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C8303" w14:textId="76E0F222" w:rsidR="00914E9D" w:rsidRPr="001F7189" w:rsidRDefault="00DF20C0" w:rsidP="001A2550">
      <w:pPr>
        <w:pStyle w:val="Estilo13"/>
        <w:numPr>
          <w:ilvl w:val="0"/>
          <w:numId w:val="0"/>
        </w:numPr>
        <w:ind w:left="720"/>
      </w:pPr>
      <w:r>
        <w:t xml:space="preserve"> </w:t>
      </w:r>
    </w:p>
    <w:p w14:paraId="547AF3F6" w14:textId="77777777" w:rsidR="00914E9D" w:rsidRDefault="00914E9D" w:rsidP="0025778B">
      <w:pPr>
        <w:jc w:val="center"/>
        <w:rPr>
          <w:rFonts w:ascii="Tahoma" w:hAnsi="Tahoma" w:cs="Tahoma"/>
          <w:b/>
          <w:color w:val="365F91"/>
        </w:rPr>
      </w:pPr>
    </w:p>
    <w:p w14:paraId="0BEE1776" w14:textId="77777777" w:rsidR="00DA5F09" w:rsidRPr="002B1BCC" w:rsidRDefault="00DA5F09" w:rsidP="00DA5F09">
      <w:pPr>
        <w:jc w:val="center"/>
        <w:rPr>
          <w:rFonts w:ascii="Tahoma" w:hAnsi="Tahoma" w:cs="Tahoma"/>
          <w:b/>
          <w:color w:val="004990"/>
          <w:sz w:val="28"/>
          <w:szCs w:val="28"/>
        </w:rPr>
      </w:pPr>
      <w:bookmarkStart w:id="0" w:name="_Toc304889404"/>
      <w:bookmarkStart w:id="1" w:name="_Toc304889483"/>
      <w:bookmarkStart w:id="2" w:name="_Toc304909210"/>
      <w:bookmarkStart w:id="3" w:name="_Toc305014204"/>
      <w:bookmarkStart w:id="4" w:name="_Toc305014355"/>
      <w:r w:rsidRPr="002B1BCC">
        <w:rPr>
          <w:rFonts w:ascii="Tahoma" w:hAnsi="Tahoma" w:cs="Tahoma"/>
          <w:b/>
          <w:color w:val="004990"/>
          <w:sz w:val="28"/>
          <w:szCs w:val="28"/>
        </w:rPr>
        <w:t>EMPRESA NACIONAL DE TELECOMUNICACIONES</w:t>
      </w:r>
    </w:p>
    <w:p w14:paraId="4806BD58" w14:textId="77777777"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28"/>
          <w:szCs w:val="28"/>
        </w:rPr>
        <w:t>ENTEL</w:t>
      </w:r>
      <w:r w:rsidRPr="002B1BCC">
        <w:rPr>
          <w:rFonts w:ascii="Tahoma" w:hAnsi="Tahoma" w:cs="Tahoma"/>
          <w:b/>
          <w:color w:val="004990"/>
          <w:sz w:val="32"/>
          <w:szCs w:val="32"/>
        </w:rPr>
        <w:t xml:space="preserve"> S.A.</w:t>
      </w:r>
    </w:p>
    <w:p w14:paraId="459AAAA4" w14:textId="77777777" w:rsidR="00DA5F09" w:rsidRPr="002B1BCC" w:rsidRDefault="00DA5F09" w:rsidP="00DA5F09">
      <w:pPr>
        <w:jc w:val="center"/>
        <w:rPr>
          <w:rFonts w:ascii="Tahoma" w:hAnsi="Tahoma" w:cs="Tahoma"/>
          <w:b/>
          <w:color w:val="004990"/>
        </w:rPr>
      </w:pPr>
    </w:p>
    <w:p w14:paraId="59912EF7" w14:textId="77777777" w:rsidR="00DA5F09" w:rsidRDefault="00DA5F09" w:rsidP="00DA5F09">
      <w:pPr>
        <w:jc w:val="center"/>
        <w:rPr>
          <w:rFonts w:ascii="Tahoma" w:hAnsi="Tahoma" w:cs="Tahoma"/>
          <w:b/>
          <w:color w:val="365F91"/>
        </w:rPr>
      </w:pPr>
    </w:p>
    <w:p w14:paraId="31C3AE52" w14:textId="77777777" w:rsidR="00DA5F09" w:rsidRDefault="00DA5F09" w:rsidP="00A82D4A">
      <w:pPr>
        <w:ind w:left="708" w:hanging="708"/>
        <w:jc w:val="center"/>
        <w:rPr>
          <w:rFonts w:ascii="Tahoma" w:hAnsi="Tahoma" w:cs="Tahoma"/>
          <w:b/>
          <w:color w:val="365F91"/>
        </w:rPr>
      </w:pPr>
    </w:p>
    <w:p w14:paraId="3B034B8B" w14:textId="77777777" w:rsidR="00DA5F09" w:rsidRDefault="00DA5F09" w:rsidP="00DA5F09">
      <w:pPr>
        <w:jc w:val="center"/>
        <w:rPr>
          <w:rFonts w:ascii="Tahoma" w:hAnsi="Tahoma" w:cs="Tahoma"/>
          <w:b/>
          <w:color w:val="365F91"/>
        </w:rPr>
      </w:pPr>
    </w:p>
    <w:p w14:paraId="0875DF7A" w14:textId="77777777" w:rsidR="00DA5F09" w:rsidRPr="003E21C0" w:rsidRDefault="00DA5F09" w:rsidP="00DA5F09">
      <w:pPr>
        <w:jc w:val="center"/>
        <w:rPr>
          <w:rFonts w:ascii="Tahoma" w:hAnsi="Tahoma" w:cs="Tahoma"/>
          <w:b/>
          <w:color w:val="365F91"/>
        </w:rPr>
      </w:pPr>
    </w:p>
    <w:p w14:paraId="2D0B05D7" w14:textId="37611506" w:rsidR="00DA5F09" w:rsidRDefault="00DA5F09" w:rsidP="00DA5F09">
      <w:pPr>
        <w:jc w:val="center"/>
        <w:rPr>
          <w:rFonts w:ascii="Tahoma" w:hAnsi="Tahoma" w:cs="Tahoma"/>
          <w:snapToGrid w:val="0"/>
          <w:color w:val="365F91"/>
        </w:rPr>
      </w:pPr>
    </w:p>
    <w:p w14:paraId="1AEBDDA1" w14:textId="22705A21" w:rsidR="00DA5F09" w:rsidRDefault="00C73464" w:rsidP="00DA5F09">
      <w:pPr>
        <w:jc w:val="center"/>
        <w:rPr>
          <w:rFonts w:ascii="Tahoma" w:hAnsi="Tahoma" w:cs="Tahoma"/>
          <w:snapToGrid w:val="0"/>
          <w:color w:val="365F91"/>
        </w:rPr>
      </w:pPr>
      <w:r>
        <w:rPr>
          <w:noProof/>
          <w:lang w:eastAsia="es-BO"/>
        </w:rPr>
        <w:drawing>
          <wp:anchor distT="0" distB="0" distL="114300" distR="114300" simplePos="0" relativeHeight="251658240" behindDoc="0" locked="0" layoutInCell="1" allowOverlap="1" wp14:anchorId="20BEFCE5" wp14:editId="1A31C326">
            <wp:simplePos x="0" y="0"/>
            <wp:positionH relativeFrom="column">
              <wp:posOffset>1396365</wp:posOffset>
            </wp:positionH>
            <wp:positionV relativeFrom="paragraph">
              <wp:posOffset>83820</wp:posOffset>
            </wp:positionV>
            <wp:extent cx="3326130" cy="2245360"/>
            <wp:effectExtent l="0" t="0" r="7620" b="2540"/>
            <wp:wrapNone/>
            <wp:docPr id="6"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A218C4" w14:textId="77777777" w:rsidR="00DA5F09" w:rsidRDefault="00DA5F09" w:rsidP="00DA5F09">
      <w:pPr>
        <w:jc w:val="center"/>
        <w:rPr>
          <w:rFonts w:ascii="Tahoma" w:hAnsi="Tahoma" w:cs="Tahoma"/>
          <w:snapToGrid w:val="0"/>
          <w:color w:val="365F91"/>
        </w:rPr>
      </w:pPr>
    </w:p>
    <w:p w14:paraId="169D08A6" w14:textId="77777777" w:rsidR="00381365" w:rsidRDefault="00381365" w:rsidP="00DA5F09">
      <w:pPr>
        <w:jc w:val="center"/>
        <w:rPr>
          <w:rFonts w:ascii="Tahoma" w:hAnsi="Tahoma" w:cs="Tahoma"/>
          <w:snapToGrid w:val="0"/>
          <w:color w:val="365F91"/>
        </w:rPr>
      </w:pPr>
    </w:p>
    <w:p w14:paraId="21617BEF" w14:textId="77777777" w:rsidR="00381365" w:rsidRDefault="00381365" w:rsidP="00DA5F09">
      <w:pPr>
        <w:jc w:val="center"/>
        <w:rPr>
          <w:rFonts w:ascii="Tahoma" w:hAnsi="Tahoma" w:cs="Tahoma"/>
          <w:snapToGrid w:val="0"/>
          <w:color w:val="365F91"/>
        </w:rPr>
      </w:pPr>
    </w:p>
    <w:p w14:paraId="33DC3912" w14:textId="77777777" w:rsidR="00381365" w:rsidRDefault="00381365" w:rsidP="00DA5F09">
      <w:pPr>
        <w:jc w:val="center"/>
        <w:rPr>
          <w:rFonts w:ascii="Tahoma" w:hAnsi="Tahoma" w:cs="Tahoma"/>
          <w:snapToGrid w:val="0"/>
          <w:color w:val="365F91"/>
        </w:rPr>
      </w:pPr>
    </w:p>
    <w:p w14:paraId="228638B0" w14:textId="77777777" w:rsidR="00381365" w:rsidRDefault="00381365" w:rsidP="00DA5F09">
      <w:pPr>
        <w:jc w:val="center"/>
        <w:rPr>
          <w:rFonts w:ascii="Tahoma" w:hAnsi="Tahoma" w:cs="Tahoma"/>
          <w:snapToGrid w:val="0"/>
          <w:color w:val="365F91"/>
        </w:rPr>
      </w:pPr>
    </w:p>
    <w:p w14:paraId="123986EA" w14:textId="77777777" w:rsidR="00DA5F09" w:rsidRDefault="00DA5F09" w:rsidP="00DA5F09">
      <w:pPr>
        <w:jc w:val="center"/>
        <w:rPr>
          <w:rFonts w:ascii="Tahoma" w:hAnsi="Tahoma" w:cs="Tahoma"/>
          <w:snapToGrid w:val="0"/>
          <w:color w:val="365F91"/>
        </w:rPr>
      </w:pPr>
    </w:p>
    <w:p w14:paraId="43F983B8" w14:textId="77777777" w:rsidR="00DA5F09" w:rsidRDefault="00DA5F09" w:rsidP="00DA5F09">
      <w:pPr>
        <w:jc w:val="center"/>
        <w:rPr>
          <w:rFonts w:ascii="Tahoma" w:hAnsi="Tahoma" w:cs="Tahoma"/>
          <w:snapToGrid w:val="0"/>
          <w:color w:val="365F91"/>
        </w:rPr>
      </w:pPr>
    </w:p>
    <w:p w14:paraId="563EF2F9" w14:textId="77777777" w:rsidR="00DA5F09" w:rsidRDefault="00DA5F09" w:rsidP="00DA5F09">
      <w:pPr>
        <w:jc w:val="center"/>
        <w:rPr>
          <w:rFonts w:ascii="Tahoma" w:hAnsi="Tahoma" w:cs="Tahoma"/>
          <w:snapToGrid w:val="0"/>
          <w:color w:val="365F91"/>
        </w:rPr>
      </w:pPr>
    </w:p>
    <w:p w14:paraId="47FC1F16" w14:textId="77777777" w:rsidR="00DA5F09" w:rsidRDefault="00DA5F09" w:rsidP="00DA5F09">
      <w:pPr>
        <w:jc w:val="center"/>
        <w:rPr>
          <w:rFonts w:ascii="Tahoma" w:hAnsi="Tahoma" w:cs="Tahoma"/>
          <w:snapToGrid w:val="0"/>
          <w:color w:val="365F91"/>
        </w:rPr>
      </w:pPr>
    </w:p>
    <w:p w14:paraId="2E4166A9" w14:textId="77777777" w:rsidR="00DA5F09" w:rsidRDefault="00DA5F09" w:rsidP="00DA5F09">
      <w:pPr>
        <w:jc w:val="center"/>
        <w:rPr>
          <w:rFonts w:ascii="Tahoma" w:hAnsi="Tahoma" w:cs="Tahoma"/>
          <w:snapToGrid w:val="0"/>
          <w:color w:val="365F91"/>
        </w:rPr>
      </w:pPr>
    </w:p>
    <w:p w14:paraId="1E0C28CE" w14:textId="77777777" w:rsidR="00DA5F09" w:rsidRDefault="00DA5F09" w:rsidP="00DA5F09">
      <w:pPr>
        <w:jc w:val="center"/>
        <w:rPr>
          <w:rFonts w:ascii="Tahoma" w:hAnsi="Tahoma" w:cs="Tahoma"/>
          <w:snapToGrid w:val="0"/>
          <w:color w:val="365F91"/>
        </w:rPr>
      </w:pPr>
    </w:p>
    <w:p w14:paraId="53861E48" w14:textId="77777777" w:rsidR="00DA5F09" w:rsidRDefault="00DA5F09" w:rsidP="00DA5F09">
      <w:pPr>
        <w:jc w:val="center"/>
        <w:rPr>
          <w:rFonts w:ascii="Tahoma" w:hAnsi="Tahoma" w:cs="Tahoma"/>
          <w:snapToGrid w:val="0"/>
          <w:color w:val="365F91"/>
        </w:rPr>
      </w:pPr>
    </w:p>
    <w:p w14:paraId="5B4499E1" w14:textId="77777777" w:rsidR="00DA5F09" w:rsidRDefault="00DA5F09" w:rsidP="00DA5F09">
      <w:pPr>
        <w:jc w:val="center"/>
        <w:rPr>
          <w:rFonts w:ascii="Tahoma" w:hAnsi="Tahoma" w:cs="Tahoma"/>
          <w:snapToGrid w:val="0"/>
          <w:color w:val="365F91"/>
        </w:rPr>
      </w:pPr>
    </w:p>
    <w:p w14:paraId="71D031E4" w14:textId="77777777" w:rsidR="00DA5F09" w:rsidRDefault="00DA5F09" w:rsidP="00DA5F09">
      <w:pPr>
        <w:jc w:val="center"/>
        <w:rPr>
          <w:rFonts w:ascii="Tahoma" w:hAnsi="Tahoma" w:cs="Tahoma"/>
          <w:snapToGrid w:val="0"/>
          <w:color w:val="365F91"/>
        </w:rPr>
      </w:pPr>
    </w:p>
    <w:p w14:paraId="5B16D9E8" w14:textId="77777777" w:rsidR="00DA5F09" w:rsidRDefault="00DA5F09" w:rsidP="00DA5F09">
      <w:pPr>
        <w:jc w:val="center"/>
        <w:rPr>
          <w:rFonts w:ascii="Tahoma" w:hAnsi="Tahoma" w:cs="Tahoma"/>
          <w:snapToGrid w:val="0"/>
          <w:color w:val="365F91"/>
        </w:rPr>
      </w:pPr>
    </w:p>
    <w:p w14:paraId="16B290A5" w14:textId="77777777" w:rsidR="00DA5F09" w:rsidRDefault="00DA5F09" w:rsidP="00DA5F09">
      <w:pPr>
        <w:jc w:val="center"/>
        <w:rPr>
          <w:rFonts w:ascii="Tahoma" w:hAnsi="Tahoma" w:cs="Tahoma"/>
          <w:snapToGrid w:val="0"/>
          <w:color w:val="365F91"/>
        </w:rPr>
      </w:pPr>
    </w:p>
    <w:p w14:paraId="5B63CAFA" w14:textId="77777777" w:rsidR="00DA5F09" w:rsidRDefault="00DA5F09" w:rsidP="00DA5F09">
      <w:pPr>
        <w:jc w:val="center"/>
        <w:rPr>
          <w:rFonts w:ascii="Tahoma" w:hAnsi="Tahoma" w:cs="Tahoma"/>
          <w:snapToGrid w:val="0"/>
          <w:color w:val="365F91"/>
        </w:rPr>
      </w:pPr>
    </w:p>
    <w:p w14:paraId="1E6ECC23" w14:textId="77777777" w:rsidR="00DA5F09" w:rsidRDefault="00DA5F09" w:rsidP="00DA5F09">
      <w:pPr>
        <w:jc w:val="center"/>
        <w:rPr>
          <w:rFonts w:ascii="Tahoma" w:hAnsi="Tahoma" w:cs="Tahoma"/>
          <w:snapToGrid w:val="0"/>
          <w:color w:val="365F91"/>
        </w:rPr>
      </w:pPr>
    </w:p>
    <w:p w14:paraId="1B9A2319" w14:textId="77777777" w:rsidR="00DA5F09" w:rsidRDefault="00DA5F09" w:rsidP="00DA5F09">
      <w:pPr>
        <w:jc w:val="center"/>
        <w:rPr>
          <w:rFonts w:ascii="Tahoma" w:hAnsi="Tahoma" w:cs="Tahoma"/>
          <w:snapToGrid w:val="0"/>
          <w:color w:val="365F91"/>
        </w:rPr>
      </w:pPr>
    </w:p>
    <w:p w14:paraId="03413B65" w14:textId="77777777" w:rsidR="00DA5F09" w:rsidRDefault="00DA5F09" w:rsidP="00DA5F09">
      <w:pPr>
        <w:jc w:val="center"/>
        <w:rPr>
          <w:rFonts w:ascii="Tahoma" w:hAnsi="Tahoma" w:cs="Tahoma"/>
          <w:snapToGrid w:val="0"/>
          <w:color w:val="365F91"/>
        </w:rPr>
      </w:pPr>
    </w:p>
    <w:p w14:paraId="789045D7" w14:textId="77777777" w:rsidR="00DA5F09" w:rsidRPr="003E21C0" w:rsidRDefault="00DA5F09" w:rsidP="00DA5F09">
      <w:pPr>
        <w:jc w:val="center"/>
        <w:rPr>
          <w:rFonts w:ascii="Tahoma" w:hAnsi="Tahoma" w:cs="Tahoma"/>
          <w:snapToGrid w:val="0"/>
          <w:color w:val="365F91"/>
        </w:rPr>
      </w:pPr>
    </w:p>
    <w:p w14:paraId="51D43321" w14:textId="77777777" w:rsidR="00DA5F09" w:rsidRDefault="00DA5F09" w:rsidP="00DA5F09">
      <w:pPr>
        <w:jc w:val="center"/>
        <w:rPr>
          <w:rFonts w:ascii="Tahoma" w:hAnsi="Tahoma" w:cs="Tahoma"/>
          <w:b/>
          <w:color w:val="365F91"/>
        </w:rPr>
      </w:pPr>
    </w:p>
    <w:p w14:paraId="54BA6AA7" w14:textId="77777777" w:rsidR="00DA5F09" w:rsidRDefault="00DA5F09" w:rsidP="00DA5F09">
      <w:pPr>
        <w:jc w:val="center"/>
        <w:rPr>
          <w:rFonts w:ascii="Tahoma" w:hAnsi="Tahoma" w:cs="Tahoma"/>
          <w:b/>
          <w:color w:val="365F91"/>
        </w:rPr>
      </w:pPr>
    </w:p>
    <w:p w14:paraId="0E9A7791" w14:textId="77777777" w:rsidR="00DA5F09" w:rsidRDefault="00DA5F09" w:rsidP="00DA5F09">
      <w:pPr>
        <w:jc w:val="center"/>
        <w:rPr>
          <w:rFonts w:ascii="Tahoma" w:hAnsi="Tahoma" w:cs="Tahoma"/>
          <w:b/>
          <w:color w:val="365F91"/>
        </w:rPr>
      </w:pPr>
    </w:p>
    <w:p w14:paraId="56E9A28F" w14:textId="77777777" w:rsidR="00DA5F09" w:rsidRDefault="00DA5F09" w:rsidP="00DA5F09">
      <w:pPr>
        <w:jc w:val="center"/>
        <w:rPr>
          <w:rFonts w:ascii="Tahoma" w:hAnsi="Tahoma" w:cs="Tahoma"/>
          <w:b/>
          <w:color w:val="365F91"/>
        </w:rPr>
      </w:pPr>
    </w:p>
    <w:p w14:paraId="5C0E1A38" w14:textId="77777777" w:rsidR="00DA5F09" w:rsidRDefault="00DA5F09" w:rsidP="00DA5F09">
      <w:pPr>
        <w:jc w:val="center"/>
        <w:rPr>
          <w:rFonts w:ascii="Tahoma" w:hAnsi="Tahoma" w:cs="Tahoma"/>
          <w:b/>
          <w:color w:val="365F91"/>
        </w:rPr>
      </w:pPr>
    </w:p>
    <w:p w14:paraId="2410C11E" w14:textId="77777777" w:rsidR="00DA5F09" w:rsidRDefault="00DA5F09" w:rsidP="00DA5F09">
      <w:pPr>
        <w:jc w:val="center"/>
        <w:rPr>
          <w:rFonts w:ascii="Tahoma" w:hAnsi="Tahoma" w:cs="Tahoma"/>
          <w:b/>
          <w:color w:val="365F91"/>
        </w:rPr>
      </w:pPr>
    </w:p>
    <w:p w14:paraId="31CD6F85" w14:textId="77777777" w:rsidR="00DA5F09" w:rsidRPr="002B1BCC" w:rsidRDefault="00705103" w:rsidP="00DA5F09">
      <w:pPr>
        <w:jc w:val="center"/>
        <w:rPr>
          <w:rFonts w:ascii="Tahoma" w:hAnsi="Tahoma" w:cs="Tahoma"/>
          <w:b/>
          <w:color w:val="004990"/>
          <w:sz w:val="28"/>
          <w:szCs w:val="28"/>
        </w:rPr>
      </w:pPr>
      <w:r>
        <w:rPr>
          <w:rFonts w:ascii="Tahoma" w:hAnsi="Tahoma" w:cs="Tahoma"/>
          <w:b/>
          <w:color w:val="004990"/>
          <w:sz w:val="28"/>
          <w:szCs w:val="28"/>
        </w:rPr>
        <w:t>TERMINOS BASICOS DE CONTRATACION</w:t>
      </w:r>
    </w:p>
    <w:p w14:paraId="313C1011" w14:textId="77777777" w:rsidR="00DA5F09" w:rsidRPr="002B1BCC" w:rsidRDefault="00DA5F09" w:rsidP="00DA5F09">
      <w:pPr>
        <w:jc w:val="center"/>
        <w:rPr>
          <w:rFonts w:ascii="Tahoma" w:hAnsi="Tahoma" w:cs="Tahoma"/>
          <w:color w:val="004990"/>
        </w:rPr>
      </w:pPr>
    </w:p>
    <w:p w14:paraId="68413257" w14:textId="77777777" w:rsidR="00DA5F09" w:rsidRPr="002B1BCC" w:rsidRDefault="00DA5F09" w:rsidP="00DA5F09">
      <w:pPr>
        <w:jc w:val="center"/>
        <w:rPr>
          <w:rFonts w:ascii="Tahoma" w:hAnsi="Tahoma" w:cs="Tahoma"/>
          <w:color w:val="004990"/>
        </w:rPr>
      </w:pPr>
    </w:p>
    <w:p w14:paraId="28352F77" w14:textId="77777777" w:rsidR="00DA5F09" w:rsidRPr="002B1BCC" w:rsidRDefault="00DA5F09" w:rsidP="00DA5F09">
      <w:pPr>
        <w:jc w:val="center"/>
        <w:rPr>
          <w:rFonts w:ascii="Tahoma" w:hAnsi="Tahoma" w:cs="Tahoma"/>
          <w:color w:val="004990"/>
        </w:rPr>
      </w:pPr>
    </w:p>
    <w:p w14:paraId="1B6AA560" w14:textId="77777777" w:rsidR="00DA5F09" w:rsidRPr="002B1BCC" w:rsidRDefault="00DA5F09" w:rsidP="00DA5F09">
      <w:pPr>
        <w:jc w:val="center"/>
        <w:rPr>
          <w:rFonts w:ascii="Tahoma" w:hAnsi="Tahoma" w:cs="Tahoma"/>
          <w:color w:val="004990"/>
        </w:rPr>
      </w:pPr>
    </w:p>
    <w:p w14:paraId="65570FBE" w14:textId="77777777" w:rsidR="00DA5F09" w:rsidRPr="002B1BCC" w:rsidRDefault="00DA5F09" w:rsidP="00DA5F09">
      <w:pPr>
        <w:jc w:val="center"/>
        <w:rPr>
          <w:rFonts w:ascii="Tahoma" w:hAnsi="Tahoma" w:cs="Tahoma"/>
          <w:b/>
          <w:color w:val="004990"/>
        </w:rPr>
      </w:pPr>
    </w:p>
    <w:p w14:paraId="5803CAE2" w14:textId="77777777" w:rsidR="00DA5F09" w:rsidRPr="002B1BCC" w:rsidRDefault="00DA5F09" w:rsidP="00DA5F09">
      <w:pPr>
        <w:jc w:val="center"/>
        <w:rPr>
          <w:rFonts w:ascii="Tahoma" w:hAnsi="Tahoma" w:cs="Tahoma"/>
          <w:b/>
          <w:color w:val="004990"/>
        </w:rPr>
      </w:pPr>
    </w:p>
    <w:p w14:paraId="248B184B" w14:textId="77777777" w:rsidR="00DA5F09" w:rsidRPr="002B1BCC" w:rsidRDefault="00DA5F09" w:rsidP="00DA5F09">
      <w:pPr>
        <w:jc w:val="center"/>
        <w:rPr>
          <w:rFonts w:ascii="Tahoma" w:hAnsi="Tahoma" w:cs="Tahoma"/>
          <w:b/>
          <w:color w:val="004990"/>
        </w:rPr>
      </w:pPr>
    </w:p>
    <w:p w14:paraId="072FC712" w14:textId="77777777" w:rsidR="00DA5F09" w:rsidRPr="002B1BCC" w:rsidRDefault="00DA5F09" w:rsidP="00DA5F09">
      <w:pPr>
        <w:jc w:val="center"/>
        <w:rPr>
          <w:rFonts w:ascii="Tahoma" w:hAnsi="Tahoma" w:cs="Tahoma"/>
          <w:b/>
          <w:color w:val="004990"/>
        </w:rPr>
      </w:pPr>
    </w:p>
    <w:p w14:paraId="4EF4BE80" w14:textId="77777777" w:rsidR="00DA5F09" w:rsidRPr="002B1BCC" w:rsidRDefault="00DA5F09" w:rsidP="00DA5F09">
      <w:pPr>
        <w:jc w:val="center"/>
        <w:rPr>
          <w:rFonts w:ascii="Tahoma" w:hAnsi="Tahoma" w:cs="Tahoma"/>
          <w:color w:val="004990"/>
        </w:rPr>
      </w:pPr>
    </w:p>
    <w:tbl>
      <w:tblPr>
        <w:tblW w:w="10348" w:type="dxa"/>
        <w:tblInd w:w="-459" w:type="dxa"/>
        <w:tblBorders>
          <w:top w:val="single" w:sz="4" w:space="0" w:color="44546A"/>
          <w:left w:val="single" w:sz="4" w:space="0" w:color="44546A"/>
          <w:bottom w:val="single" w:sz="4" w:space="0" w:color="44546A"/>
          <w:right w:val="single" w:sz="4" w:space="0" w:color="44546A"/>
          <w:insideH w:val="single" w:sz="4" w:space="0" w:color="44546A"/>
          <w:insideV w:val="single" w:sz="4" w:space="0" w:color="44546A"/>
        </w:tblBorders>
        <w:tblLook w:val="04A0" w:firstRow="1" w:lastRow="0" w:firstColumn="1" w:lastColumn="0" w:noHBand="0" w:noVBand="1"/>
      </w:tblPr>
      <w:tblGrid>
        <w:gridCol w:w="10348"/>
      </w:tblGrid>
      <w:tr w:rsidR="00DA5F09" w:rsidRPr="002B1BCC" w14:paraId="7334352C" w14:textId="77777777" w:rsidTr="00FF367F">
        <w:trPr>
          <w:trHeight w:val="1588"/>
        </w:trPr>
        <w:tc>
          <w:tcPr>
            <w:tcW w:w="10348" w:type="dxa"/>
            <w:vAlign w:val="center"/>
          </w:tcPr>
          <w:p w14:paraId="1E3D20D9" w14:textId="5A6C2868" w:rsidR="00DA5F09" w:rsidRPr="00F91FA9" w:rsidRDefault="00234F5E" w:rsidP="00DA5F09">
            <w:pPr>
              <w:jc w:val="center"/>
              <w:rPr>
                <w:rFonts w:ascii="Tahoma" w:hAnsi="Tahoma" w:cs="Tahoma"/>
                <w:b/>
                <w:color w:val="004990"/>
                <w:sz w:val="24"/>
                <w:szCs w:val="28"/>
              </w:rPr>
            </w:pPr>
            <w:r w:rsidRPr="00F91FA9">
              <w:rPr>
                <w:rFonts w:ascii="Tahoma" w:hAnsi="Tahoma" w:cs="Tahoma"/>
                <w:b/>
                <w:color w:val="004990"/>
                <w:sz w:val="24"/>
                <w:szCs w:val="28"/>
              </w:rPr>
              <w:t>LICITACIÓN PÚBLICA</w:t>
            </w:r>
            <w:r w:rsidR="00E22254">
              <w:rPr>
                <w:rFonts w:ascii="Tahoma" w:hAnsi="Tahoma" w:cs="Tahoma"/>
                <w:b/>
                <w:color w:val="004990"/>
                <w:sz w:val="24"/>
                <w:szCs w:val="28"/>
              </w:rPr>
              <w:t xml:space="preserve"> N°</w:t>
            </w:r>
            <w:r w:rsidRPr="00F91FA9">
              <w:rPr>
                <w:rFonts w:ascii="Tahoma" w:hAnsi="Tahoma" w:cs="Tahoma"/>
                <w:b/>
                <w:color w:val="004990"/>
                <w:sz w:val="24"/>
                <w:szCs w:val="28"/>
              </w:rPr>
              <w:t xml:space="preserve"> </w:t>
            </w:r>
            <w:r w:rsidR="00083A78">
              <w:rPr>
                <w:rFonts w:ascii="Tahoma" w:hAnsi="Tahoma" w:cs="Tahoma"/>
                <w:b/>
                <w:color w:val="004990"/>
                <w:sz w:val="24"/>
                <w:szCs w:val="28"/>
              </w:rPr>
              <w:t>86</w:t>
            </w:r>
            <w:r w:rsidR="00DA5F09" w:rsidRPr="00F91FA9">
              <w:rPr>
                <w:rFonts w:ascii="Tahoma" w:hAnsi="Tahoma" w:cs="Tahoma"/>
                <w:b/>
                <w:color w:val="004990"/>
                <w:sz w:val="24"/>
                <w:szCs w:val="28"/>
              </w:rPr>
              <w:t>/201</w:t>
            </w:r>
            <w:r w:rsidR="00705103">
              <w:rPr>
                <w:rFonts w:ascii="Tahoma" w:hAnsi="Tahoma" w:cs="Tahoma"/>
                <w:b/>
                <w:color w:val="004990"/>
                <w:sz w:val="24"/>
                <w:szCs w:val="28"/>
              </w:rPr>
              <w:t>5</w:t>
            </w:r>
          </w:p>
          <w:p w14:paraId="2A21F156" w14:textId="77777777" w:rsidR="00731B8B" w:rsidRPr="00AC5088" w:rsidRDefault="005553DC" w:rsidP="00AC5088">
            <w:pPr>
              <w:jc w:val="center"/>
              <w:rPr>
                <w:rFonts w:ascii="Tahoma" w:hAnsi="Tahoma" w:cs="Tahoma"/>
                <w:b/>
                <w:color w:val="004990"/>
                <w:sz w:val="24"/>
                <w:szCs w:val="28"/>
              </w:rPr>
            </w:pPr>
            <w:r>
              <w:rPr>
                <w:rFonts w:ascii="Tahoma" w:hAnsi="Tahoma" w:cs="Tahoma"/>
                <w:b/>
                <w:color w:val="365F91"/>
                <w:sz w:val="24"/>
                <w:szCs w:val="24"/>
              </w:rPr>
              <w:t>“Soluciones</w:t>
            </w:r>
            <w:r w:rsidRPr="00F1462B">
              <w:rPr>
                <w:rFonts w:ascii="Tahoma" w:hAnsi="Tahoma" w:cs="Tahoma"/>
                <w:b/>
                <w:color w:val="365F91"/>
                <w:sz w:val="24"/>
                <w:szCs w:val="24"/>
              </w:rPr>
              <w:t xml:space="preserve"> BSS/OSS, SMSC y USSD para ENTEL Bolivia</w:t>
            </w:r>
            <w:r>
              <w:rPr>
                <w:rFonts w:ascii="Tahoma" w:hAnsi="Tahoma" w:cs="Tahoma"/>
                <w:b/>
                <w:color w:val="365F91"/>
                <w:sz w:val="24"/>
                <w:szCs w:val="24"/>
              </w:rPr>
              <w:t>”</w:t>
            </w:r>
          </w:p>
        </w:tc>
      </w:tr>
    </w:tbl>
    <w:p w14:paraId="34E8DD62" w14:textId="77777777" w:rsidR="00DA5F09" w:rsidRPr="002C3600" w:rsidRDefault="00DA5F09" w:rsidP="00DA5F09"/>
    <w:p w14:paraId="6481D0F1" w14:textId="77777777" w:rsidR="00DA5F09" w:rsidRPr="002C3600" w:rsidRDefault="00DA5F09" w:rsidP="00DA5F09"/>
    <w:p w14:paraId="63398D4F" w14:textId="77777777" w:rsidR="00DA5F09" w:rsidRPr="002C3600" w:rsidRDefault="00DA5F09" w:rsidP="00DA5F09"/>
    <w:p w14:paraId="31EEEEC9" w14:textId="77777777" w:rsidR="00DA5F09" w:rsidRPr="002C3600" w:rsidRDefault="00DA5F09" w:rsidP="00DA5F09"/>
    <w:p w14:paraId="364B5BC1" w14:textId="77777777" w:rsidR="00DA5F09" w:rsidRDefault="00DA5F09" w:rsidP="00DA5F09">
      <w:pPr>
        <w:jc w:val="center"/>
        <w:rPr>
          <w:rFonts w:ascii="Tahoma" w:hAnsi="Tahoma" w:cs="Tahoma"/>
          <w:b/>
          <w:color w:val="365F91"/>
          <w:sz w:val="32"/>
          <w:szCs w:val="32"/>
        </w:rPr>
        <w:sectPr w:rsidR="00DA5F09" w:rsidSect="004E460C">
          <w:footerReference w:type="default" r:id="rId12"/>
          <w:pgSz w:w="12240" w:h="15840" w:code="1"/>
          <w:pgMar w:top="1418" w:right="1701" w:bottom="992" w:left="1701" w:header="709" w:footer="709" w:gutter="0"/>
          <w:pgNumType w:start="3"/>
          <w:cols w:space="708"/>
          <w:docGrid w:linePitch="360"/>
        </w:sectPr>
      </w:pPr>
    </w:p>
    <w:p w14:paraId="040BC093" w14:textId="77777777" w:rsidR="00DA5F09" w:rsidRPr="002B1BCC" w:rsidRDefault="00705103" w:rsidP="00DA5F09">
      <w:pPr>
        <w:jc w:val="center"/>
        <w:rPr>
          <w:rFonts w:ascii="Tahoma" w:hAnsi="Tahoma" w:cs="Tahoma"/>
          <w:b/>
          <w:color w:val="004990"/>
          <w:sz w:val="32"/>
          <w:szCs w:val="32"/>
        </w:rPr>
      </w:pPr>
      <w:r>
        <w:rPr>
          <w:rFonts w:ascii="Tahoma" w:hAnsi="Tahoma" w:cs="Tahoma"/>
          <w:b/>
          <w:color w:val="004990"/>
          <w:sz w:val="32"/>
          <w:szCs w:val="32"/>
        </w:rPr>
        <w:lastRenderedPageBreak/>
        <w:t>TERMINOS BASICOS DE CONTRATACION</w:t>
      </w:r>
    </w:p>
    <w:p w14:paraId="51E7897D" w14:textId="77777777" w:rsidR="00DA5F09" w:rsidRPr="002B1BCC" w:rsidRDefault="00DA5F09" w:rsidP="00DA5F09">
      <w:pPr>
        <w:rPr>
          <w:color w:val="004990"/>
        </w:rPr>
      </w:pPr>
    </w:p>
    <w:p w14:paraId="3A926231" w14:textId="77777777" w:rsidR="00DA5F09" w:rsidRPr="002B1BCC" w:rsidRDefault="00DA5F09" w:rsidP="00DA5F09">
      <w:pPr>
        <w:rPr>
          <w:color w:val="004990"/>
        </w:rPr>
      </w:pPr>
    </w:p>
    <w:p w14:paraId="1CCDCD37" w14:textId="77777777" w:rsidR="00DA5F09" w:rsidRPr="002B1BCC" w:rsidRDefault="00DA5F09" w:rsidP="00DA5F09">
      <w:pPr>
        <w:tabs>
          <w:tab w:val="center" w:pos="4419"/>
        </w:tabs>
        <w:rPr>
          <w:rFonts w:ascii="Tahoma" w:hAnsi="Tahoma" w:cs="Tahoma"/>
          <w:b/>
          <w:color w:val="004990"/>
          <w:sz w:val="28"/>
          <w:szCs w:val="28"/>
        </w:rPr>
      </w:pPr>
      <w:r w:rsidRPr="002B1BCC">
        <w:rPr>
          <w:rFonts w:ascii="Tahoma" w:hAnsi="Tahoma" w:cs="Tahoma"/>
          <w:b/>
          <w:color w:val="004990"/>
          <w:sz w:val="28"/>
          <w:szCs w:val="28"/>
        </w:rPr>
        <w:t>Contenido</w:t>
      </w:r>
      <w:r w:rsidRPr="002B1BCC">
        <w:rPr>
          <w:rFonts w:ascii="Tahoma" w:hAnsi="Tahoma" w:cs="Tahoma"/>
          <w:b/>
          <w:color w:val="004990"/>
          <w:sz w:val="28"/>
          <w:szCs w:val="28"/>
        </w:rPr>
        <w:tab/>
      </w:r>
    </w:p>
    <w:p w14:paraId="1E468189" w14:textId="77777777" w:rsidR="00DA5F09" w:rsidRPr="002B1BCC" w:rsidRDefault="00DA5F09" w:rsidP="00DA5F09">
      <w:pPr>
        <w:rPr>
          <w:color w:val="004990"/>
        </w:rPr>
      </w:pPr>
    </w:p>
    <w:p w14:paraId="11E43459" w14:textId="77777777" w:rsidR="00DA5F09" w:rsidRPr="002B1BCC" w:rsidRDefault="00DA5F09" w:rsidP="00DA5F09">
      <w:pPr>
        <w:rPr>
          <w:color w:val="004990"/>
        </w:rPr>
      </w:pPr>
    </w:p>
    <w:p w14:paraId="0C651524" w14:textId="77777777" w:rsidR="00A972CC" w:rsidRDefault="007B3FD4">
      <w:pPr>
        <w:pStyle w:val="TDC1"/>
        <w:rPr>
          <w:rFonts w:asciiTheme="minorHAnsi" w:eastAsiaTheme="minorEastAsia" w:hAnsiTheme="minorHAnsi" w:cstheme="minorBidi"/>
          <w:b w:val="0"/>
          <w:noProof/>
          <w:color w:val="auto"/>
          <w:lang w:val="es-BO" w:eastAsia="es-BO"/>
        </w:rPr>
      </w:pPr>
      <w:r w:rsidRPr="002B1BCC">
        <w:rPr>
          <w:b w:val="0"/>
          <w:color w:val="004990"/>
          <w:highlight w:val="yellow"/>
          <w:lang w:val="es-ES"/>
        </w:rPr>
        <w:fldChar w:fldCharType="begin"/>
      </w:r>
      <w:r w:rsidR="00DA5F09" w:rsidRPr="002B1BCC">
        <w:rPr>
          <w:b w:val="0"/>
          <w:color w:val="004990"/>
          <w:highlight w:val="yellow"/>
          <w:lang w:val="es-ES"/>
        </w:rPr>
        <w:instrText xml:space="preserve"> TOC \o "1-1" \h \z \t "Título 2,2,Título 3,3" </w:instrText>
      </w:r>
      <w:r w:rsidRPr="002B1BCC">
        <w:rPr>
          <w:b w:val="0"/>
          <w:color w:val="004990"/>
          <w:highlight w:val="yellow"/>
          <w:lang w:val="es-ES"/>
        </w:rPr>
        <w:fldChar w:fldCharType="separate"/>
      </w:r>
      <w:hyperlink w:anchor="_Toc432430890" w:history="1">
        <w:r w:rsidR="00A972CC" w:rsidRPr="00561746">
          <w:rPr>
            <w:rStyle w:val="Hipervnculo"/>
            <w:noProof/>
          </w:rPr>
          <w:t>1.</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CONDICIONES PARA LA PRESENTACIÓN DE PROPUESTAS TÉCNICAS</w:t>
        </w:r>
        <w:r w:rsidR="00A972CC">
          <w:rPr>
            <w:noProof/>
            <w:webHidden/>
          </w:rPr>
          <w:tab/>
        </w:r>
        <w:r w:rsidR="00A972CC">
          <w:rPr>
            <w:noProof/>
            <w:webHidden/>
          </w:rPr>
          <w:fldChar w:fldCharType="begin"/>
        </w:r>
        <w:r w:rsidR="00A972CC">
          <w:rPr>
            <w:noProof/>
            <w:webHidden/>
          </w:rPr>
          <w:instrText xml:space="preserve"> PAGEREF _Toc432430890 \h </w:instrText>
        </w:r>
        <w:r w:rsidR="00A972CC">
          <w:rPr>
            <w:noProof/>
            <w:webHidden/>
          </w:rPr>
        </w:r>
        <w:r w:rsidR="00A972CC">
          <w:rPr>
            <w:noProof/>
            <w:webHidden/>
          </w:rPr>
          <w:fldChar w:fldCharType="separate"/>
        </w:r>
        <w:r w:rsidR="007739EF">
          <w:rPr>
            <w:noProof/>
            <w:webHidden/>
          </w:rPr>
          <w:t>1</w:t>
        </w:r>
        <w:r w:rsidR="00A972CC">
          <w:rPr>
            <w:noProof/>
            <w:webHidden/>
          </w:rPr>
          <w:fldChar w:fldCharType="end"/>
        </w:r>
      </w:hyperlink>
    </w:p>
    <w:p w14:paraId="1CE8C0C0"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891" w:history="1">
        <w:r w:rsidR="00A972CC" w:rsidRPr="00561746">
          <w:rPr>
            <w:rStyle w:val="Hipervnculo"/>
            <w:noProof/>
          </w:rPr>
          <w:t>2.</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FORMA DE CALIFICACIÓN</w:t>
        </w:r>
        <w:r w:rsidR="00A972CC">
          <w:rPr>
            <w:noProof/>
            <w:webHidden/>
          </w:rPr>
          <w:tab/>
        </w:r>
        <w:r w:rsidR="00A972CC">
          <w:rPr>
            <w:noProof/>
            <w:webHidden/>
          </w:rPr>
          <w:fldChar w:fldCharType="begin"/>
        </w:r>
        <w:r w:rsidR="00A972CC">
          <w:rPr>
            <w:noProof/>
            <w:webHidden/>
          </w:rPr>
          <w:instrText xml:space="preserve"> PAGEREF _Toc432430891 \h </w:instrText>
        </w:r>
        <w:r w:rsidR="00A972CC">
          <w:rPr>
            <w:noProof/>
            <w:webHidden/>
          </w:rPr>
        </w:r>
        <w:r w:rsidR="00A972CC">
          <w:rPr>
            <w:noProof/>
            <w:webHidden/>
          </w:rPr>
          <w:fldChar w:fldCharType="separate"/>
        </w:r>
        <w:r w:rsidR="007739EF">
          <w:rPr>
            <w:noProof/>
            <w:webHidden/>
          </w:rPr>
          <w:t>1</w:t>
        </w:r>
        <w:r w:rsidR="00A972CC">
          <w:rPr>
            <w:noProof/>
            <w:webHidden/>
          </w:rPr>
          <w:fldChar w:fldCharType="end"/>
        </w:r>
      </w:hyperlink>
    </w:p>
    <w:p w14:paraId="283741D8"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892" w:history="1">
        <w:r w:rsidR="00A972CC" w:rsidRPr="00561746">
          <w:rPr>
            <w:rStyle w:val="Hipervnculo"/>
            <w:noProof/>
          </w:rPr>
          <w:t>3.</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CARACTERISTICAS GENERALES</w:t>
        </w:r>
        <w:r w:rsidR="00A972CC">
          <w:rPr>
            <w:noProof/>
            <w:webHidden/>
          </w:rPr>
          <w:tab/>
        </w:r>
        <w:r w:rsidR="00A972CC">
          <w:rPr>
            <w:noProof/>
            <w:webHidden/>
          </w:rPr>
          <w:fldChar w:fldCharType="begin"/>
        </w:r>
        <w:r w:rsidR="00A972CC">
          <w:rPr>
            <w:noProof/>
            <w:webHidden/>
          </w:rPr>
          <w:instrText xml:space="preserve"> PAGEREF _Toc432430892 \h </w:instrText>
        </w:r>
        <w:r w:rsidR="00A972CC">
          <w:rPr>
            <w:noProof/>
            <w:webHidden/>
          </w:rPr>
        </w:r>
        <w:r w:rsidR="00A972CC">
          <w:rPr>
            <w:noProof/>
            <w:webHidden/>
          </w:rPr>
          <w:fldChar w:fldCharType="separate"/>
        </w:r>
        <w:r w:rsidR="007739EF">
          <w:rPr>
            <w:noProof/>
            <w:webHidden/>
          </w:rPr>
          <w:t>3</w:t>
        </w:r>
        <w:r w:rsidR="00A972CC">
          <w:rPr>
            <w:noProof/>
            <w:webHidden/>
          </w:rPr>
          <w:fldChar w:fldCharType="end"/>
        </w:r>
      </w:hyperlink>
    </w:p>
    <w:p w14:paraId="220CB10E" w14:textId="559F2BF0" w:rsidR="00A972CC" w:rsidRDefault="008865F6">
      <w:pPr>
        <w:pStyle w:val="TDC1"/>
        <w:rPr>
          <w:rFonts w:asciiTheme="minorHAnsi" w:eastAsiaTheme="minorEastAsia" w:hAnsiTheme="minorHAnsi" w:cstheme="minorBidi"/>
          <w:b w:val="0"/>
          <w:noProof/>
          <w:color w:val="auto"/>
          <w:lang w:val="es-BO" w:eastAsia="es-BO"/>
        </w:rPr>
      </w:pPr>
      <w:hyperlink w:anchor="_Toc432430895" w:history="1">
        <w:r w:rsidR="00A972CC" w:rsidRPr="00561746">
          <w:rPr>
            <w:rStyle w:val="Hipervnculo"/>
            <w:noProof/>
          </w:rPr>
          <w:t>4.</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 xml:space="preserve">CARACTERÍSTICAS </w:t>
        </w:r>
        <w:r w:rsidR="00B04BDB">
          <w:rPr>
            <w:rStyle w:val="Hipervnculo"/>
            <w:noProof/>
          </w:rPr>
          <w:t>DE</w:t>
        </w:r>
        <w:r w:rsidR="00A972CC" w:rsidRPr="00561746">
          <w:rPr>
            <w:rStyle w:val="Hipervnculo"/>
            <w:noProof/>
          </w:rPr>
          <w:t xml:space="preserve"> LAS SOLUCIONES BSS/OSS</w:t>
        </w:r>
        <w:r w:rsidR="00A972CC">
          <w:rPr>
            <w:noProof/>
            <w:webHidden/>
          </w:rPr>
          <w:tab/>
        </w:r>
        <w:r w:rsidR="00A972CC">
          <w:rPr>
            <w:noProof/>
            <w:webHidden/>
          </w:rPr>
          <w:fldChar w:fldCharType="begin"/>
        </w:r>
        <w:r w:rsidR="00A972CC">
          <w:rPr>
            <w:noProof/>
            <w:webHidden/>
          </w:rPr>
          <w:instrText xml:space="preserve"> PAGEREF _Toc432430895 \h </w:instrText>
        </w:r>
        <w:r w:rsidR="00A972CC">
          <w:rPr>
            <w:noProof/>
            <w:webHidden/>
          </w:rPr>
        </w:r>
        <w:r w:rsidR="00A972CC">
          <w:rPr>
            <w:noProof/>
            <w:webHidden/>
          </w:rPr>
          <w:fldChar w:fldCharType="separate"/>
        </w:r>
        <w:r w:rsidR="007739EF">
          <w:rPr>
            <w:noProof/>
            <w:webHidden/>
          </w:rPr>
          <w:t>6</w:t>
        </w:r>
        <w:r w:rsidR="00A972CC">
          <w:rPr>
            <w:noProof/>
            <w:webHidden/>
          </w:rPr>
          <w:fldChar w:fldCharType="end"/>
        </w:r>
      </w:hyperlink>
    </w:p>
    <w:p w14:paraId="2D56570C"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51" w:history="1">
        <w:r w:rsidR="00A972CC" w:rsidRPr="00561746">
          <w:rPr>
            <w:rStyle w:val="Hipervnculo"/>
            <w:noProof/>
          </w:rPr>
          <w:t>5.</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SERVICIOS PROFESIONALES</w:t>
        </w:r>
        <w:r w:rsidR="00A972CC">
          <w:rPr>
            <w:noProof/>
            <w:webHidden/>
          </w:rPr>
          <w:tab/>
        </w:r>
        <w:r w:rsidR="00A972CC">
          <w:rPr>
            <w:noProof/>
            <w:webHidden/>
          </w:rPr>
          <w:fldChar w:fldCharType="begin"/>
        </w:r>
        <w:r w:rsidR="00A972CC">
          <w:rPr>
            <w:noProof/>
            <w:webHidden/>
          </w:rPr>
          <w:instrText xml:space="preserve"> PAGEREF _Toc432430951 \h </w:instrText>
        </w:r>
        <w:r w:rsidR="00A972CC">
          <w:rPr>
            <w:noProof/>
            <w:webHidden/>
          </w:rPr>
        </w:r>
        <w:r w:rsidR="00A972CC">
          <w:rPr>
            <w:noProof/>
            <w:webHidden/>
          </w:rPr>
          <w:fldChar w:fldCharType="separate"/>
        </w:r>
        <w:r w:rsidR="007739EF">
          <w:rPr>
            <w:noProof/>
            <w:webHidden/>
          </w:rPr>
          <w:t>86</w:t>
        </w:r>
        <w:r w:rsidR="00A972CC">
          <w:rPr>
            <w:noProof/>
            <w:webHidden/>
          </w:rPr>
          <w:fldChar w:fldCharType="end"/>
        </w:r>
      </w:hyperlink>
    </w:p>
    <w:p w14:paraId="35DA4455" w14:textId="1CA406DF" w:rsidR="00A972CC" w:rsidRDefault="008865F6">
      <w:pPr>
        <w:pStyle w:val="TDC1"/>
        <w:rPr>
          <w:rFonts w:asciiTheme="minorHAnsi" w:eastAsiaTheme="minorEastAsia" w:hAnsiTheme="minorHAnsi" w:cstheme="minorBidi"/>
          <w:b w:val="0"/>
          <w:noProof/>
          <w:color w:val="auto"/>
          <w:lang w:val="es-BO" w:eastAsia="es-BO"/>
        </w:rPr>
      </w:pPr>
      <w:hyperlink w:anchor="_Toc432430961" w:history="1">
        <w:r w:rsidR="00A972CC" w:rsidRPr="00561746">
          <w:rPr>
            <w:rStyle w:val="Hipervnculo"/>
            <w:noProof/>
          </w:rPr>
          <w:t>6.</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ENTRENAMIENTO (ADMINISTRACIÓN DE HERRAMIENTAS, INFRAESTRUCTURA)</w:t>
        </w:r>
        <w:r w:rsidR="00A972CC">
          <w:rPr>
            <w:noProof/>
            <w:webHidden/>
          </w:rPr>
          <w:tab/>
        </w:r>
        <w:r w:rsidR="00A972CC">
          <w:rPr>
            <w:noProof/>
            <w:webHidden/>
          </w:rPr>
          <w:fldChar w:fldCharType="begin"/>
        </w:r>
        <w:r w:rsidR="00A972CC">
          <w:rPr>
            <w:noProof/>
            <w:webHidden/>
          </w:rPr>
          <w:instrText xml:space="preserve"> PAGEREF _Toc432430961 \h </w:instrText>
        </w:r>
        <w:r w:rsidR="00A972CC">
          <w:rPr>
            <w:noProof/>
            <w:webHidden/>
          </w:rPr>
        </w:r>
        <w:r w:rsidR="00A972CC">
          <w:rPr>
            <w:noProof/>
            <w:webHidden/>
          </w:rPr>
          <w:fldChar w:fldCharType="separate"/>
        </w:r>
        <w:r w:rsidR="007739EF">
          <w:rPr>
            <w:noProof/>
            <w:webHidden/>
          </w:rPr>
          <w:t>95</w:t>
        </w:r>
        <w:r w:rsidR="00A972CC">
          <w:rPr>
            <w:noProof/>
            <w:webHidden/>
          </w:rPr>
          <w:fldChar w:fldCharType="end"/>
        </w:r>
      </w:hyperlink>
    </w:p>
    <w:p w14:paraId="117C4BB2"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2" w:history="1">
        <w:r w:rsidR="00A972CC" w:rsidRPr="00561746">
          <w:rPr>
            <w:rStyle w:val="Hipervnculo"/>
            <w:noProof/>
          </w:rPr>
          <w:t>7.</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REPUESTOS</w:t>
        </w:r>
        <w:r w:rsidR="00A972CC">
          <w:rPr>
            <w:noProof/>
            <w:webHidden/>
          </w:rPr>
          <w:tab/>
        </w:r>
        <w:r w:rsidR="00A972CC">
          <w:rPr>
            <w:noProof/>
            <w:webHidden/>
          </w:rPr>
          <w:fldChar w:fldCharType="begin"/>
        </w:r>
        <w:r w:rsidR="00A972CC">
          <w:rPr>
            <w:noProof/>
            <w:webHidden/>
          </w:rPr>
          <w:instrText xml:space="preserve"> PAGEREF _Toc432430962 \h </w:instrText>
        </w:r>
        <w:r w:rsidR="00A972CC">
          <w:rPr>
            <w:noProof/>
            <w:webHidden/>
          </w:rPr>
        </w:r>
        <w:r w:rsidR="00A972CC">
          <w:rPr>
            <w:noProof/>
            <w:webHidden/>
          </w:rPr>
          <w:fldChar w:fldCharType="separate"/>
        </w:r>
        <w:r w:rsidR="007739EF">
          <w:rPr>
            <w:noProof/>
            <w:webHidden/>
          </w:rPr>
          <w:t>96</w:t>
        </w:r>
        <w:r w:rsidR="00A972CC">
          <w:rPr>
            <w:noProof/>
            <w:webHidden/>
          </w:rPr>
          <w:fldChar w:fldCharType="end"/>
        </w:r>
      </w:hyperlink>
    </w:p>
    <w:p w14:paraId="6870A4D5"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3" w:history="1">
        <w:r w:rsidR="00A972CC" w:rsidRPr="00561746">
          <w:rPr>
            <w:rStyle w:val="Hipervnculo"/>
            <w:noProof/>
          </w:rPr>
          <w:t>8.</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EXPERIENCIA DE LA EMPRESA OFERENTE</w:t>
        </w:r>
        <w:r w:rsidR="00A972CC">
          <w:rPr>
            <w:noProof/>
            <w:webHidden/>
          </w:rPr>
          <w:tab/>
        </w:r>
        <w:r w:rsidR="00A972CC">
          <w:rPr>
            <w:noProof/>
            <w:webHidden/>
          </w:rPr>
          <w:fldChar w:fldCharType="begin"/>
        </w:r>
        <w:r w:rsidR="00A972CC">
          <w:rPr>
            <w:noProof/>
            <w:webHidden/>
          </w:rPr>
          <w:instrText xml:space="preserve"> PAGEREF _Toc432430963 \h </w:instrText>
        </w:r>
        <w:r w:rsidR="00A972CC">
          <w:rPr>
            <w:noProof/>
            <w:webHidden/>
          </w:rPr>
        </w:r>
        <w:r w:rsidR="00A972CC">
          <w:rPr>
            <w:noProof/>
            <w:webHidden/>
          </w:rPr>
          <w:fldChar w:fldCharType="separate"/>
        </w:r>
        <w:r w:rsidR="007739EF">
          <w:rPr>
            <w:noProof/>
            <w:webHidden/>
          </w:rPr>
          <w:t>96</w:t>
        </w:r>
        <w:r w:rsidR="00A972CC">
          <w:rPr>
            <w:noProof/>
            <w:webHidden/>
          </w:rPr>
          <w:fldChar w:fldCharType="end"/>
        </w:r>
      </w:hyperlink>
    </w:p>
    <w:p w14:paraId="44706FEC"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4" w:history="1">
        <w:r w:rsidR="00A972CC" w:rsidRPr="00561746">
          <w:rPr>
            <w:rStyle w:val="Hipervnculo"/>
            <w:noProof/>
          </w:rPr>
          <w:t>9.</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CERTIFICACIONES</w:t>
        </w:r>
        <w:r w:rsidR="00A972CC">
          <w:rPr>
            <w:noProof/>
            <w:webHidden/>
          </w:rPr>
          <w:tab/>
        </w:r>
        <w:r w:rsidR="00A972CC">
          <w:rPr>
            <w:noProof/>
            <w:webHidden/>
          </w:rPr>
          <w:fldChar w:fldCharType="begin"/>
        </w:r>
        <w:r w:rsidR="00A972CC">
          <w:rPr>
            <w:noProof/>
            <w:webHidden/>
          </w:rPr>
          <w:instrText xml:space="preserve"> PAGEREF _Toc432430964 \h </w:instrText>
        </w:r>
        <w:r w:rsidR="00A972CC">
          <w:rPr>
            <w:noProof/>
            <w:webHidden/>
          </w:rPr>
        </w:r>
        <w:r w:rsidR="00A972CC">
          <w:rPr>
            <w:noProof/>
            <w:webHidden/>
          </w:rPr>
          <w:fldChar w:fldCharType="separate"/>
        </w:r>
        <w:r w:rsidR="007739EF">
          <w:rPr>
            <w:noProof/>
            <w:webHidden/>
          </w:rPr>
          <w:t>96</w:t>
        </w:r>
        <w:r w:rsidR="00A972CC">
          <w:rPr>
            <w:noProof/>
            <w:webHidden/>
          </w:rPr>
          <w:fldChar w:fldCharType="end"/>
        </w:r>
      </w:hyperlink>
    </w:p>
    <w:p w14:paraId="288283D5"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5" w:history="1">
        <w:r w:rsidR="00A972CC" w:rsidRPr="00561746">
          <w:rPr>
            <w:rStyle w:val="Hipervnculo"/>
            <w:noProof/>
          </w:rPr>
          <w:t>10.</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TIEMPOS Y LUGAR DE ENTREGA</w:t>
        </w:r>
        <w:r w:rsidR="00A972CC">
          <w:rPr>
            <w:noProof/>
            <w:webHidden/>
          </w:rPr>
          <w:tab/>
        </w:r>
        <w:r w:rsidR="00A972CC">
          <w:rPr>
            <w:noProof/>
            <w:webHidden/>
          </w:rPr>
          <w:fldChar w:fldCharType="begin"/>
        </w:r>
        <w:r w:rsidR="00A972CC">
          <w:rPr>
            <w:noProof/>
            <w:webHidden/>
          </w:rPr>
          <w:instrText xml:space="preserve"> PAGEREF _Toc432430965 \h </w:instrText>
        </w:r>
        <w:r w:rsidR="00A972CC">
          <w:rPr>
            <w:noProof/>
            <w:webHidden/>
          </w:rPr>
        </w:r>
        <w:r w:rsidR="00A972CC">
          <w:rPr>
            <w:noProof/>
            <w:webHidden/>
          </w:rPr>
          <w:fldChar w:fldCharType="separate"/>
        </w:r>
        <w:r w:rsidR="007739EF">
          <w:rPr>
            <w:noProof/>
            <w:webHidden/>
          </w:rPr>
          <w:t>96</w:t>
        </w:r>
        <w:r w:rsidR="00A972CC">
          <w:rPr>
            <w:noProof/>
            <w:webHidden/>
          </w:rPr>
          <w:fldChar w:fldCharType="end"/>
        </w:r>
      </w:hyperlink>
    </w:p>
    <w:p w14:paraId="028DA723"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7" w:history="1">
        <w:r w:rsidR="00A972CC" w:rsidRPr="00561746">
          <w:rPr>
            <w:rStyle w:val="Hipervnculo"/>
            <w:noProof/>
          </w:rPr>
          <w:t>11.</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GARANTIA DE LOS BIENES Y/O SERVICIOS</w:t>
        </w:r>
        <w:r w:rsidR="00A972CC">
          <w:rPr>
            <w:noProof/>
            <w:webHidden/>
          </w:rPr>
          <w:tab/>
        </w:r>
        <w:r w:rsidR="00A972CC">
          <w:rPr>
            <w:noProof/>
            <w:webHidden/>
          </w:rPr>
          <w:fldChar w:fldCharType="begin"/>
        </w:r>
        <w:r w:rsidR="00A972CC">
          <w:rPr>
            <w:noProof/>
            <w:webHidden/>
          </w:rPr>
          <w:instrText xml:space="preserve"> PAGEREF _Toc432430967 \h </w:instrText>
        </w:r>
        <w:r w:rsidR="00A972CC">
          <w:rPr>
            <w:noProof/>
            <w:webHidden/>
          </w:rPr>
        </w:r>
        <w:r w:rsidR="00A972CC">
          <w:rPr>
            <w:noProof/>
            <w:webHidden/>
          </w:rPr>
          <w:fldChar w:fldCharType="separate"/>
        </w:r>
        <w:r w:rsidR="007739EF">
          <w:rPr>
            <w:noProof/>
            <w:webHidden/>
          </w:rPr>
          <w:t>98</w:t>
        </w:r>
        <w:r w:rsidR="00A972CC">
          <w:rPr>
            <w:noProof/>
            <w:webHidden/>
          </w:rPr>
          <w:fldChar w:fldCharType="end"/>
        </w:r>
      </w:hyperlink>
    </w:p>
    <w:p w14:paraId="0F51963A"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8" w:history="1">
        <w:r w:rsidR="00A972CC" w:rsidRPr="00561746">
          <w:rPr>
            <w:rStyle w:val="Hipervnculo"/>
            <w:noProof/>
          </w:rPr>
          <w:t>12.</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DOCUMENTOS DE INGENIERIA</w:t>
        </w:r>
        <w:r w:rsidR="00A972CC">
          <w:rPr>
            <w:noProof/>
            <w:webHidden/>
          </w:rPr>
          <w:tab/>
        </w:r>
        <w:r w:rsidR="00A972CC">
          <w:rPr>
            <w:noProof/>
            <w:webHidden/>
          </w:rPr>
          <w:fldChar w:fldCharType="begin"/>
        </w:r>
        <w:r w:rsidR="00A972CC">
          <w:rPr>
            <w:noProof/>
            <w:webHidden/>
          </w:rPr>
          <w:instrText xml:space="preserve"> PAGEREF _Toc432430968 \h </w:instrText>
        </w:r>
        <w:r w:rsidR="00A972CC">
          <w:rPr>
            <w:noProof/>
            <w:webHidden/>
          </w:rPr>
        </w:r>
        <w:r w:rsidR="00A972CC">
          <w:rPr>
            <w:noProof/>
            <w:webHidden/>
          </w:rPr>
          <w:fldChar w:fldCharType="separate"/>
        </w:r>
        <w:r w:rsidR="007739EF">
          <w:rPr>
            <w:noProof/>
            <w:webHidden/>
          </w:rPr>
          <w:t>99</w:t>
        </w:r>
        <w:r w:rsidR="00A972CC">
          <w:rPr>
            <w:noProof/>
            <w:webHidden/>
          </w:rPr>
          <w:fldChar w:fldCharType="end"/>
        </w:r>
      </w:hyperlink>
    </w:p>
    <w:p w14:paraId="47FCDE81"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69" w:history="1">
        <w:r w:rsidR="00A972CC" w:rsidRPr="00561746">
          <w:rPr>
            <w:rStyle w:val="Hipervnculo"/>
            <w:noProof/>
          </w:rPr>
          <w:t>13.</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ENTREGABLES DE PROYECTO</w:t>
        </w:r>
        <w:r w:rsidR="00A972CC">
          <w:rPr>
            <w:noProof/>
            <w:webHidden/>
          </w:rPr>
          <w:tab/>
        </w:r>
        <w:r w:rsidR="00A972CC">
          <w:rPr>
            <w:noProof/>
            <w:webHidden/>
          </w:rPr>
          <w:fldChar w:fldCharType="begin"/>
        </w:r>
        <w:r w:rsidR="00A972CC">
          <w:rPr>
            <w:noProof/>
            <w:webHidden/>
          </w:rPr>
          <w:instrText xml:space="preserve"> PAGEREF _Toc432430969 \h </w:instrText>
        </w:r>
        <w:r w:rsidR="00A972CC">
          <w:rPr>
            <w:noProof/>
            <w:webHidden/>
          </w:rPr>
        </w:r>
        <w:r w:rsidR="00A972CC">
          <w:rPr>
            <w:noProof/>
            <w:webHidden/>
          </w:rPr>
          <w:fldChar w:fldCharType="separate"/>
        </w:r>
        <w:r w:rsidR="007739EF">
          <w:rPr>
            <w:noProof/>
            <w:webHidden/>
          </w:rPr>
          <w:t>99</w:t>
        </w:r>
        <w:r w:rsidR="00A972CC">
          <w:rPr>
            <w:noProof/>
            <w:webHidden/>
          </w:rPr>
          <w:fldChar w:fldCharType="end"/>
        </w:r>
      </w:hyperlink>
    </w:p>
    <w:p w14:paraId="4AF0C484" w14:textId="77777777" w:rsidR="00A972CC" w:rsidRDefault="008865F6">
      <w:pPr>
        <w:pStyle w:val="TDC1"/>
        <w:rPr>
          <w:rFonts w:asciiTheme="minorHAnsi" w:eastAsiaTheme="minorEastAsia" w:hAnsiTheme="minorHAnsi" w:cstheme="minorBidi"/>
          <w:b w:val="0"/>
          <w:noProof/>
          <w:color w:val="auto"/>
          <w:lang w:val="es-BO" w:eastAsia="es-BO"/>
        </w:rPr>
      </w:pPr>
      <w:hyperlink w:anchor="_Toc432430970" w:history="1">
        <w:r w:rsidR="00A972CC" w:rsidRPr="00561746">
          <w:rPr>
            <w:rStyle w:val="Hipervnculo"/>
            <w:noProof/>
          </w:rPr>
          <w:t>14.</w:t>
        </w:r>
        <w:r w:rsidR="00A972CC">
          <w:rPr>
            <w:rFonts w:asciiTheme="minorHAnsi" w:eastAsiaTheme="minorEastAsia" w:hAnsiTheme="minorHAnsi" w:cstheme="minorBidi"/>
            <w:b w:val="0"/>
            <w:noProof/>
            <w:color w:val="auto"/>
            <w:lang w:val="es-BO" w:eastAsia="es-BO"/>
          </w:rPr>
          <w:tab/>
        </w:r>
        <w:r w:rsidR="00A972CC" w:rsidRPr="00561746">
          <w:rPr>
            <w:rStyle w:val="Hipervnculo"/>
            <w:noProof/>
          </w:rPr>
          <w:t>CUADRO DE CALIFICACIÓN RESUMEN DE CRITERIOS MANDATORIOS</w:t>
        </w:r>
        <w:r w:rsidR="00A972CC">
          <w:rPr>
            <w:noProof/>
            <w:webHidden/>
          </w:rPr>
          <w:tab/>
        </w:r>
        <w:r w:rsidR="00A972CC">
          <w:rPr>
            <w:noProof/>
            <w:webHidden/>
          </w:rPr>
          <w:fldChar w:fldCharType="begin"/>
        </w:r>
        <w:r w:rsidR="00A972CC">
          <w:rPr>
            <w:noProof/>
            <w:webHidden/>
          </w:rPr>
          <w:instrText xml:space="preserve"> PAGEREF _Toc432430970 \h </w:instrText>
        </w:r>
        <w:r w:rsidR="00A972CC">
          <w:rPr>
            <w:noProof/>
            <w:webHidden/>
          </w:rPr>
        </w:r>
        <w:r w:rsidR="00A972CC">
          <w:rPr>
            <w:noProof/>
            <w:webHidden/>
          </w:rPr>
          <w:fldChar w:fldCharType="separate"/>
        </w:r>
        <w:r w:rsidR="007739EF">
          <w:rPr>
            <w:noProof/>
            <w:webHidden/>
          </w:rPr>
          <w:t>100</w:t>
        </w:r>
        <w:r w:rsidR="00A972CC">
          <w:rPr>
            <w:noProof/>
            <w:webHidden/>
          </w:rPr>
          <w:fldChar w:fldCharType="end"/>
        </w:r>
      </w:hyperlink>
    </w:p>
    <w:p w14:paraId="17A63D68" w14:textId="77777777" w:rsidR="00DA5F09" w:rsidRPr="002B1BCC" w:rsidRDefault="007B3FD4" w:rsidP="00DA5F09">
      <w:pPr>
        <w:rPr>
          <w:b/>
          <w:color w:val="004990"/>
          <w:highlight w:val="yellow"/>
        </w:rPr>
      </w:pPr>
      <w:r w:rsidRPr="002B1BCC">
        <w:rPr>
          <w:b/>
          <w:color w:val="004990"/>
          <w:highlight w:val="yellow"/>
        </w:rPr>
        <w:fldChar w:fldCharType="end"/>
      </w:r>
    </w:p>
    <w:p w14:paraId="5F8E8E94" w14:textId="061E4798" w:rsidR="00CB56AB" w:rsidRDefault="00CB56AB" w:rsidP="00DA5F09">
      <w:pPr>
        <w:jc w:val="center"/>
        <w:rPr>
          <w:b/>
          <w:color w:val="004990"/>
          <w:highlight w:val="yellow"/>
        </w:rPr>
      </w:pPr>
    </w:p>
    <w:p w14:paraId="52AD3EF3" w14:textId="5B54DAF9" w:rsidR="00CB56AB" w:rsidRDefault="00CB56AB" w:rsidP="00DA5F09">
      <w:pPr>
        <w:jc w:val="center"/>
        <w:rPr>
          <w:highlight w:val="yellow"/>
        </w:rPr>
      </w:pPr>
    </w:p>
    <w:p w14:paraId="7975A358" w14:textId="77777777" w:rsidR="00CB56AB" w:rsidRDefault="00CB56AB" w:rsidP="00DA5F09">
      <w:pPr>
        <w:jc w:val="center"/>
        <w:rPr>
          <w:rFonts w:ascii="Tahoma" w:hAnsi="Tahoma" w:cs="Tahoma"/>
          <w:b/>
          <w:color w:val="004990"/>
          <w:sz w:val="24"/>
          <w:szCs w:val="24"/>
        </w:rPr>
      </w:pPr>
    </w:p>
    <w:p w14:paraId="31085C62" w14:textId="77777777" w:rsidR="00CB56AB" w:rsidRDefault="00CB56AB" w:rsidP="00DA5F09">
      <w:pPr>
        <w:jc w:val="center"/>
        <w:rPr>
          <w:rFonts w:ascii="Tahoma" w:hAnsi="Tahoma" w:cs="Tahoma"/>
          <w:b/>
          <w:color w:val="004990"/>
          <w:sz w:val="24"/>
          <w:szCs w:val="24"/>
        </w:rPr>
      </w:pPr>
    </w:p>
    <w:p w14:paraId="28CCE75B" w14:textId="77777777" w:rsidR="00CB56AB" w:rsidRDefault="00CB56AB" w:rsidP="00DA5F09">
      <w:pPr>
        <w:jc w:val="center"/>
        <w:rPr>
          <w:rFonts w:ascii="Tahoma" w:hAnsi="Tahoma" w:cs="Tahoma"/>
          <w:b/>
          <w:color w:val="004990"/>
          <w:sz w:val="24"/>
          <w:szCs w:val="24"/>
        </w:rPr>
      </w:pPr>
    </w:p>
    <w:p w14:paraId="57D45A09" w14:textId="77777777" w:rsidR="00CB56AB" w:rsidRDefault="00CB56AB" w:rsidP="00DA5F09">
      <w:pPr>
        <w:jc w:val="center"/>
        <w:rPr>
          <w:rFonts w:ascii="Tahoma" w:hAnsi="Tahoma" w:cs="Tahoma"/>
          <w:b/>
          <w:color w:val="004990"/>
          <w:sz w:val="24"/>
          <w:szCs w:val="24"/>
        </w:rPr>
      </w:pPr>
    </w:p>
    <w:p w14:paraId="088EEC28" w14:textId="77777777" w:rsidR="00CB56AB" w:rsidRDefault="00CB56AB" w:rsidP="00DA5F09">
      <w:pPr>
        <w:jc w:val="center"/>
        <w:rPr>
          <w:rFonts w:ascii="Tahoma" w:hAnsi="Tahoma" w:cs="Tahoma"/>
          <w:b/>
          <w:color w:val="004990"/>
          <w:sz w:val="24"/>
          <w:szCs w:val="24"/>
        </w:rPr>
      </w:pPr>
    </w:p>
    <w:p w14:paraId="6E0668AF" w14:textId="77777777" w:rsidR="00CB56AB" w:rsidRDefault="00CB56AB" w:rsidP="00DA5F09">
      <w:pPr>
        <w:jc w:val="center"/>
        <w:rPr>
          <w:rFonts w:ascii="Tahoma" w:hAnsi="Tahoma" w:cs="Tahoma"/>
          <w:b/>
          <w:color w:val="004990"/>
          <w:sz w:val="24"/>
          <w:szCs w:val="24"/>
        </w:rPr>
      </w:pPr>
    </w:p>
    <w:p w14:paraId="06EAFD96" w14:textId="77777777" w:rsidR="00CB56AB" w:rsidRDefault="00CB56AB" w:rsidP="00DA5F09">
      <w:pPr>
        <w:jc w:val="center"/>
        <w:rPr>
          <w:rFonts w:ascii="Tahoma" w:hAnsi="Tahoma" w:cs="Tahoma"/>
          <w:b/>
          <w:color w:val="004990"/>
          <w:sz w:val="24"/>
          <w:szCs w:val="24"/>
        </w:rPr>
      </w:pPr>
    </w:p>
    <w:p w14:paraId="000F0849" w14:textId="77777777" w:rsidR="00CB56AB" w:rsidRDefault="00CB56AB" w:rsidP="00DA5F09">
      <w:pPr>
        <w:jc w:val="center"/>
        <w:rPr>
          <w:rFonts w:ascii="Tahoma" w:hAnsi="Tahoma" w:cs="Tahoma"/>
          <w:b/>
          <w:color w:val="004990"/>
          <w:sz w:val="24"/>
          <w:szCs w:val="24"/>
        </w:rPr>
      </w:pPr>
    </w:p>
    <w:p w14:paraId="5BBD931D" w14:textId="77777777" w:rsidR="00CB56AB" w:rsidRDefault="00CB56AB" w:rsidP="00DA5F09">
      <w:pPr>
        <w:jc w:val="center"/>
        <w:rPr>
          <w:rFonts w:ascii="Tahoma" w:hAnsi="Tahoma" w:cs="Tahoma"/>
          <w:b/>
          <w:color w:val="004990"/>
          <w:sz w:val="24"/>
          <w:szCs w:val="24"/>
        </w:rPr>
      </w:pPr>
    </w:p>
    <w:p w14:paraId="12C19B07" w14:textId="77777777" w:rsidR="00CB56AB" w:rsidRDefault="00CB56AB" w:rsidP="00DA5F09">
      <w:pPr>
        <w:jc w:val="center"/>
        <w:rPr>
          <w:rFonts w:ascii="Tahoma" w:hAnsi="Tahoma" w:cs="Tahoma"/>
          <w:b/>
          <w:color w:val="004990"/>
          <w:sz w:val="24"/>
          <w:szCs w:val="24"/>
        </w:rPr>
      </w:pPr>
    </w:p>
    <w:p w14:paraId="28651457" w14:textId="77777777" w:rsidR="00CB56AB" w:rsidRDefault="00CB56AB" w:rsidP="00DA5F09">
      <w:pPr>
        <w:jc w:val="center"/>
        <w:rPr>
          <w:rFonts w:ascii="Tahoma" w:hAnsi="Tahoma" w:cs="Tahoma"/>
          <w:b/>
          <w:color w:val="004990"/>
          <w:sz w:val="24"/>
          <w:szCs w:val="24"/>
        </w:rPr>
      </w:pPr>
    </w:p>
    <w:p w14:paraId="48CA1B4E" w14:textId="77777777" w:rsidR="00CB56AB" w:rsidRDefault="00CB56AB" w:rsidP="00DA5F09">
      <w:pPr>
        <w:jc w:val="center"/>
        <w:rPr>
          <w:rFonts w:ascii="Tahoma" w:hAnsi="Tahoma" w:cs="Tahoma"/>
          <w:b/>
          <w:color w:val="004990"/>
          <w:sz w:val="24"/>
          <w:szCs w:val="24"/>
        </w:rPr>
      </w:pPr>
    </w:p>
    <w:p w14:paraId="0C86670A" w14:textId="77777777" w:rsidR="00CB56AB" w:rsidRDefault="00CB56AB" w:rsidP="00DA5F09">
      <w:pPr>
        <w:jc w:val="center"/>
        <w:rPr>
          <w:rFonts w:ascii="Tahoma" w:hAnsi="Tahoma" w:cs="Tahoma"/>
          <w:b/>
          <w:color w:val="004990"/>
          <w:sz w:val="24"/>
          <w:szCs w:val="24"/>
        </w:rPr>
      </w:pPr>
    </w:p>
    <w:p w14:paraId="1B2BAD19" w14:textId="77777777" w:rsidR="00CB56AB" w:rsidRDefault="00CB56AB" w:rsidP="00DA5F09">
      <w:pPr>
        <w:jc w:val="center"/>
        <w:rPr>
          <w:rFonts w:ascii="Tahoma" w:hAnsi="Tahoma" w:cs="Tahoma"/>
          <w:b/>
          <w:color w:val="004990"/>
          <w:sz w:val="24"/>
          <w:szCs w:val="24"/>
        </w:rPr>
      </w:pPr>
    </w:p>
    <w:p w14:paraId="759C4FFA" w14:textId="77777777" w:rsidR="00CB56AB" w:rsidRDefault="00CB56AB" w:rsidP="00DA5F09">
      <w:pPr>
        <w:jc w:val="center"/>
        <w:rPr>
          <w:rFonts w:ascii="Tahoma" w:hAnsi="Tahoma" w:cs="Tahoma"/>
          <w:b/>
          <w:color w:val="004990"/>
          <w:sz w:val="24"/>
          <w:szCs w:val="24"/>
        </w:rPr>
      </w:pPr>
    </w:p>
    <w:p w14:paraId="08B516FF" w14:textId="77777777" w:rsidR="00CB56AB" w:rsidRDefault="00CB56AB" w:rsidP="00DA5F09">
      <w:pPr>
        <w:jc w:val="center"/>
        <w:rPr>
          <w:rFonts w:ascii="Tahoma" w:hAnsi="Tahoma" w:cs="Tahoma"/>
          <w:b/>
          <w:color w:val="004990"/>
          <w:sz w:val="24"/>
          <w:szCs w:val="24"/>
        </w:rPr>
      </w:pPr>
    </w:p>
    <w:p w14:paraId="263FDAC7" w14:textId="77777777" w:rsidR="00CB56AB" w:rsidRDefault="00CB56AB" w:rsidP="00DA5F09">
      <w:pPr>
        <w:jc w:val="center"/>
        <w:rPr>
          <w:rFonts w:ascii="Tahoma" w:hAnsi="Tahoma" w:cs="Tahoma"/>
          <w:b/>
          <w:color w:val="004990"/>
          <w:sz w:val="24"/>
          <w:szCs w:val="24"/>
        </w:rPr>
      </w:pPr>
    </w:p>
    <w:p w14:paraId="7AB8C939" w14:textId="77777777" w:rsidR="00CB56AB" w:rsidRDefault="00CB56AB" w:rsidP="00DA5F09">
      <w:pPr>
        <w:jc w:val="center"/>
        <w:rPr>
          <w:rFonts w:ascii="Tahoma" w:hAnsi="Tahoma" w:cs="Tahoma"/>
          <w:b/>
          <w:color w:val="004990"/>
          <w:sz w:val="24"/>
          <w:szCs w:val="24"/>
        </w:rPr>
      </w:pPr>
    </w:p>
    <w:p w14:paraId="1E0C941C" w14:textId="77777777" w:rsidR="00CB56AB" w:rsidRDefault="00CB56AB" w:rsidP="00DA5F09">
      <w:pPr>
        <w:jc w:val="center"/>
        <w:rPr>
          <w:rFonts w:ascii="Tahoma" w:hAnsi="Tahoma" w:cs="Tahoma"/>
          <w:b/>
          <w:color w:val="004990"/>
          <w:sz w:val="24"/>
          <w:szCs w:val="24"/>
        </w:rPr>
      </w:pPr>
    </w:p>
    <w:p w14:paraId="639AA826" w14:textId="77777777" w:rsidR="00CB56AB" w:rsidRDefault="00CB56AB" w:rsidP="00DA5F09">
      <w:pPr>
        <w:jc w:val="center"/>
        <w:rPr>
          <w:rFonts w:ascii="Tahoma" w:hAnsi="Tahoma" w:cs="Tahoma"/>
          <w:b/>
          <w:color w:val="004990"/>
          <w:sz w:val="24"/>
          <w:szCs w:val="24"/>
        </w:rPr>
      </w:pPr>
    </w:p>
    <w:p w14:paraId="3F319990" w14:textId="77777777" w:rsidR="00CB56AB" w:rsidRDefault="00CB56AB" w:rsidP="00DA5F09">
      <w:pPr>
        <w:jc w:val="center"/>
        <w:rPr>
          <w:rFonts w:ascii="Tahoma" w:hAnsi="Tahoma" w:cs="Tahoma"/>
          <w:b/>
          <w:color w:val="004990"/>
          <w:sz w:val="24"/>
          <w:szCs w:val="24"/>
        </w:rPr>
      </w:pPr>
    </w:p>
    <w:p w14:paraId="6CDD0865" w14:textId="77777777" w:rsidR="00CB56AB" w:rsidRDefault="00CB56AB" w:rsidP="00DA5F09">
      <w:pPr>
        <w:jc w:val="center"/>
        <w:rPr>
          <w:rFonts w:ascii="Tahoma" w:hAnsi="Tahoma" w:cs="Tahoma"/>
          <w:b/>
          <w:color w:val="004990"/>
          <w:sz w:val="24"/>
          <w:szCs w:val="24"/>
        </w:rPr>
      </w:pPr>
    </w:p>
    <w:p w14:paraId="7697F7C9" w14:textId="77777777" w:rsidR="00CB56AB" w:rsidRDefault="00CB56AB" w:rsidP="00DA5F09">
      <w:pPr>
        <w:jc w:val="center"/>
        <w:rPr>
          <w:rFonts w:ascii="Tahoma" w:hAnsi="Tahoma" w:cs="Tahoma"/>
          <w:b/>
          <w:color w:val="004990"/>
          <w:sz w:val="24"/>
          <w:szCs w:val="24"/>
        </w:rPr>
      </w:pPr>
    </w:p>
    <w:p w14:paraId="3F09C5D7" w14:textId="77777777" w:rsidR="00CB56AB" w:rsidRDefault="00CB56AB" w:rsidP="00DA5F09">
      <w:pPr>
        <w:jc w:val="center"/>
        <w:rPr>
          <w:rFonts w:ascii="Tahoma" w:hAnsi="Tahoma" w:cs="Tahoma"/>
          <w:b/>
          <w:color w:val="004990"/>
          <w:sz w:val="24"/>
          <w:szCs w:val="24"/>
        </w:rPr>
      </w:pPr>
    </w:p>
    <w:p w14:paraId="74F7B1A1" w14:textId="77777777" w:rsidR="00CB56AB" w:rsidRDefault="00CB56AB" w:rsidP="00DA5F09">
      <w:pPr>
        <w:jc w:val="center"/>
        <w:rPr>
          <w:rFonts w:ascii="Tahoma" w:hAnsi="Tahoma" w:cs="Tahoma"/>
          <w:b/>
          <w:color w:val="004990"/>
          <w:sz w:val="24"/>
          <w:szCs w:val="24"/>
        </w:rPr>
      </w:pPr>
    </w:p>
    <w:p w14:paraId="5D66563D" w14:textId="77777777" w:rsidR="00CB56AB" w:rsidRDefault="00CB56AB" w:rsidP="00DA5F09">
      <w:pPr>
        <w:jc w:val="center"/>
        <w:rPr>
          <w:rFonts w:ascii="Tahoma" w:hAnsi="Tahoma" w:cs="Tahoma"/>
          <w:b/>
          <w:color w:val="004990"/>
          <w:sz w:val="24"/>
          <w:szCs w:val="24"/>
        </w:rPr>
      </w:pPr>
    </w:p>
    <w:p w14:paraId="3A07399A" w14:textId="77777777" w:rsidR="00CB56AB" w:rsidRDefault="00CB56AB" w:rsidP="00DA5F09">
      <w:pPr>
        <w:jc w:val="center"/>
        <w:rPr>
          <w:rFonts w:ascii="Tahoma" w:hAnsi="Tahoma" w:cs="Tahoma"/>
          <w:b/>
          <w:color w:val="004990"/>
          <w:sz w:val="24"/>
          <w:szCs w:val="24"/>
        </w:rPr>
      </w:pPr>
    </w:p>
    <w:p w14:paraId="4F90C899" w14:textId="7C7040DF"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PARTE I</w:t>
      </w:r>
    </w:p>
    <w:p w14:paraId="7B00AEC3" w14:textId="77777777" w:rsidR="00DA5F09" w:rsidRPr="002B1BCC" w:rsidRDefault="00DA5F09" w:rsidP="00DA5F09">
      <w:pPr>
        <w:jc w:val="center"/>
        <w:rPr>
          <w:rFonts w:ascii="Tahoma" w:hAnsi="Tahoma" w:cs="Tahoma"/>
          <w:b/>
          <w:color w:val="004990"/>
          <w:sz w:val="24"/>
          <w:szCs w:val="24"/>
        </w:rPr>
      </w:pPr>
    </w:p>
    <w:p w14:paraId="643D575D" w14:textId="77777777"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INFORMACIÓN GENERAL A LOS PROPONENTES</w:t>
      </w:r>
    </w:p>
    <w:p w14:paraId="204D739D" w14:textId="77777777" w:rsidR="00DA5F09" w:rsidRPr="0061144D" w:rsidRDefault="00DA5F09" w:rsidP="00DA5F09">
      <w:pPr>
        <w:rPr>
          <w:rFonts w:ascii="Tahoma" w:hAnsi="Tahoma" w:cs="Tahoma"/>
          <w:b/>
          <w:color w:val="004990"/>
          <w:sz w:val="22"/>
          <w:szCs w:val="24"/>
        </w:rPr>
      </w:pPr>
    </w:p>
    <w:p w14:paraId="565905EE"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Antecedentes</w:t>
      </w:r>
      <w:r w:rsidR="003D3493">
        <w:rPr>
          <w:rFonts w:ascii="Tahoma" w:hAnsi="Tahoma" w:cs="Tahoma"/>
          <w:b/>
          <w:color w:val="004990"/>
          <w:sz w:val="24"/>
          <w:szCs w:val="24"/>
          <w:lang w:eastAsia="en-US" w:bidi="en-US"/>
        </w:rPr>
        <w:t>.</w:t>
      </w:r>
    </w:p>
    <w:p w14:paraId="304568A2" w14:textId="77777777" w:rsidR="00F86F61" w:rsidRPr="00F86F61" w:rsidRDefault="00F86F61" w:rsidP="00185BA3"/>
    <w:p w14:paraId="71CBDB47" w14:textId="77777777" w:rsidR="008A59CC" w:rsidRPr="00691F6B" w:rsidRDefault="008A59CC" w:rsidP="00691F6B">
      <w:pPr>
        <w:ind w:left="708"/>
        <w:jc w:val="both"/>
        <w:outlineLvl w:val="2"/>
        <w:rPr>
          <w:rFonts w:ascii="Tahoma" w:hAnsi="Tahoma" w:cs="Tahoma"/>
          <w:color w:val="004990"/>
          <w:sz w:val="22"/>
          <w:szCs w:val="22"/>
        </w:rPr>
      </w:pPr>
      <w:bookmarkStart w:id="5" w:name="_Toc250620901"/>
      <w:bookmarkStart w:id="6" w:name="_Toc255494359"/>
      <w:r w:rsidRPr="00691F6B">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5"/>
      <w:bookmarkEnd w:id="6"/>
    </w:p>
    <w:p w14:paraId="34A8171F" w14:textId="77777777" w:rsidR="008A59CC" w:rsidRPr="00691F6B" w:rsidRDefault="008A59CC" w:rsidP="00D3729F">
      <w:pPr>
        <w:ind w:left="708"/>
        <w:jc w:val="both"/>
        <w:outlineLvl w:val="2"/>
        <w:rPr>
          <w:rFonts w:ascii="Tahoma" w:hAnsi="Tahoma" w:cs="Tahoma"/>
          <w:color w:val="004990"/>
          <w:sz w:val="22"/>
          <w:szCs w:val="22"/>
        </w:rPr>
      </w:pPr>
    </w:p>
    <w:p w14:paraId="2F8BE27E" w14:textId="77777777" w:rsidR="008A59CC" w:rsidRPr="00D3729F" w:rsidRDefault="008A59CC" w:rsidP="00D3729F">
      <w:pPr>
        <w:ind w:left="708"/>
        <w:jc w:val="both"/>
        <w:outlineLvl w:val="2"/>
        <w:rPr>
          <w:rFonts w:ascii="Tahoma" w:hAnsi="Tahoma" w:cs="Tahoma"/>
          <w:color w:val="004990"/>
          <w:sz w:val="22"/>
          <w:szCs w:val="22"/>
        </w:rPr>
      </w:pPr>
      <w:bookmarkStart w:id="7" w:name="_Toc250620902"/>
      <w:bookmarkStart w:id="8" w:name="_Toc255494360"/>
      <w:r w:rsidRPr="00D3729F">
        <w:rPr>
          <w:rFonts w:ascii="Tahoma" w:hAnsi="Tahoma" w:cs="Tahoma"/>
          <w:color w:val="004990"/>
          <w:sz w:val="22"/>
          <w:szCs w:val="22"/>
        </w:rPr>
        <w:t xml:space="preserve">La Empresa Nacional de Telecomunicaciones S.A. de Bolivia (ENTEL S.A.), tiene en </w:t>
      </w:r>
      <w:r w:rsidR="00691F6B" w:rsidRPr="00D3729F">
        <w:rPr>
          <w:rFonts w:ascii="Tahoma" w:hAnsi="Tahoma" w:cs="Tahoma"/>
          <w:color w:val="004990"/>
          <w:sz w:val="22"/>
          <w:szCs w:val="22"/>
        </w:rPr>
        <w:t xml:space="preserve">proyecto </w:t>
      </w:r>
      <w:r w:rsidR="0074219C" w:rsidRPr="00D3729F">
        <w:rPr>
          <w:rFonts w:ascii="Tahoma" w:hAnsi="Tahoma" w:cs="Tahoma"/>
          <w:color w:val="004990"/>
          <w:sz w:val="22"/>
          <w:szCs w:val="22"/>
        </w:rPr>
        <w:t xml:space="preserve">la implementación de </w:t>
      </w:r>
      <w:bookmarkEnd w:id="7"/>
      <w:bookmarkEnd w:id="8"/>
      <w:r w:rsidR="0074219C" w:rsidRPr="00D3729F">
        <w:rPr>
          <w:rFonts w:ascii="Tahoma" w:hAnsi="Tahoma" w:cs="Tahoma"/>
          <w:color w:val="004990"/>
          <w:sz w:val="22"/>
          <w:szCs w:val="22"/>
        </w:rPr>
        <w:t>“Soluciones BSS/OSS, SMSC y USSD para ENTEL Bolivia”.</w:t>
      </w:r>
    </w:p>
    <w:p w14:paraId="247CDAA2" w14:textId="77777777" w:rsidR="008A59CC" w:rsidRPr="00691F6B" w:rsidRDefault="008A59CC" w:rsidP="008A59CC">
      <w:pPr>
        <w:jc w:val="both"/>
        <w:outlineLvl w:val="2"/>
        <w:rPr>
          <w:rFonts w:ascii="Tahoma" w:hAnsi="Tahoma" w:cs="Tahoma"/>
          <w:color w:val="004990"/>
          <w:sz w:val="22"/>
          <w:szCs w:val="22"/>
        </w:rPr>
      </w:pPr>
      <w:r w:rsidRPr="00691F6B">
        <w:rPr>
          <w:rFonts w:ascii="Tahoma" w:hAnsi="Tahoma" w:cs="Tahoma"/>
          <w:color w:val="004990"/>
          <w:sz w:val="22"/>
          <w:szCs w:val="22"/>
        </w:rPr>
        <w:t xml:space="preserve"> </w:t>
      </w:r>
    </w:p>
    <w:p w14:paraId="64DC510A" w14:textId="77777777" w:rsidR="008A59CC" w:rsidRPr="00B20137" w:rsidRDefault="003B0041" w:rsidP="00691F6B">
      <w:pPr>
        <w:ind w:left="708"/>
        <w:jc w:val="both"/>
        <w:outlineLvl w:val="2"/>
        <w:rPr>
          <w:rFonts w:ascii="Tahoma" w:hAnsi="Tahoma" w:cs="Tahoma"/>
          <w:color w:val="365F91"/>
          <w:sz w:val="22"/>
          <w:szCs w:val="22"/>
        </w:rPr>
      </w:pPr>
      <w:bookmarkStart w:id="9" w:name="_Toc250620903"/>
      <w:bookmarkStart w:id="10" w:name="_Toc255494361"/>
      <w:r w:rsidRPr="00B20137">
        <w:rPr>
          <w:rFonts w:ascii="Tahoma" w:hAnsi="Tahoma" w:cs="Tahoma"/>
          <w:color w:val="365F91"/>
          <w:sz w:val="22"/>
          <w:szCs w:val="22"/>
        </w:rPr>
        <w:t xml:space="preserve">Requiere </w:t>
      </w:r>
      <w:r w:rsidR="008A59CC" w:rsidRPr="00B20137">
        <w:rPr>
          <w:rFonts w:ascii="Tahoma" w:hAnsi="Tahoma" w:cs="Tahoma"/>
          <w:color w:val="365F91"/>
          <w:sz w:val="22"/>
          <w:szCs w:val="22"/>
        </w:rPr>
        <w:t xml:space="preserve">contratar y/o comprar de una empresa especializada </w:t>
      </w:r>
      <w:r w:rsidR="00AC05B5">
        <w:rPr>
          <w:rFonts w:ascii="Tahoma" w:hAnsi="Tahoma" w:cs="Tahoma"/>
          <w:color w:val="365F91"/>
          <w:sz w:val="22"/>
          <w:szCs w:val="22"/>
        </w:rPr>
        <w:t>la</w:t>
      </w:r>
      <w:r w:rsidR="008A59CC" w:rsidRPr="00B20137">
        <w:rPr>
          <w:rFonts w:ascii="Tahoma" w:hAnsi="Tahoma" w:cs="Tahoma"/>
          <w:color w:val="365F91"/>
          <w:sz w:val="22"/>
          <w:szCs w:val="22"/>
        </w:rPr>
        <w:t xml:space="preserve"> </w:t>
      </w:r>
      <w:r w:rsidRPr="00B20137">
        <w:rPr>
          <w:rFonts w:ascii="Tahoma" w:hAnsi="Tahoma" w:cs="Tahoma"/>
          <w:color w:val="365F91"/>
          <w:sz w:val="22"/>
          <w:szCs w:val="22"/>
        </w:rPr>
        <w:t>cual</w:t>
      </w:r>
      <w:r w:rsidR="008A59CC" w:rsidRPr="00B20137">
        <w:rPr>
          <w:rFonts w:ascii="Tahoma" w:hAnsi="Tahoma" w:cs="Tahoma"/>
          <w:color w:val="365F91"/>
          <w:sz w:val="22"/>
          <w:szCs w:val="22"/>
        </w:rPr>
        <w:t xml:space="preserve"> cumpla todos los requerimientos de ENTEL S.A. en provisión, calidad de atención, tiempos de </w:t>
      </w:r>
      <w:r w:rsidR="00B76A6F" w:rsidRPr="00B20137">
        <w:rPr>
          <w:rFonts w:ascii="Tahoma" w:hAnsi="Tahoma" w:cs="Tahoma"/>
          <w:color w:val="365F91"/>
          <w:sz w:val="22"/>
          <w:szCs w:val="22"/>
        </w:rPr>
        <w:t>entrega</w:t>
      </w:r>
      <w:r w:rsidR="008A59CC" w:rsidRPr="00B20137">
        <w:rPr>
          <w:rFonts w:ascii="Tahoma" w:hAnsi="Tahoma" w:cs="Tahoma"/>
          <w:color w:val="365F91"/>
          <w:sz w:val="22"/>
          <w:szCs w:val="22"/>
        </w:rPr>
        <w:t>, seguridad y responsabilidad para la provisión de lo requerido.</w:t>
      </w:r>
      <w:bookmarkEnd w:id="9"/>
      <w:bookmarkEnd w:id="10"/>
    </w:p>
    <w:p w14:paraId="731DE4D1" w14:textId="77777777" w:rsidR="008A59CC" w:rsidRPr="00691F6B" w:rsidRDefault="008A59CC" w:rsidP="00F86F61">
      <w:pPr>
        <w:ind w:left="708" w:firstLine="1"/>
        <w:jc w:val="both"/>
        <w:rPr>
          <w:rFonts w:ascii="Tahoma" w:hAnsi="Tahoma" w:cs="Tahoma"/>
          <w:color w:val="365F91"/>
          <w:sz w:val="22"/>
          <w:szCs w:val="22"/>
        </w:rPr>
      </w:pPr>
    </w:p>
    <w:p w14:paraId="5CE00D40"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Objeto de la Contratación</w:t>
      </w:r>
      <w:r w:rsidR="003D3493">
        <w:rPr>
          <w:rFonts w:ascii="Tahoma" w:hAnsi="Tahoma" w:cs="Tahoma"/>
          <w:b/>
          <w:color w:val="004990"/>
          <w:sz w:val="24"/>
          <w:szCs w:val="24"/>
          <w:lang w:eastAsia="en-US" w:bidi="en-US"/>
        </w:rPr>
        <w:t>.</w:t>
      </w:r>
    </w:p>
    <w:p w14:paraId="1A693CAD" w14:textId="77777777" w:rsidR="00F86F61" w:rsidRPr="00F86F61" w:rsidRDefault="00F86F61" w:rsidP="00F86F61">
      <w:pPr>
        <w:jc w:val="both"/>
        <w:rPr>
          <w:rFonts w:ascii="Tahoma" w:hAnsi="Tahoma" w:cs="Tahoma"/>
          <w:b/>
          <w:color w:val="365F91"/>
          <w:sz w:val="10"/>
          <w:szCs w:val="28"/>
          <w:lang w:eastAsia="en-US" w:bidi="en-US"/>
        </w:rPr>
      </w:pPr>
    </w:p>
    <w:p w14:paraId="524965F4" w14:textId="7CB9B462" w:rsidR="002C0F63" w:rsidRDefault="00F86F61" w:rsidP="002C0F63">
      <w:pPr>
        <w:ind w:left="708" w:firstLine="1"/>
        <w:jc w:val="both"/>
        <w:rPr>
          <w:rFonts w:ascii="Tahoma" w:hAnsi="Tahoma" w:cs="Tahoma"/>
          <w:color w:val="365F91"/>
          <w:sz w:val="22"/>
          <w:szCs w:val="22"/>
        </w:rPr>
      </w:pPr>
      <w:r w:rsidRPr="00FB7E92">
        <w:rPr>
          <w:rFonts w:ascii="Tahoma" w:hAnsi="Tahoma" w:cs="Tahoma"/>
          <w:color w:val="365F91"/>
          <w:sz w:val="22"/>
          <w:szCs w:val="22"/>
        </w:rPr>
        <w:t xml:space="preserve">El objeto de ésta contratación es </w:t>
      </w:r>
      <w:r w:rsidR="0074219C" w:rsidRPr="0074219C">
        <w:rPr>
          <w:rFonts w:ascii="Tahoma" w:hAnsi="Tahoma" w:cs="Tahoma"/>
          <w:color w:val="365F91"/>
          <w:sz w:val="22"/>
          <w:szCs w:val="22"/>
        </w:rPr>
        <w:t xml:space="preserve">la provisión de </w:t>
      </w:r>
      <w:r w:rsidR="002C0F63" w:rsidRPr="002C0F63">
        <w:rPr>
          <w:rFonts w:ascii="Tahoma" w:hAnsi="Tahoma" w:cs="Tahoma"/>
          <w:color w:val="365F91"/>
          <w:sz w:val="22"/>
          <w:szCs w:val="22"/>
        </w:rPr>
        <w:t xml:space="preserve">soluciones integrales, llave en mano de </w:t>
      </w:r>
      <w:r w:rsidR="002C0F63" w:rsidRPr="00BC76FD">
        <w:rPr>
          <w:rFonts w:ascii="Tahoma" w:hAnsi="Tahoma" w:cs="Tahoma"/>
          <w:color w:val="365F91"/>
          <w:sz w:val="22"/>
          <w:szCs w:val="22"/>
        </w:rPr>
        <w:t>BSS/OSS</w:t>
      </w:r>
      <w:r w:rsidR="000F7120">
        <w:rPr>
          <w:rFonts w:ascii="Tahoma" w:hAnsi="Tahoma" w:cs="Tahoma"/>
          <w:color w:val="365F91"/>
          <w:sz w:val="22"/>
          <w:szCs w:val="22"/>
        </w:rPr>
        <w:t xml:space="preserve"> </w:t>
      </w:r>
      <w:r w:rsidR="009A45F2">
        <w:rPr>
          <w:rFonts w:ascii="Tahoma" w:hAnsi="Tahoma" w:cs="Tahoma"/>
          <w:color w:val="365F91"/>
          <w:sz w:val="22"/>
          <w:szCs w:val="22"/>
        </w:rPr>
        <w:t>(Sistemas de Soporte al Negocio y Sistemas de Soporte a las Operaciones, por sus siglas en inglés) que además incluya OCS (Sistema de tarifación en línea, por sus siglas en inglés)</w:t>
      </w:r>
      <w:r w:rsidR="002C0F63" w:rsidRPr="00BC76FD">
        <w:rPr>
          <w:rFonts w:ascii="Tahoma" w:hAnsi="Tahoma" w:cs="Tahoma"/>
          <w:color w:val="365F91"/>
          <w:sz w:val="22"/>
          <w:szCs w:val="22"/>
        </w:rPr>
        <w:t xml:space="preserve">, </w:t>
      </w:r>
      <w:r w:rsidR="005B0F34">
        <w:rPr>
          <w:rFonts w:ascii="Tahoma" w:hAnsi="Tahoma" w:cs="Tahoma"/>
          <w:color w:val="365F91"/>
          <w:sz w:val="22"/>
          <w:szCs w:val="22"/>
        </w:rPr>
        <w:t xml:space="preserve">una solución de </w:t>
      </w:r>
      <w:r w:rsidR="002C0F63" w:rsidRPr="00BC76FD">
        <w:rPr>
          <w:rFonts w:ascii="Tahoma" w:hAnsi="Tahoma" w:cs="Tahoma"/>
          <w:color w:val="365F91"/>
          <w:sz w:val="22"/>
          <w:szCs w:val="22"/>
        </w:rPr>
        <w:t xml:space="preserve">SMSC y </w:t>
      </w:r>
      <w:r w:rsidR="005B0F34">
        <w:rPr>
          <w:rFonts w:ascii="Tahoma" w:hAnsi="Tahoma" w:cs="Tahoma"/>
          <w:color w:val="365F91"/>
          <w:sz w:val="22"/>
          <w:szCs w:val="22"/>
        </w:rPr>
        <w:t xml:space="preserve">una solución USSD para ENTEL Bolivia </w:t>
      </w:r>
      <w:r w:rsidR="002C0F63" w:rsidRPr="002C0F63">
        <w:rPr>
          <w:rFonts w:ascii="Tahoma" w:hAnsi="Tahoma" w:cs="Tahoma"/>
          <w:color w:val="365F91"/>
          <w:sz w:val="22"/>
          <w:szCs w:val="22"/>
        </w:rPr>
        <w:t>orientada a las necesidades de gestión de recursos y servicios de infraestructura de telecomunicaciones de ENTEL S. A.</w:t>
      </w:r>
    </w:p>
    <w:p w14:paraId="2847BFB5" w14:textId="77777777" w:rsidR="00CB4A22" w:rsidRDefault="00CB4A22" w:rsidP="009A45F2">
      <w:pPr>
        <w:jc w:val="both"/>
        <w:rPr>
          <w:rFonts w:ascii="Tahoma" w:hAnsi="Tahoma" w:cs="Tahoma"/>
          <w:color w:val="365F91"/>
          <w:sz w:val="22"/>
          <w:szCs w:val="22"/>
        </w:rPr>
      </w:pPr>
    </w:p>
    <w:p w14:paraId="79FFB855" w14:textId="659648D4" w:rsidR="002C0F63" w:rsidRPr="002C0F63" w:rsidRDefault="009A45F2" w:rsidP="002C0F63">
      <w:pPr>
        <w:ind w:left="708" w:firstLine="1"/>
        <w:jc w:val="both"/>
        <w:rPr>
          <w:rFonts w:ascii="Tahoma" w:hAnsi="Tahoma" w:cs="Tahoma"/>
          <w:color w:val="365F91"/>
          <w:sz w:val="22"/>
          <w:szCs w:val="22"/>
        </w:rPr>
      </w:pPr>
      <w:r>
        <w:rPr>
          <w:rFonts w:ascii="Tahoma" w:hAnsi="Tahoma" w:cs="Tahoma"/>
          <w:color w:val="365F91"/>
          <w:sz w:val="22"/>
          <w:szCs w:val="22"/>
        </w:rPr>
        <w:t>E</w:t>
      </w:r>
      <w:r w:rsidR="002C0F63" w:rsidRPr="002C0F63">
        <w:rPr>
          <w:rFonts w:ascii="Tahoma" w:hAnsi="Tahoma" w:cs="Tahoma"/>
          <w:color w:val="365F91"/>
          <w:sz w:val="22"/>
          <w:szCs w:val="22"/>
        </w:rPr>
        <w:t xml:space="preserve">l oferente adjudicado podrá </w:t>
      </w:r>
      <w:r w:rsidR="007E5D82">
        <w:rPr>
          <w:rFonts w:ascii="Tahoma" w:hAnsi="Tahoma" w:cs="Tahoma"/>
          <w:color w:val="365F91"/>
          <w:sz w:val="22"/>
          <w:szCs w:val="22"/>
        </w:rPr>
        <w:t>ofertar</w:t>
      </w:r>
      <w:r w:rsidR="002C0F63" w:rsidRPr="002C0F63">
        <w:rPr>
          <w:rFonts w:ascii="Tahoma" w:hAnsi="Tahoma" w:cs="Tahoma"/>
          <w:color w:val="365F91"/>
          <w:sz w:val="22"/>
          <w:szCs w:val="22"/>
        </w:rPr>
        <w:t xml:space="preserve"> soluciones SMSC y USSD </w:t>
      </w:r>
      <w:r w:rsidR="00C41776">
        <w:rPr>
          <w:rFonts w:ascii="Tahoma" w:hAnsi="Tahoma" w:cs="Tahoma"/>
          <w:color w:val="365F91"/>
          <w:sz w:val="22"/>
          <w:szCs w:val="22"/>
        </w:rPr>
        <w:t xml:space="preserve">u otros componentes </w:t>
      </w:r>
      <w:r w:rsidR="002C0F63" w:rsidRPr="002C0F63">
        <w:rPr>
          <w:rFonts w:ascii="Tahoma" w:hAnsi="Tahoma" w:cs="Tahoma"/>
          <w:color w:val="365F91"/>
          <w:sz w:val="22"/>
          <w:szCs w:val="22"/>
        </w:rPr>
        <w:t xml:space="preserve">de un tercero, sin embargo </w:t>
      </w:r>
      <w:r w:rsidR="000F7120">
        <w:rPr>
          <w:rFonts w:ascii="Tahoma" w:hAnsi="Tahoma" w:cs="Tahoma"/>
          <w:color w:val="365F91"/>
          <w:sz w:val="22"/>
          <w:szCs w:val="22"/>
        </w:rPr>
        <w:t>el proveedor adjudicado</w:t>
      </w:r>
      <w:r w:rsidR="002C0F63" w:rsidRPr="002C0F63">
        <w:rPr>
          <w:rFonts w:ascii="Tahoma" w:hAnsi="Tahoma" w:cs="Tahoma"/>
          <w:color w:val="365F91"/>
          <w:sz w:val="22"/>
          <w:szCs w:val="22"/>
        </w:rPr>
        <w:t xml:space="preserve"> será el único que tenga la relación contractual con ENTEL S. A.</w:t>
      </w:r>
      <w:r w:rsidR="000F7120">
        <w:rPr>
          <w:rFonts w:ascii="Tahoma" w:hAnsi="Tahoma" w:cs="Tahoma"/>
          <w:color w:val="365F91"/>
          <w:sz w:val="22"/>
          <w:szCs w:val="22"/>
        </w:rPr>
        <w:t xml:space="preserve"> Aclarar que en caso que el proveedor presente</w:t>
      </w:r>
      <w:r w:rsidR="002C0F63" w:rsidRPr="002C0F63">
        <w:rPr>
          <w:rFonts w:ascii="Tahoma" w:hAnsi="Tahoma" w:cs="Tahoma"/>
          <w:color w:val="365F91"/>
          <w:sz w:val="22"/>
          <w:szCs w:val="22"/>
        </w:rPr>
        <w:t xml:space="preserve"> soluciones </w:t>
      </w:r>
      <w:r w:rsidR="000F7120">
        <w:rPr>
          <w:rFonts w:ascii="Tahoma" w:hAnsi="Tahoma" w:cs="Tahoma"/>
          <w:color w:val="365F91"/>
          <w:sz w:val="22"/>
          <w:szCs w:val="22"/>
        </w:rPr>
        <w:t>de</w:t>
      </w:r>
      <w:r w:rsidR="002C0F63" w:rsidRPr="002C0F63">
        <w:rPr>
          <w:rFonts w:ascii="Tahoma" w:hAnsi="Tahoma" w:cs="Tahoma"/>
          <w:color w:val="365F91"/>
          <w:sz w:val="22"/>
          <w:szCs w:val="22"/>
        </w:rPr>
        <w:t xml:space="preserve"> un tercero</w:t>
      </w:r>
      <w:r>
        <w:rPr>
          <w:rFonts w:ascii="Tahoma" w:hAnsi="Tahoma" w:cs="Tahoma"/>
          <w:color w:val="365F91"/>
          <w:sz w:val="22"/>
          <w:szCs w:val="22"/>
        </w:rPr>
        <w:t>,</w:t>
      </w:r>
      <w:r w:rsidR="002C0F63" w:rsidRPr="002C0F63">
        <w:rPr>
          <w:rFonts w:ascii="Tahoma" w:hAnsi="Tahoma" w:cs="Tahoma"/>
          <w:color w:val="365F91"/>
          <w:sz w:val="22"/>
          <w:szCs w:val="22"/>
        </w:rPr>
        <w:t xml:space="preserve"> </w:t>
      </w:r>
      <w:r>
        <w:rPr>
          <w:rFonts w:ascii="Tahoma" w:hAnsi="Tahoma" w:cs="Tahoma"/>
          <w:color w:val="365F91"/>
          <w:sz w:val="22"/>
          <w:szCs w:val="22"/>
        </w:rPr>
        <w:t>é</w:t>
      </w:r>
      <w:r w:rsidR="000F7120">
        <w:rPr>
          <w:rFonts w:ascii="Tahoma" w:hAnsi="Tahoma" w:cs="Tahoma"/>
          <w:color w:val="365F91"/>
          <w:sz w:val="22"/>
          <w:szCs w:val="22"/>
        </w:rPr>
        <w:t xml:space="preserve">stas </w:t>
      </w:r>
      <w:r w:rsidR="002C0F63" w:rsidRPr="002C0F63">
        <w:rPr>
          <w:rFonts w:ascii="Tahoma" w:hAnsi="Tahoma" w:cs="Tahoma"/>
          <w:color w:val="365F91"/>
          <w:sz w:val="22"/>
          <w:szCs w:val="22"/>
        </w:rPr>
        <w:t>deberán formar parte de la propuesta para su evalu</w:t>
      </w:r>
      <w:r w:rsidR="007E5D82">
        <w:rPr>
          <w:rFonts w:ascii="Tahoma" w:hAnsi="Tahoma" w:cs="Tahoma"/>
          <w:color w:val="365F91"/>
          <w:sz w:val="22"/>
          <w:szCs w:val="22"/>
        </w:rPr>
        <w:t>a</w:t>
      </w:r>
      <w:r w:rsidR="002C0F63" w:rsidRPr="002C0F63">
        <w:rPr>
          <w:rFonts w:ascii="Tahoma" w:hAnsi="Tahoma" w:cs="Tahoma"/>
          <w:color w:val="365F91"/>
          <w:sz w:val="22"/>
          <w:szCs w:val="22"/>
        </w:rPr>
        <w:t>ción.</w:t>
      </w:r>
    </w:p>
    <w:p w14:paraId="639249C9" w14:textId="77777777" w:rsidR="00CB4A22" w:rsidRDefault="00CB4A22" w:rsidP="002C0F63">
      <w:pPr>
        <w:ind w:left="708" w:firstLine="1"/>
        <w:jc w:val="both"/>
        <w:rPr>
          <w:rFonts w:ascii="Tahoma" w:hAnsi="Tahoma" w:cs="Tahoma"/>
          <w:color w:val="365F91"/>
          <w:sz w:val="22"/>
          <w:szCs w:val="22"/>
        </w:rPr>
      </w:pPr>
    </w:p>
    <w:p w14:paraId="624F8FFC" w14:textId="5C90568E" w:rsidR="002C0F63" w:rsidRDefault="002C0F63" w:rsidP="002C0F63">
      <w:pPr>
        <w:ind w:left="708" w:firstLine="1"/>
        <w:jc w:val="both"/>
        <w:rPr>
          <w:rFonts w:ascii="Tahoma" w:hAnsi="Tahoma" w:cs="Tahoma"/>
          <w:color w:val="365F91"/>
          <w:sz w:val="22"/>
          <w:szCs w:val="22"/>
        </w:rPr>
      </w:pPr>
      <w:r w:rsidRPr="002C0F63">
        <w:rPr>
          <w:rFonts w:ascii="Tahoma" w:hAnsi="Tahoma" w:cs="Tahoma"/>
          <w:color w:val="365F91"/>
          <w:sz w:val="22"/>
          <w:szCs w:val="22"/>
        </w:rPr>
        <w:t xml:space="preserve">La solución del oferente deberá cubrir </w:t>
      </w:r>
      <w:r w:rsidR="00C41776">
        <w:rPr>
          <w:rFonts w:ascii="Tahoma" w:hAnsi="Tahoma" w:cs="Tahoma"/>
          <w:color w:val="365F91"/>
          <w:sz w:val="22"/>
          <w:szCs w:val="22"/>
        </w:rPr>
        <w:t>el marco de procesos eTOM 14.5, marco de aplicaciones TAM 14.5</w:t>
      </w:r>
      <w:r w:rsidRPr="002C0F63">
        <w:rPr>
          <w:rFonts w:ascii="Tahoma" w:hAnsi="Tahoma" w:cs="Tahoma"/>
          <w:color w:val="365F91"/>
          <w:sz w:val="22"/>
          <w:szCs w:val="22"/>
        </w:rPr>
        <w:t xml:space="preserve"> </w:t>
      </w:r>
      <w:r w:rsidR="00C41776">
        <w:rPr>
          <w:rFonts w:ascii="Tahoma" w:hAnsi="Tahoma" w:cs="Tahoma"/>
          <w:color w:val="365F91"/>
          <w:sz w:val="22"/>
          <w:szCs w:val="22"/>
        </w:rPr>
        <w:t xml:space="preserve">y marco de información SID 14.5 </w:t>
      </w:r>
      <w:r w:rsidRPr="002C0F63">
        <w:rPr>
          <w:rFonts w:ascii="Tahoma" w:hAnsi="Tahoma" w:cs="Tahoma"/>
          <w:color w:val="365F91"/>
          <w:sz w:val="22"/>
          <w:szCs w:val="22"/>
        </w:rPr>
        <w:t>reque</w:t>
      </w:r>
      <w:r w:rsidR="00C41776">
        <w:rPr>
          <w:rFonts w:ascii="Tahoma" w:hAnsi="Tahoma" w:cs="Tahoma"/>
          <w:color w:val="365F91"/>
          <w:sz w:val="22"/>
          <w:szCs w:val="22"/>
        </w:rPr>
        <w:t>ridos en el presente documento</w:t>
      </w:r>
      <w:r w:rsidRPr="002C0F63">
        <w:rPr>
          <w:rFonts w:ascii="Tahoma" w:hAnsi="Tahoma" w:cs="Tahoma"/>
          <w:color w:val="365F91"/>
          <w:sz w:val="22"/>
          <w:szCs w:val="22"/>
        </w:rPr>
        <w:t xml:space="preserve"> de Términos </w:t>
      </w:r>
      <w:r w:rsidR="00AC5A31">
        <w:rPr>
          <w:rFonts w:ascii="Tahoma" w:hAnsi="Tahoma" w:cs="Tahoma"/>
          <w:color w:val="365F91"/>
          <w:sz w:val="22"/>
          <w:szCs w:val="22"/>
        </w:rPr>
        <w:t>Básicos de Contratación</w:t>
      </w:r>
      <w:r w:rsidRPr="002C0F63">
        <w:rPr>
          <w:rFonts w:ascii="Tahoma" w:hAnsi="Tahoma" w:cs="Tahoma"/>
          <w:color w:val="365F91"/>
          <w:sz w:val="22"/>
          <w:szCs w:val="22"/>
        </w:rPr>
        <w:t>.</w:t>
      </w:r>
    </w:p>
    <w:p w14:paraId="2153A12C" w14:textId="77777777" w:rsidR="002C0F63" w:rsidRPr="00FF367F" w:rsidRDefault="002C0F63" w:rsidP="002C0F63">
      <w:pPr>
        <w:autoSpaceDE w:val="0"/>
        <w:autoSpaceDN w:val="0"/>
        <w:adjustRightInd w:val="0"/>
        <w:spacing w:line="288" w:lineRule="auto"/>
        <w:jc w:val="center"/>
        <w:rPr>
          <w:b/>
          <w:color w:val="2F5496"/>
        </w:rPr>
      </w:pPr>
    </w:p>
    <w:p w14:paraId="205ADAAC" w14:textId="77777777" w:rsidR="00F86F61" w:rsidRPr="00FB7E92" w:rsidRDefault="00F86F61" w:rsidP="002C0F63">
      <w:pPr>
        <w:ind w:left="708" w:firstLine="1"/>
        <w:jc w:val="both"/>
        <w:rPr>
          <w:rFonts w:ascii="Tahoma" w:hAnsi="Tahoma" w:cs="Tahoma"/>
          <w:color w:val="365F91"/>
          <w:sz w:val="22"/>
          <w:szCs w:val="22"/>
        </w:rPr>
      </w:pPr>
      <w:r w:rsidRPr="00FB7E92">
        <w:rPr>
          <w:rFonts w:ascii="Tahoma" w:hAnsi="Tahoma" w:cs="Tahoma"/>
          <w:color w:val="365F91"/>
          <w:sz w:val="22"/>
          <w:szCs w:val="22"/>
        </w:rPr>
        <w:t xml:space="preserve">Para efectos de la contratación se pide al proponente considerar todos los puntos descritos en la Parte II </w:t>
      </w:r>
      <w:r w:rsidR="00252392">
        <w:rPr>
          <w:rFonts w:ascii="Tahoma" w:hAnsi="Tahoma" w:cs="Tahoma"/>
          <w:color w:val="365F91"/>
          <w:sz w:val="22"/>
          <w:szCs w:val="22"/>
        </w:rPr>
        <w:t>y III</w:t>
      </w:r>
      <w:r w:rsidRPr="00FB7E92">
        <w:rPr>
          <w:rFonts w:ascii="Tahoma" w:hAnsi="Tahoma" w:cs="Tahoma"/>
          <w:color w:val="365F91"/>
          <w:sz w:val="22"/>
          <w:szCs w:val="22"/>
        </w:rPr>
        <w:t xml:space="preserve">.  </w:t>
      </w:r>
    </w:p>
    <w:p w14:paraId="5883A91D" w14:textId="77777777" w:rsidR="00F86F61" w:rsidRPr="00FB7E92" w:rsidRDefault="00F86F61" w:rsidP="00F86F61">
      <w:pPr>
        <w:jc w:val="both"/>
        <w:rPr>
          <w:rFonts w:ascii="Tahoma" w:hAnsi="Tahoma" w:cs="Tahoma"/>
          <w:color w:val="365F91"/>
          <w:sz w:val="22"/>
          <w:szCs w:val="22"/>
          <w:lang w:eastAsia="en-US" w:bidi="en-US"/>
        </w:rPr>
      </w:pPr>
    </w:p>
    <w:p w14:paraId="4DFB92F4"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Lugar de Entrega</w:t>
      </w:r>
      <w:r w:rsidR="003D3493">
        <w:rPr>
          <w:rFonts w:ascii="Tahoma" w:hAnsi="Tahoma" w:cs="Tahoma"/>
          <w:b/>
          <w:color w:val="004990"/>
          <w:sz w:val="24"/>
          <w:szCs w:val="24"/>
          <w:lang w:eastAsia="en-US" w:bidi="en-US"/>
        </w:rPr>
        <w:t>.</w:t>
      </w:r>
    </w:p>
    <w:p w14:paraId="4741772D" w14:textId="77777777" w:rsidR="00F86F61" w:rsidRPr="00F86F61" w:rsidRDefault="00F86F61" w:rsidP="00F86F61">
      <w:pPr>
        <w:jc w:val="both"/>
        <w:rPr>
          <w:rFonts w:ascii="Tahoma" w:hAnsi="Tahoma" w:cs="Tahoma"/>
          <w:b/>
          <w:color w:val="365F91"/>
          <w:sz w:val="10"/>
          <w:szCs w:val="28"/>
          <w:lang w:eastAsia="en-US" w:bidi="en-US"/>
        </w:rPr>
      </w:pPr>
    </w:p>
    <w:p w14:paraId="7E2A77C1" w14:textId="77777777" w:rsidR="00DF125E" w:rsidRDefault="00F86F61" w:rsidP="0074219C">
      <w:pPr>
        <w:ind w:left="709"/>
        <w:jc w:val="both"/>
        <w:rPr>
          <w:rFonts w:ascii="Tahoma" w:hAnsi="Tahoma" w:cs="Tahoma"/>
          <w:color w:val="365F91"/>
          <w:sz w:val="22"/>
          <w:szCs w:val="22"/>
        </w:rPr>
      </w:pPr>
      <w:r>
        <w:rPr>
          <w:rFonts w:ascii="Tahoma" w:hAnsi="Tahoma" w:cs="Tahoma"/>
          <w:color w:val="365F91"/>
          <w:sz w:val="22"/>
          <w:szCs w:val="22"/>
        </w:rPr>
        <w:t xml:space="preserve">El oferente adjudicado deberá entregar </w:t>
      </w:r>
      <w:r w:rsidR="0074219C">
        <w:rPr>
          <w:rFonts w:ascii="Tahoma" w:hAnsi="Tahoma" w:cs="Tahoma"/>
          <w:color w:val="365F91"/>
          <w:sz w:val="22"/>
          <w:szCs w:val="22"/>
        </w:rPr>
        <w:t xml:space="preserve">equipos/materiales y bienes intangibles (software, capacitación, etc.) </w:t>
      </w:r>
      <w:r w:rsidR="0074219C" w:rsidRPr="00BF0498">
        <w:rPr>
          <w:rFonts w:ascii="Tahoma" w:hAnsi="Tahoma" w:cs="Tahoma"/>
          <w:color w:val="365F91"/>
          <w:sz w:val="22"/>
          <w:szCs w:val="22"/>
        </w:rPr>
        <w:t xml:space="preserve">previa coordinación </w:t>
      </w:r>
      <w:r w:rsidR="0074219C">
        <w:rPr>
          <w:rFonts w:ascii="Tahoma" w:hAnsi="Tahoma" w:cs="Tahoma"/>
          <w:color w:val="365F91"/>
          <w:sz w:val="22"/>
          <w:szCs w:val="22"/>
        </w:rPr>
        <w:t>de</w:t>
      </w:r>
      <w:r w:rsidR="0074219C" w:rsidRPr="00BF0498">
        <w:rPr>
          <w:rFonts w:ascii="Tahoma" w:hAnsi="Tahoma" w:cs="Tahoma"/>
          <w:color w:val="365F91"/>
          <w:sz w:val="22"/>
          <w:szCs w:val="22"/>
        </w:rPr>
        <w:t xml:space="preserve"> ambas partes</w:t>
      </w:r>
      <w:r w:rsidR="00DF125E">
        <w:rPr>
          <w:rFonts w:ascii="Tahoma" w:hAnsi="Tahoma" w:cs="Tahoma"/>
          <w:color w:val="365F91"/>
          <w:sz w:val="22"/>
          <w:szCs w:val="22"/>
        </w:rPr>
        <w:t>.</w:t>
      </w:r>
    </w:p>
    <w:p w14:paraId="29727079" w14:textId="77777777" w:rsidR="00083A78" w:rsidRDefault="00083A78" w:rsidP="0074219C">
      <w:pPr>
        <w:ind w:left="709"/>
        <w:jc w:val="both"/>
        <w:rPr>
          <w:rFonts w:ascii="Tahoma" w:hAnsi="Tahoma" w:cs="Tahoma"/>
          <w:color w:val="365F91"/>
          <w:sz w:val="22"/>
          <w:szCs w:val="22"/>
        </w:rPr>
      </w:pPr>
    </w:p>
    <w:p w14:paraId="748EB697" w14:textId="44C1D7EF" w:rsidR="008B34F4" w:rsidRDefault="00DF125E" w:rsidP="008B34F4">
      <w:pPr>
        <w:ind w:left="709"/>
        <w:jc w:val="both"/>
        <w:rPr>
          <w:rFonts w:ascii="Tahoma" w:hAnsi="Tahoma" w:cs="Tahoma"/>
          <w:color w:val="365F91"/>
          <w:sz w:val="22"/>
          <w:szCs w:val="22"/>
        </w:rPr>
      </w:pPr>
      <w:r>
        <w:rPr>
          <w:rFonts w:ascii="Tahoma" w:hAnsi="Tahoma" w:cs="Tahoma"/>
          <w:color w:val="365F91"/>
          <w:sz w:val="22"/>
          <w:szCs w:val="22"/>
        </w:rPr>
        <w:lastRenderedPageBreak/>
        <w:t>Los equipos o Hardware</w:t>
      </w:r>
      <w:r w:rsidR="0074219C">
        <w:rPr>
          <w:rFonts w:ascii="Tahoma" w:hAnsi="Tahoma" w:cs="Tahoma"/>
          <w:color w:val="365F91"/>
          <w:sz w:val="22"/>
          <w:szCs w:val="22"/>
        </w:rPr>
        <w:t xml:space="preserve"> serán entregados </w:t>
      </w:r>
      <w:r w:rsidR="0074219C" w:rsidRPr="00BF0498">
        <w:rPr>
          <w:rFonts w:ascii="Tahoma" w:hAnsi="Tahoma" w:cs="Tahoma"/>
          <w:color w:val="365F91"/>
          <w:sz w:val="22"/>
          <w:szCs w:val="22"/>
        </w:rPr>
        <w:t xml:space="preserve">en </w:t>
      </w:r>
      <w:r w:rsidR="0074219C">
        <w:rPr>
          <w:rFonts w:ascii="Tahoma" w:hAnsi="Tahoma" w:cs="Tahoma"/>
          <w:color w:val="365F91"/>
          <w:sz w:val="22"/>
          <w:szCs w:val="22"/>
        </w:rPr>
        <w:t xml:space="preserve">el </w:t>
      </w:r>
      <w:r w:rsidR="0074219C" w:rsidRPr="00BF0498">
        <w:rPr>
          <w:rFonts w:ascii="Tahoma" w:hAnsi="Tahoma" w:cs="Tahoma"/>
          <w:color w:val="365F91"/>
          <w:sz w:val="22"/>
          <w:szCs w:val="22"/>
        </w:rPr>
        <w:t>almacén</w:t>
      </w:r>
      <w:r w:rsidR="0074219C">
        <w:rPr>
          <w:rFonts w:ascii="Tahoma" w:hAnsi="Tahoma" w:cs="Tahoma"/>
          <w:color w:val="365F91"/>
          <w:sz w:val="22"/>
          <w:szCs w:val="22"/>
        </w:rPr>
        <w:t xml:space="preserve"> técnico</w:t>
      </w:r>
      <w:r w:rsidR="0074219C" w:rsidRPr="00BF0498">
        <w:rPr>
          <w:rFonts w:ascii="Tahoma" w:hAnsi="Tahoma" w:cs="Tahoma"/>
          <w:color w:val="365F91"/>
          <w:sz w:val="22"/>
          <w:szCs w:val="22"/>
        </w:rPr>
        <w:t xml:space="preserve"> de </w:t>
      </w:r>
      <w:r w:rsidR="00C41776">
        <w:rPr>
          <w:rFonts w:ascii="Tahoma" w:hAnsi="Tahoma" w:cs="Tahoma"/>
          <w:color w:val="365F91"/>
          <w:sz w:val="22"/>
          <w:szCs w:val="22"/>
        </w:rPr>
        <w:t>ENTEL</w:t>
      </w:r>
      <w:r w:rsidR="0074219C" w:rsidRPr="00BF0498">
        <w:rPr>
          <w:rFonts w:ascii="Tahoma" w:hAnsi="Tahoma" w:cs="Tahoma"/>
          <w:color w:val="365F91"/>
          <w:sz w:val="22"/>
          <w:szCs w:val="22"/>
        </w:rPr>
        <w:t xml:space="preserve"> S.A. </w:t>
      </w:r>
      <w:r w:rsidR="0074219C">
        <w:rPr>
          <w:rFonts w:ascii="Tahoma" w:hAnsi="Tahoma" w:cs="Tahoma"/>
          <w:color w:val="365F91"/>
          <w:sz w:val="22"/>
          <w:szCs w:val="22"/>
        </w:rPr>
        <w:t xml:space="preserve">de El Alto ubicado en la Av. Panorámica.  </w:t>
      </w:r>
      <w:r w:rsidR="0074219C" w:rsidRPr="00B0318F">
        <w:rPr>
          <w:rFonts w:ascii="Tahoma" w:hAnsi="Tahoma" w:cs="Tahoma"/>
          <w:color w:val="365F91"/>
          <w:sz w:val="22"/>
          <w:szCs w:val="22"/>
        </w:rPr>
        <w:t>Posterior al acto de verificación de materiales</w:t>
      </w:r>
      <w:r w:rsidR="0074219C">
        <w:rPr>
          <w:rFonts w:ascii="Tahoma" w:hAnsi="Tahoma" w:cs="Tahoma"/>
          <w:color w:val="365F91"/>
          <w:sz w:val="22"/>
          <w:szCs w:val="22"/>
        </w:rPr>
        <w:t xml:space="preserve">, el </w:t>
      </w:r>
      <w:r w:rsidR="0074219C" w:rsidRPr="00B0318F">
        <w:rPr>
          <w:rFonts w:ascii="Tahoma" w:hAnsi="Tahoma" w:cs="Tahoma"/>
          <w:color w:val="365F91"/>
          <w:sz w:val="22"/>
          <w:szCs w:val="22"/>
        </w:rPr>
        <w:t>oferente adjudicado deberá a su costo realizar el transporte con el seguro incluido a</w:t>
      </w:r>
      <w:r w:rsidR="0074219C">
        <w:rPr>
          <w:rFonts w:ascii="Tahoma" w:hAnsi="Tahoma" w:cs="Tahoma"/>
          <w:color w:val="365F91"/>
          <w:sz w:val="22"/>
          <w:szCs w:val="22"/>
        </w:rPr>
        <w:t xml:space="preserve"> </w:t>
      </w:r>
      <w:r w:rsidR="0074219C" w:rsidRPr="00B0318F">
        <w:rPr>
          <w:rFonts w:ascii="Tahoma" w:hAnsi="Tahoma" w:cs="Tahoma"/>
          <w:color w:val="365F91"/>
          <w:sz w:val="22"/>
          <w:szCs w:val="22"/>
        </w:rPr>
        <w:t>l</w:t>
      </w:r>
      <w:r w:rsidR="0074219C">
        <w:rPr>
          <w:rFonts w:ascii="Tahoma" w:hAnsi="Tahoma" w:cs="Tahoma"/>
          <w:color w:val="365F91"/>
          <w:sz w:val="22"/>
          <w:szCs w:val="22"/>
        </w:rPr>
        <w:t>os</w:t>
      </w:r>
      <w:r w:rsidR="0074219C" w:rsidRPr="00B0318F">
        <w:rPr>
          <w:rFonts w:ascii="Tahoma" w:hAnsi="Tahoma" w:cs="Tahoma"/>
          <w:color w:val="365F91"/>
          <w:sz w:val="22"/>
          <w:szCs w:val="22"/>
        </w:rPr>
        <w:t xml:space="preserve"> sitio</w:t>
      </w:r>
      <w:r w:rsidR="0074219C">
        <w:rPr>
          <w:rFonts w:ascii="Tahoma" w:hAnsi="Tahoma" w:cs="Tahoma"/>
          <w:color w:val="365F91"/>
          <w:sz w:val="22"/>
          <w:szCs w:val="22"/>
        </w:rPr>
        <w:t>s</w:t>
      </w:r>
      <w:r w:rsidR="0074219C" w:rsidRPr="00B0318F">
        <w:rPr>
          <w:rFonts w:ascii="Tahoma" w:hAnsi="Tahoma" w:cs="Tahoma"/>
          <w:color w:val="365F91"/>
          <w:sz w:val="22"/>
          <w:szCs w:val="22"/>
        </w:rPr>
        <w:t xml:space="preserve"> de instalación ubicado</w:t>
      </w:r>
      <w:r w:rsidR="0074219C">
        <w:rPr>
          <w:rFonts w:ascii="Tahoma" w:hAnsi="Tahoma" w:cs="Tahoma"/>
          <w:color w:val="365F91"/>
          <w:sz w:val="22"/>
          <w:szCs w:val="22"/>
        </w:rPr>
        <w:t>s</w:t>
      </w:r>
      <w:r w:rsidR="0074219C" w:rsidRPr="00B0318F">
        <w:rPr>
          <w:rFonts w:ascii="Tahoma" w:hAnsi="Tahoma" w:cs="Tahoma"/>
          <w:color w:val="365F91"/>
          <w:sz w:val="22"/>
          <w:szCs w:val="22"/>
        </w:rPr>
        <w:t xml:space="preserve"> en el </w:t>
      </w:r>
      <w:r w:rsidR="0074219C">
        <w:rPr>
          <w:rFonts w:ascii="Tahoma" w:hAnsi="Tahoma" w:cs="Tahoma"/>
          <w:color w:val="365F91"/>
          <w:sz w:val="22"/>
          <w:szCs w:val="22"/>
        </w:rPr>
        <w:t xml:space="preserve">los edificios </w:t>
      </w:r>
      <w:r>
        <w:rPr>
          <w:rFonts w:ascii="Tahoma" w:hAnsi="Tahoma" w:cs="Tahoma"/>
          <w:color w:val="365F91"/>
          <w:sz w:val="22"/>
          <w:szCs w:val="22"/>
        </w:rPr>
        <w:t xml:space="preserve">de </w:t>
      </w:r>
      <w:r w:rsidR="0074219C">
        <w:rPr>
          <w:rFonts w:ascii="Tahoma" w:hAnsi="Tahoma" w:cs="Tahoma"/>
          <w:color w:val="365F91"/>
          <w:sz w:val="22"/>
          <w:szCs w:val="22"/>
        </w:rPr>
        <w:t>ENTEL S.A. en las ciudades de</w:t>
      </w:r>
      <w:r w:rsidR="001C1ED2">
        <w:rPr>
          <w:rFonts w:ascii="Tahoma" w:hAnsi="Tahoma" w:cs="Tahoma"/>
          <w:color w:val="365F91"/>
          <w:sz w:val="22"/>
          <w:szCs w:val="22"/>
        </w:rPr>
        <w:t xml:space="preserve"> La Paz y Santa Cruz; en La Paz, </w:t>
      </w:r>
      <w:r w:rsidR="0074219C">
        <w:rPr>
          <w:rFonts w:ascii="Tahoma" w:hAnsi="Tahoma" w:cs="Tahoma"/>
          <w:color w:val="365F91"/>
          <w:sz w:val="22"/>
          <w:szCs w:val="22"/>
        </w:rPr>
        <w:t xml:space="preserve">los Edificios posibles serán ENTEL Tower, calle Federico Zuazo N° 1771 </w:t>
      </w:r>
      <w:r w:rsidR="008D271C">
        <w:rPr>
          <w:rFonts w:ascii="Tahoma" w:hAnsi="Tahoma" w:cs="Tahoma"/>
          <w:color w:val="365F91"/>
          <w:sz w:val="22"/>
          <w:szCs w:val="22"/>
        </w:rPr>
        <w:t>o</w:t>
      </w:r>
      <w:r w:rsidR="0074219C">
        <w:rPr>
          <w:rFonts w:ascii="Tahoma" w:hAnsi="Tahoma" w:cs="Tahoma"/>
          <w:color w:val="365F91"/>
          <w:sz w:val="22"/>
          <w:szCs w:val="22"/>
        </w:rPr>
        <w:t xml:space="preserve"> </w:t>
      </w:r>
      <w:r w:rsidR="0074219C" w:rsidRPr="00B0318F">
        <w:rPr>
          <w:rFonts w:ascii="Tahoma" w:hAnsi="Tahoma" w:cs="Tahoma"/>
          <w:color w:val="365F91"/>
          <w:sz w:val="22"/>
          <w:szCs w:val="22"/>
        </w:rPr>
        <w:t xml:space="preserve">edificio ENTEL </w:t>
      </w:r>
      <w:r w:rsidR="0074219C">
        <w:rPr>
          <w:rFonts w:ascii="Tahoma" w:hAnsi="Tahoma" w:cs="Tahoma"/>
          <w:color w:val="365F91"/>
          <w:sz w:val="22"/>
          <w:szCs w:val="22"/>
        </w:rPr>
        <w:t>Ayacucho</w:t>
      </w:r>
      <w:r w:rsidR="0074219C" w:rsidRPr="00B0318F">
        <w:rPr>
          <w:rFonts w:ascii="Tahoma" w:hAnsi="Tahoma" w:cs="Tahoma"/>
          <w:color w:val="365F91"/>
          <w:sz w:val="22"/>
          <w:szCs w:val="22"/>
        </w:rPr>
        <w:t xml:space="preserve"> calle Ayacucho N° 267</w:t>
      </w:r>
      <w:r w:rsidR="0074219C">
        <w:rPr>
          <w:rFonts w:ascii="Tahoma" w:hAnsi="Tahoma" w:cs="Tahoma"/>
          <w:color w:val="365F91"/>
          <w:sz w:val="22"/>
          <w:szCs w:val="22"/>
        </w:rPr>
        <w:t>; en Santa Cruz</w:t>
      </w:r>
      <w:r w:rsidR="001C1ED2">
        <w:rPr>
          <w:rFonts w:ascii="Tahoma" w:hAnsi="Tahoma" w:cs="Tahoma"/>
          <w:color w:val="365F91"/>
          <w:sz w:val="22"/>
          <w:szCs w:val="22"/>
        </w:rPr>
        <w:t>,</w:t>
      </w:r>
      <w:r w:rsidR="0074219C">
        <w:rPr>
          <w:rFonts w:ascii="Tahoma" w:hAnsi="Tahoma" w:cs="Tahoma"/>
          <w:color w:val="365F91"/>
          <w:sz w:val="22"/>
          <w:szCs w:val="22"/>
        </w:rPr>
        <w:t xml:space="preserve"> los Edificios posibles serán ENTEL Cristo Redentor, Av. Cristo Redentor Km 3 ½ </w:t>
      </w:r>
      <w:r w:rsidR="008D271C">
        <w:rPr>
          <w:rFonts w:ascii="Tahoma" w:hAnsi="Tahoma" w:cs="Tahoma"/>
          <w:color w:val="365F91"/>
          <w:sz w:val="22"/>
          <w:szCs w:val="22"/>
        </w:rPr>
        <w:t>o</w:t>
      </w:r>
      <w:r w:rsidR="0074219C">
        <w:rPr>
          <w:rFonts w:ascii="Tahoma" w:hAnsi="Tahoma" w:cs="Tahoma"/>
          <w:color w:val="365F91"/>
          <w:sz w:val="22"/>
          <w:szCs w:val="22"/>
        </w:rPr>
        <w:t xml:space="preserve"> Edificio ENTEL Warnes, calle Warnes N° 50.</w:t>
      </w:r>
      <w:r w:rsidR="008B34F4">
        <w:rPr>
          <w:rFonts w:ascii="Tahoma" w:hAnsi="Tahoma" w:cs="Tahoma"/>
          <w:color w:val="365F91"/>
          <w:sz w:val="22"/>
          <w:szCs w:val="22"/>
        </w:rPr>
        <w:t xml:space="preserve">  La decisión de qué Edificio será el designado en las ciudades de La Paz y Santa Cruz, será tomada junto con el oferente adjudicado en la etapa de prospección de sitios antes de la instalación.</w:t>
      </w:r>
    </w:p>
    <w:p w14:paraId="6BE3B482" w14:textId="77777777" w:rsidR="0074219C" w:rsidRDefault="0074219C" w:rsidP="0074219C">
      <w:pPr>
        <w:ind w:left="709"/>
        <w:jc w:val="both"/>
        <w:rPr>
          <w:rFonts w:ascii="Tahoma" w:hAnsi="Tahoma" w:cs="Tahoma"/>
          <w:color w:val="365F91"/>
          <w:sz w:val="22"/>
          <w:szCs w:val="22"/>
        </w:rPr>
      </w:pPr>
    </w:p>
    <w:p w14:paraId="1990E14E" w14:textId="5AC5E27D" w:rsidR="0074219C" w:rsidRDefault="0074219C" w:rsidP="0074219C">
      <w:pPr>
        <w:ind w:left="709"/>
        <w:jc w:val="both"/>
        <w:rPr>
          <w:rFonts w:ascii="Tahoma" w:hAnsi="Tahoma" w:cs="Tahoma"/>
          <w:color w:val="365F91"/>
          <w:sz w:val="22"/>
          <w:szCs w:val="22"/>
        </w:rPr>
      </w:pPr>
      <w:r>
        <w:rPr>
          <w:rFonts w:ascii="Tahoma" w:hAnsi="Tahoma" w:cs="Tahoma"/>
          <w:color w:val="365F91"/>
          <w:sz w:val="22"/>
          <w:szCs w:val="22"/>
        </w:rPr>
        <w:t>L</w:t>
      </w:r>
      <w:r w:rsidRPr="00BF0498">
        <w:rPr>
          <w:rFonts w:ascii="Tahoma" w:hAnsi="Tahoma" w:cs="Tahoma"/>
          <w:color w:val="365F91"/>
          <w:sz w:val="22"/>
          <w:szCs w:val="22"/>
        </w:rPr>
        <w:t xml:space="preserve">a entrega de </w:t>
      </w:r>
      <w:r w:rsidR="001C1ED2">
        <w:rPr>
          <w:rFonts w:ascii="Tahoma" w:hAnsi="Tahoma" w:cs="Tahoma"/>
          <w:color w:val="365F91"/>
          <w:sz w:val="22"/>
          <w:szCs w:val="22"/>
        </w:rPr>
        <w:t>e</w:t>
      </w:r>
      <w:r w:rsidRPr="00BF0498">
        <w:rPr>
          <w:rFonts w:ascii="Tahoma" w:hAnsi="Tahoma" w:cs="Tahoma"/>
          <w:color w:val="365F91"/>
          <w:sz w:val="22"/>
          <w:szCs w:val="22"/>
        </w:rPr>
        <w:t xml:space="preserve">quipos/materiales </w:t>
      </w:r>
      <w:r>
        <w:rPr>
          <w:rFonts w:ascii="Tahoma" w:hAnsi="Tahoma" w:cs="Tahoma"/>
          <w:color w:val="365F91"/>
          <w:sz w:val="22"/>
          <w:szCs w:val="22"/>
        </w:rPr>
        <w:t xml:space="preserve">será en condiciones DAP </w:t>
      </w:r>
      <w:r w:rsidRPr="00BF0498">
        <w:rPr>
          <w:rFonts w:ascii="Tahoma" w:hAnsi="Tahoma" w:cs="Tahoma"/>
          <w:color w:val="365F91"/>
          <w:sz w:val="22"/>
          <w:szCs w:val="22"/>
        </w:rPr>
        <w:t>de acuerdo a</w:t>
      </w:r>
      <w:r>
        <w:rPr>
          <w:rFonts w:ascii="Tahoma" w:hAnsi="Tahoma" w:cs="Tahoma"/>
          <w:color w:val="365F91"/>
          <w:sz w:val="22"/>
          <w:szCs w:val="22"/>
        </w:rPr>
        <w:t xml:space="preserve"> los Términos Internacionales de comercio (Incoterms) 2010</w:t>
      </w:r>
      <w:r w:rsidR="00DF125E">
        <w:rPr>
          <w:rFonts w:ascii="Tahoma" w:hAnsi="Tahoma" w:cs="Tahoma"/>
          <w:color w:val="365F91"/>
          <w:sz w:val="22"/>
          <w:szCs w:val="22"/>
        </w:rPr>
        <w:t xml:space="preserve"> para empresas extranjeras,</w:t>
      </w:r>
      <w:r w:rsidRPr="00BF0498">
        <w:rPr>
          <w:rFonts w:ascii="Tahoma" w:hAnsi="Tahoma" w:cs="Tahoma"/>
          <w:color w:val="365F91"/>
          <w:sz w:val="22"/>
          <w:szCs w:val="22"/>
        </w:rPr>
        <w:t xml:space="preserve"> o en condiciones DDP para empresas </w:t>
      </w:r>
      <w:r w:rsidR="00DF125E">
        <w:rPr>
          <w:rFonts w:ascii="Tahoma" w:hAnsi="Tahoma" w:cs="Tahoma"/>
          <w:color w:val="365F91"/>
          <w:sz w:val="22"/>
          <w:szCs w:val="22"/>
        </w:rPr>
        <w:t>nacionales</w:t>
      </w:r>
      <w:r w:rsidRPr="00BF0498">
        <w:rPr>
          <w:rFonts w:ascii="Tahoma" w:hAnsi="Tahoma" w:cs="Tahoma"/>
          <w:color w:val="365F91"/>
          <w:sz w:val="22"/>
          <w:szCs w:val="22"/>
        </w:rPr>
        <w:t>, incluyendo los impuestos de ley</w:t>
      </w:r>
      <w:r>
        <w:rPr>
          <w:rFonts w:ascii="Tahoma" w:hAnsi="Tahoma" w:cs="Tahoma"/>
          <w:color w:val="365F91"/>
          <w:sz w:val="22"/>
          <w:szCs w:val="22"/>
        </w:rPr>
        <w:t>.</w:t>
      </w:r>
    </w:p>
    <w:p w14:paraId="66202D66" w14:textId="77777777" w:rsidR="00F86F61" w:rsidRPr="00FB7E92" w:rsidRDefault="00F86F61" w:rsidP="0074219C">
      <w:pPr>
        <w:ind w:left="708" w:firstLine="1"/>
        <w:jc w:val="both"/>
        <w:rPr>
          <w:rFonts w:ascii="Tahoma" w:hAnsi="Tahoma" w:cs="Tahoma"/>
          <w:color w:val="365F91"/>
          <w:sz w:val="22"/>
          <w:szCs w:val="22"/>
          <w:lang w:eastAsia="en-US" w:bidi="en-US"/>
        </w:rPr>
      </w:pPr>
    </w:p>
    <w:p w14:paraId="7B7A8781"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 xml:space="preserve">Referente del proceso. </w:t>
      </w:r>
    </w:p>
    <w:p w14:paraId="26AD5DD2" w14:textId="77777777" w:rsidR="00DA5F09" w:rsidRPr="002B1BCC" w:rsidRDefault="00DA5F09" w:rsidP="00DA5F09">
      <w:pPr>
        <w:jc w:val="both"/>
        <w:rPr>
          <w:rFonts w:ascii="Tahoma" w:hAnsi="Tahoma" w:cs="Tahoma"/>
          <w:b/>
          <w:color w:val="004990"/>
          <w:sz w:val="10"/>
          <w:szCs w:val="10"/>
          <w:lang w:eastAsia="en-US" w:bidi="en-US"/>
        </w:rPr>
      </w:pPr>
    </w:p>
    <w:p w14:paraId="63F501CD" w14:textId="77777777" w:rsidR="00557F08" w:rsidRDefault="001C1ED2" w:rsidP="00DA5F09">
      <w:pPr>
        <w:ind w:left="709"/>
        <w:jc w:val="both"/>
        <w:rPr>
          <w:rFonts w:ascii="Tahoma" w:hAnsi="Tahoma" w:cs="Tahoma"/>
          <w:color w:val="365F91"/>
          <w:sz w:val="22"/>
          <w:szCs w:val="22"/>
        </w:rPr>
      </w:pPr>
      <w:r>
        <w:rPr>
          <w:rFonts w:ascii="Tahoma" w:hAnsi="Tahoma" w:cs="Tahoma"/>
          <w:color w:val="365F91"/>
          <w:sz w:val="22"/>
          <w:szCs w:val="22"/>
        </w:rPr>
        <w:t>E</w:t>
      </w:r>
      <w:r w:rsidR="00557F08">
        <w:rPr>
          <w:rFonts w:ascii="Tahoma" w:hAnsi="Tahoma" w:cs="Tahoma"/>
          <w:color w:val="365F91"/>
          <w:sz w:val="22"/>
          <w:szCs w:val="22"/>
        </w:rPr>
        <w:t xml:space="preserve">l proceso de contratación debe ser coordinado con la subgerencia de adquisiciones, una vez adjudicado el proceso deberá ser coordinado con </w:t>
      </w:r>
      <w:r w:rsidR="00B83890">
        <w:rPr>
          <w:rFonts w:ascii="Tahoma" w:hAnsi="Tahoma" w:cs="Tahoma"/>
          <w:color w:val="365F91"/>
          <w:sz w:val="22"/>
          <w:szCs w:val="22"/>
        </w:rPr>
        <w:t>la Subgerencia de Seguridad Corporativa y la Gerencia de Tecnología.</w:t>
      </w:r>
      <w:r w:rsidR="00557F08">
        <w:rPr>
          <w:rFonts w:ascii="Tahoma" w:hAnsi="Tahoma" w:cs="Tahoma"/>
          <w:color w:val="365F91"/>
          <w:sz w:val="22"/>
          <w:szCs w:val="22"/>
        </w:rPr>
        <w:t xml:space="preserve">   </w:t>
      </w:r>
    </w:p>
    <w:p w14:paraId="4952FE5F" w14:textId="77777777" w:rsidR="00DA6324" w:rsidRDefault="00DA6324" w:rsidP="00DA5F09">
      <w:pPr>
        <w:ind w:left="567"/>
        <w:jc w:val="both"/>
        <w:rPr>
          <w:rFonts w:ascii="Tahoma" w:hAnsi="Tahoma" w:cs="Tahoma"/>
          <w:color w:val="004990"/>
          <w:sz w:val="22"/>
          <w:szCs w:val="10"/>
        </w:rPr>
      </w:pPr>
    </w:p>
    <w:p w14:paraId="0FF567BE" w14:textId="77777777" w:rsidR="00F91FA9" w:rsidRPr="00E7480D" w:rsidRDefault="00F91FA9" w:rsidP="00F91FA9">
      <w:pPr>
        <w:numPr>
          <w:ilvl w:val="0"/>
          <w:numId w:val="7"/>
        </w:numPr>
        <w:ind w:left="567" w:hanging="567"/>
        <w:jc w:val="both"/>
        <w:rPr>
          <w:rFonts w:ascii="Tahoma" w:hAnsi="Tahoma" w:cs="Tahoma"/>
          <w:b/>
          <w:color w:val="365F91"/>
          <w:sz w:val="24"/>
          <w:szCs w:val="28"/>
          <w:lang w:eastAsia="en-US" w:bidi="en-US"/>
        </w:rPr>
      </w:pPr>
      <w:r w:rsidRPr="00E7480D">
        <w:rPr>
          <w:rFonts w:ascii="Tahoma" w:hAnsi="Tahoma" w:cs="Tahoma"/>
          <w:b/>
          <w:color w:val="365F91"/>
          <w:sz w:val="24"/>
          <w:szCs w:val="28"/>
          <w:lang w:eastAsia="en-US" w:bidi="en-US"/>
        </w:rPr>
        <w:t>Proponentes elegibles</w:t>
      </w:r>
    </w:p>
    <w:p w14:paraId="5499A6B5" w14:textId="77777777" w:rsidR="00F91FA9" w:rsidRPr="00E67E5D" w:rsidRDefault="00F91FA9" w:rsidP="00F91FA9">
      <w:pPr>
        <w:ind w:left="567"/>
        <w:jc w:val="both"/>
        <w:rPr>
          <w:rFonts w:ascii="Tahoma" w:hAnsi="Tahoma" w:cs="Tahoma"/>
          <w:b/>
          <w:color w:val="365F91"/>
          <w:sz w:val="18"/>
          <w:szCs w:val="28"/>
          <w:lang w:eastAsia="en-US" w:bidi="en-US"/>
        </w:rPr>
      </w:pPr>
    </w:p>
    <w:p w14:paraId="259D60EC" w14:textId="77777777" w:rsidR="00F91FA9" w:rsidRPr="00D3729F" w:rsidRDefault="00F91FA9" w:rsidP="00D3729F">
      <w:pPr>
        <w:ind w:left="709"/>
        <w:jc w:val="both"/>
        <w:rPr>
          <w:rFonts w:ascii="Tahoma" w:hAnsi="Tahoma" w:cs="Tahoma"/>
          <w:color w:val="365F91"/>
          <w:sz w:val="22"/>
          <w:szCs w:val="22"/>
        </w:rPr>
      </w:pPr>
      <w:r w:rsidRPr="00D3729F">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219BF82E" w14:textId="77777777" w:rsidR="00F91FA9" w:rsidRPr="00E67E5D" w:rsidRDefault="00F91FA9" w:rsidP="00F91FA9">
      <w:pPr>
        <w:ind w:left="1134"/>
        <w:jc w:val="both"/>
        <w:rPr>
          <w:rFonts w:ascii="Tahoma" w:hAnsi="Tahoma" w:cs="Tahoma"/>
          <w:color w:val="004990"/>
          <w:sz w:val="18"/>
          <w:szCs w:val="22"/>
        </w:rPr>
      </w:pPr>
    </w:p>
    <w:p w14:paraId="778CCA42" w14:textId="77777777" w:rsidR="00F91FA9" w:rsidRDefault="00F91FA9" w:rsidP="00482A89">
      <w:pPr>
        <w:pStyle w:val="Prrafodelista"/>
        <w:numPr>
          <w:ilvl w:val="0"/>
          <w:numId w:val="21"/>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1377B5E" w14:textId="77777777" w:rsidR="00E7480D" w:rsidRDefault="00E7480D" w:rsidP="00E7480D">
      <w:pPr>
        <w:pStyle w:val="Prrafodelista"/>
        <w:ind w:left="1134"/>
        <w:contextualSpacing/>
        <w:jc w:val="both"/>
        <w:rPr>
          <w:rFonts w:ascii="Tahoma" w:hAnsi="Tahoma" w:cs="Tahoma"/>
          <w:iCs/>
          <w:color w:val="004990"/>
          <w:sz w:val="22"/>
          <w:szCs w:val="22"/>
        </w:rPr>
      </w:pPr>
    </w:p>
    <w:p w14:paraId="6F38461A" w14:textId="77777777" w:rsidR="00F91FA9" w:rsidRDefault="00F91FA9" w:rsidP="00482A89">
      <w:pPr>
        <w:pStyle w:val="Prrafodelista"/>
        <w:numPr>
          <w:ilvl w:val="1"/>
          <w:numId w:val="22"/>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CE644A9" w14:textId="77777777" w:rsidR="00F91FA9" w:rsidRDefault="00F91FA9" w:rsidP="00482A89">
      <w:pPr>
        <w:pStyle w:val="Prrafodelista"/>
        <w:numPr>
          <w:ilvl w:val="1"/>
          <w:numId w:val="22"/>
        </w:numPr>
        <w:ind w:left="1985" w:hanging="284"/>
        <w:contextualSpacing/>
        <w:jc w:val="both"/>
        <w:rPr>
          <w:rFonts w:ascii="Tahoma" w:hAnsi="Tahoma" w:cs="Tahoma"/>
          <w:iCs/>
          <w:color w:val="004990"/>
          <w:sz w:val="22"/>
          <w:szCs w:val="22"/>
        </w:rPr>
      </w:pPr>
      <w:r>
        <w:rPr>
          <w:rFonts w:ascii="Tahoma" w:hAnsi="Tahoma" w:cs="Tahoma"/>
          <w:iCs/>
          <w:color w:val="004990"/>
          <w:sz w:val="22"/>
          <w:szCs w:val="22"/>
        </w:rPr>
        <w:t xml:space="preserve">Observaciones en la calidad de sus </w:t>
      </w:r>
      <w:r w:rsidR="009C55F3">
        <w:rPr>
          <w:rFonts w:ascii="Tahoma" w:hAnsi="Tahoma" w:cs="Tahoma"/>
          <w:iCs/>
          <w:color w:val="004990"/>
          <w:sz w:val="22"/>
          <w:szCs w:val="22"/>
        </w:rPr>
        <w:t>P</w:t>
      </w:r>
      <w:r>
        <w:rPr>
          <w:rFonts w:ascii="Tahoma" w:hAnsi="Tahoma" w:cs="Tahoma"/>
          <w:iCs/>
          <w:color w:val="004990"/>
          <w:sz w:val="22"/>
          <w:szCs w:val="22"/>
        </w:rPr>
        <w:t xml:space="preserve">roductos o </w:t>
      </w:r>
      <w:r w:rsidR="009C55F3">
        <w:rPr>
          <w:rFonts w:ascii="Tahoma" w:hAnsi="Tahoma" w:cs="Tahoma"/>
          <w:iCs/>
          <w:color w:val="004990"/>
          <w:sz w:val="22"/>
          <w:szCs w:val="22"/>
        </w:rPr>
        <w:t>S</w:t>
      </w:r>
      <w:r>
        <w:rPr>
          <w:rFonts w:ascii="Tahoma" w:hAnsi="Tahoma" w:cs="Tahoma"/>
          <w:iCs/>
          <w:color w:val="004990"/>
          <w:sz w:val="22"/>
          <w:szCs w:val="22"/>
        </w:rPr>
        <w:t>ervicios.</w:t>
      </w:r>
    </w:p>
    <w:p w14:paraId="08E4F2EC" w14:textId="77777777" w:rsidR="00F91FA9" w:rsidRDefault="00F91FA9" w:rsidP="00482A89">
      <w:pPr>
        <w:pStyle w:val="Prrafodelista"/>
        <w:numPr>
          <w:ilvl w:val="1"/>
          <w:numId w:val="22"/>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5247EDF2" w14:textId="77777777" w:rsidR="00F91FA9" w:rsidRPr="00E67E5D" w:rsidRDefault="00F91FA9" w:rsidP="00F91FA9">
      <w:pPr>
        <w:pStyle w:val="Prrafodelista"/>
        <w:ind w:left="1985"/>
        <w:jc w:val="both"/>
        <w:rPr>
          <w:rFonts w:ascii="Tahoma" w:hAnsi="Tahoma" w:cs="Tahoma"/>
          <w:iCs/>
          <w:color w:val="004990"/>
          <w:sz w:val="18"/>
          <w:szCs w:val="22"/>
        </w:rPr>
      </w:pPr>
    </w:p>
    <w:p w14:paraId="2C804F2E" w14:textId="77777777"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w:t>
      </w:r>
      <w:r w:rsidR="00864455">
        <w:rPr>
          <w:rFonts w:ascii="Tahoma" w:hAnsi="Tahoma" w:cs="Tahoma"/>
          <w:iCs/>
          <w:color w:val="004990"/>
          <w:sz w:val="22"/>
          <w:szCs w:val="22"/>
        </w:rPr>
        <w:t xml:space="preserve"> </w:t>
      </w:r>
      <w:r w:rsidRPr="00B83890">
        <w:rPr>
          <w:rFonts w:ascii="Tahoma" w:hAnsi="Tahoma" w:cs="Tahoma"/>
          <w:iCs/>
          <w:color w:val="004990"/>
          <w:sz w:val="22"/>
          <w:szCs w:val="22"/>
        </w:rPr>
        <w:t>l</w:t>
      </w:r>
      <w:r w:rsidR="00864455" w:rsidRPr="00B83890">
        <w:rPr>
          <w:rFonts w:ascii="Tahoma" w:hAnsi="Tahoma" w:cs="Tahoma"/>
          <w:iCs/>
          <w:color w:val="004990"/>
          <w:sz w:val="22"/>
          <w:szCs w:val="22"/>
        </w:rPr>
        <w:t>os</w:t>
      </w:r>
      <w:r w:rsidRPr="00B83890">
        <w:rPr>
          <w:rFonts w:ascii="Tahoma" w:hAnsi="Tahoma" w:cs="Tahoma"/>
          <w:iCs/>
          <w:color w:val="004990"/>
          <w:sz w:val="22"/>
          <w:szCs w:val="22"/>
        </w:rPr>
        <w:t xml:space="preserve"> </w:t>
      </w:r>
      <w:r w:rsidR="00864455" w:rsidRPr="00B83890">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14:paraId="516A71A0" w14:textId="77777777"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7B95DFC3" w14:textId="651978DD"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un </w:t>
      </w:r>
      <w:r w:rsidR="008839E3">
        <w:rPr>
          <w:rFonts w:ascii="Tahoma" w:hAnsi="Tahoma" w:cs="Tahoma"/>
          <w:iCs/>
          <w:color w:val="004990"/>
          <w:sz w:val="22"/>
          <w:szCs w:val="22"/>
        </w:rPr>
        <w:t>dos</w:t>
      </w:r>
      <w:r w:rsidR="008839E3" w:rsidRPr="00E94D8A">
        <w:rPr>
          <w:rFonts w:ascii="Tahoma" w:hAnsi="Tahoma" w:cs="Tahoma"/>
          <w:iCs/>
          <w:color w:val="004990"/>
          <w:sz w:val="22"/>
          <w:szCs w:val="22"/>
        </w:rPr>
        <w:t xml:space="preserve"> </w:t>
      </w:r>
      <w:r w:rsidRPr="00E94D8A">
        <w:rPr>
          <w:rFonts w:ascii="Tahoma" w:hAnsi="Tahoma" w:cs="Tahoma"/>
          <w:iCs/>
          <w:color w:val="004990"/>
          <w:sz w:val="22"/>
          <w:szCs w:val="22"/>
        </w:rPr>
        <w:t>(</w:t>
      </w:r>
      <w:r w:rsidR="008839E3">
        <w:rPr>
          <w:rFonts w:ascii="Tahoma" w:hAnsi="Tahoma" w:cs="Tahoma"/>
          <w:iCs/>
          <w:color w:val="004990"/>
          <w:sz w:val="22"/>
          <w:szCs w:val="22"/>
        </w:rPr>
        <w:t>2</w:t>
      </w:r>
      <w:r w:rsidRPr="00E94D8A">
        <w:rPr>
          <w:rFonts w:ascii="Tahoma" w:hAnsi="Tahoma" w:cs="Tahoma"/>
          <w:iCs/>
          <w:color w:val="004990"/>
          <w:sz w:val="22"/>
          <w:szCs w:val="22"/>
        </w:rPr>
        <w:t>) año</w:t>
      </w:r>
      <w:r w:rsidR="008839E3">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3FB63779" w14:textId="77777777"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4C7AEBB5" w14:textId="77777777"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proponentes adjudicados que no hayan presentado su documentación legal o </w:t>
      </w:r>
      <w:r w:rsidR="0076681C" w:rsidRPr="00E94D8A">
        <w:rPr>
          <w:rFonts w:ascii="Tahoma" w:hAnsi="Tahoma" w:cs="Tahoma"/>
          <w:iCs/>
          <w:color w:val="004990"/>
          <w:sz w:val="22"/>
          <w:szCs w:val="22"/>
        </w:rPr>
        <w:t>desistida</w:t>
      </w:r>
      <w:r w:rsidRPr="00E94D8A">
        <w:rPr>
          <w:rFonts w:ascii="Tahoma" w:hAnsi="Tahoma" w:cs="Tahoma"/>
          <w:iCs/>
          <w:color w:val="004990"/>
          <w:sz w:val="22"/>
          <w:szCs w:val="22"/>
        </w:rPr>
        <w:t xml:space="preserve"> de suscribir el contrato o pedido de compra, no podrán participar hasta un (1) año posterior a la fecha de vencimiento.</w:t>
      </w:r>
    </w:p>
    <w:p w14:paraId="22B154EC" w14:textId="77777777" w:rsidR="00F91FA9" w:rsidRPr="00E94D8A" w:rsidRDefault="00F91FA9" w:rsidP="00482A89">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45593980" w14:textId="77777777" w:rsidR="008839E3" w:rsidRDefault="00F91FA9" w:rsidP="00230E3B">
      <w:pPr>
        <w:pStyle w:val="Prrafodelista"/>
        <w:numPr>
          <w:ilvl w:val="0"/>
          <w:numId w:val="21"/>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00176954" w14:textId="77777777" w:rsidR="008839E3" w:rsidRPr="00230E3B" w:rsidRDefault="008839E3" w:rsidP="00230E3B">
      <w:pPr>
        <w:pStyle w:val="Prrafodelista"/>
        <w:numPr>
          <w:ilvl w:val="0"/>
          <w:numId w:val="21"/>
        </w:numPr>
        <w:ind w:left="1134" w:hanging="283"/>
        <w:contextualSpacing/>
        <w:jc w:val="both"/>
        <w:rPr>
          <w:rFonts w:ascii="Tahoma" w:hAnsi="Tahoma" w:cs="Tahoma"/>
          <w:iCs/>
          <w:color w:val="004990"/>
          <w:sz w:val="22"/>
          <w:szCs w:val="22"/>
        </w:rPr>
      </w:pPr>
      <w:r w:rsidRPr="00230E3B">
        <w:rPr>
          <w:rFonts w:ascii="Tahoma" w:hAnsi="Tahoma" w:cs="Tahoma"/>
          <w:iCs/>
          <w:color w:val="004990"/>
          <w:sz w:val="22"/>
          <w:szCs w:val="22"/>
        </w:rPr>
        <w:t>Los proveedores cuyos socios o propietarios estén impedidos de participar en los procesos de contratación.</w:t>
      </w:r>
    </w:p>
    <w:p w14:paraId="52E54143" w14:textId="239D00FD" w:rsidR="008839E3" w:rsidRPr="00230E3B" w:rsidRDefault="008839E3" w:rsidP="00230E3B">
      <w:pPr>
        <w:pStyle w:val="Prrafodelista"/>
        <w:numPr>
          <w:ilvl w:val="0"/>
          <w:numId w:val="21"/>
        </w:numPr>
        <w:ind w:left="1134" w:hanging="283"/>
        <w:contextualSpacing/>
        <w:jc w:val="both"/>
        <w:rPr>
          <w:rFonts w:ascii="Tahoma" w:hAnsi="Tahoma" w:cs="Tahoma"/>
          <w:iCs/>
          <w:color w:val="004990"/>
          <w:sz w:val="22"/>
          <w:szCs w:val="22"/>
        </w:rPr>
      </w:pPr>
      <w:r w:rsidRPr="00230E3B">
        <w:rPr>
          <w:rFonts w:ascii="Tahoma" w:hAnsi="Tahoma" w:cs="Tahoma"/>
          <w:iCs/>
          <w:color w:val="004990"/>
          <w:sz w:val="22"/>
          <w:szCs w:val="22"/>
        </w:rPr>
        <w:t>Los proveedores que desistieron total o parcialmente la adjudicación o contrato</w:t>
      </w:r>
      <w:r w:rsidR="00230E3B">
        <w:rPr>
          <w:rFonts w:ascii="Tahoma" w:hAnsi="Tahoma" w:cs="Tahoma"/>
          <w:iCs/>
          <w:color w:val="004990"/>
          <w:sz w:val="22"/>
          <w:szCs w:val="22"/>
        </w:rPr>
        <w:t xml:space="preserve">.   </w:t>
      </w:r>
    </w:p>
    <w:p w14:paraId="77690F92" w14:textId="77777777" w:rsidR="00F91FA9" w:rsidRDefault="00F91FA9" w:rsidP="00DA5F09">
      <w:pPr>
        <w:ind w:left="567"/>
        <w:jc w:val="both"/>
        <w:rPr>
          <w:rFonts w:ascii="Tahoma" w:hAnsi="Tahoma" w:cs="Tahoma"/>
          <w:color w:val="004990"/>
          <w:sz w:val="22"/>
          <w:szCs w:val="10"/>
        </w:rPr>
      </w:pPr>
    </w:p>
    <w:p w14:paraId="14875CA3"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Actividades Previas a la Presentación de Propuestas.</w:t>
      </w:r>
    </w:p>
    <w:p w14:paraId="27F991CA" w14:textId="77777777" w:rsidR="00DA5F09" w:rsidRPr="002B1BCC" w:rsidRDefault="00DA5F09" w:rsidP="00DA5F09">
      <w:pPr>
        <w:jc w:val="both"/>
        <w:rPr>
          <w:rFonts w:ascii="Tahoma" w:hAnsi="Tahoma" w:cs="Tahoma"/>
          <w:color w:val="004990"/>
          <w:sz w:val="10"/>
          <w:szCs w:val="10"/>
        </w:rPr>
      </w:pPr>
    </w:p>
    <w:p w14:paraId="2C5AAB2E" w14:textId="2823E2D1" w:rsidR="004B0265" w:rsidRDefault="004B0265" w:rsidP="005C0006">
      <w:pPr>
        <w:pStyle w:val="Prrafodelista"/>
        <w:numPr>
          <w:ilvl w:val="0"/>
          <w:numId w:val="8"/>
        </w:numPr>
        <w:tabs>
          <w:tab w:val="left" w:pos="1134"/>
        </w:tabs>
        <w:jc w:val="both"/>
        <w:rPr>
          <w:rFonts w:ascii="Tahoma" w:hAnsi="Tahoma" w:cs="Tahoma"/>
          <w:color w:val="004990"/>
          <w:sz w:val="22"/>
          <w:szCs w:val="22"/>
        </w:rPr>
      </w:pPr>
      <w:r>
        <w:rPr>
          <w:rFonts w:ascii="Tahoma" w:hAnsi="Tahoma" w:cs="Tahoma"/>
          <w:color w:val="004990"/>
          <w:sz w:val="22"/>
          <w:szCs w:val="22"/>
          <w:u w:val="single"/>
        </w:rPr>
        <w:t>Reconocimiento F</w:t>
      </w:r>
      <w:r w:rsidRPr="00373C1B">
        <w:rPr>
          <w:rFonts w:ascii="Tahoma" w:hAnsi="Tahoma" w:cs="Tahoma"/>
          <w:color w:val="004990"/>
          <w:sz w:val="22"/>
          <w:szCs w:val="22"/>
          <w:u w:val="single"/>
        </w:rPr>
        <w:t>ísico Previo:</w:t>
      </w:r>
      <w:r w:rsidRPr="00ED30FD">
        <w:rPr>
          <w:rFonts w:ascii="Tahoma" w:hAnsi="Tahoma" w:cs="Tahoma"/>
          <w:color w:val="004990"/>
          <w:sz w:val="22"/>
          <w:szCs w:val="22"/>
        </w:rPr>
        <w:t xml:space="preserve"> Los proponentes pueden inspeccionar las instalaciones de Entel S.A. y otras que se relacionen con el objeto de la presente contratación en</w:t>
      </w:r>
      <w:r w:rsidR="00DF125E">
        <w:rPr>
          <w:rFonts w:ascii="Tahoma" w:hAnsi="Tahoma" w:cs="Tahoma"/>
          <w:color w:val="004990"/>
          <w:sz w:val="22"/>
          <w:szCs w:val="22"/>
        </w:rPr>
        <w:t xml:space="preserve"> las siguientes</w:t>
      </w:r>
      <w:r w:rsidRPr="00ED30FD">
        <w:rPr>
          <w:rFonts w:ascii="Tahoma" w:hAnsi="Tahoma" w:cs="Tahoma"/>
          <w:color w:val="004990"/>
          <w:sz w:val="22"/>
          <w:szCs w:val="22"/>
        </w:rPr>
        <w:t xml:space="preserve"> fecha</w:t>
      </w:r>
      <w:r w:rsidR="00DF125E">
        <w:rPr>
          <w:rFonts w:ascii="Tahoma" w:hAnsi="Tahoma" w:cs="Tahoma"/>
          <w:color w:val="004990"/>
          <w:sz w:val="22"/>
          <w:szCs w:val="22"/>
        </w:rPr>
        <w:t>s</w:t>
      </w:r>
      <w:r w:rsidRPr="00ED30FD">
        <w:rPr>
          <w:rFonts w:ascii="Tahoma" w:hAnsi="Tahoma" w:cs="Tahoma"/>
          <w:color w:val="004990"/>
          <w:sz w:val="22"/>
          <w:szCs w:val="22"/>
        </w:rPr>
        <w:t xml:space="preserve"> </w:t>
      </w:r>
    </w:p>
    <w:p w14:paraId="59C2483A" w14:textId="03486475" w:rsidR="00DF125E" w:rsidRDefault="00DF125E">
      <w:pPr>
        <w:pStyle w:val="Prrafodelista"/>
        <w:tabs>
          <w:tab w:val="left" w:pos="1134"/>
        </w:tabs>
        <w:ind w:left="1211"/>
        <w:jc w:val="both"/>
        <w:rPr>
          <w:rFonts w:ascii="Tahoma" w:hAnsi="Tahoma" w:cs="Tahoma"/>
          <w:color w:val="004990"/>
          <w:sz w:val="22"/>
          <w:szCs w:val="22"/>
          <w:u w:val="single"/>
        </w:rPr>
      </w:pPr>
      <w:r>
        <w:rPr>
          <w:rFonts w:ascii="Tahoma" w:hAnsi="Tahoma" w:cs="Tahoma"/>
          <w:color w:val="004990"/>
          <w:sz w:val="22"/>
          <w:szCs w:val="22"/>
          <w:u w:val="single"/>
        </w:rPr>
        <w:t xml:space="preserve">Ciudad de La Paz </w:t>
      </w:r>
      <w:r w:rsidR="003F2665">
        <w:rPr>
          <w:rFonts w:ascii="Tahoma" w:hAnsi="Tahoma" w:cs="Tahoma"/>
          <w:color w:val="004990"/>
          <w:sz w:val="22"/>
          <w:szCs w:val="22"/>
          <w:u w:val="single"/>
        </w:rPr>
        <w:t>Lunes</w:t>
      </w:r>
      <w:r>
        <w:rPr>
          <w:rFonts w:ascii="Tahoma" w:hAnsi="Tahoma" w:cs="Tahoma"/>
          <w:color w:val="004990"/>
          <w:sz w:val="22"/>
          <w:szCs w:val="22"/>
          <w:u w:val="single"/>
        </w:rPr>
        <w:t xml:space="preserve"> </w:t>
      </w:r>
      <w:r w:rsidR="005663EE">
        <w:rPr>
          <w:rFonts w:ascii="Tahoma" w:hAnsi="Tahoma" w:cs="Tahoma"/>
          <w:color w:val="004990"/>
          <w:sz w:val="22"/>
          <w:szCs w:val="22"/>
          <w:u w:val="single"/>
        </w:rPr>
        <w:t xml:space="preserve">19 </w:t>
      </w:r>
      <w:r>
        <w:rPr>
          <w:rFonts w:ascii="Tahoma" w:hAnsi="Tahoma" w:cs="Tahoma"/>
          <w:color w:val="004990"/>
          <w:sz w:val="22"/>
          <w:szCs w:val="22"/>
          <w:u w:val="single"/>
        </w:rPr>
        <w:t>de Octubre 2015 de 9:00-</w:t>
      </w:r>
      <w:r w:rsidR="003F2665">
        <w:rPr>
          <w:rFonts w:ascii="Tahoma" w:hAnsi="Tahoma" w:cs="Tahoma"/>
          <w:color w:val="004990"/>
          <w:sz w:val="22"/>
          <w:szCs w:val="22"/>
          <w:u w:val="single"/>
        </w:rPr>
        <w:t>11:00 persona de Contacto:</w:t>
      </w:r>
      <w:r w:rsidR="0075505E">
        <w:rPr>
          <w:rFonts w:ascii="Tahoma" w:hAnsi="Tahoma" w:cs="Tahoma"/>
          <w:color w:val="004990"/>
          <w:sz w:val="22"/>
          <w:szCs w:val="22"/>
          <w:u w:val="single"/>
        </w:rPr>
        <w:t xml:space="preserve"> Ivan Crespo Saavedra, celular 72550392</w:t>
      </w:r>
    </w:p>
    <w:p w14:paraId="6BBB88B6" w14:textId="0B429FCB" w:rsidR="003F2665" w:rsidRDefault="003F2665">
      <w:pPr>
        <w:pStyle w:val="Prrafodelista"/>
        <w:tabs>
          <w:tab w:val="left" w:pos="1134"/>
        </w:tabs>
        <w:ind w:left="1211"/>
        <w:jc w:val="both"/>
        <w:rPr>
          <w:rFonts w:ascii="Tahoma" w:hAnsi="Tahoma" w:cs="Tahoma"/>
          <w:color w:val="004990"/>
          <w:sz w:val="22"/>
          <w:szCs w:val="22"/>
          <w:u w:val="single"/>
        </w:rPr>
      </w:pPr>
      <w:r>
        <w:rPr>
          <w:rFonts w:ascii="Tahoma" w:hAnsi="Tahoma" w:cs="Tahoma"/>
          <w:color w:val="004990"/>
          <w:sz w:val="22"/>
          <w:szCs w:val="22"/>
          <w:u w:val="single"/>
        </w:rPr>
        <w:t xml:space="preserve">Ciudad de Santa Cruz: Martes </w:t>
      </w:r>
      <w:r w:rsidR="005663EE">
        <w:rPr>
          <w:rFonts w:ascii="Tahoma" w:hAnsi="Tahoma" w:cs="Tahoma"/>
          <w:color w:val="004990"/>
          <w:sz w:val="22"/>
          <w:szCs w:val="22"/>
          <w:u w:val="single"/>
        </w:rPr>
        <w:t xml:space="preserve">20 </w:t>
      </w:r>
      <w:r>
        <w:rPr>
          <w:rFonts w:ascii="Tahoma" w:hAnsi="Tahoma" w:cs="Tahoma"/>
          <w:color w:val="004990"/>
          <w:sz w:val="22"/>
          <w:szCs w:val="22"/>
          <w:u w:val="single"/>
        </w:rPr>
        <w:t>de Octubre 2015 de 9:00-11:00 persona de Contacto:</w:t>
      </w:r>
      <w:r w:rsidR="0075505E">
        <w:rPr>
          <w:rFonts w:ascii="Tahoma" w:hAnsi="Tahoma" w:cs="Tahoma"/>
          <w:color w:val="004990"/>
          <w:sz w:val="22"/>
          <w:szCs w:val="22"/>
          <w:u w:val="single"/>
        </w:rPr>
        <w:t xml:space="preserve"> Ivan Crespo Saavedra, celular 72550392</w:t>
      </w:r>
    </w:p>
    <w:p w14:paraId="38A4597C" w14:textId="77777777" w:rsidR="003F2665" w:rsidRPr="00D24B72" w:rsidRDefault="003F2665">
      <w:pPr>
        <w:pStyle w:val="Prrafodelista"/>
        <w:tabs>
          <w:tab w:val="left" w:pos="1134"/>
        </w:tabs>
        <w:ind w:left="1211"/>
        <w:jc w:val="both"/>
        <w:rPr>
          <w:rFonts w:ascii="Tahoma" w:hAnsi="Tahoma" w:cs="Tahoma"/>
          <w:color w:val="004990"/>
          <w:sz w:val="22"/>
          <w:szCs w:val="22"/>
          <w:u w:val="single"/>
        </w:rPr>
      </w:pPr>
    </w:p>
    <w:p w14:paraId="2D65D16A" w14:textId="45B3E5A8" w:rsidR="00DA5F09" w:rsidRDefault="00DA5F09" w:rsidP="007E5D82">
      <w:pPr>
        <w:pStyle w:val="Prrafodelista"/>
        <w:numPr>
          <w:ilvl w:val="0"/>
          <w:numId w:val="8"/>
        </w:numPr>
        <w:jc w:val="both"/>
        <w:rPr>
          <w:rFonts w:ascii="Tahoma" w:hAnsi="Tahoma" w:cs="Tahoma"/>
          <w:color w:val="004990"/>
          <w:sz w:val="22"/>
          <w:szCs w:val="24"/>
        </w:rPr>
      </w:pPr>
      <w:r w:rsidRPr="00BA09AB">
        <w:rPr>
          <w:rFonts w:ascii="Tahoma" w:hAnsi="Tahoma" w:cs="Tahoma"/>
          <w:color w:val="004990"/>
          <w:sz w:val="22"/>
          <w:szCs w:val="24"/>
          <w:u w:val="single"/>
        </w:rPr>
        <w:t xml:space="preserve">Consultas escritas sobre </w:t>
      </w:r>
      <w:r w:rsidR="00864455" w:rsidRPr="005C0006">
        <w:rPr>
          <w:rFonts w:ascii="Tahoma" w:hAnsi="Tahoma" w:cs="Tahoma"/>
          <w:color w:val="004990"/>
          <w:sz w:val="22"/>
          <w:szCs w:val="24"/>
          <w:u w:val="single"/>
        </w:rPr>
        <w:t>los Términos Básicos de Contratación</w:t>
      </w:r>
      <w:r w:rsidRPr="00BA09AB">
        <w:rPr>
          <w:rFonts w:ascii="Tahoma" w:hAnsi="Tahoma" w:cs="Tahoma"/>
          <w:color w:val="004990"/>
          <w:sz w:val="22"/>
          <w:szCs w:val="24"/>
          <w:u w:val="single"/>
        </w:rPr>
        <w:t>:</w:t>
      </w:r>
      <w:r w:rsidRPr="00BA09AB">
        <w:rPr>
          <w:rFonts w:ascii="Tahoma" w:hAnsi="Tahoma" w:cs="Tahoma"/>
          <w:color w:val="004990"/>
          <w:sz w:val="22"/>
          <w:szCs w:val="24"/>
        </w:rPr>
        <w:t xml:space="preserve"> </w:t>
      </w:r>
      <w:r w:rsidR="003F2665" w:rsidRPr="00ED30FD">
        <w:rPr>
          <w:rFonts w:ascii="Tahoma" w:hAnsi="Tahoma" w:cs="Tahoma"/>
          <w:color w:val="004990"/>
          <w:sz w:val="22"/>
          <w:szCs w:val="22"/>
        </w:rPr>
        <w:t xml:space="preserve">Cualquier potencial proponente puede formular consultas escritas dirigidas a la </w:t>
      </w:r>
      <w:r w:rsidR="003F2665">
        <w:rPr>
          <w:rFonts w:ascii="Tahoma" w:hAnsi="Tahoma" w:cs="Tahoma"/>
          <w:color w:val="004990"/>
          <w:sz w:val="22"/>
          <w:szCs w:val="22"/>
        </w:rPr>
        <w:t>Subg</w:t>
      </w:r>
      <w:r w:rsidR="003F2665" w:rsidRPr="00ED30FD">
        <w:rPr>
          <w:rFonts w:ascii="Tahoma" w:hAnsi="Tahoma" w:cs="Tahoma"/>
          <w:color w:val="004990"/>
          <w:sz w:val="22"/>
          <w:szCs w:val="22"/>
        </w:rPr>
        <w:t xml:space="preserve">erencia de Adquisiciones, hasta el día </w:t>
      </w:r>
      <w:r w:rsidR="009D07EF">
        <w:rPr>
          <w:rFonts w:ascii="Tahoma" w:hAnsi="Tahoma" w:cs="Tahoma"/>
          <w:color w:val="004990"/>
          <w:sz w:val="22"/>
          <w:szCs w:val="22"/>
        </w:rPr>
        <w:t>Viernes</w:t>
      </w:r>
      <w:r w:rsidR="003F2665">
        <w:rPr>
          <w:rFonts w:ascii="Tahoma" w:hAnsi="Tahoma" w:cs="Tahoma"/>
          <w:color w:val="004990"/>
          <w:sz w:val="22"/>
          <w:szCs w:val="22"/>
        </w:rPr>
        <w:t xml:space="preserve"> </w:t>
      </w:r>
      <w:r w:rsidR="005663EE">
        <w:rPr>
          <w:rFonts w:ascii="Tahoma" w:hAnsi="Tahoma" w:cs="Tahoma"/>
          <w:color w:val="004990"/>
          <w:sz w:val="22"/>
          <w:szCs w:val="22"/>
        </w:rPr>
        <w:t>23</w:t>
      </w:r>
      <w:r w:rsidR="005663EE" w:rsidRPr="00976C69">
        <w:rPr>
          <w:rFonts w:ascii="Tahoma" w:hAnsi="Tahoma" w:cs="Tahoma"/>
          <w:color w:val="004990"/>
          <w:sz w:val="22"/>
          <w:szCs w:val="22"/>
          <w:lang w:bidi="en-US"/>
        </w:rPr>
        <w:t xml:space="preserve"> </w:t>
      </w:r>
      <w:r w:rsidR="003F2665" w:rsidRPr="00976C69">
        <w:rPr>
          <w:rFonts w:ascii="Tahoma" w:hAnsi="Tahoma" w:cs="Tahoma"/>
          <w:color w:val="004990"/>
          <w:sz w:val="22"/>
          <w:szCs w:val="22"/>
          <w:lang w:bidi="en-US"/>
        </w:rPr>
        <w:t xml:space="preserve">de </w:t>
      </w:r>
      <w:r w:rsidR="009D07EF">
        <w:rPr>
          <w:rFonts w:ascii="Tahoma" w:hAnsi="Tahoma" w:cs="Tahoma"/>
          <w:color w:val="004990"/>
          <w:sz w:val="22"/>
          <w:szCs w:val="22"/>
          <w:lang w:bidi="en-US"/>
        </w:rPr>
        <w:t>Octubre</w:t>
      </w:r>
      <w:r w:rsidR="003F2665">
        <w:rPr>
          <w:rFonts w:ascii="Tahoma" w:hAnsi="Tahoma" w:cs="Tahoma"/>
          <w:color w:val="004990"/>
          <w:sz w:val="22"/>
          <w:szCs w:val="22"/>
          <w:lang w:bidi="en-US"/>
        </w:rPr>
        <w:t xml:space="preserve"> de 2015 hasta horas </w:t>
      </w:r>
      <w:r w:rsidR="005663EE">
        <w:rPr>
          <w:rFonts w:ascii="Tahoma" w:hAnsi="Tahoma" w:cs="Tahoma"/>
          <w:color w:val="004990"/>
          <w:sz w:val="22"/>
          <w:szCs w:val="22"/>
          <w:lang w:bidi="en-US"/>
        </w:rPr>
        <w:t>16</w:t>
      </w:r>
      <w:r w:rsidR="003F2665">
        <w:rPr>
          <w:rFonts w:ascii="Tahoma" w:hAnsi="Tahoma" w:cs="Tahoma"/>
          <w:color w:val="004990"/>
          <w:sz w:val="22"/>
          <w:szCs w:val="22"/>
          <w:lang w:bidi="en-US"/>
        </w:rPr>
        <w:t>:00 (GMT-4)</w:t>
      </w:r>
      <w:r w:rsidR="003F2665" w:rsidRPr="00ED30FD">
        <w:rPr>
          <w:rFonts w:ascii="Tahoma" w:hAnsi="Tahoma" w:cs="Tahoma"/>
          <w:color w:val="004990"/>
          <w:sz w:val="22"/>
          <w:szCs w:val="22"/>
        </w:rPr>
        <w:t>, a</w:t>
      </w:r>
      <w:r w:rsidR="003F2665">
        <w:rPr>
          <w:rFonts w:ascii="Tahoma" w:hAnsi="Tahoma" w:cs="Tahoma"/>
          <w:color w:val="004990"/>
          <w:sz w:val="22"/>
          <w:szCs w:val="22"/>
        </w:rPr>
        <w:t xml:space="preserve"> </w:t>
      </w:r>
      <w:r w:rsidR="003F2665" w:rsidRPr="00ED30FD">
        <w:rPr>
          <w:rFonts w:ascii="Tahoma" w:hAnsi="Tahoma" w:cs="Tahoma"/>
          <w:color w:val="004990"/>
          <w:sz w:val="22"/>
          <w:szCs w:val="22"/>
        </w:rPr>
        <w:t>l</w:t>
      </w:r>
      <w:r w:rsidR="003F2665">
        <w:rPr>
          <w:rFonts w:ascii="Tahoma" w:hAnsi="Tahoma" w:cs="Tahoma"/>
          <w:color w:val="004990"/>
          <w:sz w:val="22"/>
          <w:szCs w:val="22"/>
        </w:rPr>
        <w:t>os</w:t>
      </w:r>
      <w:r w:rsidR="003F2665" w:rsidRPr="00ED30FD">
        <w:rPr>
          <w:rFonts w:ascii="Tahoma" w:hAnsi="Tahoma" w:cs="Tahoma"/>
          <w:color w:val="004990"/>
          <w:sz w:val="22"/>
          <w:szCs w:val="22"/>
        </w:rPr>
        <w:t xml:space="preserve"> correo</w:t>
      </w:r>
      <w:r w:rsidR="003F2665">
        <w:rPr>
          <w:rFonts w:ascii="Tahoma" w:hAnsi="Tahoma" w:cs="Tahoma"/>
          <w:color w:val="004990"/>
          <w:sz w:val="22"/>
          <w:szCs w:val="22"/>
        </w:rPr>
        <w:t>s</w:t>
      </w:r>
      <w:r w:rsidR="003F2665" w:rsidRPr="00ED30FD">
        <w:rPr>
          <w:rFonts w:ascii="Tahoma" w:hAnsi="Tahoma" w:cs="Tahoma"/>
          <w:color w:val="004990"/>
          <w:sz w:val="22"/>
          <w:szCs w:val="22"/>
        </w:rPr>
        <w:t xml:space="preserve"> electrónico</w:t>
      </w:r>
      <w:r w:rsidR="003F2665">
        <w:rPr>
          <w:rFonts w:ascii="Tahoma" w:hAnsi="Tahoma" w:cs="Tahoma"/>
          <w:color w:val="004990"/>
          <w:sz w:val="22"/>
          <w:szCs w:val="22"/>
        </w:rPr>
        <w:t>s</w:t>
      </w:r>
      <w:r w:rsidR="003F2665" w:rsidRPr="00ED30FD">
        <w:rPr>
          <w:rFonts w:ascii="Tahoma" w:hAnsi="Tahoma" w:cs="Tahoma"/>
          <w:color w:val="004990"/>
          <w:sz w:val="22"/>
          <w:szCs w:val="22"/>
        </w:rPr>
        <w:t xml:space="preserve"> </w:t>
      </w:r>
      <w:hyperlink r:id="rId13" w:history="1">
        <w:r w:rsidR="003F2665" w:rsidRPr="00381FBB">
          <w:rPr>
            <w:rStyle w:val="Hipervnculo"/>
            <w:rFonts w:ascii="Tahoma" w:hAnsi="Tahoma" w:cs="Tahoma"/>
            <w:sz w:val="22"/>
            <w:szCs w:val="22"/>
            <w:lang w:bidi="en-US"/>
          </w:rPr>
          <w:t>worellana@entel.bo</w:t>
        </w:r>
      </w:hyperlink>
      <w:r w:rsidR="003F2665" w:rsidRPr="00976C69">
        <w:t xml:space="preserve"> </w:t>
      </w:r>
      <w:r w:rsidR="003F2665" w:rsidRPr="00976C69">
        <w:rPr>
          <w:rFonts w:ascii="Tahoma" w:hAnsi="Tahoma" w:cs="Tahoma"/>
          <w:color w:val="004990"/>
          <w:sz w:val="22"/>
          <w:szCs w:val="22"/>
          <w:lang w:bidi="en-US"/>
        </w:rPr>
        <w:t>con copia a</w:t>
      </w:r>
      <w:r w:rsidR="003F2665" w:rsidRPr="00976C69">
        <w:t xml:space="preserve"> </w:t>
      </w:r>
      <w:r w:rsidR="003F2665">
        <w:rPr>
          <w:rStyle w:val="Hipervnculo"/>
          <w:rFonts w:ascii="Tahoma" w:hAnsi="Tahoma" w:cs="Tahoma"/>
          <w:sz w:val="22"/>
          <w:szCs w:val="22"/>
          <w:lang w:bidi="en-US"/>
        </w:rPr>
        <w:t>ncambero</w:t>
      </w:r>
      <w:r w:rsidR="003F2665" w:rsidRPr="00976C69">
        <w:rPr>
          <w:rStyle w:val="Hipervnculo"/>
          <w:rFonts w:ascii="Tahoma" w:hAnsi="Tahoma" w:cs="Tahoma"/>
          <w:sz w:val="22"/>
          <w:szCs w:val="22"/>
          <w:lang w:bidi="en-US"/>
        </w:rPr>
        <w:t>@entel.bo</w:t>
      </w:r>
      <w:r w:rsidR="003F2665">
        <w:t xml:space="preserve"> </w:t>
      </w:r>
      <w:r w:rsidR="003F2665">
        <w:rPr>
          <w:rFonts w:ascii="Tahoma" w:hAnsi="Tahoma" w:cs="Tahoma"/>
          <w:color w:val="004990"/>
          <w:sz w:val="22"/>
          <w:szCs w:val="22"/>
          <w:lang w:bidi="en-US"/>
        </w:rPr>
        <w:t xml:space="preserve"> </w:t>
      </w:r>
      <w:r w:rsidR="003F2665" w:rsidRPr="006E5575">
        <w:rPr>
          <w:rFonts w:ascii="Tahoma" w:hAnsi="Tahoma" w:cs="Tahoma"/>
          <w:color w:val="004990"/>
          <w:sz w:val="22"/>
          <w:szCs w:val="22"/>
          <w:lang w:bidi="en-US"/>
        </w:rPr>
        <w:t xml:space="preserve">o a la dirección: </w:t>
      </w:r>
      <w:r w:rsidR="003F2665">
        <w:rPr>
          <w:rFonts w:ascii="Tahoma" w:hAnsi="Tahoma" w:cs="Tahoma"/>
          <w:color w:val="004990"/>
          <w:sz w:val="22"/>
          <w:szCs w:val="22"/>
          <w:lang w:bidi="en-US"/>
        </w:rPr>
        <w:t>Calle Federico Zuazo, Edificio Tower de ENTEL N° 1771 Piso 6, Subgerencia de Adquisiciones, La Paz - Bolivia</w:t>
      </w:r>
    </w:p>
    <w:p w14:paraId="358464FC" w14:textId="689A1DB1" w:rsidR="009D07EF" w:rsidRPr="00FB7E92" w:rsidRDefault="009D07EF" w:rsidP="009D07EF">
      <w:pPr>
        <w:pStyle w:val="Prrafodelista"/>
        <w:numPr>
          <w:ilvl w:val="0"/>
          <w:numId w:val="8"/>
        </w:numPr>
        <w:tabs>
          <w:tab w:val="left" w:pos="1134"/>
        </w:tabs>
        <w:ind w:left="1134" w:hanging="567"/>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w:t>
      </w:r>
      <w:r>
        <w:rPr>
          <w:rFonts w:ascii="Tahoma" w:hAnsi="Tahoma" w:cs="Tahoma"/>
          <w:color w:val="004990"/>
          <w:sz w:val="22"/>
          <w:szCs w:val="22"/>
          <w:lang w:bidi="en-US"/>
        </w:rPr>
        <w:t>los Términos Básicos de Contratación</w:t>
      </w:r>
      <w:r w:rsidRPr="006E5575">
        <w:rPr>
          <w:rFonts w:ascii="Tahoma" w:hAnsi="Tahoma" w:cs="Tahoma"/>
          <w:color w:val="004990"/>
          <w:sz w:val="22"/>
          <w:szCs w:val="22"/>
          <w:lang w:bidi="en-US"/>
        </w:rPr>
        <w:t xml:space="preserve"> dentro del plazo señalado</w:t>
      </w:r>
      <w:r>
        <w:rPr>
          <w:rFonts w:ascii="Tahoma" w:hAnsi="Tahoma" w:cs="Tahoma"/>
          <w:color w:val="004990"/>
          <w:sz w:val="22"/>
          <w:szCs w:val="22"/>
          <w:lang w:bidi="en-US"/>
        </w:rPr>
        <w:t xml:space="preserve">, se realizará la reunión de aclaración </w:t>
      </w:r>
      <w:r w:rsidRPr="006E5575">
        <w:rPr>
          <w:rFonts w:ascii="Tahoma" w:hAnsi="Tahoma" w:cs="Tahoma"/>
          <w:color w:val="004990"/>
          <w:sz w:val="22"/>
          <w:szCs w:val="22"/>
          <w:lang w:bidi="en-US"/>
        </w:rPr>
        <w:t>en</w:t>
      </w:r>
      <w:r w:rsidRPr="00FB7E92">
        <w:rPr>
          <w:rFonts w:ascii="Tahoma" w:hAnsi="Tahoma" w:cs="Tahoma"/>
          <w:color w:val="004990"/>
          <w:sz w:val="22"/>
          <w:szCs w:val="22"/>
        </w:rPr>
        <w:t>:</w:t>
      </w:r>
    </w:p>
    <w:p w14:paraId="3322E446" w14:textId="77777777" w:rsidR="009D07EF" w:rsidRDefault="009D07EF" w:rsidP="009D07EF"/>
    <w:p w14:paraId="5C9C2B44" w14:textId="77777777" w:rsidR="009D07EF" w:rsidRDefault="009D07EF" w:rsidP="009D07EF"/>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9D07EF" w:rsidRPr="006E5575" w14:paraId="0CE6FC07" w14:textId="77777777" w:rsidTr="00DB7C83">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E34C7BC" w14:textId="77777777" w:rsidR="009D07EF" w:rsidRPr="006E5575" w:rsidRDefault="009D07EF" w:rsidP="00DB7C83">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79DF770C" w14:textId="0046ADCD" w:rsidR="009D07EF" w:rsidRPr="0007082C" w:rsidRDefault="009D07EF" w:rsidP="00A40330">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 xml:space="preserve">Lunes  </w:t>
            </w:r>
            <w:r w:rsidR="00A40330">
              <w:rPr>
                <w:rFonts w:ascii="Tahoma" w:hAnsi="Tahoma" w:cs="Tahoma"/>
                <w:color w:val="365F91"/>
                <w:sz w:val="22"/>
                <w:szCs w:val="22"/>
                <w:lang w:eastAsia="en-US" w:bidi="en-US"/>
              </w:rPr>
              <w:t>26</w:t>
            </w:r>
            <w:r w:rsidR="00A40330" w:rsidRPr="00E24C0B">
              <w:rPr>
                <w:rFonts w:ascii="Tahoma" w:hAnsi="Tahoma" w:cs="Tahoma"/>
                <w:color w:val="365F91"/>
                <w:sz w:val="22"/>
                <w:szCs w:val="22"/>
                <w:lang w:eastAsia="en-US" w:bidi="en-US"/>
              </w:rPr>
              <w:t xml:space="preserve"> </w:t>
            </w:r>
            <w:r w:rsidRPr="00E24C0B">
              <w:rPr>
                <w:rFonts w:ascii="Tahoma" w:hAnsi="Tahoma" w:cs="Tahoma"/>
                <w:color w:val="365F91"/>
                <w:sz w:val="22"/>
                <w:szCs w:val="22"/>
                <w:lang w:eastAsia="en-US" w:bidi="en-US"/>
              </w:rPr>
              <w:t xml:space="preserve">de </w:t>
            </w:r>
            <w:r>
              <w:rPr>
                <w:rFonts w:ascii="Tahoma" w:hAnsi="Tahoma" w:cs="Tahoma"/>
                <w:color w:val="365F91"/>
                <w:sz w:val="22"/>
                <w:szCs w:val="22"/>
                <w:lang w:eastAsia="en-US" w:bidi="en-US"/>
              </w:rPr>
              <w:t>Octubre</w:t>
            </w:r>
            <w:r w:rsidRPr="00E24C0B">
              <w:rPr>
                <w:rFonts w:ascii="Tahoma" w:hAnsi="Tahoma" w:cs="Tahoma"/>
                <w:color w:val="365F91"/>
                <w:sz w:val="22"/>
                <w:szCs w:val="22"/>
                <w:lang w:eastAsia="en-US" w:bidi="en-US"/>
              </w:rPr>
              <w:t xml:space="preserve"> de 201</w:t>
            </w:r>
            <w:r>
              <w:rPr>
                <w:rFonts w:ascii="Tahoma" w:hAnsi="Tahoma" w:cs="Tahoma"/>
                <w:color w:val="365F91"/>
                <w:sz w:val="22"/>
                <w:szCs w:val="22"/>
                <w:lang w:eastAsia="en-US" w:bidi="en-US"/>
              </w:rPr>
              <w:t>5</w:t>
            </w:r>
          </w:p>
        </w:tc>
      </w:tr>
      <w:tr w:rsidR="009D07EF" w:rsidRPr="006E5575" w14:paraId="02A70C15" w14:textId="77777777" w:rsidTr="00DB7C83">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45F44FA" w14:textId="77777777" w:rsidR="009D07EF" w:rsidRPr="006E5575" w:rsidRDefault="009D07EF" w:rsidP="00DB7C83">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14:paraId="25E5F9A6" w14:textId="328652A9" w:rsidR="009D07EF" w:rsidRPr="0007082C" w:rsidRDefault="00A40330" w:rsidP="00A40330">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16</w:t>
            </w:r>
            <w:r w:rsidR="009D07EF">
              <w:rPr>
                <w:rFonts w:ascii="Tahoma" w:hAnsi="Tahoma" w:cs="Tahoma"/>
                <w:color w:val="365F91"/>
                <w:sz w:val="22"/>
                <w:szCs w:val="22"/>
                <w:lang w:eastAsia="en-US" w:bidi="en-US"/>
              </w:rPr>
              <w:t>:00</w:t>
            </w:r>
            <w:r w:rsidR="009D07EF" w:rsidRPr="00E24C0B">
              <w:rPr>
                <w:rFonts w:ascii="Tahoma" w:hAnsi="Tahoma" w:cs="Tahoma"/>
                <w:color w:val="365F91"/>
                <w:sz w:val="22"/>
                <w:szCs w:val="22"/>
                <w:lang w:eastAsia="en-US" w:bidi="en-US"/>
              </w:rPr>
              <w:t xml:space="preserve"> </w:t>
            </w:r>
            <w:r w:rsidR="009D07EF">
              <w:rPr>
                <w:rFonts w:ascii="Tahoma" w:hAnsi="Tahoma" w:cs="Tahoma"/>
                <w:color w:val="365F91"/>
                <w:sz w:val="22"/>
                <w:szCs w:val="22"/>
                <w:lang w:eastAsia="en-US" w:bidi="en-US"/>
              </w:rPr>
              <w:t>p</w:t>
            </w:r>
            <w:r w:rsidR="009D07EF" w:rsidRPr="00E24C0B">
              <w:rPr>
                <w:rFonts w:ascii="Tahoma" w:hAnsi="Tahoma" w:cs="Tahoma"/>
                <w:color w:val="365F91"/>
                <w:sz w:val="22"/>
                <w:szCs w:val="22"/>
                <w:lang w:eastAsia="en-US" w:bidi="en-US"/>
              </w:rPr>
              <w:t>.</w:t>
            </w:r>
            <w:r w:rsidR="009D07EF">
              <w:rPr>
                <w:rFonts w:ascii="Tahoma" w:hAnsi="Tahoma" w:cs="Tahoma"/>
                <w:color w:val="365F91"/>
                <w:sz w:val="22"/>
                <w:szCs w:val="22"/>
                <w:lang w:eastAsia="en-US" w:bidi="en-US"/>
              </w:rPr>
              <w:t>m</w:t>
            </w:r>
            <w:r w:rsidR="009D07EF" w:rsidRPr="00E24C0B">
              <w:rPr>
                <w:rFonts w:ascii="Tahoma" w:hAnsi="Tahoma" w:cs="Tahoma"/>
                <w:color w:val="365F91"/>
                <w:sz w:val="22"/>
                <w:szCs w:val="22"/>
                <w:lang w:eastAsia="en-US" w:bidi="en-US"/>
              </w:rPr>
              <w:t>.</w:t>
            </w:r>
          </w:p>
        </w:tc>
      </w:tr>
      <w:tr w:rsidR="009D07EF" w:rsidRPr="006E5575" w14:paraId="1042876F" w14:textId="77777777" w:rsidTr="00DB7C83">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D872CA3" w14:textId="77777777" w:rsidR="009D07EF" w:rsidRPr="006E5575" w:rsidRDefault="009D07EF" w:rsidP="00DB7C83">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25C84D19" w14:textId="77777777" w:rsidR="009D07EF" w:rsidRPr="006E5575" w:rsidRDefault="009D07EF" w:rsidP="00DB7C83">
            <w:pPr>
              <w:spacing w:line="276" w:lineRule="auto"/>
              <w:outlineLvl w:val="2"/>
              <w:rPr>
                <w:rFonts w:ascii="Tahoma" w:hAnsi="Tahoma" w:cs="Tahoma"/>
                <w:color w:val="365F91"/>
                <w:sz w:val="22"/>
                <w:szCs w:val="22"/>
                <w:lang w:eastAsia="en-US" w:bidi="en-US"/>
              </w:rPr>
            </w:pPr>
            <w:r>
              <w:rPr>
                <w:rFonts w:ascii="Tahoma" w:hAnsi="Tahoma" w:cs="Tahoma"/>
                <w:color w:val="004990"/>
                <w:sz w:val="22"/>
              </w:rPr>
              <w:t>ENTEL S.A., Edificio Tower, Calle Federico Zuazo N° 1771 Piso 6 (Sub Gerencia de Adquisiciones)</w:t>
            </w:r>
          </w:p>
        </w:tc>
      </w:tr>
      <w:tr w:rsidR="009D07EF" w:rsidRPr="006E5575" w14:paraId="314298D3" w14:textId="77777777" w:rsidTr="00DB7C83">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3526E83" w14:textId="77777777" w:rsidR="009D07EF" w:rsidRPr="006E5575" w:rsidRDefault="009D07EF" w:rsidP="00DB7C83">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6C66727A" w14:textId="77777777" w:rsidR="009D07EF" w:rsidRPr="006E5575" w:rsidRDefault="009D07EF" w:rsidP="00DB7C83">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9D07EF" w:rsidRPr="006E5575" w14:paraId="6925F2AB" w14:textId="77777777" w:rsidTr="00DB7C83">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2ED9CB5" w14:textId="77777777" w:rsidR="009D07EF" w:rsidRPr="006E5575" w:rsidRDefault="009D07EF" w:rsidP="00DB7C83">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14:paraId="50A1C596" w14:textId="77777777" w:rsidR="009D07EF" w:rsidRPr="006E5575" w:rsidRDefault="009D07EF" w:rsidP="00DB7C83">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14:paraId="6FDB6887" w14:textId="77777777" w:rsidR="009D07EF" w:rsidRDefault="009D07EF" w:rsidP="009D07EF">
      <w:pPr>
        <w:pStyle w:val="Continuarlista"/>
        <w:ind w:left="709"/>
        <w:rPr>
          <w:rFonts w:ascii="Tahoma" w:hAnsi="Tahoma" w:cs="Tahoma"/>
          <w:color w:val="1F497D"/>
          <w:sz w:val="22"/>
          <w:szCs w:val="22"/>
        </w:rPr>
      </w:pPr>
    </w:p>
    <w:p w14:paraId="4F45FE26" w14:textId="77777777" w:rsidR="009D07EF" w:rsidRDefault="009D07EF" w:rsidP="009D07EF">
      <w:pPr>
        <w:pStyle w:val="Continuarlista"/>
        <w:ind w:left="709"/>
        <w:rPr>
          <w:rFonts w:ascii="Tahoma" w:hAnsi="Tahoma" w:cs="Tahoma"/>
          <w:color w:val="1F497D"/>
          <w:sz w:val="22"/>
          <w:szCs w:val="22"/>
        </w:rPr>
      </w:pPr>
      <w:r>
        <w:rPr>
          <w:rFonts w:ascii="Tahoma" w:hAnsi="Tahoma" w:cs="Tahoma"/>
          <w:color w:val="1F497D"/>
          <w:sz w:val="22"/>
          <w:szCs w:val="22"/>
        </w:rPr>
        <w:t xml:space="preserve">Las consultas por escrito y las efectuadas verbalmente en la Reunión de Aclaración serán respondidas e incluidas en el Acta de reunión </w:t>
      </w:r>
      <w:r w:rsidRPr="00B13A8F">
        <w:rPr>
          <w:rFonts w:ascii="Tahoma" w:hAnsi="Tahoma" w:cs="Tahoma"/>
          <w:color w:val="1F497D"/>
          <w:sz w:val="22"/>
        </w:rPr>
        <w:t xml:space="preserve">y </w:t>
      </w:r>
      <w:r>
        <w:rPr>
          <w:rFonts w:ascii="Tahoma" w:hAnsi="Tahoma" w:cs="Tahoma"/>
          <w:color w:val="1F497D"/>
          <w:sz w:val="22"/>
        </w:rPr>
        <w:t>P</w:t>
      </w:r>
      <w:r w:rsidRPr="00B13A8F">
        <w:rPr>
          <w:rFonts w:ascii="Tahoma" w:hAnsi="Tahoma" w:cs="Tahoma"/>
          <w:color w:val="1F497D"/>
          <w:sz w:val="22"/>
        </w:rPr>
        <w:t>ublicadas en la página WEB de ENTEL S.A.</w:t>
      </w:r>
      <w:r>
        <w:rPr>
          <w:rFonts w:ascii="Tahoma" w:hAnsi="Tahoma" w:cs="Tahoma"/>
          <w:color w:val="1F497D"/>
          <w:sz w:val="22"/>
        </w:rPr>
        <w:t xml:space="preserve"> No se aceptaran consultas y/o solicitudes de aclaración posterior a la fecha señalada.</w:t>
      </w:r>
      <w:r>
        <w:rPr>
          <w:rFonts w:ascii="Tahoma" w:hAnsi="Tahoma" w:cs="Tahoma"/>
          <w:color w:val="1F497D"/>
          <w:sz w:val="22"/>
          <w:szCs w:val="22"/>
        </w:rPr>
        <w:t xml:space="preserve"> </w:t>
      </w:r>
    </w:p>
    <w:p w14:paraId="4B33E26D" w14:textId="77777777" w:rsidR="009D07EF" w:rsidRDefault="009D07EF" w:rsidP="009D07EF">
      <w:pPr>
        <w:pStyle w:val="Continuarlista"/>
        <w:spacing w:after="0"/>
        <w:ind w:left="709"/>
        <w:rPr>
          <w:rFonts w:ascii="Tahoma" w:hAnsi="Tahoma" w:cs="Tahoma"/>
          <w:color w:val="1F497D"/>
          <w:sz w:val="22"/>
          <w:szCs w:val="22"/>
        </w:rPr>
      </w:pPr>
      <w:r>
        <w:rPr>
          <w:rFonts w:ascii="Tahoma" w:hAnsi="Tahoma" w:cs="Tahoma"/>
          <w:color w:val="1F497D"/>
          <w:sz w:val="22"/>
          <w:szCs w:val="22"/>
        </w:rPr>
        <w:lastRenderedPageBreak/>
        <w:t>Una vez elaborada y aprobada el Acta de Reunión, formará parte del presente documento y será de aceptación obligatoria sin modificaciones posteriores por parte de los proponentes.</w:t>
      </w:r>
    </w:p>
    <w:p w14:paraId="4284BA2C" w14:textId="4B471C3B" w:rsidR="00DA5F09" w:rsidRPr="00A30B15" w:rsidRDefault="00DA5F09" w:rsidP="00DA5F09">
      <w:pPr>
        <w:jc w:val="both"/>
        <w:rPr>
          <w:rFonts w:ascii="Tahoma" w:hAnsi="Tahoma" w:cs="Tahoma"/>
          <w:color w:val="365F91"/>
          <w:sz w:val="22"/>
          <w:szCs w:val="10"/>
        </w:rPr>
      </w:pPr>
    </w:p>
    <w:p w14:paraId="78E6F7FB" w14:textId="77777777" w:rsidR="00DA5F09" w:rsidRPr="00BA0A7E" w:rsidRDefault="00DA5F09" w:rsidP="00BA0A7E">
      <w:pPr>
        <w:numPr>
          <w:ilvl w:val="0"/>
          <w:numId w:val="7"/>
        </w:numPr>
        <w:ind w:left="0" w:firstLine="0"/>
        <w:jc w:val="both"/>
        <w:rPr>
          <w:rFonts w:ascii="Tahoma" w:hAnsi="Tahoma" w:cs="Tahoma"/>
          <w:b/>
          <w:color w:val="004990"/>
          <w:sz w:val="24"/>
          <w:szCs w:val="24"/>
          <w:lang w:eastAsia="en-US" w:bidi="en-US"/>
        </w:rPr>
      </w:pPr>
      <w:r w:rsidRPr="00BA0A7E">
        <w:rPr>
          <w:rFonts w:ascii="Tahoma" w:hAnsi="Tahoma" w:cs="Tahoma"/>
          <w:b/>
          <w:color w:val="004990"/>
          <w:sz w:val="24"/>
          <w:szCs w:val="24"/>
          <w:lang w:eastAsia="en-US" w:bidi="en-US"/>
        </w:rPr>
        <w:t>Presentación de Propuestas</w:t>
      </w:r>
    </w:p>
    <w:p w14:paraId="4FC45BC2" w14:textId="77777777" w:rsidR="00DA5F09" w:rsidRPr="007975A1" w:rsidRDefault="00DA5F09" w:rsidP="00DA5F09">
      <w:pPr>
        <w:ind w:left="567"/>
        <w:jc w:val="both"/>
        <w:rPr>
          <w:rFonts w:ascii="Tahoma" w:hAnsi="Tahoma" w:cs="Tahoma"/>
          <w:color w:val="365F91"/>
          <w:sz w:val="10"/>
          <w:szCs w:val="10"/>
        </w:rPr>
      </w:pPr>
    </w:p>
    <w:p w14:paraId="3B00F9D1" w14:textId="77777777" w:rsidR="00DA5F09" w:rsidRDefault="00DA5F09" w:rsidP="00DA5F09">
      <w:pPr>
        <w:ind w:left="709"/>
        <w:jc w:val="both"/>
        <w:rPr>
          <w:rFonts w:ascii="Tahoma" w:hAnsi="Tahoma" w:cs="Tahoma"/>
          <w:color w:val="004990"/>
          <w:sz w:val="22"/>
          <w:szCs w:val="24"/>
        </w:rPr>
      </w:pPr>
      <w:r w:rsidRPr="00BA09AB">
        <w:rPr>
          <w:rFonts w:ascii="Tahoma" w:hAnsi="Tahoma" w:cs="Tahoma"/>
          <w:color w:val="004990"/>
          <w:sz w:val="22"/>
          <w:szCs w:val="24"/>
        </w:rPr>
        <w:t xml:space="preserve">Las propuestas deben presentarse en las oficinas de  ENTEL S.A. (Calle Federico Zuazo N° 1771, </w:t>
      </w:r>
      <w:r w:rsidR="009967A8">
        <w:rPr>
          <w:rFonts w:ascii="Tahoma" w:hAnsi="Tahoma" w:cs="Tahoma"/>
          <w:color w:val="004990"/>
          <w:sz w:val="22"/>
          <w:szCs w:val="24"/>
        </w:rPr>
        <w:t>Subg</w:t>
      </w:r>
      <w:r w:rsidRPr="00BA09AB">
        <w:rPr>
          <w:rFonts w:ascii="Tahoma" w:hAnsi="Tahoma" w:cs="Tahoma"/>
          <w:color w:val="004990"/>
          <w:sz w:val="22"/>
          <w:szCs w:val="24"/>
        </w:rPr>
        <w:t>erencia de Adquisiciones), hasta el día:</w:t>
      </w:r>
    </w:p>
    <w:p w14:paraId="725AC051" w14:textId="77777777" w:rsidR="00083753" w:rsidRDefault="00083753" w:rsidP="00DA5F09">
      <w:pPr>
        <w:ind w:left="709"/>
        <w:jc w:val="both"/>
        <w:rPr>
          <w:rFonts w:ascii="Tahoma" w:hAnsi="Tahoma" w:cs="Tahoma"/>
          <w:color w:val="004990"/>
          <w:sz w:val="22"/>
          <w:szCs w:val="24"/>
        </w:rPr>
      </w:pPr>
    </w:p>
    <w:p w14:paraId="254EE90D" w14:textId="77777777" w:rsidR="008D357A" w:rsidRDefault="008D357A" w:rsidP="00DA5F09">
      <w:pPr>
        <w:ind w:left="709"/>
        <w:jc w:val="both"/>
        <w:rPr>
          <w:rFonts w:ascii="Tahoma" w:hAnsi="Tahoma" w:cs="Tahoma"/>
          <w:color w:val="004990"/>
          <w:sz w:val="22"/>
          <w:szCs w:val="24"/>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C0006" w:rsidRPr="00511895" w14:paraId="6F562820" w14:textId="77777777" w:rsidTr="005C0006">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F7CA6AF" w14:textId="77777777" w:rsidR="005C0006" w:rsidRPr="00ED5C43" w:rsidRDefault="005C0006" w:rsidP="00353126">
            <w:pPr>
              <w:ind w:left="1276" w:hanging="1276"/>
              <w:jc w:val="both"/>
              <w:rPr>
                <w:rFonts w:ascii="Tahoma" w:hAnsi="Tahoma" w:cs="Tahoma"/>
                <w:color w:val="FFFFFF"/>
                <w:sz w:val="22"/>
                <w:szCs w:val="22"/>
              </w:rPr>
            </w:pPr>
            <w:r w:rsidRPr="00ED5C43">
              <w:rPr>
                <w:rFonts w:ascii="Tahoma" w:hAnsi="Tahoma" w:cs="Tahoma"/>
                <w:color w:val="FFFFFF"/>
                <w:sz w:val="22"/>
                <w:szCs w:val="22"/>
              </w:rPr>
              <w:t>Fecha:</w:t>
            </w:r>
          </w:p>
        </w:tc>
        <w:tc>
          <w:tcPr>
            <w:tcW w:w="3649" w:type="dxa"/>
            <w:tcBorders>
              <w:top w:val="single" w:sz="4" w:space="0" w:color="004990"/>
              <w:left w:val="single" w:sz="4" w:space="0" w:color="FFFFFF"/>
            </w:tcBorders>
          </w:tcPr>
          <w:p w14:paraId="5C1366A8" w14:textId="6212627D" w:rsidR="005C0006" w:rsidRPr="001A52D0" w:rsidRDefault="00230E3B" w:rsidP="00230E3B">
            <w:pPr>
              <w:rPr>
                <w:color w:val="1F4E79" w:themeColor="accent1" w:themeShade="80"/>
                <w:sz w:val="22"/>
                <w:szCs w:val="22"/>
              </w:rPr>
            </w:pPr>
            <w:r>
              <w:rPr>
                <w:color w:val="1F4E79" w:themeColor="accent1" w:themeShade="80"/>
                <w:sz w:val="22"/>
                <w:szCs w:val="22"/>
              </w:rPr>
              <w:t>Lunes 30 de noviembre</w:t>
            </w:r>
          </w:p>
        </w:tc>
      </w:tr>
      <w:tr w:rsidR="005C0006" w:rsidRPr="00511895" w14:paraId="3A963FF0" w14:textId="77777777" w:rsidTr="005C0006">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74E3F72" w14:textId="77777777" w:rsidR="005C0006" w:rsidRPr="00ED5C43" w:rsidRDefault="005C0006" w:rsidP="00353126">
            <w:pPr>
              <w:ind w:left="1276" w:hanging="1276"/>
              <w:jc w:val="both"/>
              <w:rPr>
                <w:rFonts w:ascii="Tahoma" w:hAnsi="Tahoma" w:cs="Tahoma"/>
                <w:color w:val="FFFFFF"/>
                <w:sz w:val="22"/>
                <w:szCs w:val="22"/>
              </w:rPr>
            </w:pPr>
            <w:r w:rsidRPr="00ED5C43">
              <w:rPr>
                <w:rFonts w:ascii="Tahoma" w:hAnsi="Tahoma" w:cs="Tahoma"/>
                <w:color w:val="FFFFFF"/>
                <w:sz w:val="22"/>
                <w:szCs w:val="22"/>
              </w:rPr>
              <w:t>Hora:</w:t>
            </w:r>
          </w:p>
        </w:tc>
        <w:tc>
          <w:tcPr>
            <w:tcW w:w="3649" w:type="dxa"/>
            <w:tcBorders>
              <w:left w:val="single" w:sz="4" w:space="0" w:color="FFFFFF"/>
              <w:bottom w:val="single" w:sz="4" w:space="0" w:color="004990"/>
            </w:tcBorders>
          </w:tcPr>
          <w:p w14:paraId="6FE4E0F0" w14:textId="1373B2E1" w:rsidR="005C0006" w:rsidRPr="001A52D0" w:rsidRDefault="009D07EF" w:rsidP="00185BA3">
            <w:pPr>
              <w:rPr>
                <w:color w:val="1F4E79" w:themeColor="accent1" w:themeShade="80"/>
                <w:sz w:val="22"/>
                <w:szCs w:val="22"/>
              </w:rPr>
            </w:pPr>
            <w:r w:rsidRPr="001A52D0">
              <w:rPr>
                <w:color w:val="1F4E79" w:themeColor="accent1" w:themeShade="80"/>
                <w:sz w:val="22"/>
                <w:szCs w:val="22"/>
              </w:rPr>
              <w:t>15:00</w:t>
            </w:r>
          </w:p>
        </w:tc>
      </w:tr>
    </w:tbl>
    <w:p w14:paraId="311FB1A1" w14:textId="77777777" w:rsidR="009967A8" w:rsidRDefault="009967A8" w:rsidP="009967A8">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14:paraId="27EE465B" w14:textId="77777777" w:rsidR="009967A8" w:rsidRDefault="009967A8" w:rsidP="009967A8">
      <w:pPr>
        <w:spacing w:before="120"/>
        <w:ind w:left="709"/>
        <w:jc w:val="both"/>
        <w:rPr>
          <w:rFonts w:ascii="Tahoma" w:hAnsi="Tahoma" w:cs="Tahoma"/>
          <w:color w:val="004990"/>
          <w:sz w:val="22"/>
          <w:szCs w:val="24"/>
        </w:rPr>
      </w:pPr>
    </w:p>
    <w:p w14:paraId="7B0DD4DE" w14:textId="77777777" w:rsidR="009967A8" w:rsidRDefault="009967A8" w:rsidP="009967A8">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 xml:space="preserve">as ofertas de los proponentes deberán estructurarse </w:t>
      </w:r>
      <w:r w:rsidR="00872FF9">
        <w:rPr>
          <w:rFonts w:ascii="Tahoma" w:hAnsi="Tahoma" w:cs="Tahoma"/>
          <w:color w:val="004990"/>
          <w:sz w:val="22"/>
          <w:szCs w:val="24"/>
        </w:rPr>
        <w:t>de acuerdo a las siguientes instrucciones</w:t>
      </w:r>
      <w:r w:rsidR="00E45213">
        <w:rPr>
          <w:rFonts w:ascii="Tahoma" w:hAnsi="Tahoma" w:cs="Tahoma"/>
          <w:color w:val="004990"/>
          <w:sz w:val="22"/>
          <w:szCs w:val="24"/>
        </w:rPr>
        <w:t>:</w:t>
      </w:r>
    </w:p>
    <w:p w14:paraId="5CAC313F" w14:textId="77777777" w:rsidR="009967A8" w:rsidRPr="00B83A20" w:rsidRDefault="009967A8" w:rsidP="009967A8">
      <w:pPr>
        <w:ind w:left="709"/>
        <w:jc w:val="both"/>
        <w:rPr>
          <w:rFonts w:ascii="Tahoma" w:hAnsi="Tahoma" w:cs="Tahoma"/>
          <w:color w:val="004990"/>
          <w:sz w:val="22"/>
          <w:szCs w:val="24"/>
        </w:rPr>
      </w:pPr>
    </w:p>
    <w:p w14:paraId="54EA2D9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14:paraId="36E4667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14:paraId="733C47FC"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14:paraId="6AA27D70" w14:textId="77777777" w:rsidR="009967A8" w:rsidRDefault="009967A8" w:rsidP="009967A8">
      <w:pPr>
        <w:ind w:left="709"/>
        <w:jc w:val="both"/>
        <w:rPr>
          <w:rFonts w:ascii="Tahoma" w:hAnsi="Tahoma" w:cs="Tahoma"/>
          <w:color w:val="004990"/>
          <w:sz w:val="22"/>
          <w:szCs w:val="24"/>
        </w:rPr>
      </w:pPr>
    </w:p>
    <w:p w14:paraId="76B32B4B" w14:textId="77777777" w:rsidR="009967A8" w:rsidRPr="0013635D" w:rsidRDefault="009967A8" w:rsidP="0013635D">
      <w:pPr>
        <w:ind w:left="709"/>
        <w:jc w:val="both"/>
        <w:rPr>
          <w:rFonts w:ascii="Tahoma" w:hAnsi="Tahoma" w:cs="Tahoma"/>
          <w:color w:val="004990"/>
          <w:sz w:val="22"/>
          <w:szCs w:val="24"/>
        </w:rPr>
      </w:pPr>
      <w:r w:rsidRPr="0013635D">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14:paraId="5290D4E1" w14:textId="77777777" w:rsidR="00DA5F09" w:rsidRPr="0013635D" w:rsidRDefault="00DA5F09" w:rsidP="00DA5F09">
      <w:pPr>
        <w:ind w:left="709"/>
        <w:jc w:val="both"/>
        <w:rPr>
          <w:rFonts w:ascii="Tahoma" w:hAnsi="Tahoma" w:cs="Tahoma"/>
          <w:color w:val="004990"/>
          <w:sz w:val="22"/>
          <w:szCs w:val="24"/>
        </w:rPr>
      </w:pPr>
    </w:p>
    <w:tbl>
      <w:tblPr>
        <w:tblW w:w="4275" w:type="pct"/>
        <w:jc w:val="right"/>
        <w:tblBorders>
          <w:top w:val="single" w:sz="4" w:space="0" w:color="44546A"/>
          <w:left w:val="single" w:sz="4" w:space="0" w:color="44546A"/>
          <w:bottom w:val="single" w:sz="4" w:space="0" w:color="44546A"/>
          <w:right w:val="single" w:sz="4" w:space="0" w:color="44546A"/>
          <w:insideH w:val="double" w:sz="4" w:space="0" w:color="auto"/>
          <w:insideV w:val="double" w:sz="4" w:space="0" w:color="auto"/>
        </w:tblBorders>
        <w:tblLook w:val="04A0" w:firstRow="1" w:lastRow="0" w:firstColumn="1" w:lastColumn="0" w:noHBand="0" w:noVBand="1"/>
      </w:tblPr>
      <w:tblGrid>
        <w:gridCol w:w="7741"/>
      </w:tblGrid>
      <w:tr w:rsidR="00DA5F09" w:rsidRPr="00511895" w14:paraId="515406EA" w14:textId="77777777" w:rsidTr="00FF367F">
        <w:trPr>
          <w:trHeight w:val="1673"/>
          <w:jc w:val="right"/>
        </w:trPr>
        <w:tc>
          <w:tcPr>
            <w:tcW w:w="5000" w:type="pct"/>
          </w:tcPr>
          <w:p w14:paraId="1943A6AA"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14:paraId="535D82F3" w14:textId="2D62A6EA" w:rsidR="00256263" w:rsidRPr="00B80B53" w:rsidRDefault="00256263" w:rsidP="00256263">
            <w:pPr>
              <w:jc w:val="center"/>
              <w:rPr>
                <w:rFonts w:ascii="Tahoma" w:hAnsi="Tahoma" w:cs="Tahoma"/>
                <w:b/>
                <w:color w:val="004990"/>
                <w:sz w:val="22"/>
                <w:szCs w:val="22"/>
              </w:rPr>
            </w:pPr>
            <w:r w:rsidRPr="00B80B53">
              <w:rPr>
                <w:rFonts w:ascii="Tahoma" w:hAnsi="Tahoma" w:cs="Tahoma"/>
                <w:b/>
                <w:color w:val="004990"/>
                <w:sz w:val="22"/>
                <w:szCs w:val="22"/>
              </w:rPr>
              <w:t xml:space="preserve">LICITACIÓN PÚBLICA </w:t>
            </w:r>
            <w:r w:rsidR="00083A78">
              <w:rPr>
                <w:rFonts w:ascii="Tahoma" w:hAnsi="Tahoma" w:cs="Tahoma"/>
                <w:b/>
                <w:color w:val="004990"/>
                <w:sz w:val="22"/>
                <w:szCs w:val="22"/>
              </w:rPr>
              <w:t>86</w:t>
            </w:r>
            <w:r w:rsidRPr="00B80B53">
              <w:rPr>
                <w:rFonts w:ascii="Tahoma" w:hAnsi="Tahoma" w:cs="Tahoma"/>
                <w:b/>
                <w:color w:val="004990"/>
                <w:sz w:val="22"/>
                <w:szCs w:val="22"/>
              </w:rPr>
              <w:t>/201</w:t>
            </w:r>
            <w:r w:rsidR="00F80C02">
              <w:rPr>
                <w:rFonts w:ascii="Tahoma" w:hAnsi="Tahoma" w:cs="Tahoma"/>
                <w:b/>
                <w:color w:val="004990"/>
                <w:sz w:val="22"/>
                <w:szCs w:val="22"/>
              </w:rPr>
              <w:t>5</w:t>
            </w:r>
          </w:p>
          <w:p w14:paraId="45759126" w14:textId="77777777" w:rsidR="005553DC" w:rsidRDefault="005553DC" w:rsidP="00C25E72">
            <w:pPr>
              <w:ind w:left="133"/>
              <w:jc w:val="center"/>
              <w:rPr>
                <w:rFonts w:ascii="Tahoma" w:hAnsi="Tahoma" w:cs="Tahoma"/>
                <w:b/>
                <w:color w:val="365F91"/>
                <w:sz w:val="24"/>
                <w:szCs w:val="24"/>
              </w:rPr>
            </w:pPr>
            <w:r>
              <w:rPr>
                <w:rFonts w:ascii="Tahoma" w:hAnsi="Tahoma" w:cs="Tahoma"/>
                <w:b/>
                <w:color w:val="365F91"/>
                <w:sz w:val="24"/>
                <w:szCs w:val="24"/>
              </w:rPr>
              <w:t>“Soluciones</w:t>
            </w:r>
            <w:r w:rsidRPr="00F1462B">
              <w:rPr>
                <w:rFonts w:ascii="Tahoma" w:hAnsi="Tahoma" w:cs="Tahoma"/>
                <w:b/>
                <w:color w:val="365F91"/>
                <w:sz w:val="24"/>
                <w:szCs w:val="24"/>
              </w:rPr>
              <w:t xml:space="preserve"> BSS/OSS, SMSC y USSD para ENTEL Bolivia</w:t>
            </w:r>
            <w:r>
              <w:rPr>
                <w:rFonts w:ascii="Tahoma" w:hAnsi="Tahoma" w:cs="Tahoma"/>
                <w:b/>
                <w:color w:val="365F91"/>
                <w:sz w:val="24"/>
                <w:szCs w:val="24"/>
              </w:rPr>
              <w:t>”</w:t>
            </w:r>
          </w:p>
          <w:p w14:paraId="4A4E35B9" w14:textId="77777777" w:rsidR="00DA5F09" w:rsidRPr="00B80B53" w:rsidRDefault="00DA5F09" w:rsidP="00C25E72">
            <w:pPr>
              <w:ind w:left="133"/>
              <w:jc w:val="center"/>
              <w:rPr>
                <w:rFonts w:ascii="Tahoma" w:hAnsi="Tahoma" w:cs="Tahoma"/>
                <w:b/>
                <w:color w:val="004990"/>
                <w:sz w:val="22"/>
                <w:szCs w:val="22"/>
              </w:rPr>
            </w:pPr>
            <w:r w:rsidRPr="00B80B53">
              <w:rPr>
                <w:rFonts w:ascii="Tahoma" w:hAnsi="Tahoma" w:cs="Tahoma"/>
                <w:b/>
                <w:color w:val="004990"/>
                <w:sz w:val="22"/>
                <w:szCs w:val="22"/>
              </w:rPr>
              <w:t>RAZÓN SOCIAL DEL PROPONENTE</w:t>
            </w:r>
          </w:p>
          <w:p w14:paraId="356FC8A8"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TELEFONO FAX – EMAIL</w:t>
            </w:r>
          </w:p>
          <w:p w14:paraId="1C71B5B1" w14:textId="77777777" w:rsidR="00DA5F09" w:rsidRPr="00511895" w:rsidRDefault="00DA5F09" w:rsidP="0013635D">
            <w:pPr>
              <w:ind w:left="133"/>
              <w:jc w:val="center"/>
            </w:pPr>
            <w:r w:rsidRPr="0013635D">
              <w:rPr>
                <w:rFonts w:ascii="Tahoma" w:hAnsi="Tahoma" w:cs="Tahoma"/>
                <w:b/>
                <w:color w:val="004990"/>
                <w:sz w:val="22"/>
                <w:szCs w:val="22"/>
              </w:rPr>
              <w:t>ORIGINAL / COPIA</w:t>
            </w:r>
          </w:p>
        </w:tc>
      </w:tr>
    </w:tbl>
    <w:p w14:paraId="1F9A2104" w14:textId="77777777" w:rsidR="00B80B53" w:rsidRDefault="00B80B53" w:rsidP="00447A35">
      <w:pPr>
        <w:ind w:left="567"/>
        <w:jc w:val="both"/>
        <w:rPr>
          <w:rFonts w:ascii="Tahoma" w:hAnsi="Tahoma" w:cs="Tahoma"/>
          <w:color w:val="004990"/>
          <w:sz w:val="22"/>
          <w:szCs w:val="22"/>
          <w:lang w:eastAsia="en-US"/>
        </w:rPr>
      </w:pPr>
    </w:p>
    <w:p w14:paraId="76F16068" w14:textId="77777777"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250C5A56" w14:textId="77777777" w:rsidR="00675A11"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553DC" w:rsidRPr="00511895" w14:paraId="75D9A27B" w14:textId="77777777" w:rsidTr="00353126">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5F26616" w14:textId="77777777" w:rsidR="005553DC" w:rsidRPr="00ED5C43" w:rsidRDefault="005553DC" w:rsidP="00353126">
            <w:pPr>
              <w:ind w:left="1276" w:hanging="1276"/>
              <w:jc w:val="both"/>
              <w:rPr>
                <w:rFonts w:ascii="Tahoma" w:hAnsi="Tahoma" w:cs="Tahoma"/>
                <w:color w:val="FFFFFF"/>
                <w:sz w:val="22"/>
                <w:szCs w:val="22"/>
              </w:rPr>
            </w:pPr>
            <w:r w:rsidRPr="00ED5C43">
              <w:rPr>
                <w:rFonts w:ascii="Tahoma" w:hAnsi="Tahoma" w:cs="Tahoma"/>
                <w:color w:val="FFFFFF"/>
                <w:sz w:val="22"/>
                <w:szCs w:val="22"/>
              </w:rPr>
              <w:t>Fecha:</w:t>
            </w:r>
          </w:p>
        </w:tc>
        <w:tc>
          <w:tcPr>
            <w:tcW w:w="3649" w:type="dxa"/>
            <w:tcBorders>
              <w:top w:val="single" w:sz="4" w:space="0" w:color="004990"/>
              <w:left w:val="single" w:sz="4" w:space="0" w:color="FFFFFF"/>
            </w:tcBorders>
          </w:tcPr>
          <w:p w14:paraId="1F4359D2" w14:textId="13BCB048" w:rsidR="005553DC" w:rsidRPr="001A52D0" w:rsidRDefault="00C82924" w:rsidP="00C82924">
            <w:pPr>
              <w:rPr>
                <w:color w:val="1F4E79" w:themeColor="accent1" w:themeShade="80"/>
                <w:sz w:val="22"/>
                <w:szCs w:val="22"/>
              </w:rPr>
            </w:pPr>
            <w:r>
              <w:rPr>
                <w:color w:val="1F4E79" w:themeColor="accent1" w:themeShade="80"/>
                <w:sz w:val="22"/>
                <w:szCs w:val="22"/>
              </w:rPr>
              <w:t>Lunes 30 de noviembre</w:t>
            </w:r>
          </w:p>
        </w:tc>
      </w:tr>
      <w:tr w:rsidR="005553DC" w:rsidRPr="00511895" w14:paraId="2DB6DAAD" w14:textId="77777777" w:rsidTr="00353126">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93B36AE" w14:textId="77777777" w:rsidR="005553DC" w:rsidRPr="00ED5C43" w:rsidRDefault="005553DC" w:rsidP="00353126">
            <w:pPr>
              <w:ind w:left="1276" w:hanging="1276"/>
              <w:jc w:val="both"/>
              <w:rPr>
                <w:rFonts w:ascii="Tahoma" w:hAnsi="Tahoma" w:cs="Tahoma"/>
                <w:color w:val="FFFFFF"/>
                <w:sz w:val="22"/>
                <w:szCs w:val="22"/>
              </w:rPr>
            </w:pPr>
            <w:r w:rsidRPr="00ED5C43">
              <w:rPr>
                <w:rFonts w:ascii="Tahoma" w:hAnsi="Tahoma" w:cs="Tahoma"/>
                <w:color w:val="FFFFFF"/>
                <w:sz w:val="22"/>
                <w:szCs w:val="22"/>
              </w:rPr>
              <w:t>Hora:</w:t>
            </w:r>
          </w:p>
        </w:tc>
        <w:tc>
          <w:tcPr>
            <w:tcW w:w="3649" w:type="dxa"/>
            <w:tcBorders>
              <w:left w:val="single" w:sz="4" w:space="0" w:color="FFFFFF"/>
              <w:bottom w:val="single" w:sz="4" w:space="0" w:color="004990"/>
            </w:tcBorders>
          </w:tcPr>
          <w:p w14:paraId="2FAD7D90" w14:textId="5663A1D5" w:rsidR="005553DC" w:rsidRPr="001A52D0" w:rsidRDefault="009D07EF" w:rsidP="00185BA3">
            <w:pPr>
              <w:rPr>
                <w:color w:val="1F4E79" w:themeColor="accent1" w:themeShade="80"/>
                <w:sz w:val="22"/>
                <w:szCs w:val="22"/>
              </w:rPr>
            </w:pPr>
            <w:r w:rsidRPr="001A52D0">
              <w:rPr>
                <w:color w:val="1F4E79" w:themeColor="accent1" w:themeShade="80"/>
                <w:sz w:val="22"/>
                <w:szCs w:val="22"/>
              </w:rPr>
              <w:t>15:30</w:t>
            </w:r>
          </w:p>
        </w:tc>
      </w:tr>
    </w:tbl>
    <w:p w14:paraId="5AEFDEC3" w14:textId="77777777" w:rsidR="00393ED2" w:rsidRDefault="00393ED2" w:rsidP="00675A11">
      <w:pPr>
        <w:ind w:left="567"/>
        <w:jc w:val="both"/>
        <w:rPr>
          <w:rFonts w:ascii="Tahoma" w:hAnsi="Tahoma" w:cs="Tahoma"/>
          <w:strike/>
          <w:color w:val="365F91"/>
        </w:rPr>
      </w:pPr>
    </w:p>
    <w:p w14:paraId="3F41B65B" w14:textId="77777777"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14:paraId="56FDA0E4" w14:textId="77777777" w:rsidR="00A61BBA" w:rsidRDefault="00A61BBA" w:rsidP="001109C9">
      <w:pPr>
        <w:ind w:left="709"/>
        <w:jc w:val="both"/>
        <w:rPr>
          <w:rFonts w:ascii="Tahoma" w:hAnsi="Tahoma" w:cs="Tahoma"/>
          <w:color w:val="C00000"/>
          <w:sz w:val="22"/>
          <w:szCs w:val="22"/>
        </w:rPr>
      </w:pPr>
    </w:p>
    <w:p w14:paraId="5B1230E1" w14:textId="77777777" w:rsidR="00675A11" w:rsidRPr="00C74600" w:rsidRDefault="001109C9" w:rsidP="00482A89">
      <w:pPr>
        <w:pStyle w:val="Prrafodelista"/>
        <w:numPr>
          <w:ilvl w:val="1"/>
          <w:numId w:val="16"/>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 xml:space="preserve">Sobre </w:t>
      </w:r>
      <w:r w:rsidR="00675A11" w:rsidRPr="00C74600">
        <w:rPr>
          <w:rFonts w:ascii="Tahoma" w:hAnsi="Tahoma" w:cs="Tahoma"/>
          <w:b/>
          <w:color w:val="365F91"/>
          <w:sz w:val="22"/>
          <w:szCs w:val="22"/>
          <w:u w:val="single"/>
          <w:lang w:bidi="en-US"/>
        </w:rPr>
        <w:t>A</w:t>
      </w:r>
      <w:r w:rsidR="00675A11" w:rsidRPr="00C74600">
        <w:rPr>
          <w:rFonts w:ascii="Tahoma" w:hAnsi="Tahoma" w:cs="Tahoma"/>
          <w:color w:val="365F91"/>
          <w:sz w:val="22"/>
          <w:szCs w:val="22"/>
          <w:u w:val="single"/>
          <w:lang w:bidi="en-US"/>
        </w:rPr>
        <w:t>:</w:t>
      </w:r>
      <w:r w:rsidR="00675A11" w:rsidRPr="00C74600">
        <w:rPr>
          <w:rFonts w:ascii="Tahoma" w:hAnsi="Tahoma" w:cs="Tahoma"/>
          <w:color w:val="365F91"/>
          <w:sz w:val="22"/>
          <w:szCs w:val="22"/>
          <w:lang w:bidi="en-US"/>
        </w:rPr>
        <w:t xml:space="preserve"> </w:t>
      </w:r>
      <w:bookmarkStart w:id="11" w:name="_Toc130955263"/>
      <w:bookmarkStart w:id="12" w:name="_Toc130955322"/>
      <w:r w:rsidRPr="00C74600">
        <w:rPr>
          <w:rFonts w:ascii="Tahoma" w:hAnsi="Tahoma" w:cs="Tahoma"/>
          <w:color w:val="365F91"/>
          <w:sz w:val="22"/>
          <w:szCs w:val="22"/>
          <w:lang w:bidi="en-US"/>
        </w:rPr>
        <w:t>D</w:t>
      </w:r>
      <w:r w:rsidR="00675A11" w:rsidRPr="00C74600">
        <w:rPr>
          <w:rFonts w:ascii="Tahoma" w:hAnsi="Tahoma" w:cs="Tahoma"/>
          <w:color w:val="365F91"/>
          <w:sz w:val="22"/>
          <w:szCs w:val="22"/>
          <w:lang w:bidi="en-US"/>
        </w:rPr>
        <w:t xml:space="preserve">ebe tener la inscripción </w:t>
      </w:r>
      <w:r w:rsidRPr="00C74600">
        <w:rPr>
          <w:rFonts w:ascii="Tahoma" w:hAnsi="Tahoma" w:cs="Tahoma"/>
          <w:b/>
          <w:color w:val="365F91"/>
          <w:sz w:val="22"/>
          <w:szCs w:val="22"/>
          <w:lang w:bidi="en-US"/>
        </w:rPr>
        <w:t>“</w:t>
      </w:r>
      <w:r w:rsidR="00675A11" w:rsidRPr="00C74600">
        <w:rPr>
          <w:rFonts w:ascii="Tahoma" w:hAnsi="Tahoma" w:cs="Tahoma"/>
          <w:b/>
          <w:color w:val="365F91"/>
          <w:sz w:val="22"/>
          <w:szCs w:val="22"/>
          <w:lang w:bidi="en-US"/>
        </w:rPr>
        <w:t>DOCUMENTOS ADMINISTRATIVOS</w:t>
      </w:r>
      <w:r w:rsidRPr="00C74600">
        <w:rPr>
          <w:rFonts w:ascii="Tahoma" w:hAnsi="Tahoma" w:cs="Tahoma"/>
          <w:b/>
          <w:color w:val="365F91"/>
          <w:sz w:val="22"/>
          <w:szCs w:val="22"/>
          <w:lang w:bidi="en-US"/>
        </w:rPr>
        <w:t>”</w:t>
      </w:r>
      <w:r w:rsidR="00675A11" w:rsidRPr="00C74600">
        <w:rPr>
          <w:rFonts w:ascii="Tahoma" w:hAnsi="Tahoma" w:cs="Tahoma"/>
          <w:b/>
          <w:bCs/>
          <w:color w:val="365F91"/>
          <w:sz w:val="22"/>
          <w:szCs w:val="22"/>
        </w:rPr>
        <w:t xml:space="preserve"> </w:t>
      </w:r>
      <w:r w:rsidR="00675A11" w:rsidRPr="00C74600">
        <w:rPr>
          <w:rFonts w:ascii="Tahoma" w:hAnsi="Tahoma" w:cs="Tahoma"/>
          <w:color w:val="365F91"/>
          <w:sz w:val="22"/>
          <w:szCs w:val="22"/>
        </w:rPr>
        <w:t xml:space="preserve">y debe contener la documentación de registro legal </w:t>
      </w:r>
      <w:r w:rsidR="00675A11" w:rsidRPr="00C74600">
        <w:rPr>
          <w:rFonts w:ascii="Tahoma" w:hAnsi="Tahoma" w:cs="Tahoma"/>
          <w:color w:val="365F91"/>
          <w:sz w:val="22"/>
          <w:szCs w:val="22"/>
          <w:u w:val="single"/>
        </w:rPr>
        <w:t>vigente</w:t>
      </w:r>
      <w:r w:rsidR="00675A11" w:rsidRPr="00C74600">
        <w:rPr>
          <w:rFonts w:ascii="Tahoma" w:hAnsi="Tahoma" w:cs="Tahoma"/>
          <w:color w:val="365F91"/>
          <w:sz w:val="22"/>
          <w:szCs w:val="22"/>
        </w:rPr>
        <w:t xml:space="preserve"> </w:t>
      </w:r>
      <w:r w:rsidRPr="00C74600">
        <w:rPr>
          <w:rFonts w:ascii="Tahoma" w:hAnsi="Tahoma" w:cs="Tahoma"/>
          <w:color w:val="365F91"/>
          <w:sz w:val="22"/>
          <w:szCs w:val="22"/>
        </w:rPr>
        <w:t xml:space="preserve">del proponente, </w:t>
      </w:r>
      <w:r w:rsidR="00675A11" w:rsidRPr="00C74600">
        <w:rPr>
          <w:rFonts w:ascii="Tahoma" w:hAnsi="Tahoma" w:cs="Tahoma"/>
          <w:color w:val="365F91"/>
          <w:sz w:val="22"/>
          <w:szCs w:val="22"/>
        </w:rPr>
        <w:t xml:space="preserve">de acuerdo a requerimiento de </w:t>
      </w:r>
      <w:r w:rsidR="00152125">
        <w:rPr>
          <w:rFonts w:ascii="Tahoma" w:hAnsi="Tahoma" w:cs="Tahoma"/>
          <w:color w:val="365F91"/>
          <w:sz w:val="22"/>
          <w:szCs w:val="22"/>
        </w:rPr>
        <w:t>ENTEL</w:t>
      </w:r>
      <w:r w:rsidR="00675A11" w:rsidRPr="00C74600">
        <w:rPr>
          <w:rFonts w:ascii="Tahoma" w:hAnsi="Tahoma" w:cs="Tahoma"/>
          <w:color w:val="365F91"/>
          <w:sz w:val="22"/>
          <w:szCs w:val="22"/>
        </w:rPr>
        <w:t xml:space="preserve"> S.A.:</w:t>
      </w:r>
    </w:p>
    <w:p w14:paraId="63EA10B6" w14:textId="77777777" w:rsidR="00675A11" w:rsidRPr="00C74600" w:rsidRDefault="00675A11" w:rsidP="00447A35">
      <w:pPr>
        <w:ind w:left="1134" w:hanging="567"/>
        <w:jc w:val="both"/>
        <w:rPr>
          <w:rFonts w:ascii="Tahoma" w:hAnsi="Tahoma" w:cs="Tahoma"/>
          <w:color w:val="365F91"/>
        </w:rPr>
      </w:pPr>
    </w:p>
    <w:p w14:paraId="25900251" w14:textId="77777777" w:rsidR="00675A11" w:rsidRPr="00D3075D" w:rsidRDefault="00675A11" w:rsidP="00482A89">
      <w:pPr>
        <w:pStyle w:val="Prrafodelista"/>
        <w:numPr>
          <w:ilvl w:val="2"/>
          <w:numId w:val="17"/>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lastRenderedPageBreak/>
        <w:t>Carta de Presentación firmada por el Representante Legal del proponente.</w:t>
      </w:r>
    </w:p>
    <w:p w14:paraId="20B59BFE" w14:textId="77777777" w:rsidR="00675A11" w:rsidRPr="00D3075D" w:rsidRDefault="00675A11" w:rsidP="00482A89">
      <w:pPr>
        <w:pStyle w:val="Prrafodelista"/>
        <w:numPr>
          <w:ilvl w:val="2"/>
          <w:numId w:val="17"/>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14:paraId="722E2C72" w14:textId="77777777" w:rsidR="00675A11" w:rsidRPr="00D3075D" w:rsidRDefault="00675A11" w:rsidP="00482A89">
      <w:pPr>
        <w:pStyle w:val="Prrafodelista"/>
        <w:numPr>
          <w:ilvl w:val="2"/>
          <w:numId w:val="17"/>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r w:rsidR="00455EE3" w:rsidRPr="009967A8">
        <w:rPr>
          <w:rFonts w:ascii="Tahoma" w:hAnsi="Tahoma" w:cs="Tahoma"/>
          <w:i/>
          <w:color w:val="365F91"/>
          <w:sz w:val="22"/>
          <w:szCs w:val="22"/>
          <w:lang w:bidi="en-US"/>
        </w:rPr>
        <w:t>.</w:t>
      </w:r>
    </w:p>
    <w:p w14:paraId="706C150F" w14:textId="77777777" w:rsidR="00675A11" w:rsidRPr="00D3075D" w:rsidRDefault="00675A11" w:rsidP="00482A89">
      <w:pPr>
        <w:pStyle w:val="Prrafodelista"/>
        <w:numPr>
          <w:ilvl w:val="2"/>
          <w:numId w:val="17"/>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 xml:space="preserve">presentación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14:paraId="7D70E631" w14:textId="77777777" w:rsidR="00675A11" w:rsidRPr="00C74600" w:rsidRDefault="002D32E4" w:rsidP="00482A89">
      <w:pPr>
        <w:pStyle w:val="Prrafodelista"/>
        <w:numPr>
          <w:ilvl w:val="2"/>
          <w:numId w:val="1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 xml:space="preserve">simple de la certificación electrónica del </w:t>
      </w:r>
      <w:r w:rsidR="00ED5C43" w:rsidRPr="004D2172">
        <w:rPr>
          <w:rFonts w:ascii="Tahoma" w:hAnsi="Tahoma" w:cs="Tahoma"/>
          <w:color w:val="365F91"/>
          <w:sz w:val="22"/>
          <w:szCs w:val="22"/>
          <w:lang w:bidi="en-US"/>
        </w:rPr>
        <w:t>Número</w:t>
      </w:r>
      <w:r w:rsidRPr="004D2172">
        <w:rPr>
          <w:rFonts w:ascii="Tahoma" w:hAnsi="Tahoma" w:cs="Tahoma"/>
          <w:color w:val="365F91"/>
          <w:sz w:val="22"/>
          <w:szCs w:val="22"/>
          <w:lang w:bidi="en-US"/>
        </w:rPr>
        <w:t xml:space="preserve"> de Identificación Tribu</w:t>
      </w:r>
      <w:r>
        <w:rPr>
          <w:rFonts w:ascii="Tahoma" w:hAnsi="Tahoma" w:cs="Tahoma"/>
          <w:color w:val="365F91"/>
          <w:sz w:val="22"/>
          <w:szCs w:val="22"/>
          <w:lang w:bidi="en-US"/>
        </w:rPr>
        <w:t>taria (N.I.T.) vigente y actual</w:t>
      </w:r>
      <w:r w:rsidR="00675A11" w:rsidRPr="00C74600">
        <w:rPr>
          <w:rFonts w:ascii="Tahoma" w:hAnsi="Tahoma" w:cs="Tahoma"/>
          <w:color w:val="365F91"/>
          <w:sz w:val="22"/>
          <w:szCs w:val="22"/>
          <w:lang w:bidi="en-US"/>
        </w:rPr>
        <w:t>.</w:t>
      </w:r>
    </w:p>
    <w:p w14:paraId="6F3BEED8" w14:textId="77777777" w:rsidR="00675A11" w:rsidRPr="00C74600" w:rsidRDefault="00675A11" w:rsidP="00482A89">
      <w:pPr>
        <w:pStyle w:val="Prrafodelista"/>
        <w:numPr>
          <w:ilvl w:val="2"/>
          <w:numId w:val="17"/>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sidR="001C4514">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14:paraId="6946B6D9" w14:textId="77777777" w:rsidR="00675A11" w:rsidRPr="00C74600" w:rsidRDefault="00675A11" w:rsidP="00482A89">
      <w:pPr>
        <w:pStyle w:val="Prrafodelista"/>
        <w:numPr>
          <w:ilvl w:val="2"/>
          <w:numId w:val="17"/>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sidR="002D32E4">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sidR="002D32E4">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14:paraId="58E18FB4" w14:textId="5E4169E0" w:rsidR="00B01F00" w:rsidRDefault="009D07EF" w:rsidP="00482A89">
      <w:pPr>
        <w:pStyle w:val="Prrafodelista"/>
        <w:numPr>
          <w:ilvl w:val="2"/>
          <w:numId w:val="17"/>
        </w:numPr>
        <w:shd w:val="clear" w:color="auto" w:fill="FFFFFF"/>
        <w:ind w:left="1843" w:hanging="709"/>
        <w:jc w:val="both"/>
        <w:outlineLvl w:val="2"/>
        <w:rPr>
          <w:rFonts w:ascii="Tahoma" w:hAnsi="Tahoma" w:cs="Tahoma"/>
          <w:color w:val="365F91"/>
          <w:sz w:val="22"/>
          <w:szCs w:val="22"/>
          <w:lang w:bidi="en-US"/>
        </w:rPr>
      </w:pPr>
      <w:r w:rsidRPr="001A7DE2">
        <w:rPr>
          <w:rFonts w:ascii="Tahoma" w:hAnsi="Tahoma" w:cs="Tahoma"/>
          <w:color w:val="365F91"/>
          <w:sz w:val="22"/>
          <w:szCs w:val="22"/>
          <w:lang w:bidi="en-US"/>
        </w:rPr>
        <w:t>Boleta de Garantía de Seriedad de Propuesta</w:t>
      </w:r>
      <w:r w:rsidR="00675A11" w:rsidRPr="00C74600">
        <w:rPr>
          <w:rFonts w:ascii="Tahoma" w:hAnsi="Tahoma" w:cs="Tahoma"/>
          <w:color w:val="365F91"/>
          <w:sz w:val="22"/>
          <w:szCs w:val="22"/>
          <w:lang w:bidi="en-US"/>
        </w:rPr>
        <w:t xml:space="preserve"> con las características de renovable, irrevocable</w:t>
      </w:r>
      <w:r w:rsidR="007D0A76" w:rsidRPr="00C74600">
        <w:rPr>
          <w:rFonts w:ascii="Tahoma" w:hAnsi="Tahoma" w:cs="Tahoma"/>
          <w:color w:val="365F91"/>
          <w:sz w:val="22"/>
          <w:szCs w:val="22"/>
          <w:lang w:bidi="en-US"/>
        </w:rPr>
        <w:t>,</w:t>
      </w:r>
      <w:r w:rsidR="00675A11" w:rsidRPr="00C74600">
        <w:rPr>
          <w:rFonts w:ascii="Tahoma" w:hAnsi="Tahoma" w:cs="Tahoma"/>
          <w:color w:val="365F91"/>
          <w:sz w:val="22"/>
          <w:szCs w:val="22"/>
          <w:lang w:bidi="en-US"/>
        </w:rPr>
        <w:t xml:space="preserve"> de ejecución inmediata </w:t>
      </w:r>
      <w:r w:rsidR="007D0A76" w:rsidRPr="00C74600">
        <w:rPr>
          <w:rFonts w:ascii="Tahoma" w:hAnsi="Tahoma" w:cs="Tahoma"/>
          <w:color w:val="365F91"/>
          <w:sz w:val="22"/>
          <w:szCs w:val="22"/>
          <w:lang w:bidi="en-US"/>
        </w:rPr>
        <w:t xml:space="preserve"> y a primer requerimiento </w:t>
      </w:r>
      <w:r w:rsidR="00675A11" w:rsidRPr="00C74600">
        <w:rPr>
          <w:rFonts w:ascii="Tahoma" w:hAnsi="Tahoma" w:cs="Tahoma"/>
          <w:color w:val="365F91"/>
          <w:sz w:val="22"/>
          <w:szCs w:val="22"/>
          <w:lang w:bidi="en-US"/>
        </w:rPr>
        <w:t xml:space="preserve">a favor de </w:t>
      </w:r>
      <w:r w:rsidR="00152125">
        <w:rPr>
          <w:rFonts w:ascii="Tahoma" w:hAnsi="Tahoma" w:cs="Tahoma"/>
          <w:color w:val="365F91"/>
          <w:sz w:val="22"/>
          <w:szCs w:val="22"/>
          <w:lang w:bidi="en-US"/>
        </w:rPr>
        <w:t>ENTEL</w:t>
      </w:r>
      <w:r w:rsidR="00675A11" w:rsidRPr="00C74600">
        <w:rPr>
          <w:rFonts w:ascii="Tahoma" w:hAnsi="Tahoma" w:cs="Tahoma"/>
          <w:color w:val="365F91"/>
          <w:sz w:val="22"/>
          <w:szCs w:val="22"/>
          <w:lang w:bidi="en-US"/>
        </w:rPr>
        <w:t xml:space="preserve"> S.A. emitida por una institución bancaria y/o financiera legalmente constituida en Bolivia</w:t>
      </w:r>
      <w:r>
        <w:rPr>
          <w:rFonts w:ascii="Tahoma" w:hAnsi="Tahoma" w:cs="Tahoma"/>
          <w:color w:val="365F91"/>
          <w:sz w:val="22"/>
          <w:szCs w:val="22"/>
          <w:lang w:bidi="en-US"/>
        </w:rPr>
        <w:t xml:space="preserve"> y regulada por la ASFI.</w:t>
      </w:r>
      <w:r w:rsidR="005B6554">
        <w:rPr>
          <w:rFonts w:ascii="Tahoma" w:hAnsi="Tahoma" w:cs="Tahoma"/>
          <w:color w:val="365F91"/>
          <w:sz w:val="22"/>
          <w:szCs w:val="22"/>
          <w:lang w:bidi="en-US"/>
        </w:rPr>
        <w:t xml:space="preserve"> </w:t>
      </w:r>
      <w:r w:rsidR="001109C9" w:rsidRPr="00D3075D">
        <w:rPr>
          <w:rFonts w:ascii="Tahoma" w:hAnsi="Tahoma" w:cs="Tahoma"/>
          <w:color w:val="365F91"/>
          <w:sz w:val="22"/>
          <w:szCs w:val="22"/>
          <w:lang w:bidi="en-US"/>
        </w:rPr>
        <w:t>C</w:t>
      </w:r>
      <w:r w:rsidR="00675A11" w:rsidRPr="00D3075D">
        <w:rPr>
          <w:rFonts w:ascii="Tahoma" w:hAnsi="Tahoma" w:cs="Tahoma"/>
          <w:color w:val="365F91"/>
          <w:sz w:val="22"/>
          <w:szCs w:val="22"/>
          <w:lang w:bidi="en-US"/>
        </w:rPr>
        <w:t>on una validez de</w:t>
      </w:r>
      <w:r w:rsidR="00821C8E">
        <w:rPr>
          <w:rFonts w:ascii="Tahoma" w:hAnsi="Tahoma" w:cs="Tahoma"/>
          <w:color w:val="365F91"/>
          <w:sz w:val="22"/>
          <w:szCs w:val="22"/>
          <w:lang w:bidi="en-US"/>
        </w:rPr>
        <w:t xml:space="preserve"> </w:t>
      </w:r>
      <w:r w:rsidR="00821C8E" w:rsidRPr="00C74BCE">
        <w:rPr>
          <w:rFonts w:ascii="Tahoma" w:hAnsi="Tahoma" w:cs="Tahoma"/>
          <w:color w:val="365F91"/>
          <w:sz w:val="22"/>
          <w:szCs w:val="22"/>
          <w:lang w:bidi="en-US"/>
        </w:rPr>
        <w:t>1</w:t>
      </w:r>
      <w:r w:rsidR="00F80C02" w:rsidRPr="00C74BCE">
        <w:rPr>
          <w:rFonts w:ascii="Tahoma" w:hAnsi="Tahoma" w:cs="Tahoma"/>
          <w:color w:val="365F91"/>
          <w:sz w:val="22"/>
          <w:szCs w:val="22"/>
          <w:lang w:bidi="en-US"/>
        </w:rPr>
        <w:t>2</w:t>
      </w:r>
      <w:r w:rsidR="00821C8E" w:rsidRPr="00C74BCE">
        <w:rPr>
          <w:rFonts w:ascii="Tahoma" w:hAnsi="Tahoma" w:cs="Tahoma"/>
          <w:color w:val="365F91"/>
          <w:sz w:val="22"/>
          <w:szCs w:val="22"/>
          <w:lang w:bidi="en-US"/>
        </w:rPr>
        <w:t>0</w:t>
      </w:r>
      <w:r w:rsidR="00675A11" w:rsidRPr="00D3075D">
        <w:rPr>
          <w:rFonts w:ascii="Tahoma" w:hAnsi="Tahoma" w:cs="Tahoma"/>
          <w:color w:val="365F91"/>
          <w:sz w:val="22"/>
          <w:szCs w:val="22"/>
          <w:lang w:bidi="en-US"/>
        </w:rPr>
        <w:t xml:space="preserve"> días calendario a partir de la fecha de presentación de propuesta</w:t>
      </w:r>
      <w:r w:rsidR="001109C9" w:rsidRPr="00D3075D">
        <w:rPr>
          <w:rFonts w:ascii="Tahoma" w:hAnsi="Tahoma" w:cs="Tahoma"/>
          <w:color w:val="365F91"/>
          <w:sz w:val="22"/>
          <w:szCs w:val="22"/>
          <w:lang w:bidi="en-US"/>
        </w:rPr>
        <w:t>. Debe ser presentada</w:t>
      </w:r>
      <w:r w:rsidR="00675A11" w:rsidRPr="00D3075D">
        <w:rPr>
          <w:rFonts w:ascii="Tahoma" w:hAnsi="Tahoma" w:cs="Tahoma"/>
          <w:color w:val="365F91"/>
          <w:sz w:val="22"/>
          <w:szCs w:val="22"/>
          <w:lang w:bidi="en-US"/>
        </w:rPr>
        <w:t xml:space="preserve"> </w:t>
      </w:r>
      <w:r w:rsidR="005B6554">
        <w:rPr>
          <w:rFonts w:ascii="Tahoma" w:hAnsi="Tahoma" w:cs="Tahoma"/>
          <w:color w:val="365F91"/>
          <w:sz w:val="22"/>
          <w:szCs w:val="22"/>
          <w:lang w:bidi="en-US"/>
        </w:rPr>
        <w:t xml:space="preserve">por el valor de </w:t>
      </w:r>
      <w:r>
        <w:rPr>
          <w:rFonts w:ascii="Tahoma" w:hAnsi="Tahoma"/>
          <w:color w:val="365F91"/>
          <w:sz w:val="22"/>
        </w:rPr>
        <w:t>USD 300.000,00 (Trescientos Mil 00/100</w:t>
      </w:r>
      <w:r w:rsidR="00821C8E">
        <w:rPr>
          <w:rFonts w:ascii="Tahoma" w:hAnsi="Tahoma" w:cs="Tahoma"/>
          <w:color w:val="365F91"/>
          <w:sz w:val="22"/>
          <w:szCs w:val="22"/>
          <w:lang w:bidi="en-US"/>
        </w:rPr>
        <w:t xml:space="preserve"> Dólares americanos</w:t>
      </w:r>
      <w:r>
        <w:rPr>
          <w:rFonts w:ascii="Tahoma" w:hAnsi="Tahoma" w:cs="Tahoma"/>
          <w:color w:val="365F91"/>
          <w:sz w:val="22"/>
          <w:szCs w:val="22"/>
          <w:lang w:bidi="en-US"/>
        </w:rPr>
        <w:t>)</w:t>
      </w:r>
      <w:r w:rsidR="00821C8E">
        <w:rPr>
          <w:rFonts w:ascii="Tahoma" w:hAnsi="Tahoma" w:cs="Tahoma"/>
          <w:color w:val="365F91"/>
          <w:sz w:val="22"/>
          <w:szCs w:val="22"/>
          <w:lang w:bidi="en-US"/>
        </w:rPr>
        <w:t xml:space="preserve"> o su equivalente en Bolivianos al tipo de cambio oficial a la fecha de presentación de la propuesta</w:t>
      </w:r>
      <w:r w:rsidR="00675A11" w:rsidRPr="00D3075D">
        <w:rPr>
          <w:rFonts w:ascii="Tahoma" w:hAnsi="Tahoma" w:cs="Tahoma"/>
          <w:color w:val="365F91"/>
          <w:sz w:val="22"/>
          <w:szCs w:val="22"/>
          <w:lang w:bidi="en-US"/>
        </w:rPr>
        <w:t xml:space="preserve"> </w:t>
      </w:r>
    </w:p>
    <w:p w14:paraId="6052C34E" w14:textId="41D69EB6" w:rsidR="00675A11" w:rsidRPr="00C74600" w:rsidRDefault="00675A11" w:rsidP="00482A89">
      <w:pPr>
        <w:pStyle w:val="Prrafodelista"/>
        <w:numPr>
          <w:ilvl w:val="2"/>
          <w:numId w:val="17"/>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sidR="00152125">
        <w:rPr>
          <w:rFonts w:ascii="Tahoma" w:hAnsi="Tahoma" w:cs="Tahoma"/>
          <w:color w:val="365F91"/>
          <w:sz w:val="22"/>
          <w:szCs w:val="22"/>
          <w:lang w:bidi="en-US"/>
        </w:rPr>
        <w:t>ENTEL</w:t>
      </w:r>
      <w:r w:rsidRPr="00D3075D">
        <w:rPr>
          <w:rFonts w:ascii="Tahoma" w:hAnsi="Tahoma" w:cs="Tahoma"/>
          <w:color w:val="365F91"/>
          <w:sz w:val="22"/>
          <w:szCs w:val="22"/>
          <w:lang w:bidi="en-US"/>
        </w:rPr>
        <w:t xml:space="preserve"> S.A. y firmada por  el</w:t>
      </w:r>
      <w:r w:rsidRPr="00C74600">
        <w:rPr>
          <w:rFonts w:ascii="Tahoma" w:hAnsi="Tahoma" w:cs="Tahoma"/>
          <w:color w:val="365F91"/>
          <w:sz w:val="22"/>
          <w:szCs w:val="22"/>
          <w:lang w:bidi="en-US"/>
        </w:rPr>
        <w:t xml:space="preserve"> Representante  Legal   y  personal  de  la  empresa </w:t>
      </w:r>
      <w:r w:rsidR="00E44693">
        <w:rPr>
          <w:rFonts w:ascii="Tahoma" w:hAnsi="Tahoma" w:cs="Tahoma"/>
          <w:color w:val="365F91"/>
          <w:sz w:val="22"/>
          <w:szCs w:val="22"/>
          <w:lang w:bidi="en-US"/>
        </w:rPr>
        <w:t xml:space="preserve"> del  proponente. (Anexo B</w:t>
      </w:r>
      <w:r w:rsidRPr="00C74600">
        <w:rPr>
          <w:rFonts w:ascii="Tahoma" w:hAnsi="Tahoma" w:cs="Tahoma"/>
          <w:color w:val="365F91"/>
          <w:sz w:val="22"/>
          <w:szCs w:val="22"/>
          <w:lang w:bidi="en-US"/>
        </w:rPr>
        <w:t>)</w:t>
      </w:r>
    </w:p>
    <w:p w14:paraId="621B7C26" w14:textId="19A161FD" w:rsidR="00675A11" w:rsidRPr="007F2E9F" w:rsidRDefault="00675A11" w:rsidP="00D24B72">
      <w:pPr>
        <w:pStyle w:val="Prrafodelista"/>
        <w:numPr>
          <w:ilvl w:val="2"/>
          <w:numId w:val="17"/>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Periodo</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validez</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la</w:t>
      </w:r>
      <w:r w:rsidR="00E557E2" w:rsidRPr="00C74600">
        <w:rPr>
          <w:rFonts w:ascii="Tahoma" w:hAnsi="Tahoma" w:cs="Tahoma"/>
          <w:color w:val="365F91"/>
          <w:sz w:val="22"/>
          <w:szCs w:val="22"/>
          <w:lang w:bidi="en-US"/>
        </w:rPr>
        <w:t xml:space="preserve"> </w:t>
      </w:r>
      <w:r w:rsidR="0076681C" w:rsidRPr="00C74600">
        <w:rPr>
          <w:rFonts w:ascii="Tahoma" w:hAnsi="Tahoma" w:cs="Tahoma"/>
          <w:color w:val="365F91"/>
          <w:sz w:val="22"/>
          <w:szCs w:val="22"/>
          <w:lang w:bidi="en-US"/>
        </w:rPr>
        <w:t>propuesta</w:t>
      </w:r>
      <w:r w:rsidR="0076681C" w:rsidRPr="00C74600">
        <w:rPr>
          <w:rFonts w:ascii="Tahoma" w:hAnsi="Tahoma" w:cs="Tahoma"/>
          <w:color w:val="365F91"/>
          <w:sz w:val="22"/>
          <w:szCs w:val="22"/>
          <w:vertAlign w:val="superscript"/>
          <w:lang w:bidi="en-US"/>
        </w:rPr>
        <w:t xml:space="preserve"> (</w:t>
      </w:r>
      <w:r w:rsidRPr="00C74600">
        <w:rPr>
          <w:color w:val="004990"/>
          <w:vertAlign w:val="superscript"/>
          <w:lang w:bidi="en-US"/>
        </w:rPr>
        <w:footnoteReference w:id="2"/>
      </w:r>
      <w:r w:rsidR="001109C9"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equivalente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a</w:t>
      </w:r>
      <w:r w:rsidR="00B01F00">
        <w:rPr>
          <w:rFonts w:ascii="Tahoma" w:hAnsi="Tahoma" w:cs="Tahoma"/>
          <w:color w:val="365F91"/>
          <w:sz w:val="22"/>
          <w:szCs w:val="22"/>
          <w:lang w:bidi="en-US"/>
        </w:rPr>
        <w:t xml:space="preserve"> Noventa </w:t>
      </w:r>
      <w:r w:rsidRPr="00C74600">
        <w:rPr>
          <w:rFonts w:ascii="Tahoma" w:hAnsi="Tahoma" w:cs="Tahoma"/>
          <w:color w:val="365F91"/>
          <w:sz w:val="22"/>
          <w:szCs w:val="22"/>
          <w:lang w:bidi="en-US"/>
        </w:rPr>
        <w:t>(</w:t>
      </w:r>
      <w:r w:rsidR="00B01F00">
        <w:rPr>
          <w:rFonts w:ascii="Tahoma" w:hAnsi="Tahoma" w:cs="Tahoma"/>
          <w:color w:val="365F91"/>
          <w:sz w:val="22"/>
          <w:szCs w:val="22"/>
          <w:lang w:bidi="en-US"/>
        </w:rPr>
        <w:t>90</w:t>
      </w:r>
      <w:r w:rsidRPr="00C74600">
        <w:rPr>
          <w:rFonts w:ascii="Tahoma" w:hAnsi="Tahoma" w:cs="Tahoma"/>
          <w:color w:val="365F91"/>
          <w:sz w:val="22"/>
          <w:szCs w:val="22"/>
          <w:lang w:bidi="en-US"/>
        </w:rPr>
        <w:t>) días calendario, a partir de la fecha de presentación de la propuesta.</w:t>
      </w:r>
    </w:p>
    <w:p w14:paraId="710FF3CE" w14:textId="77777777" w:rsidR="00083A78" w:rsidRDefault="00083A78" w:rsidP="00735534">
      <w:pPr>
        <w:pStyle w:val="ww-textoindependiente2"/>
        <w:spacing w:line="240" w:lineRule="auto"/>
        <w:ind w:left="1843"/>
        <w:rPr>
          <w:rFonts w:ascii="Tahoma" w:hAnsi="Tahoma" w:cs="Tahoma"/>
          <w:color w:val="365F91"/>
          <w:sz w:val="22"/>
          <w:szCs w:val="22"/>
          <w:lang w:val="es-ES"/>
        </w:rPr>
      </w:pPr>
    </w:p>
    <w:p w14:paraId="53769E76" w14:textId="77777777" w:rsidR="00675A11" w:rsidRDefault="00675A11" w:rsidP="00735534">
      <w:pPr>
        <w:pStyle w:val="ww-textoindependiente2"/>
        <w:spacing w:line="240" w:lineRule="auto"/>
        <w:ind w:left="1843"/>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w:t>
      </w:r>
      <w:r w:rsidR="007F2E9F">
        <w:rPr>
          <w:rFonts w:ascii="Tahoma" w:hAnsi="Tahoma" w:cs="Tahoma"/>
          <w:color w:val="365F91"/>
          <w:sz w:val="22"/>
          <w:szCs w:val="22"/>
          <w:lang w:val="es-ES"/>
        </w:rPr>
        <w:t xml:space="preserve">fotocopia simple de los </w:t>
      </w:r>
      <w:r w:rsidRPr="003E21C0">
        <w:rPr>
          <w:rFonts w:ascii="Tahoma" w:hAnsi="Tahoma" w:cs="Tahoma"/>
          <w:color w:val="365F91"/>
          <w:sz w:val="22"/>
          <w:szCs w:val="22"/>
          <w:lang w:val="es-ES"/>
        </w:rPr>
        <w:t xml:space="preserve">documentos vigentes equivalentes a los solicitados con una nota aclaratoria y traducidos al español </w:t>
      </w:r>
      <w:r w:rsidRPr="00B01F00">
        <w:rPr>
          <w:rFonts w:ascii="Tahoma" w:hAnsi="Tahoma" w:cs="Tahoma"/>
          <w:i/>
          <w:color w:val="365F91"/>
          <w:sz w:val="22"/>
          <w:szCs w:val="22"/>
          <w:lang w:val="es-ES"/>
        </w:rPr>
        <w:t>(</w:t>
      </w:r>
      <w:r w:rsidR="00455EE3" w:rsidRPr="00B01F00">
        <w:rPr>
          <w:rFonts w:ascii="Tahoma" w:hAnsi="Tahoma" w:cs="Tahoma"/>
          <w:i/>
          <w:color w:val="365F91"/>
          <w:sz w:val="22"/>
          <w:szCs w:val="22"/>
          <w:lang w:val="es-ES"/>
        </w:rPr>
        <w:t xml:space="preserve">cuando </w:t>
      </w:r>
      <w:r w:rsidRPr="00B01F00">
        <w:rPr>
          <w:rFonts w:ascii="Tahoma" w:hAnsi="Tahoma" w:cs="Tahoma"/>
          <w:i/>
          <w:color w:val="365F91"/>
          <w:sz w:val="22"/>
          <w:szCs w:val="22"/>
          <w:lang w:val="es-ES"/>
        </w:rPr>
        <w:t>correspond</w:t>
      </w:r>
      <w:r w:rsidR="00455EE3" w:rsidRPr="00B01F00">
        <w:rPr>
          <w:rFonts w:ascii="Tahoma" w:hAnsi="Tahoma" w:cs="Tahoma"/>
          <w:i/>
          <w:color w:val="365F91"/>
          <w:sz w:val="22"/>
          <w:szCs w:val="22"/>
          <w:lang w:val="es-ES"/>
        </w:rPr>
        <w:t>a</w:t>
      </w:r>
      <w:r w:rsidRPr="00B01F00">
        <w:rPr>
          <w:rFonts w:ascii="Tahoma" w:hAnsi="Tahoma" w:cs="Tahoma"/>
          <w:i/>
          <w:color w:val="365F91"/>
          <w:sz w:val="22"/>
          <w:szCs w:val="22"/>
          <w:lang w:val="es-ES"/>
        </w:rPr>
        <w:t>),</w:t>
      </w:r>
      <w:r>
        <w:rPr>
          <w:rFonts w:ascii="Tahoma" w:hAnsi="Tahoma" w:cs="Tahoma"/>
          <w:color w:val="365F91"/>
          <w:sz w:val="22"/>
          <w:szCs w:val="22"/>
          <w:lang w:val="es-ES"/>
        </w:rPr>
        <w:t xml:space="preserve"> </w:t>
      </w:r>
      <w:r w:rsidR="007F2E9F">
        <w:rPr>
          <w:rFonts w:ascii="Tahoma" w:hAnsi="Tahoma" w:cs="Tahoma"/>
          <w:color w:val="365F91"/>
          <w:sz w:val="22"/>
          <w:szCs w:val="22"/>
          <w:lang w:val="es-ES"/>
        </w:rPr>
        <w:t xml:space="preserve">emitidos </w:t>
      </w:r>
      <w:r w:rsidRPr="003E21C0">
        <w:rPr>
          <w:rFonts w:ascii="Tahoma" w:hAnsi="Tahoma" w:cs="Tahoma"/>
          <w:color w:val="365F91"/>
          <w:sz w:val="22"/>
          <w:szCs w:val="22"/>
          <w:lang w:val="es-ES"/>
        </w:rPr>
        <w:t xml:space="preserve">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w:t>
      </w:r>
      <w:r w:rsidR="00B01F00">
        <w:rPr>
          <w:rFonts w:ascii="Tahoma" w:hAnsi="Tahoma" w:cs="Tahoma"/>
          <w:color w:val="365F91"/>
          <w:sz w:val="22"/>
          <w:szCs w:val="22"/>
          <w:lang w:val="es-ES"/>
        </w:rPr>
        <w:t>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w:t>
      </w:r>
      <w:r w:rsidR="007F2E9F">
        <w:rPr>
          <w:rFonts w:ascii="Tahoma" w:hAnsi="Tahoma"/>
          <w:color w:val="004990"/>
          <w:sz w:val="22"/>
          <w:szCs w:val="22"/>
          <w:lang w:val="es-BO"/>
        </w:rPr>
        <w:t>Bolivia</w:t>
      </w:r>
      <w:r w:rsidR="00E557E2">
        <w:rPr>
          <w:rFonts w:ascii="Tahoma" w:hAnsi="Tahoma"/>
          <w:color w:val="004990"/>
          <w:sz w:val="22"/>
          <w:szCs w:val="22"/>
          <w:lang w:val="es-BO"/>
        </w:rPr>
        <w:t>.</w:t>
      </w:r>
    </w:p>
    <w:p w14:paraId="08A9FAD9" w14:textId="77777777" w:rsidR="00675A11" w:rsidRDefault="00675A11" w:rsidP="00675A11">
      <w:pPr>
        <w:pStyle w:val="ww-textoindependiente2"/>
        <w:spacing w:line="240" w:lineRule="auto"/>
        <w:rPr>
          <w:rFonts w:ascii="Tahoma" w:hAnsi="Tahoma" w:cs="Tahoma"/>
          <w:color w:val="365F91"/>
          <w:sz w:val="22"/>
          <w:szCs w:val="22"/>
          <w:lang w:val="es-ES"/>
        </w:rPr>
      </w:pPr>
    </w:p>
    <w:p w14:paraId="7C091279" w14:textId="77777777" w:rsidR="00675A11" w:rsidRPr="00780FD6" w:rsidRDefault="001109C9" w:rsidP="00482A89">
      <w:pPr>
        <w:pStyle w:val="Prrafodelista"/>
        <w:numPr>
          <w:ilvl w:val="1"/>
          <w:numId w:val="17"/>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lastRenderedPageBreak/>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B01F00">
        <w:rPr>
          <w:rFonts w:ascii="Tahoma" w:hAnsi="Tahoma" w:cs="Tahoma"/>
          <w:b/>
          <w:color w:val="365F91"/>
          <w:sz w:val="22"/>
          <w:szCs w:val="22"/>
        </w:rPr>
        <w:t>PROPUESTA</w:t>
      </w:r>
      <w:r w:rsidR="00675A11" w:rsidRPr="00780FD6">
        <w:rPr>
          <w:rFonts w:ascii="Tahoma" w:hAnsi="Tahoma" w:cs="Tahoma"/>
          <w:b/>
          <w:color w:val="365F91"/>
          <w:sz w:val="22"/>
          <w:szCs w:val="22"/>
        </w:rPr>
        <w:t xml:space="preserve">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5F4443">
        <w:rPr>
          <w:rFonts w:ascii="Tahoma" w:hAnsi="Tahoma" w:cs="Tahoma"/>
          <w:color w:val="365F91"/>
          <w:sz w:val="22"/>
          <w:szCs w:val="22"/>
        </w:rPr>
        <w:t>Parte II</w:t>
      </w:r>
      <w:r w:rsidR="00675A11" w:rsidRPr="00780FD6">
        <w:rPr>
          <w:rFonts w:ascii="Tahoma" w:hAnsi="Tahoma" w:cs="Tahoma"/>
          <w:color w:val="365F91"/>
          <w:sz w:val="22"/>
          <w:szCs w:val="22"/>
        </w:rPr>
        <w:t>)</w:t>
      </w:r>
      <w:r w:rsidRPr="00780FD6">
        <w:rPr>
          <w:rFonts w:ascii="Tahoma" w:hAnsi="Tahoma" w:cs="Tahoma"/>
          <w:color w:val="365F91"/>
          <w:sz w:val="22"/>
          <w:szCs w:val="22"/>
        </w:rPr>
        <w:t xml:space="preserve"> y no debe contener precios totales, parciales o referenciales de ningún tipo.</w:t>
      </w:r>
    </w:p>
    <w:p w14:paraId="03169C47" w14:textId="77777777"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14:paraId="15760E10" w14:textId="77777777" w:rsidR="00675A11" w:rsidRPr="0013635D" w:rsidRDefault="001109C9" w:rsidP="00482A89">
      <w:pPr>
        <w:pStyle w:val="Prrafodelista"/>
        <w:numPr>
          <w:ilvl w:val="1"/>
          <w:numId w:val="17"/>
        </w:numPr>
        <w:tabs>
          <w:tab w:val="left" w:pos="1134"/>
        </w:tabs>
        <w:ind w:left="1134" w:hanging="567"/>
        <w:jc w:val="both"/>
        <w:outlineLvl w:val="2"/>
        <w:rPr>
          <w:rFonts w:ascii="Tahoma" w:hAnsi="Tahoma" w:cs="Tahoma"/>
          <w:color w:val="365F91"/>
          <w:sz w:val="22"/>
          <w:szCs w:val="22"/>
        </w:rPr>
      </w:pPr>
      <w:r w:rsidRPr="0013635D">
        <w:rPr>
          <w:rFonts w:ascii="Tahoma" w:hAnsi="Tahoma" w:cs="Tahoma"/>
          <w:b/>
          <w:color w:val="365F91"/>
          <w:sz w:val="22"/>
          <w:szCs w:val="22"/>
          <w:u w:val="single"/>
          <w:lang w:bidi="en-US"/>
        </w:rPr>
        <w:t xml:space="preserve">Sobre </w:t>
      </w:r>
      <w:r w:rsidR="00675A11" w:rsidRPr="0013635D">
        <w:rPr>
          <w:rFonts w:ascii="Tahoma" w:hAnsi="Tahoma" w:cs="Tahoma"/>
          <w:b/>
          <w:color w:val="365F91"/>
          <w:sz w:val="22"/>
          <w:szCs w:val="22"/>
          <w:u w:val="single"/>
          <w:lang w:bidi="en-US"/>
        </w:rPr>
        <w:t>C:</w:t>
      </w:r>
      <w:bookmarkEnd w:id="11"/>
      <w:bookmarkEnd w:id="12"/>
      <w:r w:rsidR="00675A11" w:rsidRPr="0013635D">
        <w:rPr>
          <w:rFonts w:ascii="Tahoma" w:hAnsi="Tahoma" w:cs="Tahoma"/>
          <w:color w:val="365F91"/>
          <w:sz w:val="22"/>
          <w:szCs w:val="22"/>
        </w:rPr>
        <w:t xml:space="preserve"> </w:t>
      </w:r>
      <w:r w:rsidRPr="0013635D">
        <w:rPr>
          <w:rFonts w:ascii="Tahoma" w:hAnsi="Tahoma" w:cs="Tahoma"/>
          <w:color w:val="365F91"/>
          <w:sz w:val="22"/>
          <w:szCs w:val="22"/>
        </w:rPr>
        <w:t>D</w:t>
      </w:r>
      <w:r w:rsidR="00675A11" w:rsidRPr="0013635D">
        <w:rPr>
          <w:rFonts w:ascii="Tahoma" w:hAnsi="Tahoma" w:cs="Tahoma"/>
          <w:color w:val="365F91"/>
          <w:sz w:val="22"/>
          <w:szCs w:val="22"/>
        </w:rPr>
        <w:t xml:space="preserve">ebe tener la inscripción </w:t>
      </w:r>
      <w:r w:rsidRPr="0013635D">
        <w:rPr>
          <w:rFonts w:ascii="Tahoma" w:hAnsi="Tahoma" w:cs="Tahoma"/>
          <w:color w:val="365F91"/>
          <w:sz w:val="22"/>
          <w:szCs w:val="22"/>
        </w:rPr>
        <w:t>“</w:t>
      </w:r>
      <w:r w:rsidR="00B01F00" w:rsidRPr="0013635D">
        <w:rPr>
          <w:rFonts w:ascii="Tahoma" w:hAnsi="Tahoma" w:cs="Tahoma"/>
          <w:color w:val="365F91"/>
          <w:sz w:val="22"/>
          <w:szCs w:val="22"/>
        </w:rPr>
        <w:t>PROPUESTA</w:t>
      </w:r>
      <w:r w:rsidR="00675A11" w:rsidRPr="0013635D">
        <w:rPr>
          <w:rFonts w:ascii="Tahoma" w:hAnsi="Tahoma" w:cs="Tahoma"/>
          <w:color w:val="365F91"/>
          <w:sz w:val="22"/>
          <w:szCs w:val="22"/>
        </w:rPr>
        <w:t xml:space="preserve"> ECONÓMICA</w:t>
      </w:r>
      <w:r w:rsidRPr="0013635D">
        <w:rPr>
          <w:rFonts w:ascii="Tahoma" w:hAnsi="Tahoma" w:cs="Tahoma"/>
          <w:color w:val="365F91"/>
          <w:sz w:val="22"/>
          <w:szCs w:val="22"/>
        </w:rPr>
        <w:t>”</w:t>
      </w:r>
      <w:r w:rsidR="00675A11" w:rsidRPr="0013635D">
        <w:rPr>
          <w:rFonts w:ascii="Tahoma" w:hAnsi="Tahoma" w:cs="Tahoma"/>
          <w:color w:val="365F91"/>
          <w:sz w:val="22"/>
          <w:szCs w:val="22"/>
        </w:rPr>
        <w:t xml:space="preserve"> y debe presentar un resumen global y</w:t>
      </w:r>
      <w:r w:rsidRPr="0013635D">
        <w:rPr>
          <w:rFonts w:ascii="Tahoma" w:hAnsi="Tahoma" w:cs="Tahoma"/>
          <w:color w:val="365F91"/>
          <w:sz w:val="22"/>
          <w:szCs w:val="22"/>
        </w:rPr>
        <w:t xml:space="preserve"> el</w:t>
      </w:r>
      <w:r w:rsidR="00675A11" w:rsidRPr="0013635D">
        <w:rPr>
          <w:rFonts w:ascii="Tahoma" w:hAnsi="Tahoma" w:cs="Tahoma"/>
          <w:color w:val="365F91"/>
          <w:sz w:val="22"/>
          <w:szCs w:val="22"/>
        </w:rPr>
        <w:t xml:space="preserve"> desglose</w:t>
      </w:r>
      <w:r w:rsidRPr="0013635D">
        <w:rPr>
          <w:rFonts w:ascii="Tahoma" w:hAnsi="Tahoma" w:cs="Tahoma"/>
          <w:color w:val="365F91"/>
          <w:sz w:val="22"/>
          <w:szCs w:val="22"/>
        </w:rPr>
        <w:t xml:space="preserve"> de los ítems, </w:t>
      </w:r>
      <w:r w:rsidR="00675A11" w:rsidRPr="0013635D">
        <w:rPr>
          <w:rFonts w:ascii="Tahoma" w:hAnsi="Tahoma" w:cs="Tahoma"/>
          <w:color w:val="365F91"/>
          <w:sz w:val="22"/>
          <w:szCs w:val="22"/>
        </w:rPr>
        <w:t xml:space="preserve">en concordancia con la propuesta técnica, además de indicar los montos en numeral y literal. </w:t>
      </w:r>
    </w:p>
    <w:p w14:paraId="6D062D1E" w14:textId="77777777" w:rsidR="00675A11" w:rsidRPr="00796E01" w:rsidRDefault="00675A11" w:rsidP="00675A11">
      <w:pPr>
        <w:pStyle w:val="ww-textoindependiente2"/>
        <w:spacing w:line="240" w:lineRule="auto"/>
        <w:ind w:left="1134"/>
        <w:rPr>
          <w:rFonts w:ascii="Tahoma" w:hAnsi="Tahoma" w:cs="Tahoma"/>
          <w:color w:val="365F91"/>
          <w:sz w:val="22"/>
          <w:szCs w:val="22"/>
          <w:lang w:val="es-ES"/>
        </w:rPr>
      </w:pPr>
    </w:p>
    <w:p w14:paraId="20FDB64F"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 xml:space="preserve">incluir </w:t>
      </w:r>
      <w:r w:rsidR="00C01AF2">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Pr="001109C9">
        <w:rPr>
          <w:rFonts w:ascii="Tahoma" w:hAnsi="Tahoma" w:cs="Tahoma"/>
          <w:color w:val="365F91"/>
          <w:sz w:val="22"/>
          <w:szCs w:val="22"/>
          <w:lang w:val="es-ES"/>
        </w:rPr>
        <w:t>.</w:t>
      </w:r>
    </w:p>
    <w:p w14:paraId="4047C972" w14:textId="77777777" w:rsidR="00675A11" w:rsidRDefault="00675A11" w:rsidP="00447A35">
      <w:pPr>
        <w:pStyle w:val="ww-textoindependiente2"/>
        <w:spacing w:line="240" w:lineRule="auto"/>
        <w:ind w:left="1134"/>
        <w:rPr>
          <w:rFonts w:ascii="Tahoma" w:hAnsi="Tahoma" w:cs="Tahoma"/>
          <w:color w:val="365F91"/>
          <w:sz w:val="22"/>
          <w:szCs w:val="22"/>
          <w:lang w:val="es-ES"/>
        </w:rPr>
      </w:pPr>
    </w:p>
    <w:p w14:paraId="1D07DE9A"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51F378A9"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0468C683"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42943E45"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C25BD20"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5ED54938"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3766C5F5"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w:t>
      </w:r>
      <w:r w:rsidR="00152125">
        <w:rPr>
          <w:rFonts w:ascii="Tahoma" w:hAnsi="Tahoma" w:cs="Tahoma"/>
          <w:color w:val="365F91"/>
          <w:sz w:val="22"/>
          <w:szCs w:val="22"/>
          <w:lang w:val="es-ES"/>
        </w:rPr>
        <w:t>ENTEL</w:t>
      </w:r>
      <w:r w:rsidRPr="00796E01">
        <w:rPr>
          <w:rFonts w:ascii="Tahoma" w:hAnsi="Tahoma" w:cs="Tahoma"/>
          <w:color w:val="365F91"/>
          <w:sz w:val="22"/>
          <w:szCs w:val="22"/>
          <w:lang w:val="es-ES"/>
        </w:rPr>
        <w:t xml:space="preserve">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7CC50EF5"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2EDBCDBB" w14:textId="77777777" w:rsidR="00675A1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368AB163" w14:textId="77777777" w:rsidR="000E6EE2" w:rsidRDefault="000E6EE2" w:rsidP="00447A35">
      <w:pPr>
        <w:pStyle w:val="ww-textoindependiente2"/>
        <w:spacing w:line="240" w:lineRule="auto"/>
        <w:ind w:left="1134"/>
        <w:rPr>
          <w:rFonts w:ascii="Tahoma" w:hAnsi="Tahoma" w:cs="Tahoma"/>
          <w:color w:val="365F91"/>
          <w:sz w:val="22"/>
          <w:szCs w:val="22"/>
          <w:lang w:val="es-ES"/>
        </w:rPr>
      </w:pPr>
    </w:p>
    <w:p w14:paraId="356B2835" w14:textId="4E270BA4" w:rsidR="000E6EE2" w:rsidRPr="00EB3184" w:rsidRDefault="000E6EE2" w:rsidP="00447A35">
      <w:pPr>
        <w:pStyle w:val="ww-textoindependiente2"/>
        <w:spacing w:line="240" w:lineRule="auto"/>
        <w:ind w:left="1134"/>
        <w:rPr>
          <w:rFonts w:ascii="Tahoma" w:hAnsi="Tahoma" w:cs="Tahoma"/>
          <w:color w:val="365F91"/>
          <w:sz w:val="22"/>
          <w:szCs w:val="22"/>
          <w:lang w:val="es-ES"/>
        </w:rPr>
      </w:pPr>
      <w:r w:rsidRPr="00EB3184">
        <w:rPr>
          <w:rFonts w:ascii="Tahoma" w:hAnsi="Tahoma" w:cs="Tahoma"/>
          <w:color w:val="365F91"/>
          <w:sz w:val="22"/>
          <w:szCs w:val="22"/>
          <w:lang w:val="es-ES"/>
        </w:rPr>
        <w:t>Se solicita que para el presente proceso de licitación los proponentes presenten una propuesta económica acorde a los siguientes lineamientos</w:t>
      </w:r>
      <w:r w:rsidR="007F010F" w:rsidRPr="00EB3184">
        <w:rPr>
          <w:rFonts w:ascii="Tahoma" w:hAnsi="Tahoma" w:cs="Tahoma"/>
          <w:color w:val="365F91"/>
          <w:sz w:val="22"/>
          <w:szCs w:val="22"/>
          <w:lang w:val="es-ES"/>
        </w:rPr>
        <w:t xml:space="preserve"> (Ver Anexo </w:t>
      </w:r>
      <w:r w:rsidR="00C73464" w:rsidRPr="00EB3184">
        <w:rPr>
          <w:rFonts w:ascii="Tahoma" w:hAnsi="Tahoma" w:cs="Tahoma"/>
          <w:color w:val="365F91"/>
          <w:sz w:val="22"/>
          <w:szCs w:val="22"/>
          <w:lang w:val="es-ES"/>
        </w:rPr>
        <w:t>D</w:t>
      </w:r>
      <w:r w:rsidR="007F010F" w:rsidRPr="00EB3184">
        <w:rPr>
          <w:rFonts w:ascii="Tahoma" w:hAnsi="Tahoma" w:cs="Tahoma"/>
          <w:color w:val="365F91"/>
          <w:sz w:val="22"/>
          <w:szCs w:val="22"/>
          <w:lang w:val="es-ES"/>
        </w:rPr>
        <w:t>)</w:t>
      </w:r>
      <w:r w:rsidRPr="00EB3184">
        <w:rPr>
          <w:rFonts w:ascii="Tahoma" w:hAnsi="Tahoma" w:cs="Tahoma"/>
          <w:color w:val="365F91"/>
          <w:sz w:val="22"/>
          <w:szCs w:val="22"/>
          <w:lang w:val="es-ES"/>
        </w:rPr>
        <w:t>:</w:t>
      </w:r>
    </w:p>
    <w:p w14:paraId="696E1F4D" w14:textId="77777777" w:rsidR="000E6EE2" w:rsidRPr="00EB3184" w:rsidRDefault="000E6EE2" w:rsidP="00447A35">
      <w:pPr>
        <w:pStyle w:val="ww-textoindependiente2"/>
        <w:spacing w:line="240" w:lineRule="auto"/>
        <w:ind w:left="1134"/>
        <w:rPr>
          <w:rFonts w:ascii="Tahoma" w:hAnsi="Tahoma" w:cs="Tahoma"/>
          <w:color w:val="365F91"/>
          <w:sz w:val="22"/>
          <w:szCs w:val="22"/>
          <w:lang w:val="es-ES"/>
        </w:rPr>
      </w:pPr>
    </w:p>
    <w:p w14:paraId="3EF33F87" w14:textId="0E8DE9DA" w:rsidR="007F010F" w:rsidRPr="00EB3184" w:rsidRDefault="000E6EE2" w:rsidP="00ED2D52">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t>7.3.1</w:t>
      </w:r>
      <w:r w:rsidRPr="00EB3184">
        <w:rPr>
          <w:rFonts w:ascii="Tahoma" w:hAnsi="Tahoma" w:cs="Tahoma"/>
          <w:color w:val="365F91"/>
          <w:sz w:val="22"/>
          <w:szCs w:val="22"/>
          <w:lang w:val="es-ES"/>
        </w:rPr>
        <w:tab/>
        <w:t>Licencia de Software</w:t>
      </w:r>
      <w:r w:rsidR="007F010F" w:rsidRPr="00EB3184">
        <w:rPr>
          <w:rFonts w:ascii="Tahoma" w:hAnsi="Tahoma" w:cs="Tahoma"/>
          <w:color w:val="365F91"/>
          <w:sz w:val="22"/>
          <w:szCs w:val="22"/>
          <w:lang w:val="es-ES"/>
        </w:rPr>
        <w:t>: Es necesario que el proveedor incluya todos los costos de licencias, es decir, si la solución presentada r</w:t>
      </w:r>
      <w:r w:rsidR="00ED2D52" w:rsidRPr="00EB3184">
        <w:rPr>
          <w:rFonts w:ascii="Tahoma" w:hAnsi="Tahoma" w:cs="Tahoma"/>
          <w:color w:val="365F91"/>
          <w:sz w:val="22"/>
          <w:szCs w:val="22"/>
          <w:lang w:val="es-ES"/>
        </w:rPr>
        <w:t>e</w:t>
      </w:r>
      <w:r w:rsidR="007F010F" w:rsidRPr="00EB3184">
        <w:rPr>
          <w:rFonts w:ascii="Tahoma" w:hAnsi="Tahoma" w:cs="Tahoma"/>
          <w:color w:val="365F91"/>
          <w:sz w:val="22"/>
          <w:szCs w:val="22"/>
          <w:lang w:val="es-ES"/>
        </w:rPr>
        <w:t xml:space="preserve">quiere la licencia de una empresa </w:t>
      </w:r>
      <w:r w:rsidR="0001572E" w:rsidRPr="00EB3184">
        <w:rPr>
          <w:rFonts w:ascii="Tahoma" w:hAnsi="Tahoma" w:cs="Tahoma"/>
          <w:color w:val="365F91"/>
          <w:sz w:val="22"/>
          <w:szCs w:val="22"/>
          <w:lang w:val="es-ES"/>
        </w:rPr>
        <w:t>específica</w:t>
      </w:r>
      <w:r w:rsidR="007F010F" w:rsidRPr="00EB3184">
        <w:rPr>
          <w:rFonts w:ascii="Tahoma" w:hAnsi="Tahoma" w:cs="Tahoma"/>
          <w:color w:val="365F91"/>
          <w:sz w:val="22"/>
          <w:szCs w:val="22"/>
          <w:lang w:val="es-ES"/>
        </w:rPr>
        <w:t xml:space="preserve">, el costo de esa licencia debe ser parte de este precio único de licencia. El proveedor tendrá que negociar cada año con </w:t>
      </w:r>
      <w:r w:rsidR="00C13030" w:rsidRPr="00EB3184">
        <w:rPr>
          <w:rFonts w:ascii="Tahoma" w:hAnsi="Tahoma" w:cs="Tahoma"/>
          <w:color w:val="365F91"/>
          <w:sz w:val="22"/>
          <w:szCs w:val="22"/>
          <w:lang w:val="es-ES"/>
        </w:rPr>
        <w:t>terceros y no Entel</w:t>
      </w:r>
      <w:r w:rsidR="00ED2D52" w:rsidRPr="00EB3184">
        <w:rPr>
          <w:rFonts w:ascii="Tahoma" w:hAnsi="Tahoma" w:cs="Tahoma"/>
          <w:color w:val="365F91"/>
          <w:sz w:val="22"/>
          <w:szCs w:val="22"/>
          <w:lang w:val="es-ES"/>
        </w:rPr>
        <w:t>. Definir los costos de actualizaciones importantes y/o actualizaciones intermedias.</w:t>
      </w:r>
    </w:p>
    <w:p w14:paraId="6E9B31BD" w14:textId="647469BE" w:rsidR="007F010F" w:rsidRPr="00EB3184" w:rsidRDefault="007F010F" w:rsidP="000E6EE2">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t>7.3.2</w:t>
      </w:r>
      <w:r w:rsidRPr="00EB3184">
        <w:rPr>
          <w:rFonts w:ascii="Tahoma" w:hAnsi="Tahoma" w:cs="Tahoma"/>
          <w:color w:val="365F91"/>
          <w:sz w:val="22"/>
          <w:szCs w:val="22"/>
          <w:lang w:val="es-ES"/>
        </w:rPr>
        <w:tab/>
        <w:t>Costos de Instalación</w:t>
      </w:r>
      <w:r w:rsidR="00ED2D52" w:rsidRPr="00EB3184">
        <w:rPr>
          <w:rFonts w:ascii="Tahoma" w:hAnsi="Tahoma" w:cs="Tahoma"/>
          <w:color w:val="365F91"/>
          <w:sz w:val="22"/>
          <w:szCs w:val="22"/>
          <w:lang w:val="es-ES"/>
        </w:rPr>
        <w:t>: Indicar los costos de instalación del sistema (año uno), costos de instalación de actualizaciones importantes e intermedias.</w:t>
      </w:r>
    </w:p>
    <w:p w14:paraId="533D0D71" w14:textId="363FCC6C" w:rsidR="007F010F" w:rsidRPr="00EB3184" w:rsidRDefault="007F010F" w:rsidP="000E6EE2">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lastRenderedPageBreak/>
        <w:t>7.3.3</w:t>
      </w:r>
      <w:r w:rsidRPr="00EB3184">
        <w:rPr>
          <w:rFonts w:ascii="Tahoma" w:hAnsi="Tahoma" w:cs="Tahoma"/>
          <w:color w:val="365F91"/>
          <w:sz w:val="22"/>
          <w:szCs w:val="22"/>
          <w:lang w:val="es-ES"/>
        </w:rPr>
        <w:tab/>
        <w:t>Migración de la Información</w:t>
      </w:r>
      <w:r w:rsidR="00ED2D52" w:rsidRPr="00EB3184">
        <w:rPr>
          <w:rFonts w:ascii="Tahoma" w:hAnsi="Tahoma" w:cs="Tahoma"/>
          <w:color w:val="365F91"/>
          <w:sz w:val="22"/>
          <w:szCs w:val="22"/>
          <w:lang w:val="es-ES"/>
        </w:rPr>
        <w:t>: se refiere a los costos de migración de datos (año uno).</w:t>
      </w:r>
    </w:p>
    <w:p w14:paraId="151ADD1B" w14:textId="453E7A72" w:rsidR="007F010F" w:rsidRPr="00EB3184" w:rsidRDefault="007F010F" w:rsidP="000E6EE2">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t>7.3.4</w:t>
      </w:r>
      <w:r w:rsidRPr="00EB3184">
        <w:rPr>
          <w:rFonts w:ascii="Tahoma" w:hAnsi="Tahoma" w:cs="Tahoma"/>
          <w:color w:val="365F91"/>
          <w:sz w:val="22"/>
          <w:szCs w:val="22"/>
          <w:lang w:val="es-ES"/>
        </w:rPr>
        <w:tab/>
        <w:t>Costos de Entrenamiento y Capacitación al Personal de Entel</w:t>
      </w:r>
      <w:r w:rsidR="00ED2D52" w:rsidRPr="00EB3184">
        <w:rPr>
          <w:rFonts w:ascii="Tahoma" w:hAnsi="Tahoma" w:cs="Tahoma"/>
          <w:color w:val="365F91"/>
          <w:sz w:val="22"/>
          <w:szCs w:val="22"/>
          <w:lang w:val="es-ES"/>
        </w:rPr>
        <w:t>: Debe especificar los costos de entrenamiento y capacitación del año uno, y también debe especificar los costos de capacitaciones adicionales en años posteriores</w:t>
      </w:r>
    </w:p>
    <w:p w14:paraId="3285D079" w14:textId="10C09414" w:rsidR="007F010F" w:rsidRPr="0001572E" w:rsidRDefault="007F010F" w:rsidP="000E6EE2">
      <w:pPr>
        <w:pStyle w:val="ww-textoindependiente2"/>
        <w:spacing w:line="240" w:lineRule="auto"/>
        <w:ind w:left="1843" w:hanging="709"/>
        <w:rPr>
          <w:rFonts w:ascii="Tahoma" w:hAnsi="Tahoma" w:cs="Tahoma"/>
          <w:color w:val="365F91"/>
          <w:sz w:val="22"/>
          <w:szCs w:val="22"/>
          <w:highlight w:val="yellow"/>
          <w:lang w:val="es-BO"/>
        </w:rPr>
      </w:pPr>
      <w:r w:rsidRPr="00EB3184">
        <w:rPr>
          <w:rFonts w:ascii="Tahoma" w:hAnsi="Tahoma" w:cs="Tahoma"/>
          <w:color w:val="365F91"/>
          <w:sz w:val="22"/>
          <w:szCs w:val="22"/>
          <w:lang w:val="es-ES"/>
        </w:rPr>
        <w:t>7.3.5</w:t>
      </w:r>
      <w:r w:rsidRPr="00EB3184">
        <w:rPr>
          <w:rFonts w:ascii="Tahoma" w:hAnsi="Tahoma" w:cs="Tahoma"/>
          <w:color w:val="365F91"/>
          <w:sz w:val="22"/>
          <w:szCs w:val="22"/>
          <w:lang w:val="es-ES"/>
        </w:rPr>
        <w:tab/>
        <w:t>Mantenimiento y Soporte</w:t>
      </w:r>
      <w:r w:rsidR="0001572E" w:rsidRPr="00EB3184">
        <w:rPr>
          <w:rFonts w:ascii="Tahoma" w:hAnsi="Tahoma" w:cs="Tahoma"/>
          <w:color w:val="365F91"/>
          <w:sz w:val="22"/>
          <w:szCs w:val="22"/>
          <w:lang w:val="es-ES"/>
        </w:rPr>
        <w:t>: Especificar los costos de soporte y mantenimiento anual de</w:t>
      </w:r>
      <w:r w:rsidR="0001572E" w:rsidRPr="00EB3184">
        <w:rPr>
          <w:lang w:val="es-BO"/>
        </w:rPr>
        <w:t xml:space="preserve"> </w:t>
      </w:r>
      <w:r w:rsidR="0001572E" w:rsidRPr="00EB3184">
        <w:rPr>
          <w:rFonts w:ascii="Tahoma" w:hAnsi="Tahoma" w:cs="Tahoma"/>
          <w:color w:val="365F91"/>
          <w:sz w:val="22"/>
          <w:szCs w:val="22"/>
          <w:lang w:val="es-ES"/>
        </w:rPr>
        <w:t>las continuas actualizaciones y parches de los errores y problemas, todo esto una vez vencido el año de garantía.</w:t>
      </w:r>
    </w:p>
    <w:p w14:paraId="6394FA98" w14:textId="3493A030" w:rsidR="007F010F" w:rsidRPr="00EB3184" w:rsidRDefault="007F010F" w:rsidP="000E6EE2">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t>7.3.6</w:t>
      </w:r>
      <w:r w:rsidRPr="00EB3184">
        <w:rPr>
          <w:rFonts w:ascii="Tahoma" w:hAnsi="Tahoma" w:cs="Tahoma"/>
          <w:color w:val="365F91"/>
          <w:sz w:val="22"/>
          <w:szCs w:val="22"/>
          <w:lang w:val="es-ES"/>
        </w:rPr>
        <w:tab/>
        <w:t>Hardware</w:t>
      </w:r>
      <w:r w:rsidR="0001572E" w:rsidRPr="00EB3184">
        <w:rPr>
          <w:rFonts w:ascii="Tahoma" w:hAnsi="Tahoma" w:cs="Tahoma"/>
          <w:color w:val="365F91"/>
          <w:sz w:val="22"/>
          <w:szCs w:val="22"/>
          <w:lang w:val="es-ES"/>
        </w:rPr>
        <w:t>: Especificar los costos del hardware necesario para el año uno y costos adicionales  de hardware por año</w:t>
      </w:r>
    </w:p>
    <w:p w14:paraId="01C3F145" w14:textId="069C9C97" w:rsidR="000E6EE2" w:rsidRPr="00796E01" w:rsidRDefault="007F010F" w:rsidP="00A81021">
      <w:pPr>
        <w:pStyle w:val="ww-textoindependiente2"/>
        <w:spacing w:line="240" w:lineRule="auto"/>
        <w:ind w:left="1843" w:hanging="709"/>
        <w:rPr>
          <w:rFonts w:ascii="Tahoma" w:hAnsi="Tahoma" w:cs="Tahoma"/>
          <w:color w:val="365F91"/>
          <w:sz w:val="22"/>
          <w:szCs w:val="22"/>
          <w:lang w:val="es-ES"/>
        </w:rPr>
      </w:pPr>
      <w:r w:rsidRPr="00EB3184">
        <w:rPr>
          <w:rFonts w:ascii="Tahoma" w:hAnsi="Tahoma" w:cs="Tahoma"/>
          <w:color w:val="365F91"/>
          <w:sz w:val="22"/>
          <w:szCs w:val="22"/>
          <w:lang w:val="es-ES"/>
        </w:rPr>
        <w:t>7.3.7</w:t>
      </w:r>
      <w:r w:rsidRPr="00EB3184">
        <w:rPr>
          <w:rFonts w:ascii="Tahoma" w:hAnsi="Tahoma" w:cs="Tahoma"/>
          <w:color w:val="365F91"/>
          <w:sz w:val="22"/>
          <w:szCs w:val="22"/>
          <w:lang w:val="es-ES"/>
        </w:rPr>
        <w:tab/>
        <w:t>Otros Costos</w:t>
      </w:r>
      <w:r w:rsidR="0001572E" w:rsidRPr="00EB3184">
        <w:rPr>
          <w:rFonts w:ascii="Tahoma" w:hAnsi="Tahoma" w:cs="Tahoma"/>
          <w:color w:val="365F91"/>
          <w:sz w:val="22"/>
          <w:szCs w:val="22"/>
          <w:lang w:val="es-ES"/>
        </w:rPr>
        <w:t>: es responsabilidad del proveedor de listar todos los costos y no puede</w:t>
      </w:r>
      <w:r w:rsidR="00DA6238" w:rsidRPr="00EB3184">
        <w:rPr>
          <w:rFonts w:ascii="Tahoma" w:hAnsi="Tahoma" w:cs="Tahoma"/>
          <w:color w:val="365F91"/>
          <w:sz w:val="22"/>
          <w:szCs w:val="22"/>
          <w:lang w:val="es-ES"/>
        </w:rPr>
        <w:t>n</w:t>
      </w:r>
      <w:r w:rsidR="0001572E" w:rsidRPr="00EB3184">
        <w:rPr>
          <w:rFonts w:ascii="Tahoma" w:hAnsi="Tahoma" w:cs="Tahoma"/>
          <w:color w:val="365F91"/>
          <w:sz w:val="22"/>
          <w:szCs w:val="22"/>
          <w:lang w:val="es-ES"/>
        </w:rPr>
        <w:t xml:space="preserve"> existir costos fuera de la oferta inicial y debe </w:t>
      </w:r>
      <w:r w:rsidR="000E6EE2" w:rsidRPr="00EB3184">
        <w:rPr>
          <w:rFonts w:ascii="Tahoma" w:hAnsi="Tahoma" w:cs="Tahoma"/>
          <w:color w:val="365F91"/>
          <w:sz w:val="22"/>
          <w:szCs w:val="22"/>
          <w:lang w:val="es-ES"/>
        </w:rPr>
        <w:t>s</w:t>
      </w:r>
      <w:r w:rsidR="0001572E" w:rsidRPr="00EB3184">
        <w:rPr>
          <w:rFonts w:ascii="Tahoma" w:hAnsi="Tahoma" w:cs="Tahoma"/>
          <w:color w:val="365F91"/>
          <w:sz w:val="22"/>
          <w:szCs w:val="22"/>
          <w:lang w:val="es-ES"/>
        </w:rPr>
        <w:t>er garantizado por el proveedor</w:t>
      </w:r>
      <w:r w:rsidR="00EB3184" w:rsidRPr="00EB3184">
        <w:rPr>
          <w:rFonts w:ascii="Tahoma" w:hAnsi="Tahoma" w:cs="Tahoma"/>
          <w:color w:val="365F91"/>
          <w:sz w:val="22"/>
          <w:szCs w:val="22"/>
          <w:lang w:val="es-ES"/>
        </w:rPr>
        <w:t>.</w:t>
      </w:r>
    </w:p>
    <w:p w14:paraId="41705B2C" w14:textId="77777777" w:rsidR="00E13707" w:rsidRPr="00A81021" w:rsidRDefault="00E13707" w:rsidP="00E13707">
      <w:pPr>
        <w:pStyle w:val="Prrafodelista"/>
        <w:rPr>
          <w:rFonts w:ascii="Tahoma" w:hAnsi="Tahoma" w:cs="Tahoma"/>
          <w:color w:val="004990"/>
          <w:sz w:val="22"/>
          <w:szCs w:val="22"/>
          <w:lang w:val="es-ES"/>
        </w:rPr>
      </w:pPr>
    </w:p>
    <w:p w14:paraId="0E667177" w14:textId="77777777" w:rsidR="00E13707" w:rsidRPr="00AF327A" w:rsidRDefault="00E13707" w:rsidP="00AA36C8">
      <w:pPr>
        <w:numPr>
          <w:ilvl w:val="0"/>
          <w:numId w:val="7"/>
        </w:numPr>
        <w:ind w:left="567" w:hanging="567"/>
        <w:jc w:val="both"/>
        <w:rPr>
          <w:rFonts w:ascii="Tahoma" w:hAnsi="Tahoma" w:cs="Tahoma"/>
          <w:b/>
          <w:color w:val="004990"/>
          <w:sz w:val="24"/>
          <w:szCs w:val="24"/>
          <w:lang w:eastAsia="en-US" w:bidi="en-US"/>
        </w:rPr>
      </w:pPr>
      <w:r w:rsidRPr="00AF327A">
        <w:rPr>
          <w:rFonts w:ascii="Tahoma" w:hAnsi="Tahoma" w:cs="Tahoma"/>
          <w:b/>
          <w:color w:val="004990"/>
          <w:sz w:val="24"/>
          <w:szCs w:val="24"/>
          <w:lang w:eastAsia="en-US" w:bidi="en-US"/>
        </w:rPr>
        <w:t>Garantías Requeridas</w:t>
      </w:r>
    </w:p>
    <w:p w14:paraId="0B1BAAD7" w14:textId="77777777" w:rsidR="00E13707" w:rsidRPr="00D3075D" w:rsidRDefault="00E13707" w:rsidP="00071FE3">
      <w:pPr>
        <w:pStyle w:val="ww-textoindependiente2"/>
        <w:spacing w:line="240" w:lineRule="auto"/>
        <w:ind w:left="567"/>
        <w:jc w:val="center"/>
        <w:rPr>
          <w:rFonts w:ascii="Tahoma" w:hAnsi="Tahoma" w:cs="Tahoma"/>
          <w:color w:val="365F91"/>
          <w:sz w:val="22"/>
          <w:szCs w:val="22"/>
          <w:lang w:val="es-ES"/>
        </w:rPr>
      </w:pPr>
    </w:p>
    <w:p w14:paraId="3F75ADF5" w14:textId="77777777" w:rsidR="002B653F" w:rsidRPr="00654BEB" w:rsidRDefault="002B653F" w:rsidP="002B653F">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14:paraId="209F5E28" w14:textId="77777777" w:rsidR="002B653F" w:rsidRPr="00BD5E40" w:rsidRDefault="002B653F" w:rsidP="002B653F">
      <w:pPr>
        <w:pStyle w:val="ww-textoindependiente2"/>
        <w:spacing w:line="240" w:lineRule="auto"/>
        <w:ind w:left="567"/>
        <w:rPr>
          <w:rFonts w:ascii="Tahoma" w:hAnsi="Tahoma" w:cs="Tahoma"/>
          <w:color w:val="004990"/>
          <w:sz w:val="22"/>
          <w:szCs w:val="22"/>
          <w:lang w:val="es-ES" w:eastAsia="es-ES"/>
        </w:rPr>
      </w:pPr>
    </w:p>
    <w:p w14:paraId="1CEBE951" w14:textId="73730B77" w:rsidR="002B653F" w:rsidRPr="00EC14A6" w:rsidRDefault="00957705" w:rsidP="00482A89">
      <w:pPr>
        <w:pStyle w:val="ww-textoindependiente2"/>
        <w:numPr>
          <w:ilvl w:val="0"/>
          <w:numId w:val="23"/>
        </w:numPr>
        <w:spacing w:line="240" w:lineRule="auto"/>
        <w:rPr>
          <w:rFonts w:ascii="Tahoma" w:hAnsi="Tahoma" w:cs="Tahoma"/>
          <w:color w:val="1F497D"/>
          <w:sz w:val="22"/>
          <w:szCs w:val="22"/>
          <w:lang w:val="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w:t>
      </w:r>
      <w:r w:rsidR="002B653F">
        <w:rPr>
          <w:rFonts w:ascii="Tahoma" w:hAnsi="Tahoma" w:cs="Tahoma"/>
          <w:color w:val="1F497D"/>
          <w:sz w:val="22"/>
          <w:szCs w:val="22"/>
          <w:lang w:val="es-ES"/>
        </w:rPr>
        <w:t xml:space="preserve">, </w:t>
      </w:r>
      <w:r w:rsidR="002B653F" w:rsidRPr="00EC14A6">
        <w:rPr>
          <w:rFonts w:ascii="Tahoma" w:hAnsi="Tahoma" w:cs="Tahoma"/>
          <w:color w:val="1F497D"/>
          <w:sz w:val="22"/>
          <w:szCs w:val="22"/>
          <w:lang w:val="es-ES"/>
        </w:rPr>
        <w:t xml:space="preserve">por el </w:t>
      </w:r>
      <w:r w:rsidR="002B653F" w:rsidRPr="00F80C02">
        <w:rPr>
          <w:rFonts w:ascii="Tahoma" w:hAnsi="Tahoma" w:cs="Tahoma"/>
          <w:color w:val="1F497D"/>
          <w:sz w:val="22"/>
          <w:szCs w:val="22"/>
          <w:lang w:val="es-ES"/>
        </w:rPr>
        <w:t>10%</w:t>
      </w:r>
      <w:r w:rsidR="002B653F" w:rsidRPr="00EC14A6">
        <w:rPr>
          <w:rFonts w:ascii="Tahoma" w:hAnsi="Tahoma" w:cs="Tahoma"/>
          <w:color w:val="1F497D"/>
          <w:sz w:val="22"/>
          <w:szCs w:val="22"/>
          <w:lang w:val="es-ES"/>
        </w:rPr>
        <w:t xml:space="preserve"> del monto adjudicado con las características de </w:t>
      </w:r>
      <w:r w:rsidR="002B653F" w:rsidRPr="00804CC0">
        <w:rPr>
          <w:rFonts w:ascii="Tahoma" w:hAnsi="Tahoma" w:cs="Tahoma"/>
          <w:b/>
          <w:color w:val="1F497D"/>
          <w:sz w:val="22"/>
          <w:szCs w:val="22"/>
          <w:lang w:val="es-ES"/>
        </w:rPr>
        <w:t>renovable, irrevocable, de ejecución inmediata  y a primer requerimiento</w:t>
      </w:r>
      <w:r w:rsidR="002B653F" w:rsidRPr="00EC14A6">
        <w:rPr>
          <w:rFonts w:ascii="Tahoma" w:hAnsi="Tahoma" w:cs="Tahoma"/>
          <w:color w:val="1F497D"/>
          <w:sz w:val="22"/>
          <w:szCs w:val="22"/>
          <w:lang w:val="es-ES"/>
        </w:rPr>
        <w:t xml:space="preserve"> a favor de Entel S.A</w:t>
      </w:r>
      <w:r w:rsidR="002B653F" w:rsidRPr="00F7389B">
        <w:rPr>
          <w:rFonts w:ascii="Tahoma" w:hAnsi="Tahoma" w:cs="Tahoma"/>
          <w:color w:val="004990"/>
          <w:sz w:val="22"/>
          <w:szCs w:val="22"/>
          <w:lang w:val="es-ES" w:eastAsia="es-ES"/>
        </w:rPr>
        <w:t xml:space="preserve"> </w:t>
      </w:r>
      <w:r w:rsidR="002B653F" w:rsidRPr="00943D89">
        <w:rPr>
          <w:rFonts w:ascii="Tahoma" w:hAnsi="Tahoma" w:cs="Tahoma"/>
          <w:color w:val="004990"/>
          <w:sz w:val="22"/>
          <w:szCs w:val="22"/>
          <w:lang w:val="es-ES" w:eastAsia="es-ES"/>
        </w:rPr>
        <w:t>con una validez q</w:t>
      </w:r>
      <w:r w:rsidR="002B653F">
        <w:rPr>
          <w:rFonts w:ascii="Tahoma" w:hAnsi="Tahoma" w:cs="Tahoma"/>
          <w:color w:val="004990"/>
          <w:sz w:val="22"/>
          <w:szCs w:val="22"/>
          <w:lang w:val="es-ES" w:eastAsia="es-ES"/>
        </w:rPr>
        <w:t xml:space="preserve">ue contemple el tiempo total del contrato </w:t>
      </w:r>
      <w:r w:rsidR="002B653F" w:rsidRPr="00943D89">
        <w:rPr>
          <w:rFonts w:ascii="Tahoma" w:hAnsi="Tahoma" w:cs="Tahoma"/>
          <w:color w:val="004990"/>
          <w:sz w:val="22"/>
          <w:szCs w:val="22"/>
          <w:lang w:val="es-ES" w:eastAsia="es-ES"/>
        </w:rPr>
        <w:t xml:space="preserve">más </w:t>
      </w:r>
      <w:r w:rsidR="002B653F">
        <w:rPr>
          <w:rFonts w:ascii="Tahoma" w:hAnsi="Tahoma" w:cs="Tahoma"/>
          <w:color w:val="004990"/>
          <w:sz w:val="22"/>
          <w:szCs w:val="22"/>
          <w:lang w:val="es-ES" w:eastAsia="es-ES"/>
        </w:rPr>
        <w:t>(</w:t>
      </w:r>
      <w:r w:rsidR="002B653F" w:rsidRPr="00F80C02">
        <w:rPr>
          <w:rFonts w:ascii="Tahoma" w:hAnsi="Tahoma" w:cs="Tahoma"/>
          <w:color w:val="004990"/>
          <w:sz w:val="22"/>
          <w:szCs w:val="22"/>
          <w:lang w:val="es-ES" w:eastAsia="es-ES"/>
        </w:rPr>
        <w:t>60</w:t>
      </w:r>
      <w:r w:rsidR="002B653F">
        <w:rPr>
          <w:rFonts w:ascii="Tahoma" w:hAnsi="Tahoma" w:cs="Tahoma"/>
          <w:color w:val="004990"/>
          <w:sz w:val="22"/>
          <w:szCs w:val="22"/>
          <w:lang w:val="es-ES" w:eastAsia="es-ES"/>
        </w:rPr>
        <w:t>) sesenta</w:t>
      </w:r>
      <w:r w:rsidR="002B653F" w:rsidRPr="00943D89">
        <w:rPr>
          <w:rFonts w:ascii="Tahoma" w:hAnsi="Tahoma" w:cs="Tahoma"/>
          <w:color w:val="004990"/>
          <w:sz w:val="22"/>
          <w:szCs w:val="22"/>
          <w:lang w:val="es-ES" w:eastAsia="es-ES"/>
        </w:rPr>
        <w:t xml:space="preserve"> días calendario</w:t>
      </w:r>
      <w:r>
        <w:rPr>
          <w:rFonts w:ascii="Tahoma" w:hAnsi="Tahoma" w:cs="Tahoma"/>
          <w:color w:val="004990"/>
          <w:sz w:val="22"/>
          <w:szCs w:val="22"/>
          <w:lang w:val="es-ES" w:eastAsia="es-ES"/>
        </w:rPr>
        <w:t xml:space="preserve"> posteriores a la fecha de recepción definitiva del bien o servicio</w:t>
      </w:r>
      <w:r w:rsidR="002B653F">
        <w:rPr>
          <w:rFonts w:ascii="Tahoma" w:hAnsi="Tahoma" w:cs="Tahoma"/>
          <w:color w:val="1F497D"/>
          <w:sz w:val="22"/>
          <w:szCs w:val="22"/>
          <w:lang w:val="es-ES"/>
        </w:rPr>
        <w:t xml:space="preserve">. </w:t>
      </w:r>
    </w:p>
    <w:p w14:paraId="21629887" w14:textId="77777777" w:rsidR="002B653F" w:rsidRPr="00957705" w:rsidRDefault="002B653F" w:rsidP="00482A89">
      <w:pPr>
        <w:pStyle w:val="ww-textoindependiente2"/>
        <w:numPr>
          <w:ilvl w:val="0"/>
          <w:numId w:val="23"/>
        </w:numPr>
        <w:spacing w:line="240" w:lineRule="auto"/>
        <w:rPr>
          <w:rFonts w:ascii="Tahoma" w:hAnsi="Tahoma"/>
          <w:color w:val="1F497D"/>
          <w:sz w:val="22"/>
          <w:lang w:val="es-ES"/>
        </w:rPr>
      </w:pPr>
      <w:r w:rsidRPr="00957705">
        <w:rPr>
          <w:rFonts w:ascii="Tahoma" w:hAnsi="Tahoma"/>
          <w:color w:val="1F497D"/>
          <w:sz w:val="22"/>
          <w:lang w:val="es-ES"/>
        </w:rPr>
        <w:t>Fotocopia de la Póliza de seguro de responsabilidad civil anual vigente.</w:t>
      </w:r>
    </w:p>
    <w:p w14:paraId="5E822D30" w14:textId="77777777" w:rsidR="002B653F" w:rsidRPr="00957705" w:rsidRDefault="002B653F" w:rsidP="00482A89">
      <w:pPr>
        <w:pStyle w:val="ww-textoindependiente2"/>
        <w:numPr>
          <w:ilvl w:val="0"/>
          <w:numId w:val="23"/>
        </w:numPr>
        <w:spacing w:line="240" w:lineRule="auto"/>
        <w:rPr>
          <w:rFonts w:ascii="Tahoma" w:hAnsi="Tahoma"/>
          <w:color w:val="1F497D"/>
          <w:sz w:val="22"/>
          <w:lang w:val="es-ES"/>
        </w:rPr>
      </w:pPr>
      <w:r w:rsidRPr="00957705">
        <w:rPr>
          <w:rFonts w:ascii="Tahoma" w:hAnsi="Tahoma"/>
          <w:color w:val="1F497D"/>
          <w:sz w:val="22"/>
          <w:lang w:val="es-ES"/>
        </w:rPr>
        <w:t>Fotocopia de la Póliza de seguro contra accidentes anual vigente, cabe aclarar que cualquier evento que exista de Accidentes al personal a cargo del proveedor adjudicado es netamente su responsabilidad.</w:t>
      </w:r>
    </w:p>
    <w:p w14:paraId="430C627A" w14:textId="77777777" w:rsidR="00524273" w:rsidRDefault="00524273" w:rsidP="005C0D9C">
      <w:pPr>
        <w:ind w:left="709"/>
        <w:jc w:val="both"/>
        <w:rPr>
          <w:rFonts w:ascii="Tahoma" w:hAnsi="Tahoma" w:cs="Tahoma"/>
          <w:color w:val="004990"/>
          <w:sz w:val="22"/>
          <w:szCs w:val="22"/>
        </w:rPr>
      </w:pPr>
    </w:p>
    <w:p w14:paraId="4D2ACC91" w14:textId="77777777" w:rsidR="002B653F" w:rsidRPr="008B69EA" w:rsidRDefault="002B653F" w:rsidP="00AA36C8">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El proponente adjudicado ya sea nacional o extranjero que participe en este proceso de contratación</w:t>
      </w:r>
      <w:r>
        <w:rPr>
          <w:rFonts w:ascii="Tahoma" w:hAnsi="Tahoma" w:cs="Tahoma"/>
          <w:color w:val="1F497D"/>
          <w:sz w:val="22"/>
          <w:szCs w:val="22"/>
          <w:lang w:val="es-ES"/>
        </w:rPr>
        <w:t>, en lo que corresponde a</w:t>
      </w:r>
      <w:r w:rsidRPr="008B69EA">
        <w:rPr>
          <w:rFonts w:ascii="Tahoma" w:hAnsi="Tahoma" w:cs="Tahoma"/>
          <w:color w:val="1F497D"/>
          <w:sz w:val="22"/>
          <w:szCs w:val="22"/>
          <w:lang w:val="es-ES"/>
        </w:rPr>
        <w:t xml:space="preserve"> la póliza de seguro están obligados a contratar esta garantía con entidades aseguradoras que tengan domicilio constituido en Bolivia, con calificación doble A y que cuenten con la autorización de operación emitida por la Autoridad reguladora correspondiente. </w:t>
      </w:r>
    </w:p>
    <w:p w14:paraId="7DF6C63E" w14:textId="77777777" w:rsidR="002B653F" w:rsidRPr="008B69EA" w:rsidRDefault="002B653F" w:rsidP="002B653F">
      <w:pPr>
        <w:pStyle w:val="ww-textoindependiente2"/>
        <w:spacing w:line="240" w:lineRule="auto"/>
        <w:ind w:left="993"/>
        <w:rPr>
          <w:rFonts w:ascii="Tahoma" w:hAnsi="Tahoma" w:cs="Tahoma"/>
          <w:color w:val="1F497D"/>
          <w:sz w:val="22"/>
          <w:szCs w:val="22"/>
          <w:lang w:val="es-ES"/>
        </w:rPr>
      </w:pPr>
    </w:p>
    <w:bookmarkEnd w:id="0"/>
    <w:bookmarkEnd w:id="1"/>
    <w:bookmarkEnd w:id="2"/>
    <w:bookmarkEnd w:id="3"/>
    <w:bookmarkEnd w:id="4"/>
    <w:p w14:paraId="6F24A90E" w14:textId="77777777" w:rsidR="002B653F" w:rsidRDefault="002B653F" w:rsidP="002B653F">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14:paraId="6C765F57" w14:textId="77777777" w:rsidR="002B653F" w:rsidRPr="00E67E5D" w:rsidRDefault="002B653F" w:rsidP="002B653F">
      <w:pPr>
        <w:pStyle w:val="Prrafodelista"/>
        <w:ind w:left="567"/>
        <w:jc w:val="both"/>
        <w:rPr>
          <w:rFonts w:ascii="Tahoma" w:hAnsi="Tahoma" w:cs="Tahoma"/>
          <w:color w:val="365F91"/>
          <w:sz w:val="18"/>
          <w:szCs w:val="22"/>
        </w:rPr>
      </w:pPr>
    </w:p>
    <w:p w14:paraId="1434841E" w14:textId="77777777" w:rsidR="002B653F" w:rsidRPr="00E67E5D" w:rsidRDefault="002B653F" w:rsidP="002B653F">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w:t>
      </w:r>
      <w:r w:rsidR="00F80C02">
        <w:rPr>
          <w:rFonts w:ascii="Tahoma" w:hAnsi="Tahoma" w:cs="Tahoma"/>
          <w:color w:val="365F91"/>
          <w:sz w:val="22"/>
          <w:szCs w:val="22"/>
        </w:rPr>
        <w:t xml:space="preserve">te la apertura de los </w:t>
      </w:r>
      <w:r w:rsidR="00F80C02" w:rsidRPr="00ED5C43">
        <w:rPr>
          <w:rFonts w:ascii="Tahoma" w:hAnsi="Tahoma" w:cs="Tahoma"/>
          <w:color w:val="365F91"/>
          <w:sz w:val="22"/>
          <w:szCs w:val="22"/>
        </w:rPr>
        <w:t xml:space="preserve">sobres A y </w:t>
      </w:r>
      <w:r w:rsidRPr="00ED5C43">
        <w:rPr>
          <w:rFonts w:ascii="Tahoma" w:hAnsi="Tahoma" w:cs="Tahoma"/>
          <w:color w:val="365F91"/>
          <w:sz w:val="22"/>
          <w:szCs w:val="22"/>
        </w:rPr>
        <w:t>B,</w:t>
      </w:r>
      <w:r w:rsidRPr="00E67E5D">
        <w:rPr>
          <w:rFonts w:ascii="Tahoma" w:hAnsi="Tahoma" w:cs="Tahoma"/>
          <w:color w:val="365F91"/>
          <w:sz w:val="22"/>
          <w:szCs w:val="22"/>
        </w:rPr>
        <w:t xml:space="preserve"> bajo las condiciones establecidas</w:t>
      </w:r>
      <w:r w:rsidR="00F80C02">
        <w:rPr>
          <w:rFonts w:ascii="Tahoma" w:hAnsi="Tahoma" w:cs="Tahoma"/>
          <w:color w:val="365F91"/>
          <w:sz w:val="22"/>
          <w:szCs w:val="22"/>
        </w:rPr>
        <w:t xml:space="preserve"> en los numerales </w:t>
      </w:r>
      <w:r w:rsidR="00F80C02" w:rsidRPr="00C74BCE">
        <w:rPr>
          <w:rFonts w:ascii="Tahoma" w:hAnsi="Tahoma" w:cs="Tahoma"/>
          <w:color w:val="365F91"/>
          <w:sz w:val="22"/>
          <w:szCs w:val="22"/>
        </w:rPr>
        <w:t>7.1 y 7.2</w:t>
      </w:r>
      <w:r w:rsidRPr="00083A78">
        <w:rPr>
          <w:rFonts w:ascii="Tahoma" w:hAnsi="Tahoma" w:cs="Tahoma"/>
          <w:color w:val="365F91"/>
          <w:sz w:val="22"/>
          <w:szCs w:val="22"/>
        </w:rPr>
        <w:t>.</w:t>
      </w:r>
    </w:p>
    <w:p w14:paraId="3DBD41F3" w14:textId="77777777" w:rsidR="002B653F" w:rsidRDefault="002B653F" w:rsidP="002B653F">
      <w:pPr>
        <w:pStyle w:val="ww-textoindependiente2"/>
        <w:spacing w:line="240" w:lineRule="auto"/>
        <w:ind w:left="567"/>
        <w:rPr>
          <w:rFonts w:ascii="Tahoma" w:hAnsi="Tahoma" w:cs="Tahoma"/>
          <w:color w:val="365F91"/>
          <w:sz w:val="22"/>
          <w:szCs w:val="22"/>
          <w:lang w:val="es-ES"/>
        </w:rPr>
      </w:pPr>
    </w:p>
    <w:p w14:paraId="2097D2F5" w14:textId="7147F38A" w:rsidR="002B653F" w:rsidRPr="00EC14A6" w:rsidRDefault="002B653F" w:rsidP="002B653F">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 xml:space="preserve">En el mismo acto el asesor legal procede a la revisión de los documentos administrativos (sobre A) de todos los oferentes y realiza la habilitación (considerando errores subsanables) o inhabilitación de los oferentes que tengan errores no subsanables (ver Anexo </w:t>
      </w:r>
      <w:r w:rsidR="00E44693">
        <w:rPr>
          <w:rFonts w:ascii="Tahoma" w:hAnsi="Tahoma" w:cs="Tahoma"/>
          <w:color w:val="1F497D"/>
          <w:sz w:val="22"/>
          <w:szCs w:val="22"/>
          <w:lang w:val="es-BO"/>
        </w:rPr>
        <w:t>A</w:t>
      </w:r>
      <w:r w:rsidRPr="00EC14A6">
        <w:rPr>
          <w:rFonts w:ascii="Tahoma" w:hAnsi="Tahoma" w:cs="Tahoma"/>
          <w:color w:val="1F497D"/>
          <w:sz w:val="22"/>
          <w:szCs w:val="22"/>
          <w:lang w:val="es-BO"/>
        </w:rPr>
        <w:t xml:space="preserve"> – Condiciones Generales del Proceso).</w:t>
      </w:r>
    </w:p>
    <w:p w14:paraId="7B84C602" w14:textId="77777777" w:rsidR="002B653F" w:rsidRPr="00F35E82" w:rsidRDefault="002B653F" w:rsidP="002B653F">
      <w:pPr>
        <w:pStyle w:val="ww-textoindependiente2"/>
        <w:spacing w:line="240" w:lineRule="auto"/>
        <w:ind w:left="567"/>
        <w:rPr>
          <w:rFonts w:ascii="Tahoma" w:hAnsi="Tahoma" w:cs="Tahoma"/>
          <w:color w:val="1F497D"/>
          <w:sz w:val="18"/>
          <w:szCs w:val="22"/>
          <w:lang w:val="es-BO"/>
        </w:rPr>
      </w:pPr>
    </w:p>
    <w:p w14:paraId="2FAD4618" w14:textId="77777777" w:rsidR="002B653F" w:rsidRDefault="002B653F" w:rsidP="002B653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14:paraId="2566DADD" w14:textId="77777777" w:rsidR="00F80C02" w:rsidRDefault="00F80C02" w:rsidP="002B653F">
      <w:pPr>
        <w:pStyle w:val="ww-textoindependiente2"/>
        <w:spacing w:line="240" w:lineRule="auto"/>
        <w:ind w:left="567"/>
        <w:rPr>
          <w:rFonts w:ascii="Tahoma" w:hAnsi="Tahoma" w:cs="Tahoma"/>
          <w:color w:val="1F497D"/>
          <w:sz w:val="22"/>
          <w:szCs w:val="22"/>
          <w:lang w:val="es-ES"/>
        </w:rPr>
      </w:pPr>
    </w:p>
    <w:p w14:paraId="402E0076" w14:textId="38E1B9B2" w:rsidR="002B653F" w:rsidRDefault="00F80C02" w:rsidP="00083A78">
      <w:pPr>
        <w:pStyle w:val="ww-textoindependiente2"/>
        <w:spacing w:line="240" w:lineRule="auto"/>
        <w:ind w:left="567"/>
        <w:rPr>
          <w:rFonts w:ascii="Tahoma" w:hAnsi="Tahoma"/>
          <w:color w:val="1F497D"/>
          <w:sz w:val="22"/>
          <w:lang w:val="es-ES"/>
        </w:rPr>
      </w:pPr>
      <w:r w:rsidRPr="00957705">
        <w:rPr>
          <w:rFonts w:ascii="Tahoma" w:hAnsi="Tahoma"/>
          <w:color w:val="1F497D"/>
          <w:sz w:val="22"/>
          <w:lang w:val="es-ES"/>
        </w:rPr>
        <w:lastRenderedPageBreak/>
        <w:t>La apertura del sobre C, se realizara en sesión reservada.</w:t>
      </w:r>
    </w:p>
    <w:p w14:paraId="1B6F0ECB" w14:textId="77777777" w:rsidR="001207C9" w:rsidRPr="001C1ED2" w:rsidRDefault="001207C9" w:rsidP="00083A78">
      <w:pPr>
        <w:pStyle w:val="ww-textoindependiente2"/>
        <w:spacing w:line="240" w:lineRule="auto"/>
        <w:ind w:left="567"/>
        <w:rPr>
          <w:rFonts w:ascii="Tahoma" w:hAnsi="Tahoma" w:cs="Tahoma"/>
          <w:color w:val="1F497D"/>
          <w:sz w:val="22"/>
          <w:szCs w:val="22"/>
          <w:lang w:val="es-ES"/>
        </w:rPr>
      </w:pPr>
    </w:p>
    <w:p w14:paraId="3FD4870F" w14:textId="7EBE29E9" w:rsidR="002B653F" w:rsidRPr="002C3600" w:rsidRDefault="002B653F" w:rsidP="002B653F">
      <w:pPr>
        <w:numPr>
          <w:ilvl w:val="0"/>
          <w:numId w:val="7"/>
        </w:numPr>
        <w:ind w:left="567" w:hanging="567"/>
        <w:jc w:val="both"/>
        <w:rPr>
          <w:rFonts w:ascii="Tahoma" w:hAnsi="Tahoma" w:cs="Tahoma"/>
          <w:b/>
          <w:color w:val="365F91"/>
          <w:sz w:val="28"/>
          <w:szCs w:val="28"/>
          <w:lang w:eastAsia="en-US" w:bidi="en-US"/>
        </w:rPr>
      </w:pPr>
      <w:bookmarkStart w:id="13"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13"/>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14:paraId="574E1C45"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6A9F6A64" w14:textId="77777777" w:rsidR="002B653F" w:rsidRDefault="002B653F" w:rsidP="002B653F">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14:paraId="00C16AAE"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17263B5A" w14:textId="77777777" w:rsidR="002B653F" w:rsidRPr="00C6356D" w:rsidRDefault="002B653F" w:rsidP="00482A89">
      <w:pPr>
        <w:pStyle w:val="Prrafodelista"/>
        <w:numPr>
          <w:ilvl w:val="0"/>
          <w:numId w:val="19"/>
        </w:numPr>
        <w:tabs>
          <w:tab w:val="left" w:pos="1134"/>
        </w:tabs>
        <w:jc w:val="both"/>
        <w:outlineLvl w:val="2"/>
        <w:rPr>
          <w:rFonts w:ascii="Tahoma" w:hAnsi="Tahoma" w:cs="Tahoma"/>
          <w:b/>
          <w:vanish/>
          <w:color w:val="365F91"/>
          <w:sz w:val="22"/>
          <w:szCs w:val="22"/>
          <w:u w:val="single"/>
        </w:rPr>
      </w:pPr>
    </w:p>
    <w:p w14:paraId="30BFB0A2" w14:textId="77777777" w:rsidR="002B653F" w:rsidRPr="00C6356D" w:rsidRDefault="002B653F" w:rsidP="00482A89">
      <w:pPr>
        <w:pStyle w:val="Prrafodelista"/>
        <w:numPr>
          <w:ilvl w:val="0"/>
          <w:numId w:val="19"/>
        </w:numPr>
        <w:tabs>
          <w:tab w:val="left" w:pos="1134"/>
        </w:tabs>
        <w:jc w:val="both"/>
        <w:outlineLvl w:val="2"/>
        <w:rPr>
          <w:rFonts w:ascii="Tahoma" w:hAnsi="Tahoma" w:cs="Tahoma"/>
          <w:b/>
          <w:vanish/>
          <w:color w:val="365F91"/>
          <w:sz w:val="22"/>
          <w:szCs w:val="22"/>
          <w:u w:val="single"/>
        </w:rPr>
      </w:pPr>
    </w:p>
    <w:p w14:paraId="44E7FA06" w14:textId="77777777" w:rsidR="002B653F" w:rsidRPr="00780FD6" w:rsidRDefault="002B653F" w:rsidP="00482A89">
      <w:pPr>
        <w:pStyle w:val="Prrafodelista"/>
        <w:numPr>
          <w:ilvl w:val="1"/>
          <w:numId w:val="19"/>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14" w:name="_Toc130955333"/>
      <w:bookmarkStart w:id="15" w:name="_Toc130955274"/>
      <w:bookmarkStart w:id="16" w:name="_Toc304275207"/>
      <w:r w:rsidR="00F17D27">
        <w:rPr>
          <w:rFonts w:ascii="Tahoma" w:hAnsi="Tahoma" w:cs="Tahoma"/>
          <w:b/>
          <w:color w:val="365F91"/>
          <w:sz w:val="22"/>
          <w:szCs w:val="22"/>
          <w:u w:val="single"/>
        </w:rPr>
        <w:t xml:space="preserve"> </w:t>
      </w:r>
      <w:r w:rsidR="00F17D27" w:rsidRPr="00F17D27">
        <w:rPr>
          <w:rFonts w:ascii="Tahoma" w:hAnsi="Tahoma" w:cs="Tahoma"/>
          <w:color w:val="365F91"/>
          <w:sz w:val="22"/>
          <w:szCs w:val="22"/>
        </w:rPr>
        <w:t>Para la evaluación de los documentos posterior al a</w:t>
      </w:r>
      <w:r w:rsidR="00F17D27">
        <w:rPr>
          <w:rFonts w:ascii="Tahoma" w:hAnsi="Tahoma" w:cs="Tahoma"/>
          <w:color w:val="365F91"/>
          <w:sz w:val="22"/>
          <w:szCs w:val="22"/>
        </w:rPr>
        <w:t>cto de apertura el asesor legal, tiene</w:t>
      </w:r>
      <w:r w:rsidR="00F17D27" w:rsidRPr="00F17D27">
        <w:rPr>
          <w:rFonts w:ascii="Tahoma" w:hAnsi="Tahoma" w:cs="Tahoma"/>
          <w:color w:val="365F91"/>
          <w:sz w:val="22"/>
          <w:szCs w:val="22"/>
        </w:rPr>
        <w:t xml:space="preserve"> un día hábil y comprende el análisis de los siguientes aspectos.</w:t>
      </w:r>
      <w:r w:rsidRPr="00C6356D">
        <w:rPr>
          <w:rFonts w:ascii="Tahoma" w:hAnsi="Tahoma" w:cs="Tahoma"/>
          <w:b/>
          <w:color w:val="365F91"/>
          <w:sz w:val="22"/>
          <w:szCs w:val="22"/>
        </w:rPr>
        <w:t xml:space="preserve"> </w:t>
      </w:r>
    </w:p>
    <w:p w14:paraId="126F9F19" w14:textId="77777777" w:rsidR="002B653F" w:rsidRPr="00780FD6" w:rsidRDefault="002B653F" w:rsidP="002B653F">
      <w:pPr>
        <w:pStyle w:val="ww-textoindependiente2"/>
        <w:spacing w:line="240" w:lineRule="auto"/>
        <w:ind w:left="567"/>
        <w:rPr>
          <w:rFonts w:ascii="Tahoma" w:hAnsi="Tahoma" w:cs="Tahoma"/>
          <w:color w:val="365F91"/>
          <w:sz w:val="22"/>
          <w:szCs w:val="22"/>
          <w:lang w:val="es-ES"/>
        </w:rPr>
      </w:pPr>
    </w:p>
    <w:p w14:paraId="5F3734E2" w14:textId="77777777" w:rsidR="002B653F" w:rsidRPr="00780FD6" w:rsidRDefault="002B653F" w:rsidP="00482A89">
      <w:pPr>
        <w:pStyle w:val="Prrafodelista"/>
        <w:numPr>
          <w:ilvl w:val="2"/>
          <w:numId w:val="19"/>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14:paraId="63F4A1C8" w14:textId="500698E8" w:rsidR="002B653F" w:rsidRPr="00780FD6" w:rsidRDefault="002B653F" w:rsidP="00482A89">
      <w:pPr>
        <w:numPr>
          <w:ilvl w:val="2"/>
          <w:numId w:val="19"/>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 xml:space="preserve">el Anexo </w:t>
      </w:r>
      <w:r w:rsidR="00E44693">
        <w:rPr>
          <w:rFonts w:ascii="Tahoma" w:hAnsi="Tahoma" w:cs="Tahoma"/>
          <w:color w:val="365F91"/>
          <w:sz w:val="22"/>
          <w:szCs w:val="22"/>
        </w:rPr>
        <w:t>A</w:t>
      </w:r>
      <w:r w:rsidRPr="00F10022">
        <w:rPr>
          <w:rFonts w:ascii="Tahoma" w:hAnsi="Tahoma" w:cs="Tahoma"/>
          <w:color w:val="365F91"/>
          <w:sz w:val="22"/>
          <w:szCs w:val="22"/>
        </w:rPr>
        <w:t xml:space="preserve"> –</w:t>
      </w:r>
      <w:r w:rsidRPr="00780FD6">
        <w:rPr>
          <w:rFonts w:ascii="Tahoma" w:hAnsi="Tahoma" w:cs="Tahoma"/>
          <w:color w:val="365F91"/>
          <w:sz w:val="22"/>
          <w:szCs w:val="22"/>
        </w:rPr>
        <w:t xml:space="preserve"> Condiciones Generales del Proceso de Contratación. </w:t>
      </w:r>
    </w:p>
    <w:p w14:paraId="3AEF7423" w14:textId="77777777" w:rsidR="002B653F" w:rsidRPr="00AF1A15" w:rsidRDefault="002B653F" w:rsidP="002B653F">
      <w:pPr>
        <w:pStyle w:val="ww-textoindependiente2"/>
        <w:spacing w:line="240" w:lineRule="auto"/>
        <w:ind w:left="1418"/>
        <w:rPr>
          <w:rFonts w:ascii="Tahoma" w:hAnsi="Tahoma" w:cs="Tahoma"/>
          <w:color w:val="365F91"/>
          <w:sz w:val="22"/>
          <w:szCs w:val="22"/>
          <w:lang w:val="es-ES"/>
        </w:rPr>
      </w:pPr>
    </w:p>
    <w:p w14:paraId="0F472D92" w14:textId="77777777" w:rsidR="002B653F" w:rsidRPr="0042492C" w:rsidRDefault="002B653F" w:rsidP="002B653F">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w:t>
      </w:r>
      <w:r w:rsidR="00B577DD">
        <w:rPr>
          <w:rFonts w:ascii="Tahoma" w:hAnsi="Tahoma" w:cs="Tahoma"/>
          <w:color w:val="365F91"/>
          <w:sz w:val="22"/>
          <w:szCs w:val="22"/>
          <w:lang w:val="es-ES" w:eastAsia="es-ES"/>
        </w:rPr>
        <w:t xml:space="preserve">corrección </w:t>
      </w:r>
      <w:r w:rsidRPr="0042492C">
        <w:rPr>
          <w:rFonts w:ascii="Tahoma" w:hAnsi="Tahoma" w:cs="Tahoma"/>
          <w:color w:val="365F91"/>
          <w:sz w:val="22"/>
          <w:szCs w:val="22"/>
          <w:lang w:val="es-ES" w:eastAsia="es-ES"/>
        </w:rPr>
        <w:t xml:space="preserve">de errores subsanables), habilitará al proponente para la </w:t>
      </w:r>
      <w:r w:rsidR="00D947BE">
        <w:rPr>
          <w:rFonts w:ascii="Tahoma" w:hAnsi="Tahoma" w:cs="Tahoma"/>
          <w:color w:val="365F91"/>
          <w:sz w:val="22"/>
          <w:szCs w:val="22"/>
          <w:lang w:val="es-ES" w:eastAsia="es-ES"/>
        </w:rPr>
        <w:t>evaluación final del proceso.</w:t>
      </w:r>
    </w:p>
    <w:p w14:paraId="38ABFF20" w14:textId="77777777" w:rsidR="002B653F" w:rsidRPr="00F923E1" w:rsidRDefault="002B653F" w:rsidP="002B653F">
      <w:pPr>
        <w:pStyle w:val="ww-textoindependiente2"/>
        <w:spacing w:line="240" w:lineRule="auto"/>
        <w:ind w:left="1418"/>
        <w:rPr>
          <w:rFonts w:ascii="Tahoma" w:hAnsi="Tahoma" w:cs="Tahoma"/>
          <w:color w:val="365F91"/>
          <w:sz w:val="22"/>
          <w:szCs w:val="22"/>
          <w:lang w:val="es-ES"/>
        </w:rPr>
      </w:pPr>
    </w:p>
    <w:p w14:paraId="3967343C" w14:textId="77777777" w:rsidR="002B653F" w:rsidRPr="00AF1A15" w:rsidRDefault="002B653F" w:rsidP="00482A89">
      <w:pPr>
        <w:pStyle w:val="Prrafodelista"/>
        <w:numPr>
          <w:ilvl w:val="1"/>
          <w:numId w:val="28"/>
        </w:numPr>
        <w:tabs>
          <w:tab w:val="left" w:pos="1134"/>
        </w:tabs>
        <w:ind w:left="1276" w:hanging="556"/>
        <w:jc w:val="both"/>
        <w:outlineLvl w:val="2"/>
      </w:pPr>
      <w:r w:rsidRPr="00AF327A">
        <w:rPr>
          <w:rFonts w:ascii="Tahoma" w:hAnsi="Tahoma" w:cs="Tahoma"/>
          <w:b/>
          <w:color w:val="365F91"/>
          <w:sz w:val="22"/>
          <w:szCs w:val="22"/>
          <w:u w:val="single"/>
        </w:rPr>
        <w:t xml:space="preserve">Sobre B – </w:t>
      </w:r>
      <w:bookmarkEnd w:id="14"/>
      <w:bookmarkEnd w:id="15"/>
      <w:bookmarkEnd w:id="16"/>
      <w:r w:rsidRPr="00AF327A">
        <w:rPr>
          <w:rFonts w:ascii="Tahoma" w:hAnsi="Tahoma" w:cs="Tahoma"/>
          <w:b/>
          <w:color w:val="365F91"/>
          <w:sz w:val="22"/>
          <w:szCs w:val="22"/>
          <w:u w:val="single"/>
        </w:rPr>
        <w:t>Propuesta Técnica:</w:t>
      </w:r>
      <w:r>
        <w:rPr>
          <w:b/>
          <w:u w:val="single"/>
        </w:rPr>
        <w:t xml:space="preserve"> </w:t>
      </w:r>
      <w:r w:rsidRPr="00AF327A">
        <w:rPr>
          <w:rFonts w:ascii="Tahoma" w:hAnsi="Tahoma" w:cs="Tahoma"/>
          <w:color w:val="365F91"/>
          <w:sz w:val="22"/>
          <w:szCs w:val="22"/>
        </w:rPr>
        <w:t>A esta evaluación ingresan</w:t>
      </w:r>
      <w:r w:rsidR="00665135" w:rsidRPr="00AF327A">
        <w:rPr>
          <w:rFonts w:ascii="Tahoma" w:hAnsi="Tahoma" w:cs="Tahoma"/>
          <w:color w:val="365F91"/>
          <w:sz w:val="22"/>
          <w:szCs w:val="22"/>
        </w:rPr>
        <w:t xml:space="preserve"> </w:t>
      </w:r>
      <w:r w:rsidRPr="00AF327A">
        <w:rPr>
          <w:rFonts w:ascii="Tahoma" w:hAnsi="Tahoma" w:cs="Tahoma"/>
          <w:color w:val="365F91"/>
          <w:sz w:val="22"/>
          <w:szCs w:val="22"/>
        </w:rPr>
        <w:t>las ofertas habilitadas en la apertura del sobre A y se realiza sobre una ponderación del cien (100) por ciento. El proceso comprende:</w:t>
      </w:r>
    </w:p>
    <w:p w14:paraId="474BB1D2" w14:textId="77777777" w:rsidR="002B653F" w:rsidRPr="00E67E5D" w:rsidRDefault="002B653F" w:rsidP="002B653F">
      <w:pPr>
        <w:pStyle w:val="ww-textoindependiente2"/>
        <w:spacing w:line="240" w:lineRule="auto"/>
        <w:ind w:left="1418"/>
        <w:rPr>
          <w:rFonts w:ascii="Tahoma" w:hAnsi="Tahoma" w:cs="Tahoma"/>
          <w:color w:val="365F91"/>
          <w:sz w:val="18"/>
          <w:szCs w:val="22"/>
          <w:lang w:val="es-ES"/>
        </w:rPr>
      </w:pPr>
    </w:p>
    <w:p w14:paraId="3DF19ED4" w14:textId="77777777" w:rsidR="002B653F" w:rsidRDefault="002B653F" w:rsidP="00482A89">
      <w:pPr>
        <w:numPr>
          <w:ilvl w:val="2"/>
          <w:numId w:val="28"/>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7967072D" w14:textId="77777777" w:rsidR="002B653F" w:rsidRPr="00E67E5D" w:rsidRDefault="002B653F" w:rsidP="002B653F">
      <w:pPr>
        <w:ind w:left="2127"/>
        <w:jc w:val="both"/>
        <w:outlineLvl w:val="2"/>
        <w:rPr>
          <w:rFonts w:ascii="Tahoma" w:hAnsi="Tahoma" w:cs="Tahoma"/>
          <w:color w:val="365F91"/>
          <w:szCs w:val="22"/>
        </w:rPr>
      </w:pPr>
    </w:p>
    <w:p w14:paraId="008B333A" w14:textId="77777777" w:rsidR="002B653F" w:rsidRPr="00DE2B89" w:rsidRDefault="002B653F" w:rsidP="00482A89">
      <w:pPr>
        <w:numPr>
          <w:ilvl w:val="2"/>
          <w:numId w:val="28"/>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14:paraId="7738DE81" w14:textId="1D5F42B1" w:rsidR="002B653F" w:rsidRPr="00ED5C43" w:rsidRDefault="002B653F" w:rsidP="00482A89">
      <w:pPr>
        <w:numPr>
          <w:ilvl w:val="0"/>
          <w:numId w:val="9"/>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 xml:space="preserve">Su calificación corresponde a </w:t>
      </w:r>
      <w:r w:rsidR="003B6FBB" w:rsidRPr="00ED5C43">
        <w:rPr>
          <w:rFonts w:ascii="Tahoma" w:hAnsi="Tahoma" w:cs="Tahoma"/>
          <w:color w:val="365F91"/>
          <w:sz w:val="22"/>
          <w:szCs w:val="22"/>
        </w:rPr>
        <w:t>7</w:t>
      </w:r>
      <w:r w:rsidR="001C1ED2" w:rsidRPr="00ED5C43">
        <w:rPr>
          <w:rFonts w:ascii="Tahoma" w:hAnsi="Tahoma" w:cs="Tahoma"/>
          <w:color w:val="365F91"/>
          <w:sz w:val="22"/>
          <w:szCs w:val="22"/>
        </w:rPr>
        <w:t>0</w:t>
      </w:r>
      <w:r w:rsidR="00957705">
        <w:rPr>
          <w:rFonts w:ascii="Tahoma" w:hAnsi="Tahoma" w:cs="Tahoma"/>
          <w:color w:val="365F91"/>
          <w:sz w:val="22"/>
          <w:szCs w:val="22"/>
        </w:rPr>
        <w:t>%</w:t>
      </w:r>
      <w:r w:rsidR="00957705" w:rsidRPr="00ED5C43">
        <w:rPr>
          <w:rFonts w:ascii="Tahoma" w:hAnsi="Tahoma" w:cs="Tahoma"/>
          <w:color w:val="365F91"/>
          <w:sz w:val="22"/>
          <w:szCs w:val="22"/>
        </w:rPr>
        <w:t xml:space="preserve"> </w:t>
      </w:r>
      <w:r w:rsidRPr="00ED5C43">
        <w:rPr>
          <w:rFonts w:ascii="Tahoma" w:hAnsi="Tahoma" w:cs="Tahoma"/>
          <w:color w:val="365F91"/>
          <w:sz w:val="22"/>
          <w:szCs w:val="22"/>
        </w:rPr>
        <w:t>por ciento del total de la calificación cuando existan criterios calificables, caso contrario su calificación corresponde a</w:t>
      </w:r>
      <w:r w:rsidR="00D947BE" w:rsidRPr="00ED5C43">
        <w:rPr>
          <w:rFonts w:ascii="Tahoma" w:hAnsi="Tahoma" w:cs="Tahoma"/>
          <w:color w:val="365F91"/>
          <w:sz w:val="22"/>
          <w:szCs w:val="22"/>
        </w:rPr>
        <w:t>l</w:t>
      </w:r>
      <w:r w:rsidRPr="00ED5C43">
        <w:rPr>
          <w:rFonts w:ascii="Tahoma" w:hAnsi="Tahoma" w:cs="Tahoma"/>
          <w:color w:val="365F91"/>
          <w:sz w:val="22"/>
          <w:szCs w:val="22"/>
        </w:rPr>
        <w:t xml:space="preserve"> cien (100) por ciento. Solamente se habilitan a la siguiente etapa los proponentes que cumplan con todos los criterios mandatorios.</w:t>
      </w:r>
    </w:p>
    <w:p w14:paraId="5BBD0209" w14:textId="77777777" w:rsidR="001B2D44" w:rsidRDefault="001B2D44" w:rsidP="001B2D44">
      <w:pPr>
        <w:tabs>
          <w:tab w:val="left" w:pos="2268"/>
        </w:tabs>
        <w:ind w:left="2268"/>
        <w:jc w:val="both"/>
        <w:rPr>
          <w:rFonts w:ascii="Tahoma" w:hAnsi="Tahoma" w:cs="Tahoma"/>
          <w:color w:val="365F91"/>
          <w:sz w:val="22"/>
          <w:szCs w:val="22"/>
        </w:rPr>
      </w:pPr>
    </w:p>
    <w:p w14:paraId="7D03EC5B" w14:textId="77777777" w:rsidR="001B2D44" w:rsidRPr="00AF1A15" w:rsidRDefault="001B2D44" w:rsidP="00482A89">
      <w:pPr>
        <w:numPr>
          <w:ilvl w:val="0"/>
          <w:numId w:val="9"/>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w:t>
      </w:r>
      <w:r>
        <w:rPr>
          <w:rFonts w:ascii="Tahoma" w:hAnsi="Tahoma" w:cs="Tahoma"/>
          <w:color w:val="365F91"/>
          <w:sz w:val="22"/>
          <w:szCs w:val="22"/>
        </w:rPr>
        <w:t xml:space="preserve">máximo </w:t>
      </w:r>
      <w:r w:rsidRPr="00AF1A15">
        <w:rPr>
          <w:rFonts w:ascii="Tahoma" w:hAnsi="Tahoma" w:cs="Tahoma"/>
          <w:color w:val="365F91"/>
          <w:sz w:val="22"/>
          <w:szCs w:val="22"/>
        </w:rPr>
        <w:t xml:space="preserve">de treinta </w:t>
      </w:r>
      <w:r w:rsidRPr="003B6FBB">
        <w:rPr>
          <w:rFonts w:ascii="Tahoma" w:hAnsi="Tahoma" w:cs="Tahoma"/>
          <w:color w:val="365F91"/>
          <w:sz w:val="22"/>
          <w:szCs w:val="22"/>
        </w:rPr>
        <w:t>(</w:t>
      </w:r>
      <w:r w:rsidR="003B6FBB" w:rsidRPr="003B6FBB">
        <w:rPr>
          <w:rFonts w:ascii="Tahoma" w:hAnsi="Tahoma" w:cs="Tahoma"/>
          <w:color w:val="365F91"/>
          <w:sz w:val="22"/>
          <w:szCs w:val="22"/>
        </w:rPr>
        <w:t>3</w:t>
      </w:r>
      <w:r w:rsidRPr="003B6FBB">
        <w:rPr>
          <w:rFonts w:ascii="Tahoma" w:hAnsi="Tahoma" w:cs="Tahoma"/>
          <w:color w:val="365F91"/>
          <w:sz w:val="22"/>
          <w:szCs w:val="22"/>
        </w:rPr>
        <w:t>0)</w:t>
      </w:r>
      <w:r w:rsidRPr="00AF1A15">
        <w:rPr>
          <w:rFonts w:ascii="Tahoma" w:hAnsi="Tahoma" w:cs="Tahoma"/>
          <w:color w:val="365F91"/>
          <w:sz w:val="22"/>
          <w:szCs w:val="22"/>
        </w:rPr>
        <w:t xml:space="preserve"> por ciento.</w:t>
      </w:r>
    </w:p>
    <w:p w14:paraId="1A8F5E24" w14:textId="77777777" w:rsidR="002B653F" w:rsidRPr="00AF1A15" w:rsidRDefault="002B653F" w:rsidP="002B653F">
      <w:pPr>
        <w:tabs>
          <w:tab w:val="left" w:pos="2268"/>
        </w:tabs>
        <w:ind w:left="2268" w:hanging="425"/>
        <w:jc w:val="both"/>
        <w:rPr>
          <w:rFonts w:ascii="Tahoma" w:hAnsi="Tahoma" w:cs="Tahoma"/>
          <w:color w:val="365F91"/>
          <w:sz w:val="22"/>
          <w:szCs w:val="22"/>
        </w:rPr>
      </w:pPr>
    </w:p>
    <w:p w14:paraId="091B40F5" w14:textId="77777777" w:rsidR="002B653F" w:rsidRDefault="002B653F" w:rsidP="002B653F">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5979B1E" w14:textId="77777777" w:rsidR="002B653F" w:rsidRPr="000E1807" w:rsidRDefault="002B653F" w:rsidP="002B653F">
      <w:pPr>
        <w:pStyle w:val="ww-textoindependiente2"/>
        <w:spacing w:line="240" w:lineRule="auto"/>
        <w:ind w:left="1418"/>
        <w:rPr>
          <w:rFonts w:ascii="Tahoma" w:hAnsi="Tahoma" w:cs="Tahoma"/>
          <w:b/>
          <w:color w:val="365F91"/>
          <w:sz w:val="22"/>
          <w:szCs w:val="22"/>
          <w:lang w:val="es-ES" w:bidi="en-US"/>
        </w:rPr>
      </w:pPr>
    </w:p>
    <w:p w14:paraId="5426BCDE" w14:textId="6A8E48E7" w:rsidR="003C5475" w:rsidRDefault="002B653F" w:rsidP="00482A89">
      <w:pPr>
        <w:pStyle w:val="Prrafodelista"/>
        <w:numPr>
          <w:ilvl w:val="1"/>
          <w:numId w:val="28"/>
        </w:numPr>
        <w:tabs>
          <w:tab w:val="left" w:pos="1134"/>
        </w:tabs>
        <w:ind w:left="1276" w:hanging="556"/>
        <w:jc w:val="both"/>
        <w:outlineLvl w:val="2"/>
        <w:rPr>
          <w:rFonts w:ascii="Tahoma" w:hAnsi="Tahoma" w:cs="Tahoma"/>
          <w:color w:val="365F91"/>
          <w:sz w:val="22"/>
          <w:szCs w:val="22"/>
        </w:rPr>
      </w:pPr>
      <w:r w:rsidRPr="003C5475">
        <w:rPr>
          <w:rFonts w:ascii="Tahoma" w:hAnsi="Tahoma" w:cs="Tahoma"/>
          <w:b/>
          <w:color w:val="365F91"/>
          <w:sz w:val="22"/>
          <w:szCs w:val="22"/>
          <w:u w:val="single"/>
        </w:rPr>
        <w:t>Sobre C - Oferta</w:t>
      </w:r>
      <w:r w:rsidRPr="00FF1706">
        <w:rPr>
          <w:b/>
          <w:u w:val="single"/>
        </w:rPr>
        <w:t xml:space="preserve"> </w:t>
      </w:r>
      <w:r w:rsidRPr="003C5475">
        <w:rPr>
          <w:rFonts w:ascii="Tahoma" w:hAnsi="Tahoma" w:cs="Tahoma"/>
          <w:b/>
          <w:color w:val="365F91"/>
          <w:sz w:val="22"/>
          <w:szCs w:val="22"/>
          <w:u w:val="single"/>
        </w:rPr>
        <w:t>Económica</w:t>
      </w:r>
      <w:r w:rsidRPr="003C5475">
        <w:rPr>
          <w:rFonts w:ascii="Tahoma" w:hAnsi="Tahoma" w:cs="Tahoma"/>
          <w:color w:val="365F91"/>
          <w:sz w:val="22"/>
          <w:szCs w:val="22"/>
        </w:rPr>
        <w:t xml:space="preserve">: </w:t>
      </w:r>
      <w:r w:rsidR="0072183F" w:rsidRPr="003C5475">
        <w:rPr>
          <w:rFonts w:ascii="Tahoma" w:hAnsi="Tahoma" w:cs="Tahoma"/>
          <w:color w:val="365F91"/>
          <w:sz w:val="22"/>
          <w:szCs w:val="22"/>
        </w:rPr>
        <w:t>Habiéndose superado la Evaluación Técnica</w:t>
      </w:r>
      <w:r w:rsidRPr="003C5475">
        <w:rPr>
          <w:rFonts w:ascii="Tahoma" w:hAnsi="Tahoma" w:cs="Tahoma"/>
          <w:color w:val="365F91"/>
          <w:sz w:val="22"/>
          <w:szCs w:val="22"/>
        </w:rPr>
        <w:t xml:space="preserve">, el criterio de calificación económico es el de Menor Costo. Para tal efecto los </w:t>
      </w:r>
      <w:r w:rsidRPr="003C5475">
        <w:rPr>
          <w:rFonts w:ascii="Tahoma" w:hAnsi="Tahoma" w:cs="Tahoma"/>
          <w:color w:val="365F91"/>
          <w:sz w:val="22"/>
          <w:szCs w:val="22"/>
        </w:rPr>
        <w:lastRenderedPageBreak/>
        <w:t xml:space="preserve">responsables de la Evaluación Económica tienen </w:t>
      </w:r>
      <w:r w:rsidR="00055759" w:rsidRPr="003C5475">
        <w:rPr>
          <w:rFonts w:ascii="Tahoma" w:hAnsi="Tahoma" w:cs="Tahoma"/>
          <w:color w:val="365F91"/>
          <w:sz w:val="22"/>
          <w:szCs w:val="22"/>
        </w:rPr>
        <w:t>3</w:t>
      </w:r>
      <w:r w:rsidRPr="003C5475">
        <w:rPr>
          <w:rFonts w:ascii="Tahoma" w:hAnsi="Tahoma" w:cs="Tahoma"/>
          <w:color w:val="365F91"/>
          <w:sz w:val="22"/>
          <w:szCs w:val="22"/>
        </w:rPr>
        <w:t xml:space="preserve"> días hábiles para presentar sus resultados.</w:t>
      </w:r>
    </w:p>
    <w:p w14:paraId="6D286AEF" w14:textId="77777777" w:rsidR="003C5475" w:rsidRPr="003C5475" w:rsidRDefault="003C5475" w:rsidP="003C5475">
      <w:pPr>
        <w:pStyle w:val="Prrafodelista"/>
        <w:tabs>
          <w:tab w:val="left" w:pos="1134"/>
        </w:tabs>
        <w:ind w:left="1276"/>
        <w:jc w:val="both"/>
        <w:outlineLvl w:val="2"/>
        <w:rPr>
          <w:rFonts w:ascii="Tahoma" w:hAnsi="Tahoma" w:cs="Tahoma"/>
          <w:color w:val="365F91"/>
          <w:sz w:val="22"/>
          <w:szCs w:val="22"/>
        </w:rPr>
      </w:pPr>
    </w:p>
    <w:p w14:paraId="429B4E4E" w14:textId="77777777" w:rsidR="002B653F" w:rsidRDefault="002B653F" w:rsidP="00482A89">
      <w:pPr>
        <w:pStyle w:val="Prrafodelista"/>
        <w:numPr>
          <w:ilvl w:val="1"/>
          <w:numId w:val="28"/>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5B17ED5C" w14:textId="77777777" w:rsidR="002B653F" w:rsidRPr="00E67E5D" w:rsidRDefault="002B653F" w:rsidP="002B653F">
      <w:pPr>
        <w:jc w:val="both"/>
        <w:rPr>
          <w:rFonts w:ascii="Tahoma" w:hAnsi="Tahoma" w:cs="Tahoma"/>
          <w:b/>
          <w:color w:val="004990"/>
          <w:sz w:val="18"/>
          <w:szCs w:val="22"/>
          <w:u w:val="single"/>
        </w:rPr>
      </w:pPr>
    </w:p>
    <w:p w14:paraId="3FF9D942" w14:textId="2BB479D7" w:rsidR="002B653F" w:rsidRPr="00613DBB" w:rsidRDefault="002B653F" w:rsidP="002B653F">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sidR="0073714E">
        <w:rPr>
          <w:rFonts w:ascii="Tahoma" w:hAnsi="Tahoma" w:cs="Tahoma"/>
          <w:color w:val="365F91"/>
          <w:sz w:val="22"/>
          <w:szCs w:val="22"/>
        </w:rPr>
        <w:t>evaluación</w:t>
      </w:r>
      <w:r>
        <w:rPr>
          <w:rFonts w:ascii="Tahoma" w:hAnsi="Tahoma" w:cs="Tahoma"/>
          <w:color w:val="365F91"/>
          <w:sz w:val="22"/>
          <w:szCs w:val="22"/>
        </w:rPr>
        <w:t xml:space="preserve"> </w:t>
      </w:r>
      <w:r w:rsidRPr="0042492C">
        <w:rPr>
          <w:rFonts w:ascii="Tahoma" w:hAnsi="Tahoma" w:cs="Tahoma"/>
          <w:color w:val="365F91"/>
          <w:sz w:val="22"/>
          <w:szCs w:val="22"/>
        </w:rPr>
        <w:t>técnica</w:t>
      </w:r>
      <w:r>
        <w:rPr>
          <w:rFonts w:ascii="Tahoma" w:hAnsi="Tahoma" w:cs="Tahoma"/>
          <w:color w:val="365F91"/>
          <w:sz w:val="22"/>
          <w:szCs w:val="22"/>
        </w:rPr>
        <w:t xml:space="preserve"> (</w:t>
      </w:r>
      <w:r w:rsidR="00957705">
        <w:rPr>
          <w:rFonts w:ascii="Tahoma" w:hAnsi="Tahoma" w:cs="Tahoma"/>
          <w:color w:val="365F91"/>
          <w:sz w:val="22"/>
          <w:szCs w:val="22"/>
        </w:rPr>
        <w:t>60</w:t>
      </w:r>
      <w:r>
        <w:rPr>
          <w:rFonts w:ascii="Tahoma" w:hAnsi="Tahoma" w:cs="Tahoma"/>
          <w:color w:val="365F91"/>
          <w:sz w:val="22"/>
          <w:szCs w:val="22"/>
        </w:rPr>
        <w:t>%)</w:t>
      </w:r>
      <w:r w:rsidRPr="0042492C">
        <w:rPr>
          <w:rFonts w:ascii="Tahoma" w:hAnsi="Tahoma" w:cs="Tahoma"/>
          <w:color w:val="365F91"/>
          <w:sz w:val="22"/>
          <w:szCs w:val="22"/>
        </w:rPr>
        <w:t xml:space="preserve"> </w:t>
      </w:r>
      <w:r>
        <w:rPr>
          <w:rFonts w:ascii="Tahoma" w:hAnsi="Tahoma" w:cs="Tahoma"/>
          <w:color w:val="365F91"/>
          <w:sz w:val="22"/>
          <w:szCs w:val="22"/>
        </w:rPr>
        <w:t>y la evaluación económica (</w:t>
      </w:r>
      <w:r w:rsidR="00957705">
        <w:rPr>
          <w:rFonts w:ascii="Tahoma" w:hAnsi="Tahoma" w:cs="Tahoma"/>
          <w:color w:val="365F91"/>
          <w:sz w:val="22"/>
          <w:szCs w:val="22"/>
        </w:rPr>
        <w:t>40</w:t>
      </w:r>
      <w:r>
        <w:rPr>
          <w:rFonts w:ascii="Tahoma" w:hAnsi="Tahoma" w:cs="Tahoma"/>
          <w:color w:val="365F91"/>
          <w:sz w:val="22"/>
          <w:szCs w:val="22"/>
        </w:rPr>
        <w:t>%).</w:t>
      </w:r>
    </w:p>
    <w:p w14:paraId="730EA32D" w14:textId="77777777" w:rsidR="008D357A" w:rsidRPr="00CF1DE6" w:rsidRDefault="008D357A" w:rsidP="002B653F">
      <w:pPr>
        <w:ind w:left="1134"/>
        <w:jc w:val="both"/>
        <w:rPr>
          <w:rFonts w:ascii="Tahoma" w:hAnsi="Tahoma" w:cs="Tahoma"/>
          <w:color w:val="004990"/>
          <w:sz w:val="22"/>
          <w:szCs w:val="22"/>
        </w:rPr>
      </w:pPr>
    </w:p>
    <w:p w14:paraId="6A55E82A" w14:textId="77777777" w:rsidR="002B653F" w:rsidRDefault="002B653F" w:rsidP="00482A89">
      <w:pPr>
        <w:pStyle w:val="Prrafodelista"/>
        <w:numPr>
          <w:ilvl w:val="1"/>
          <w:numId w:val="28"/>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7CB87F60" w14:textId="77777777" w:rsidR="002B653F" w:rsidRPr="00E67E5D" w:rsidRDefault="002B653F" w:rsidP="002B653F">
      <w:pPr>
        <w:pStyle w:val="Prrafodelista"/>
        <w:ind w:left="1276"/>
        <w:jc w:val="both"/>
        <w:rPr>
          <w:rFonts w:ascii="Tahoma" w:hAnsi="Tahoma" w:cs="Tahoma"/>
          <w:b/>
          <w:color w:val="004990"/>
          <w:sz w:val="18"/>
          <w:szCs w:val="22"/>
          <w:u w:val="single"/>
        </w:rPr>
      </w:pPr>
    </w:p>
    <w:p w14:paraId="4CFB8A33" w14:textId="77777777" w:rsidR="002B653F" w:rsidRDefault="002B653F" w:rsidP="002B653F">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14:paraId="68F197F9" w14:textId="77777777" w:rsidR="002B653F" w:rsidRDefault="002B653F" w:rsidP="002B653F">
      <w:pPr>
        <w:ind w:left="1276"/>
        <w:jc w:val="both"/>
        <w:rPr>
          <w:rFonts w:ascii="Tahoma" w:hAnsi="Tahoma" w:cs="Tahoma"/>
          <w:color w:val="004990"/>
          <w:sz w:val="22"/>
          <w:szCs w:val="22"/>
        </w:rPr>
      </w:pPr>
    </w:p>
    <w:p w14:paraId="1760164F" w14:textId="77777777" w:rsidR="002B653F" w:rsidRPr="00D3729F" w:rsidRDefault="002B653F" w:rsidP="00D3729F">
      <w:pPr>
        <w:ind w:left="1276"/>
        <w:jc w:val="both"/>
        <w:rPr>
          <w:rFonts w:ascii="Tahoma" w:hAnsi="Tahoma" w:cs="Tahoma"/>
          <w:color w:val="004990"/>
          <w:sz w:val="22"/>
          <w:szCs w:val="22"/>
        </w:rPr>
      </w:pPr>
      <w:r w:rsidRPr="00D3729F">
        <w:rPr>
          <w:rFonts w:ascii="Tahoma" w:hAnsi="Tahoma" w:cs="Tahoma"/>
          <w:color w:val="004990"/>
          <w:sz w:val="22"/>
          <w:szCs w:val="22"/>
        </w:rPr>
        <w:t>El o los proponentes adjudicados Nacionales contarán con un plazo no mayor a cinco (5) días hábiles para dar respuesta de Aceptación/Rechazo a la nota de adjudicación. En caso de aceptación, juntamente a la nota de respuesta deberán adjuntar toda la documentación solicitada en la carta de adjudicación.</w:t>
      </w:r>
    </w:p>
    <w:p w14:paraId="5C4488EC" w14:textId="77777777" w:rsidR="002B653F" w:rsidRPr="00145FAC" w:rsidRDefault="002B653F" w:rsidP="002B653F">
      <w:pPr>
        <w:ind w:left="1276"/>
        <w:jc w:val="both"/>
        <w:rPr>
          <w:rFonts w:ascii="Tahoma" w:hAnsi="Tahoma" w:cs="Tahoma"/>
          <w:color w:val="004990"/>
          <w:sz w:val="22"/>
          <w:szCs w:val="22"/>
        </w:rPr>
      </w:pPr>
    </w:p>
    <w:p w14:paraId="4C45B6BA" w14:textId="069942F8" w:rsidR="002B653F" w:rsidRPr="00D3729F" w:rsidRDefault="002B653F" w:rsidP="00D3729F">
      <w:pPr>
        <w:ind w:left="1276"/>
        <w:jc w:val="both"/>
        <w:rPr>
          <w:rFonts w:ascii="Tahoma" w:hAnsi="Tahoma" w:cs="Tahoma"/>
          <w:color w:val="004990"/>
          <w:sz w:val="22"/>
          <w:szCs w:val="22"/>
        </w:rPr>
      </w:pPr>
      <w:r w:rsidRPr="00D3729F">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w:t>
      </w:r>
      <w:r w:rsidR="0072183F" w:rsidRPr="00D3729F">
        <w:rPr>
          <w:rFonts w:ascii="Tahoma" w:hAnsi="Tahoma" w:cs="Tahoma"/>
          <w:color w:val="004990"/>
          <w:sz w:val="22"/>
          <w:szCs w:val="22"/>
        </w:rPr>
        <w:t>diez</w:t>
      </w:r>
      <w:r w:rsidRPr="00D3729F">
        <w:rPr>
          <w:rFonts w:ascii="Tahoma" w:hAnsi="Tahoma" w:cs="Tahoma"/>
          <w:color w:val="004990"/>
          <w:sz w:val="22"/>
          <w:szCs w:val="22"/>
        </w:rPr>
        <w:t xml:space="preserve"> (1</w:t>
      </w:r>
      <w:r w:rsidR="0072183F" w:rsidRPr="00D3729F">
        <w:rPr>
          <w:rFonts w:ascii="Tahoma" w:hAnsi="Tahoma" w:cs="Tahoma"/>
          <w:color w:val="004990"/>
          <w:sz w:val="22"/>
          <w:szCs w:val="22"/>
        </w:rPr>
        <w:t>0</w:t>
      </w:r>
      <w:r w:rsidRPr="00D3729F">
        <w:rPr>
          <w:rFonts w:ascii="Tahoma" w:hAnsi="Tahoma" w:cs="Tahoma"/>
          <w:color w:val="004990"/>
          <w:sz w:val="22"/>
          <w:szCs w:val="22"/>
        </w:rPr>
        <w:t>) días hábiles adicionales para enviar toda la documentación solicitada en la carta de adjudicación.</w:t>
      </w:r>
    </w:p>
    <w:p w14:paraId="297FD41D" w14:textId="77777777" w:rsidR="002B653F" w:rsidRPr="00145FAC" w:rsidRDefault="002B653F" w:rsidP="002B653F">
      <w:pPr>
        <w:ind w:left="1276"/>
        <w:jc w:val="both"/>
        <w:rPr>
          <w:rFonts w:ascii="Tahoma" w:hAnsi="Tahoma" w:cs="Tahoma"/>
          <w:color w:val="004990"/>
          <w:sz w:val="22"/>
          <w:szCs w:val="22"/>
        </w:rPr>
      </w:pPr>
    </w:p>
    <w:p w14:paraId="27F92E82" w14:textId="5E181539" w:rsidR="006D4022" w:rsidRPr="005553DC" w:rsidRDefault="002B653F" w:rsidP="005553DC">
      <w:pPr>
        <w:ind w:left="1276"/>
        <w:jc w:val="both"/>
        <w:rPr>
          <w:rFonts w:ascii="Tahoma" w:hAnsi="Tahoma" w:cs="Tahoma"/>
          <w:b/>
          <w:color w:val="004990"/>
          <w:sz w:val="22"/>
          <w:szCs w:val="22"/>
        </w:rPr>
      </w:pPr>
      <w:r w:rsidRPr="00C73464">
        <w:rPr>
          <w:rFonts w:ascii="Tahoma" w:hAnsi="Tahoma" w:cs="Tahoma"/>
          <w:b/>
          <w:color w:val="004990"/>
          <w:sz w:val="22"/>
          <w:szCs w:val="22"/>
        </w:rPr>
        <w:t xml:space="preserve">El </w:t>
      </w:r>
      <w:r w:rsidR="0001572E" w:rsidRPr="00C73464">
        <w:rPr>
          <w:rFonts w:ascii="Tahoma" w:hAnsi="Tahoma" w:cs="Tahoma"/>
          <w:b/>
          <w:color w:val="004990"/>
          <w:sz w:val="22"/>
          <w:szCs w:val="22"/>
        </w:rPr>
        <w:t xml:space="preserve">incumplimiento a estos plazos, </w:t>
      </w:r>
      <w:r w:rsidRPr="00C73464">
        <w:rPr>
          <w:rFonts w:ascii="Tahoma" w:hAnsi="Tahoma" w:cs="Tahoma"/>
          <w:b/>
          <w:color w:val="004990"/>
          <w:sz w:val="22"/>
          <w:szCs w:val="22"/>
        </w:rPr>
        <w:t>la falta de documentación</w:t>
      </w:r>
      <w:r w:rsidR="00C75ED1" w:rsidRPr="00C73464">
        <w:rPr>
          <w:rFonts w:ascii="Tahoma" w:hAnsi="Tahoma" w:cs="Tahoma"/>
          <w:b/>
          <w:color w:val="004990"/>
          <w:sz w:val="22"/>
          <w:szCs w:val="22"/>
        </w:rPr>
        <w:t>, el rechazo a las condiciones del contrato</w:t>
      </w:r>
      <w:r w:rsidR="0001572E" w:rsidRPr="00C73464">
        <w:rPr>
          <w:rFonts w:ascii="Tahoma" w:hAnsi="Tahoma" w:cs="Tahoma"/>
          <w:b/>
          <w:color w:val="004990"/>
          <w:sz w:val="22"/>
          <w:szCs w:val="22"/>
        </w:rPr>
        <w:t xml:space="preserve"> y la ausencia </w:t>
      </w:r>
      <w:r w:rsidR="00C75ED1" w:rsidRPr="00C73464">
        <w:rPr>
          <w:rFonts w:ascii="Tahoma" w:hAnsi="Tahoma" w:cs="Tahoma"/>
          <w:b/>
          <w:color w:val="004990"/>
          <w:sz w:val="22"/>
          <w:szCs w:val="22"/>
        </w:rPr>
        <w:t xml:space="preserve">de firma de contrato en los plazos establecidos </w:t>
      </w:r>
      <w:r w:rsidRPr="00C73464">
        <w:rPr>
          <w:rFonts w:ascii="Tahoma" w:hAnsi="Tahoma" w:cs="Tahoma"/>
          <w:b/>
          <w:color w:val="004990"/>
          <w:sz w:val="22"/>
          <w:szCs w:val="22"/>
        </w:rPr>
        <w:t>será</w:t>
      </w:r>
      <w:r w:rsidR="00C75ED1" w:rsidRPr="00C73464">
        <w:rPr>
          <w:rFonts w:ascii="Tahoma" w:hAnsi="Tahoma" w:cs="Tahoma"/>
          <w:b/>
          <w:color w:val="004990"/>
          <w:sz w:val="22"/>
          <w:szCs w:val="22"/>
        </w:rPr>
        <w:t>n</w:t>
      </w:r>
      <w:r w:rsidRPr="00C73464">
        <w:rPr>
          <w:rFonts w:ascii="Tahoma" w:hAnsi="Tahoma" w:cs="Tahoma"/>
          <w:b/>
          <w:color w:val="004990"/>
          <w:sz w:val="22"/>
          <w:szCs w:val="22"/>
        </w:rPr>
        <w:t xml:space="preserve"> causal para dejar sin efecto la </w:t>
      </w:r>
      <w:r w:rsidR="00731B8B" w:rsidRPr="00C73464">
        <w:rPr>
          <w:rFonts w:ascii="Tahoma" w:hAnsi="Tahoma" w:cs="Tahoma"/>
          <w:b/>
          <w:color w:val="004990"/>
          <w:sz w:val="22"/>
          <w:szCs w:val="22"/>
        </w:rPr>
        <w:t>nota de</w:t>
      </w:r>
      <w:r w:rsidRPr="00C73464">
        <w:rPr>
          <w:rFonts w:ascii="Tahoma" w:hAnsi="Tahoma" w:cs="Tahoma"/>
          <w:b/>
          <w:color w:val="004990"/>
          <w:sz w:val="22"/>
          <w:szCs w:val="22"/>
        </w:rPr>
        <w:t xml:space="preserve"> adjudicación y ejecución de la Garantía de Seriedad de Propuesta</w:t>
      </w:r>
      <w:r w:rsidR="00A81021" w:rsidRPr="00C73464">
        <w:rPr>
          <w:rFonts w:ascii="Tahoma" w:hAnsi="Tahoma" w:cs="Tahoma"/>
          <w:b/>
          <w:color w:val="004990"/>
          <w:sz w:val="22"/>
          <w:szCs w:val="22"/>
        </w:rPr>
        <w:t>, quedando el proveedor impedido de participar en procesos de ENTEL S.A</w:t>
      </w:r>
      <w:r w:rsidRPr="00C73464">
        <w:rPr>
          <w:rFonts w:ascii="Tahoma" w:hAnsi="Tahoma" w:cs="Tahoma"/>
          <w:b/>
          <w:color w:val="004990"/>
          <w:sz w:val="22"/>
          <w:szCs w:val="22"/>
        </w:rPr>
        <w:t>.</w:t>
      </w:r>
    </w:p>
    <w:p w14:paraId="1D7A0021" w14:textId="77777777" w:rsidR="002B653F" w:rsidRPr="00731B8B" w:rsidRDefault="002B653F" w:rsidP="002B653F">
      <w:pPr>
        <w:ind w:left="1134"/>
        <w:jc w:val="both"/>
        <w:rPr>
          <w:rFonts w:ascii="Tahoma" w:hAnsi="Tahoma" w:cs="Tahoma"/>
          <w:color w:val="004990"/>
          <w:sz w:val="22"/>
          <w:szCs w:val="22"/>
        </w:rPr>
      </w:pPr>
    </w:p>
    <w:p w14:paraId="6C63AFBA" w14:textId="77777777" w:rsidR="002B653F" w:rsidRPr="00A61BBA" w:rsidRDefault="002B653F" w:rsidP="00482A89">
      <w:pPr>
        <w:pStyle w:val="Prrafodelista"/>
        <w:numPr>
          <w:ilvl w:val="1"/>
          <w:numId w:val="28"/>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14:paraId="4759662F" w14:textId="77777777" w:rsidR="002B653F" w:rsidRPr="00E67E5D" w:rsidRDefault="002B653F" w:rsidP="002B653F">
      <w:pPr>
        <w:ind w:left="1134"/>
        <w:jc w:val="both"/>
        <w:rPr>
          <w:rFonts w:ascii="Tahoma" w:hAnsi="Tahoma" w:cs="Tahoma"/>
          <w:color w:val="004990"/>
          <w:sz w:val="18"/>
          <w:szCs w:val="22"/>
        </w:rPr>
      </w:pPr>
    </w:p>
    <w:p w14:paraId="4BB1FD67" w14:textId="063AE16E" w:rsidR="002B653F" w:rsidRDefault="002B653F" w:rsidP="002B653F">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w:t>
      </w:r>
      <w:r w:rsidRPr="00957705">
        <w:rPr>
          <w:rFonts w:ascii="Tahoma" w:hAnsi="Tahoma"/>
          <w:color w:val="004990"/>
          <w:sz w:val="22"/>
        </w:rPr>
        <w:t>contrato</w:t>
      </w:r>
      <w:r>
        <w:rPr>
          <w:rFonts w:ascii="Tahoma" w:hAnsi="Tahoma" w:cs="Tahoma"/>
          <w:color w:val="004990"/>
          <w:sz w:val="22"/>
          <w:szCs w:val="22"/>
        </w:rPr>
        <w:t>,</w:t>
      </w:r>
      <w:r w:rsidRPr="009E7D8F">
        <w:rPr>
          <w:rFonts w:ascii="Tahoma" w:hAnsi="Tahoma" w:cs="Tahoma"/>
          <w:color w:val="004990"/>
          <w:sz w:val="22"/>
          <w:szCs w:val="22"/>
        </w:rPr>
        <w:t xml:space="preserve"> para lo cual el oferente debe remitir a </w:t>
      </w:r>
      <w:r w:rsidR="0069247F">
        <w:rPr>
          <w:rFonts w:ascii="Tahoma" w:hAnsi="Tahoma" w:cs="Tahoma"/>
          <w:color w:val="004990"/>
          <w:sz w:val="22"/>
          <w:szCs w:val="22"/>
        </w:rPr>
        <w:t>ENTEL S. A.</w:t>
      </w:r>
      <w:r w:rsidRPr="009E7D8F">
        <w:rPr>
          <w:rFonts w:ascii="Tahoma" w:hAnsi="Tahoma" w:cs="Tahoma"/>
          <w:color w:val="004990"/>
          <w:sz w:val="22"/>
          <w:szCs w:val="22"/>
        </w:rPr>
        <w:t xml:space="preserve"> la documentación detallada en el siguiente punto</w:t>
      </w:r>
      <w:r>
        <w:rPr>
          <w:rFonts w:ascii="Tahoma" w:hAnsi="Tahoma" w:cs="Tahoma"/>
          <w:color w:val="004990"/>
          <w:sz w:val="22"/>
          <w:szCs w:val="22"/>
        </w:rPr>
        <w:t>.</w:t>
      </w:r>
    </w:p>
    <w:p w14:paraId="06533A94" w14:textId="77777777" w:rsidR="002B653F" w:rsidRDefault="002B653F" w:rsidP="002B653F">
      <w:pPr>
        <w:ind w:left="1276"/>
        <w:jc w:val="both"/>
        <w:rPr>
          <w:rFonts w:ascii="Tahoma" w:hAnsi="Tahoma" w:cs="Tahoma"/>
          <w:color w:val="004990"/>
          <w:sz w:val="22"/>
          <w:szCs w:val="22"/>
        </w:rPr>
      </w:pPr>
    </w:p>
    <w:p w14:paraId="41FAF14B" w14:textId="23D709CA" w:rsidR="002B653F" w:rsidRPr="00612356" w:rsidRDefault="002B653F" w:rsidP="002B653F">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w:t>
      </w:r>
      <w:r w:rsidR="0069247F">
        <w:rPr>
          <w:rFonts w:ascii="Tahoma" w:hAnsi="Tahoma" w:cs="Tahoma"/>
          <w:color w:val="004990"/>
          <w:sz w:val="22"/>
          <w:szCs w:val="22"/>
        </w:rPr>
        <w:t>ENTEL</w:t>
      </w:r>
      <w:r w:rsidRPr="00612356">
        <w:rPr>
          <w:rFonts w:ascii="Tahoma" w:hAnsi="Tahoma" w:cs="Tahoma"/>
          <w:color w:val="004990"/>
          <w:sz w:val="22"/>
          <w:szCs w:val="22"/>
        </w:rPr>
        <w:t xml:space="preserve"> S.</w:t>
      </w:r>
      <w:r w:rsidR="0069247F">
        <w:rPr>
          <w:rFonts w:ascii="Tahoma" w:hAnsi="Tahoma" w:cs="Tahoma"/>
          <w:color w:val="004990"/>
          <w:sz w:val="22"/>
          <w:szCs w:val="22"/>
        </w:rPr>
        <w:t xml:space="preserve"> </w:t>
      </w:r>
      <w:r w:rsidRPr="00612356">
        <w:rPr>
          <w:rFonts w:ascii="Tahoma" w:hAnsi="Tahoma" w:cs="Tahoma"/>
          <w:color w:val="004990"/>
          <w:sz w:val="22"/>
          <w:szCs w:val="22"/>
        </w:rPr>
        <w:t xml:space="preserve">A. </w:t>
      </w:r>
    </w:p>
    <w:p w14:paraId="5307A68F" w14:textId="77777777" w:rsidR="00055759" w:rsidRPr="00CF1DE6" w:rsidRDefault="00055759" w:rsidP="002B653F">
      <w:pPr>
        <w:ind w:left="1134"/>
        <w:jc w:val="both"/>
        <w:rPr>
          <w:rFonts w:ascii="Tahoma" w:hAnsi="Tahoma" w:cs="Tahoma"/>
          <w:color w:val="004990"/>
          <w:sz w:val="22"/>
          <w:szCs w:val="22"/>
        </w:rPr>
      </w:pPr>
    </w:p>
    <w:p w14:paraId="678D8D65" w14:textId="77777777" w:rsidR="002B653F" w:rsidRPr="000C3CEF" w:rsidRDefault="002B653F" w:rsidP="00482A89">
      <w:pPr>
        <w:pStyle w:val="Prrafodelista"/>
        <w:numPr>
          <w:ilvl w:val="1"/>
          <w:numId w:val="28"/>
        </w:numPr>
        <w:ind w:left="1276" w:hanging="709"/>
        <w:jc w:val="both"/>
        <w:rPr>
          <w:rFonts w:ascii="Tahoma" w:hAnsi="Tahoma" w:cs="Tahoma"/>
          <w:b/>
          <w:color w:val="004990"/>
          <w:sz w:val="18"/>
          <w:szCs w:val="22"/>
          <w:u w:val="single"/>
        </w:rPr>
      </w:pPr>
      <w:r w:rsidRPr="000C3CEF">
        <w:rPr>
          <w:rFonts w:ascii="Tahoma" w:hAnsi="Tahoma" w:cs="Tahoma"/>
          <w:b/>
          <w:color w:val="004990"/>
          <w:sz w:val="22"/>
          <w:szCs w:val="22"/>
          <w:u w:val="single"/>
        </w:rPr>
        <w:t>Documentos que debe Presentar el Proponente</w:t>
      </w:r>
    </w:p>
    <w:p w14:paraId="3C76468A" w14:textId="77777777" w:rsidR="002B653F" w:rsidRPr="003C5475" w:rsidRDefault="002B653F" w:rsidP="003C5475">
      <w:pPr>
        <w:ind w:left="1276"/>
        <w:jc w:val="both"/>
        <w:rPr>
          <w:rFonts w:ascii="Tahoma" w:hAnsi="Tahoma" w:cs="Tahoma"/>
          <w:color w:val="004990"/>
          <w:sz w:val="22"/>
          <w:szCs w:val="22"/>
        </w:rPr>
      </w:pPr>
    </w:p>
    <w:p w14:paraId="207CF6B9" w14:textId="77777777" w:rsidR="002B653F" w:rsidRPr="003C5475" w:rsidRDefault="002B653F" w:rsidP="003C5475">
      <w:pPr>
        <w:ind w:left="1276"/>
        <w:jc w:val="both"/>
        <w:rPr>
          <w:rFonts w:ascii="Tahoma" w:hAnsi="Tahoma" w:cs="Tahoma"/>
          <w:color w:val="004990"/>
          <w:sz w:val="22"/>
          <w:szCs w:val="22"/>
        </w:rPr>
      </w:pPr>
      <w:r w:rsidRPr="003C5475">
        <w:rPr>
          <w:rFonts w:ascii="Tahoma" w:hAnsi="Tahoma" w:cs="Tahoma"/>
          <w:color w:val="004990"/>
          <w:sz w:val="22"/>
          <w:szCs w:val="22"/>
        </w:rPr>
        <w:t>La(s) empresa(s) adjudicada(S) debe(n) presentar la siguiente documentación para la elaboración del</w:t>
      </w:r>
      <w:r w:rsidR="006D4022" w:rsidRPr="003C5475">
        <w:rPr>
          <w:rFonts w:ascii="Tahoma" w:hAnsi="Tahoma" w:cs="Tahoma"/>
          <w:color w:val="004990"/>
          <w:sz w:val="22"/>
          <w:szCs w:val="22"/>
        </w:rPr>
        <w:t xml:space="preserve"> contrato</w:t>
      </w:r>
      <w:r w:rsidRPr="003C5475">
        <w:rPr>
          <w:rFonts w:ascii="Tahoma" w:hAnsi="Tahoma" w:cs="Tahoma"/>
          <w:color w:val="004990"/>
          <w:sz w:val="22"/>
          <w:szCs w:val="22"/>
        </w:rPr>
        <w:t xml:space="preserve">: </w:t>
      </w:r>
    </w:p>
    <w:p w14:paraId="7511E1D5" w14:textId="77777777" w:rsidR="002B653F" w:rsidRPr="003A3DA4" w:rsidRDefault="002B653F" w:rsidP="002B653F">
      <w:pPr>
        <w:ind w:left="1134" w:hanging="567"/>
        <w:jc w:val="both"/>
        <w:rPr>
          <w:rFonts w:ascii="Tahoma" w:hAnsi="Tahoma" w:cs="Tahoma"/>
          <w:sz w:val="22"/>
          <w:szCs w:val="22"/>
        </w:rPr>
      </w:pPr>
    </w:p>
    <w:p w14:paraId="4A11A549" w14:textId="77777777"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14:paraId="21FEB391" w14:textId="77777777"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14:paraId="433B978B" w14:textId="77777777"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14:paraId="60318F7A" w14:textId="77777777"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14:paraId="685A2F4F" w14:textId="77777777"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14:paraId="66D5CA6E" w14:textId="77777777" w:rsidR="002B653F" w:rsidRPr="00247013" w:rsidRDefault="002B653F" w:rsidP="00482A89">
      <w:pPr>
        <w:pStyle w:val="Prrafodelista"/>
        <w:numPr>
          <w:ilvl w:val="0"/>
          <w:numId w:val="10"/>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32C3CAE8" w14:textId="77777777" w:rsidR="002B653F" w:rsidRPr="0011558D" w:rsidRDefault="002B653F" w:rsidP="002B653F">
      <w:pPr>
        <w:ind w:left="1701"/>
        <w:jc w:val="both"/>
        <w:rPr>
          <w:rFonts w:ascii="Tahoma" w:hAnsi="Tahoma" w:cs="Tahoma"/>
          <w:color w:val="004990"/>
          <w:sz w:val="22"/>
          <w:szCs w:val="22"/>
        </w:rPr>
      </w:pPr>
    </w:p>
    <w:p w14:paraId="1C4C042B" w14:textId="77777777" w:rsidR="002B653F" w:rsidRPr="00247013" w:rsidRDefault="002B653F" w:rsidP="00482A89">
      <w:pPr>
        <w:pStyle w:val="Prrafodelista"/>
        <w:numPr>
          <w:ilvl w:val="1"/>
          <w:numId w:val="10"/>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2B48AFF4" w14:textId="77777777" w:rsidR="002B653F" w:rsidRDefault="002B653F" w:rsidP="00482A89">
      <w:pPr>
        <w:pStyle w:val="Prrafodelista"/>
        <w:numPr>
          <w:ilvl w:val="1"/>
          <w:numId w:val="10"/>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w:t>
      </w:r>
      <w:r w:rsidR="000C3CEF">
        <w:rPr>
          <w:rFonts w:ascii="Tahoma" w:hAnsi="Tahoma" w:cs="Tahoma"/>
          <w:color w:val="004990"/>
          <w:sz w:val="22"/>
          <w:szCs w:val="22"/>
        </w:rPr>
        <w:t>documento Términos Básicos de Contratación</w:t>
      </w:r>
      <w:r w:rsidRPr="00AD048E">
        <w:rPr>
          <w:rFonts w:ascii="Tahoma" w:hAnsi="Tahoma" w:cs="Tahoma"/>
          <w:color w:val="004990"/>
          <w:sz w:val="22"/>
          <w:szCs w:val="22"/>
        </w:rPr>
        <w:t xml:space="preserve">. </w:t>
      </w:r>
    </w:p>
    <w:p w14:paraId="1E92DE50" w14:textId="77777777" w:rsidR="002B653F" w:rsidRPr="00F8211E" w:rsidRDefault="002B653F" w:rsidP="002B653F">
      <w:pPr>
        <w:pStyle w:val="Prrafodelista"/>
        <w:rPr>
          <w:rFonts w:ascii="Tahoma" w:hAnsi="Tahoma" w:cs="Tahoma"/>
          <w:color w:val="004990"/>
          <w:sz w:val="22"/>
          <w:szCs w:val="22"/>
        </w:rPr>
      </w:pPr>
    </w:p>
    <w:p w14:paraId="03675F29" w14:textId="77777777" w:rsidR="002B653F" w:rsidRPr="00247013" w:rsidRDefault="002B653F" w:rsidP="00482A89">
      <w:pPr>
        <w:pStyle w:val="Prrafodelista"/>
        <w:numPr>
          <w:ilvl w:val="0"/>
          <w:numId w:val="10"/>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2FBA4EEF" w14:textId="77777777" w:rsidR="002B653F" w:rsidRPr="0011558D" w:rsidRDefault="002B653F" w:rsidP="002B653F">
      <w:pPr>
        <w:ind w:left="708"/>
        <w:jc w:val="both"/>
        <w:rPr>
          <w:rFonts w:ascii="Tahoma" w:hAnsi="Tahoma" w:cs="Tahoma"/>
          <w:color w:val="004990"/>
          <w:sz w:val="22"/>
          <w:szCs w:val="22"/>
          <w:lang w:eastAsia="en-US"/>
        </w:rPr>
      </w:pPr>
    </w:p>
    <w:p w14:paraId="1972F2A8" w14:textId="61BF30EA" w:rsidR="002B653F" w:rsidRPr="00F9115A" w:rsidRDefault="002B653F" w:rsidP="00482A89">
      <w:pPr>
        <w:numPr>
          <w:ilvl w:val="0"/>
          <w:numId w:val="12"/>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r w:rsidR="0069247F" w:rsidRPr="007C637C">
        <w:rPr>
          <w:rFonts w:ascii="Tahoma" w:hAnsi="Tahoma" w:cs="Tahoma"/>
          <w:color w:val="004990"/>
          <w:sz w:val="22"/>
          <w:szCs w:val="22"/>
        </w:rPr>
        <w:t>FUNDEMPRESA</w:t>
      </w:r>
      <w:r>
        <w:rPr>
          <w:rFonts w:ascii="Tahoma" w:hAnsi="Tahoma" w:cs="Tahoma"/>
          <w:color w:val="004990"/>
          <w:sz w:val="22"/>
          <w:szCs w:val="22"/>
        </w:rPr>
        <w:t xml:space="preserve"> (si corresponde).</w:t>
      </w:r>
      <w:r w:rsidR="003A3DA4">
        <w:rPr>
          <w:rFonts w:ascii="Tahoma" w:hAnsi="Tahoma" w:cs="Tahoma"/>
          <w:color w:val="004990"/>
          <w:sz w:val="22"/>
          <w:szCs w:val="22"/>
        </w:rPr>
        <w:t xml:space="preserve"> </w:t>
      </w:r>
    </w:p>
    <w:p w14:paraId="69D3C39D" w14:textId="4E37396F" w:rsidR="002B653F" w:rsidRPr="00F9115A" w:rsidRDefault="002B653F" w:rsidP="00482A89">
      <w:pPr>
        <w:numPr>
          <w:ilvl w:val="0"/>
          <w:numId w:val="12"/>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r w:rsidR="0069247F" w:rsidRPr="007C637C">
        <w:rPr>
          <w:rFonts w:ascii="Tahoma" w:hAnsi="Tahoma" w:cs="Tahoma"/>
          <w:color w:val="004990"/>
          <w:sz w:val="22"/>
          <w:szCs w:val="22"/>
        </w:rPr>
        <w:t>FUNDEMPRESA</w:t>
      </w:r>
      <w:r>
        <w:rPr>
          <w:rFonts w:ascii="Tahoma" w:hAnsi="Tahoma" w:cs="Tahoma"/>
          <w:color w:val="004990"/>
          <w:sz w:val="22"/>
          <w:szCs w:val="22"/>
        </w:rPr>
        <w:t xml:space="preserve"> (si corresponde).</w:t>
      </w:r>
    </w:p>
    <w:p w14:paraId="7C043ACB" w14:textId="77777777" w:rsidR="002B653F" w:rsidRPr="00F9115A" w:rsidRDefault="002B653F" w:rsidP="00482A89">
      <w:pPr>
        <w:numPr>
          <w:ilvl w:val="0"/>
          <w:numId w:val="12"/>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14:paraId="49507901" w14:textId="77777777" w:rsidR="002B653F" w:rsidRPr="00F9115A" w:rsidRDefault="002B653F" w:rsidP="00482A89">
      <w:pPr>
        <w:numPr>
          <w:ilvl w:val="0"/>
          <w:numId w:val="12"/>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w:t>
      </w:r>
      <w:r w:rsidR="000C3CEF" w:rsidRPr="00AD048E">
        <w:rPr>
          <w:rFonts w:ascii="Tahoma" w:hAnsi="Tahoma" w:cs="Tahoma"/>
          <w:color w:val="004990"/>
          <w:sz w:val="22"/>
          <w:szCs w:val="22"/>
        </w:rPr>
        <w:t xml:space="preserve">del presente </w:t>
      </w:r>
      <w:r w:rsidR="000C3CEF">
        <w:rPr>
          <w:rFonts w:ascii="Tahoma" w:hAnsi="Tahoma" w:cs="Tahoma"/>
          <w:color w:val="004990"/>
          <w:sz w:val="22"/>
          <w:szCs w:val="22"/>
        </w:rPr>
        <w:t>documento Términos Básicos de Contratación</w:t>
      </w:r>
      <w:r>
        <w:rPr>
          <w:rFonts w:ascii="Tahoma" w:hAnsi="Tahoma" w:cs="Tahoma"/>
          <w:color w:val="004990"/>
          <w:sz w:val="22"/>
          <w:szCs w:val="22"/>
        </w:rPr>
        <w:t xml:space="preserve">. </w:t>
      </w:r>
    </w:p>
    <w:p w14:paraId="2F3EED90" w14:textId="77777777" w:rsidR="002B653F" w:rsidRPr="00B70722" w:rsidRDefault="002B653F" w:rsidP="002B653F">
      <w:pPr>
        <w:pStyle w:val="Prrafodelista"/>
        <w:ind w:left="794"/>
        <w:jc w:val="both"/>
        <w:rPr>
          <w:rFonts w:ascii="Verdana" w:hAnsi="Verdana" w:cs="Arial"/>
          <w:sz w:val="18"/>
          <w:szCs w:val="18"/>
        </w:rPr>
      </w:pPr>
    </w:p>
    <w:p w14:paraId="1C2C6AC2" w14:textId="77777777" w:rsidR="002B653F" w:rsidRPr="00247013" w:rsidRDefault="002B653F" w:rsidP="00482A89">
      <w:pPr>
        <w:pStyle w:val="Prrafodelista"/>
        <w:numPr>
          <w:ilvl w:val="1"/>
          <w:numId w:val="11"/>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F0845DA" w14:textId="77777777" w:rsidR="002B653F" w:rsidRPr="0017367B" w:rsidRDefault="002B653F" w:rsidP="002B653F">
      <w:pPr>
        <w:ind w:left="567"/>
        <w:jc w:val="both"/>
        <w:rPr>
          <w:rFonts w:ascii="Tahoma" w:hAnsi="Tahoma" w:cs="Tahoma"/>
          <w:color w:val="004990"/>
          <w:sz w:val="22"/>
          <w:szCs w:val="22"/>
        </w:rPr>
      </w:pPr>
    </w:p>
    <w:p w14:paraId="2B6CB0EF" w14:textId="77777777" w:rsidR="002B653F" w:rsidRPr="00247013" w:rsidRDefault="002B653F" w:rsidP="00482A89">
      <w:pPr>
        <w:pStyle w:val="Prrafodelista"/>
        <w:numPr>
          <w:ilvl w:val="1"/>
          <w:numId w:val="13"/>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03CC9AAB" w14:textId="77777777" w:rsidR="002B653F" w:rsidRPr="00B70722" w:rsidRDefault="002B653F" w:rsidP="00185BA3"/>
    <w:p w14:paraId="5B563D6E" w14:textId="77777777" w:rsidR="002B653F" w:rsidRDefault="002B653F" w:rsidP="00482A89">
      <w:pPr>
        <w:pStyle w:val="Prrafodelista"/>
        <w:numPr>
          <w:ilvl w:val="2"/>
          <w:numId w:val="15"/>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67F7E5A" w14:textId="77777777" w:rsidR="002B653F" w:rsidRDefault="002B653F" w:rsidP="00482A89">
      <w:pPr>
        <w:pStyle w:val="Prrafodelista"/>
        <w:numPr>
          <w:ilvl w:val="2"/>
          <w:numId w:val="15"/>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14:paraId="341F10EC" w14:textId="77777777" w:rsidR="002B653F" w:rsidRDefault="002B653F" w:rsidP="00482A89">
      <w:pPr>
        <w:pStyle w:val="Prrafodelista"/>
        <w:numPr>
          <w:ilvl w:val="2"/>
          <w:numId w:val="15"/>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 xml:space="preserve">Propuesta en base a los Términos de Referencia señalados en el presente </w:t>
      </w:r>
      <w:r w:rsidR="00864455">
        <w:rPr>
          <w:rFonts w:ascii="Tahoma" w:hAnsi="Tahoma" w:cs="Tahoma"/>
          <w:color w:val="004990"/>
          <w:sz w:val="22"/>
          <w:szCs w:val="22"/>
        </w:rPr>
        <w:t xml:space="preserve">documento </w:t>
      </w:r>
      <w:r w:rsidR="00864455" w:rsidRPr="00957705">
        <w:rPr>
          <w:rFonts w:ascii="Tahoma" w:hAnsi="Tahoma"/>
          <w:color w:val="004990"/>
          <w:sz w:val="22"/>
        </w:rPr>
        <w:t>Términos Básicos de Contratación</w:t>
      </w:r>
      <w:r w:rsidRPr="00531C99">
        <w:rPr>
          <w:rFonts w:ascii="Tahoma" w:hAnsi="Tahoma" w:cs="Tahoma"/>
          <w:color w:val="004990"/>
          <w:sz w:val="22"/>
          <w:szCs w:val="22"/>
        </w:rPr>
        <w:t>.</w:t>
      </w:r>
    </w:p>
    <w:p w14:paraId="26D8F97D" w14:textId="77777777" w:rsidR="002B653F" w:rsidRPr="00993546" w:rsidRDefault="002B653F" w:rsidP="00482A89">
      <w:pPr>
        <w:pStyle w:val="Prrafodelista"/>
        <w:numPr>
          <w:ilvl w:val="2"/>
          <w:numId w:val="15"/>
        </w:numPr>
        <w:tabs>
          <w:tab w:val="left" w:pos="2835"/>
        </w:tabs>
        <w:ind w:left="2835" w:hanging="567"/>
        <w:jc w:val="both"/>
        <w:outlineLvl w:val="0"/>
        <w:rPr>
          <w:rFonts w:ascii="Tahoma" w:hAnsi="Tahoma" w:cs="Tahoma"/>
          <w:color w:val="004990"/>
          <w:sz w:val="22"/>
          <w:szCs w:val="22"/>
        </w:rPr>
      </w:pPr>
      <w:r w:rsidRPr="00993546">
        <w:rPr>
          <w:rFonts w:ascii="Tahoma" w:hAnsi="Tahoma" w:cs="Tahoma"/>
          <w:color w:val="004990"/>
          <w:sz w:val="22"/>
          <w:szCs w:val="22"/>
        </w:rPr>
        <w:t xml:space="preserve">Garantías requeridas de acuerdo a lo señalado en el punto 8 del presente </w:t>
      </w:r>
      <w:r w:rsidR="000C3CEF">
        <w:rPr>
          <w:rFonts w:ascii="Tahoma" w:hAnsi="Tahoma" w:cs="Tahoma"/>
          <w:color w:val="004990"/>
          <w:sz w:val="22"/>
          <w:szCs w:val="22"/>
        </w:rPr>
        <w:t>Términos Básicos de Contratación</w:t>
      </w:r>
      <w:r w:rsidR="000C3CEF" w:rsidRPr="00AD048E">
        <w:rPr>
          <w:rFonts w:ascii="Tahoma" w:hAnsi="Tahoma" w:cs="Tahoma"/>
          <w:color w:val="004990"/>
          <w:sz w:val="22"/>
          <w:szCs w:val="22"/>
        </w:rPr>
        <w:t>.</w:t>
      </w:r>
    </w:p>
    <w:p w14:paraId="6CE7FC63" w14:textId="77777777" w:rsidR="002B653F" w:rsidRPr="00993546" w:rsidRDefault="002B653F" w:rsidP="002B653F">
      <w:pPr>
        <w:pStyle w:val="Prrafodelista"/>
        <w:tabs>
          <w:tab w:val="left" w:pos="2835"/>
        </w:tabs>
        <w:ind w:left="2835"/>
        <w:jc w:val="both"/>
        <w:outlineLvl w:val="0"/>
        <w:rPr>
          <w:rFonts w:ascii="Tahoma" w:hAnsi="Tahoma" w:cs="Tahoma"/>
          <w:color w:val="004990"/>
          <w:sz w:val="22"/>
          <w:szCs w:val="22"/>
        </w:rPr>
      </w:pPr>
    </w:p>
    <w:p w14:paraId="1ACA42DA" w14:textId="77777777" w:rsidR="002B653F" w:rsidRPr="00247013" w:rsidRDefault="002B653F" w:rsidP="00482A89">
      <w:pPr>
        <w:pStyle w:val="Prrafodelista"/>
        <w:numPr>
          <w:ilvl w:val="1"/>
          <w:numId w:val="13"/>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5C73536D" w14:textId="77777777" w:rsidR="002B653F" w:rsidRPr="00B70722" w:rsidRDefault="002B653F" w:rsidP="00185BA3"/>
    <w:p w14:paraId="4F545935" w14:textId="77777777" w:rsidR="002B653F" w:rsidRDefault="002B653F" w:rsidP="00482A89">
      <w:pPr>
        <w:pStyle w:val="Prrafodelista"/>
        <w:numPr>
          <w:ilvl w:val="0"/>
          <w:numId w:val="14"/>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14:paraId="71EF3392" w14:textId="77777777" w:rsidR="002B653F" w:rsidRDefault="002B653F" w:rsidP="002B653F">
      <w:pPr>
        <w:ind w:left="1134"/>
        <w:jc w:val="both"/>
        <w:rPr>
          <w:rFonts w:ascii="Tahoma" w:hAnsi="Tahoma" w:cs="Tahoma"/>
          <w:color w:val="004990"/>
          <w:sz w:val="22"/>
          <w:szCs w:val="22"/>
        </w:rPr>
      </w:pPr>
    </w:p>
    <w:p w14:paraId="009A68C5" w14:textId="77777777" w:rsidR="003B6FBB" w:rsidRDefault="002B653F" w:rsidP="002B653F">
      <w:pPr>
        <w:ind w:left="1276"/>
        <w:jc w:val="both"/>
        <w:rPr>
          <w:rFonts w:ascii="Tahoma" w:hAnsi="Tahoma" w:cs="Tahoma"/>
          <w:color w:val="004990"/>
          <w:sz w:val="22"/>
          <w:szCs w:val="22"/>
        </w:rPr>
      </w:pPr>
      <w:r w:rsidRPr="00F0177C">
        <w:rPr>
          <w:rFonts w:ascii="Tahoma" w:hAnsi="Tahoma" w:cs="Tahoma"/>
          <w:color w:val="004990"/>
          <w:sz w:val="22"/>
          <w:szCs w:val="22"/>
        </w:rPr>
        <w:t xml:space="preserve">Las empresas extranjeras que resulten adjudicadas deberán presentar la documentación legal para la elaboración del contrato, debidamente traducida al español y </w:t>
      </w:r>
      <w:r w:rsidRPr="000C3CEF">
        <w:rPr>
          <w:rFonts w:ascii="Tahoma" w:hAnsi="Tahoma" w:cs="Tahoma"/>
          <w:color w:val="004990"/>
          <w:sz w:val="22"/>
          <w:szCs w:val="22"/>
        </w:rPr>
        <w:t>legalizada ante las autoridades competentes en su país y en Bolivia.</w:t>
      </w:r>
    </w:p>
    <w:p w14:paraId="3EB20371" w14:textId="2F1A106A" w:rsidR="002B653F" w:rsidRPr="009255ED" w:rsidRDefault="002B653F" w:rsidP="003B6FBB">
      <w:pPr>
        <w:ind w:left="1276"/>
        <w:jc w:val="both"/>
        <w:rPr>
          <w:rFonts w:ascii="Tahoma" w:hAnsi="Tahoma" w:cs="Tahoma"/>
          <w:color w:val="004990"/>
          <w:sz w:val="22"/>
          <w:szCs w:val="22"/>
        </w:rPr>
      </w:pPr>
    </w:p>
    <w:p w14:paraId="4E3AD088" w14:textId="77777777" w:rsidR="002B653F" w:rsidRDefault="002B653F" w:rsidP="00482A89">
      <w:pPr>
        <w:pStyle w:val="Prrafodelista"/>
        <w:numPr>
          <w:ilvl w:val="1"/>
          <w:numId w:val="28"/>
        </w:numPr>
        <w:ind w:left="1276" w:hanging="709"/>
        <w:jc w:val="both"/>
        <w:rPr>
          <w:rFonts w:ascii="Tahoma" w:hAnsi="Tahoma" w:cs="Tahoma"/>
          <w:b/>
          <w:color w:val="004990"/>
          <w:sz w:val="22"/>
          <w:szCs w:val="22"/>
          <w:u w:val="single"/>
        </w:rPr>
      </w:pPr>
      <w:bookmarkStart w:id="17" w:name="_Toc316503611"/>
      <w:r w:rsidRPr="004F4AF8">
        <w:rPr>
          <w:rFonts w:ascii="Tahoma" w:hAnsi="Tahoma" w:cs="Tahoma"/>
          <w:b/>
          <w:color w:val="004990"/>
          <w:sz w:val="22"/>
          <w:szCs w:val="22"/>
          <w:u w:val="single"/>
        </w:rPr>
        <w:lastRenderedPageBreak/>
        <w:t>Forma de Pago</w:t>
      </w:r>
      <w:bookmarkEnd w:id="17"/>
    </w:p>
    <w:p w14:paraId="415EC57A" w14:textId="77777777" w:rsidR="0065607C" w:rsidRDefault="0065607C" w:rsidP="0065607C">
      <w:pPr>
        <w:pStyle w:val="Prrafodelista"/>
        <w:ind w:left="1276"/>
        <w:jc w:val="both"/>
        <w:rPr>
          <w:rFonts w:ascii="Tahoma" w:hAnsi="Tahoma" w:cs="Tahoma"/>
          <w:b/>
          <w:color w:val="004990"/>
          <w:sz w:val="22"/>
          <w:szCs w:val="22"/>
          <w:u w:val="single"/>
        </w:rPr>
      </w:pPr>
    </w:p>
    <w:p w14:paraId="1A38477F" w14:textId="6BD508CA" w:rsidR="0065607C" w:rsidRDefault="00E815F5" w:rsidP="00C74BCE">
      <w:pPr>
        <w:ind w:left="708" w:firstLine="568"/>
        <w:jc w:val="both"/>
        <w:rPr>
          <w:rFonts w:ascii="Tahoma" w:hAnsi="Tahoma" w:cs="Tahoma"/>
          <w:color w:val="004990"/>
          <w:sz w:val="22"/>
          <w:szCs w:val="22"/>
        </w:rPr>
      </w:pPr>
      <w:r w:rsidRPr="00E815F5">
        <w:rPr>
          <w:rFonts w:ascii="Tahoma" w:hAnsi="Tahoma" w:cs="Tahoma"/>
          <w:color w:val="004990"/>
          <w:sz w:val="22"/>
          <w:szCs w:val="22"/>
        </w:rPr>
        <w:t xml:space="preserve">La forma de pago será realizada </w:t>
      </w:r>
      <w:r w:rsidR="00E0082C">
        <w:rPr>
          <w:rFonts w:ascii="Tahoma" w:hAnsi="Tahoma" w:cs="Tahoma"/>
          <w:color w:val="004990"/>
          <w:sz w:val="22"/>
          <w:szCs w:val="22"/>
        </w:rPr>
        <w:t>de la siguiente forma:</w:t>
      </w:r>
      <w:r w:rsidR="00E0082C" w:rsidRPr="00E815F5" w:rsidDel="00E0082C">
        <w:rPr>
          <w:rFonts w:ascii="Tahoma" w:hAnsi="Tahoma" w:cs="Tahoma"/>
          <w:color w:val="004990"/>
          <w:sz w:val="22"/>
          <w:szCs w:val="22"/>
        </w:rPr>
        <w:t xml:space="preserve"> </w:t>
      </w:r>
    </w:p>
    <w:p w14:paraId="637E1994" w14:textId="77777777" w:rsidR="000F7120" w:rsidRDefault="000F7120" w:rsidP="00C74BCE">
      <w:pPr>
        <w:ind w:left="708" w:firstLine="568"/>
        <w:jc w:val="both"/>
        <w:rPr>
          <w:rFonts w:ascii="Tahoma" w:hAnsi="Tahoma" w:cs="Tahoma"/>
          <w:color w:val="004990"/>
          <w:sz w:val="22"/>
          <w:szCs w:val="22"/>
        </w:rPr>
      </w:pPr>
    </w:p>
    <w:p w14:paraId="261102A8" w14:textId="468E826E" w:rsidR="00E0082C" w:rsidRPr="00C74BCE" w:rsidRDefault="00E0082C" w:rsidP="004D0592">
      <w:pPr>
        <w:pStyle w:val="Prrafodelista"/>
        <w:numPr>
          <w:ilvl w:val="0"/>
          <w:numId w:val="92"/>
        </w:numPr>
        <w:jc w:val="both"/>
        <w:rPr>
          <w:rFonts w:ascii="Tahoma" w:hAnsi="Tahoma" w:cs="Tahoma"/>
          <w:color w:val="004990"/>
          <w:sz w:val="22"/>
          <w:szCs w:val="22"/>
        </w:rPr>
      </w:pPr>
      <w:r>
        <w:rPr>
          <w:rFonts w:ascii="Tahoma" w:hAnsi="Tahoma" w:cs="Tahoma"/>
          <w:color w:val="004990"/>
          <w:sz w:val="22"/>
          <w:szCs w:val="22"/>
        </w:rPr>
        <w:t>1° Pago Parcial</w:t>
      </w:r>
      <w:r w:rsidR="00D76E24">
        <w:rPr>
          <w:rFonts w:ascii="Tahoma" w:hAnsi="Tahoma" w:cs="Tahoma"/>
          <w:color w:val="004990"/>
          <w:sz w:val="22"/>
          <w:szCs w:val="22"/>
        </w:rPr>
        <w:t xml:space="preserve"> por </w:t>
      </w:r>
      <w:r>
        <w:rPr>
          <w:rFonts w:ascii="Tahoma" w:hAnsi="Tahoma" w:cs="Tahoma"/>
          <w:color w:val="004990"/>
          <w:sz w:val="22"/>
          <w:szCs w:val="22"/>
        </w:rPr>
        <w:t xml:space="preserve">el 30%: Al finalizar la 1ra. Fase </w:t>
      </w:r>
      <w:r w:rsidRPr="00C74BCE">
        <w:rPr>
          <w:rFonts w:ascii="Tahoma" w:hAnsi="Tahoma" w:cs="Tahoma"/>
          <w:color w:val="004990"/>
          <w:sz w:val="22"/>
          <w:szCs w:val="22"/>
        </w:rPr>
        <w:t>contra la presentación y aprobación de los i</w:t>
      </w:r>
      <w:r w:rsidR="00875BAE">
        <w:rPr>
          <w:rFonts w:ascii="Tahoma" w:hAnsi="Tahoma" w:cs="Tahoma"/>
          <w:color w:val="004990"/>
          <w:sz w:val="22"/>
          <w:szCs w:val="22"/>
        </w:rPr>
        <w:t xml:space="preserve">nformes técnicos de seguimiento, </w:t>
      </w:r>
      <w:r w:rsidRPr="00C74BCE">
        <w:rPr>
          <w:rFonts w:ascii="Tahoma" w:hAnsi="Tahoma" w:cs="Tahoma"/>
          <w:color w:val="004990"/>
          <w:sz w:val="22"/>
          <w:szCs w:val="22"/>
        </w:rPr>
        <w:t xml:space="preserve"> control a la fase</w:t>
      </w:r>
      <w:r w:rsidR="00875BAE">
        <w:rPr>
          <w:rFonts w:ascii="Tahoma" w:hAnsi="Tahoma" w:cs="Tahoma"/>
          <w:color w:val="004990"/>
          <w:sz w:val="22"/>
          <w:szCs w:val="22"/>
        </w:rPr>
        <w:t xml:space="preserve"> y la documentación de entrega de la fase</w:t>
      </w:r>
      <w:r w:rsidRPr="00C74BCE">
        <w:rPr>
          <w:rFonts w:ascii="Tahoma" w:hAnsi="Tahoma" w:cs="Tahoma"/>
          <w:color w:val="004990"/>
          <w:sz w:val="22"/>
          <w:szCs w:val="22"/>
        </w:rPr>
        <w:t>; todo pago es previa emisión del Certificado de Control de Calidad emitido por la Unidad Solicitante.</w:t>
      </w:r>
    </w:p>
    <w:p w14:paraId="507CB429" w14:textId="44107613" w:rsidR="00E0082C" w:rsidRPr="00C74BCE" w:rsidRDefault="00E0082C" w:rsidP="004D0592">
      <w:pPr>
        <w:pStyle w:val="Prrafodelista"/>
        <w:numPr>
          <w:ilvl w:val="0"/>
          <w:numId w:val="92"/>
        </w:numPr>
        <w:jc w:val="both"/>
        <w:rPr>
          <w:rFonts w:ascii="Tahoma" w:hAnsi="Tahoma" w:cs="Tahoma"/>
          <w:color w:val="004990"/>
          <w:sz w:val="22"/>
          <w:szCs w:val="22"/>
        </w:rPr>
      </w:pPr>
      <w:r w:rsidRPr="00C74BCE">
        <w:rPr>
          <w:rFonts w:ascii="Tahoma" w:hAnsi="Tahoma" w:cs="Tahoma"/>
          <w:color w:val="004990"/>
          <w:sz w:val="22"/>
          <w:szCs w:val="22"/>
        </w:rPr>
        <w:t xml:space="preserve">2° Pago Parcial </w:t>
      </w:r>
      <w:r w:rsidR="00D76E24" w:rsidRPr="00C74BCE">
        <w:rPr>
          <w:rFonts w:ascii="Tahoma" w:hAnsi="Tahoma" w:cs="Tahoma"/>
          <w:color w:val="004990"/>
          <w:sz w:val="22"/>
          <w:szCs w:val="22"/>
        </w:rPr>
        <w:t xml:space="preserve">por </w:t>
      </w:r>
      <w:r w:rsidRPr="00C74BCE">
        <w:rPr>
          <w:rFonts w:ascii="Tahoma" w:hAnsi="Tahoma" w:cs="Tahoma"/>
          <w:color w:val="004990"/>
          <w:sz w:val="22"/>
          <w:szCs w:val="22"/>
        </w:rPr>
        <w:t xml:space="preserve">el 30%: Al finalizar </w:t>
      </w:r>
      <w:r>
        <w:rPr>
          <w:rFonts w:ascii="Tahoma" w:hAnsi="Tahoma" w:cs="Tahoma"/>
          <w:color w:val="004990"/>
          <w:sz w:val="22"/>
          <w:szCs w:val="22"/>
        </w:rPr>
        <w:t xml:space="preserve">la 2da. Fase </w:t>
      </w:r>
      <w:r w:rsidRPr="00C74BCE">
        <w:rPr>
          <w:rFonts w:ascii="Tahoma" w:hAnsi="Tahoma" w:cs="Tahoma"/>
          <w:color w:val="004990"/>
          <w:sz w:val="22"/>
          <w:szCs w:val="22"/>
        </w:rPr>
        <w:t>contra la presentación y aprobación de los i</w:t>
      </w:r>
      <w:r w:rsidR="00875BAE">
        <w:rPr>
          <w:rFonts w:ascii="Tahoma" w:hAnsi="Tahoma" w:cs="Tahoma"/>
          <w:color w:val="004990"/>
          <w:sz w:val="22"/>
          <w:szCs w:val="22"/>
        </w:rPr>
        <w:t>nformes técnicos de seguimiento,</w:t>
      </w:r>
      <w:r w:rsidRPr="00C74BCE">
        <w:rPr>
          <w:rFonts w:ascii="Tahoma" w:hAnsi="Tahoma" w:cs="Tahoma"/>
          <w:color w:val="004990"/>
          <w:sz w:val="22"/>
          <w:szCs w:val="22"/>
        </w:rPr>
        <w:t xml:space="preserve"> control a la fase</w:t>
      </w:r>
      <w:r w:rsidR="00875BAE">
        <w:rPr>
          <w:rFonts w:ascii="Tahoma" w:hAnsi="Tahoma" w:cs="Tahoma"/>
          <w:color w:val="004990"/>
          <w:sz w:val="22"/>
          <w:szCs w:val="22"/>
        </w:rPr>
        <w:t xml:space="preserve"> y la documentación de entrega de la fase</w:t>
      </w:r>
      <w:r w:rsidRPr="00C74BCE">
        <w:rPr>
          <w:rFonts w:ascii="Tahoma" w:hAnsi="Tahoma" w:cs="Tahoma"/>
          <w:color w:val="004990"/>
          <w:sz w:val="22"/>
          <w:szCs w:val="22"/>
        </w:rPr>
        <w:t>; todo pago es previa emisión del Certificado de Control de Calidad emitido por la Unidad Solicitante</w:t>
      </w:r>
      <w:r w:rsidR="00D76E24" w:rsidRPr="00C74BCE">
        <w:rPr>
          <w:rFonts w:ascii="Tahoma" w:hAnsi="Tahoma" w:cs="Tahoma"/>
          <w:color w:val="004990"/>
          <w:sz w:val="22"/>
          <w:szCs w:val="22"/>
        </w:rPr>
        <w:t>.</w:t>
      </w:r>
    </w:p>
    <w:p w14:paraId="2897584D" w14:textId="598FA3F7" w:rsidR="00D76E24" w:rsidRPr="00C74BCE" w:rsidRDefault="00D76E24" w:rsidP="004D0592">
      <w:pPr>
        <w:pStyle w:val="Prrafodelista"/>
        <w:numPr>
          <w:ilvl w:val="0"/>
          <w:numId w:val="92"/>
        </w:numPr>
        <w:jc w:val="both"/>
        <w:rPr>
          <w:rFonts w:ascii="Tahoma" w:hAnsi="Tahoma" w:cs="Tahoma"/>
          <w:color w:val="004990"/>
          <w:sz w:val="22"/>
          <w:szCs w:val="22"/>
        </w:rPr>
      </w:pPr>
      <w:r w:rsidRPr="00C74BCE">
        <w:rPr>
          <w:rFonts w:ascii="Tahoma" w:hAnsi="Tahoma" w:cs="Tahoma"/>
          <w:color w:val="004990"/>
          <w:sz w:val="22"/>
          <w:szCs w:val="22"/>
        </w:rPr>
        <w:t>3° Pago Parcial por el 40%: Al finalizar el servicio</w:t>
      </w:r>
      <w:r w:rsidR="00DC6E26" w:rsidRPr="00C74BCE">
        <w:rPr>
          <w:rFonts w:ascii="Tahoma" w:hAnsi="Tahoma" w:cs="Tahoma"/>
          <w:color w:val="004990"/>
          <w:sz w:val="22"/>
          <w:szCs w:val="22"/>
        </w:rPr>
        <w:t>, contra presentación y aprobación de los i</w:t>
      </w:r>
      <w:r w:rsidR="0055305C">
        <w:rPr>
          <w:rFonts w:ascii="Tahoma" w:hAnsi="Tahoma" w:cs="Tahoma"/>
          <w:color w:val="004990"/>
          <w:sz w:val="22"/>
          <w:szCs w:val="22"/>
        </w:rPr>
        <w:t>nformes técnicos de seguimiento,</w:t>
      </w:r>
      <w:r w:rsidR="00DC6E26" w:rsidRPr="00C74BCE">
        <w:rPr>
          <w:rFonts w:ascii="Tahoma" w:hAnsi="Tahoma" w:cs="Tahoma"/>
          <w:color w:val="004990"/>
          <w:sz w:val="22"/>
          <w:szCs w:val="22"/>
        </w:rPr>
        <w:t xml:space="preserve"> control a la fase</w:t>
      </w:r>
      <w:r w:rsidR="0055305C">
        <w:rPr>
          <w:rFonts w:ascii="Tahoma" w:hAnsi="Tahoma" w:cs="Tahoma"/>
          <w:color w:val="004990"/>
          <w:sz w:val="22"/>
          <w:szCs w:val="22"/>
        </w:rPr>
        <w:t xml:space="preserve"> y documentación de entrega de a fase</w:t>
      </w:r>
      <w:r w:rsidR="004415D9">
        <w:rPr>
          <w:rFonts w:ascii="Tahoma" w:hAnsi="Tahoma" w:cs="Tahoma"/>
          <w:color w:val="004990"/>
          <w:sz w:val="22"/>
          <w:szCs w:val="22"/>
        </w:rPr>
        <w:t xml:space="preserve"> y final del proyecto</w:t>
      </w:r>
      <w:r w:rsidR="00DC6E26" w:rsidRPr="00C74BCE">
        <w:rPr>
          <w:rFonts w:ascii="Tahoma" w:hAnsi="Tahoma" w:cs="Tahoma"/>
          <w:color w:val="004990"/>
          <w:sz w:val="22"/>
          <w:szCs w:val="22"/>
        </w:rPr>
        <w:t xml:space="preserve">, puesta en producción de la </w:t>
      </w:r>
      <w:r w:rsidR="00C74BCE" w:rsidRPr="00C74BCE">
        <w:rPr>
          <w:rFonts w:ascii="Tahoma" w:hAnsi="Tahoma" w:cs="Tahoma"/>
          <w:color w:val="004990"/>
          <w:sz w:val="22"/>
          <w:szCs w:val="22"/>
        </w:rPr>
        <w:t>solución</w:t>
      </w:r>
      <w:r w:rsidR="00DC6E26" w:rsidRPr="00C74BCE">
        <w:rPr>
          <w:rFonts w:ascii="Tahoma" w:hAnsi="Tahoma" w:cs="Tahoma"/>
          <w:color w:val="004990"/>
          <w:sz w:val="22"/>
          <w:szCs w:val="22"/>
        </w:rPr>
        <w:t>; todo pago es previa emisión del Certificado de Control de Calidad emitido por la Unidad Solicitante.</w:t>
      </w:r>
    </w:p>
    <w:p w14:paraId="66FD7F7E" w14:textId="77777777" w:rsidR="00E0082C" w:rsidRPr="000F7120" w:rsidRDefault="00E0082C" w:rsidP="00185BA3">
      <w:pPr>
        <w:rPr>
          <w:b/>
          <w:i/>
          <w:color w:val="2F5496"/>
        </w:rPr>
      </w:pPr>
    </w:p>
    <w:p w14:paraId="7C1BA09C" w14:textId="77777777" w:rsidR="0065607C" w:rsidRPr="009A1C34" w:rsidRDefault="0065607C" w:rsidP="00185BA3">
      <w:pPr>
        <w:rPr>
          <w:i/>
          <w:color w:val="2F5496"/>
        </w:rPr>
      </w:pPr>
      <w:r w:rsidRPr="009A1C34">
        <w:rPr>
          <w:b/>
          <w:i/>
          <w:color w:val="2F5496"/>
        </w:rPr>
        <w:t xml:space="preserve">NOTA: </w:t>
      </w:r>
      <w:r w:rsidRPr="009A1C34">
        <w:rPr>
          <w:i/>
          <w:color w:val="2F5496"/>
        </w:rPr>
        <w:t>Para el presente proceso de contratación no aplican pagos adelantados por concepto de anticipos.</w:t>
      </w:r>
    </w:p>
    <w:p w14:paraId="4AED79D5" w14:textId="77777777" w:rsidR="0065607C" w:rsidRDefault="0065607C" w:rsidP="0065607C">
      <w:pPr>
        <w:pStyle w:val="Prrafodelista"/>
        <w:ind w:left="1276"/>
        <w:jc w:val="both"/>
        <w:rPr>
          <w:rFonts w:ascii="Tahoma" w:hAnsi="Tahoma" w:cs="Tahoma"/>
          <w:b/>
          <w:color w:val="004990"/>
          <w:sz w:val="22"/>
          <w:szCs w:val="22"/>
          <w:u w:val="single"/>
        </w:rPr>
      </w:pPr>
    </w:p>
    <w:p w14:paraId="1367AF48" w14:textId="77777777" w:rsidR="0065607C" w:rsidRDefault="0065607C" w:rsidP="00482A89">
      <w:pPr>
        <w:pStyle w:val="Prrafodelista"/>
        <w:numPr>
          <w:ilvl w:val="1"/>
          <w:numId w:val="28"/>
        </w:numPr>
        <w:ind w:left="1276" w:hanging="709"/>
        <w:jc w:val="both"/>
        <w:rPr>
          <w:rFonts w:ascii="Tahoma" w:hAnsi="Tahoma" w:cs="Tahoma"/>
          <w:b/>
          <w:color w:val="004990"/>
          <w:sz w:val="22"/>
          <w:szCs w:val="22"/>
          <w:u w:val="single"/>
        </w:rPr>
      </w:pPr>
      <w:r>
        <w:rPr>
          <w:rFonts w:ascii="Tahoma" w:hAnsi="Tahoma" w:cs="Tahoma"/>
          <w:b/>
          <w:color w:val="004990"/>
          <w:sz w:val="22"/>
          <w:szCs w:val="22"/>
          <w:u w:val="single"/>
        </w:rPr>
        <w:t>Penalidades.</w:t>
      </w:r>
    </w:p>
    <w:p w14:paraId="0BBC1AE7" w14:textId="77777777" w:rsidR="0065607C" w:rsidRDefault="0065607C" w:rsidP="0065607C">
      <w:pPr>
        <w:pStyle w:val="Prrafodelista"/>
        <w:ind w:left="1276"/>
        <w:jc w:val="both"/>
        <w:rPr>
          <w:rFonts w:ascii="Tahoma" w:hAnsi="Tahoma" w:cs="Tahoma"/>
          <w:b/>
          <w:color w:val="004990"/>
          <w:sz w:val="22"/>
          <w:szCs w:val="22"/>
          <w:u w:val="single"/>
        </w:rPr>
      </w:pPr>
    </w:p>
    <w:p w14:paraId="4A60B6CE" w14:textId="77777777" w:rsidR="000C3CEF" w:rsidRPr="00E716D6" w:rsidRDefault="000C3CEF" w:rsidP="000C3CEF">
      <w:pPr>
        <w:ind w:left="1134"/>
        <w:jc w:val="both"/>
        <w:rPr>
          <w:rFonts w:ascii="Tahoma" w:hAnsi="Tahoma" w:cs="Tahoma"/>
          <w:color w:val="004990"/>
          <w:sz w:val="22"/>
          <w:szCs w:val="22"/>
        </w:rPr>
      </w:pPr>
      <w:r w:rsidRPr="00E716D6">
        <w:rPr>
          <w:rFonts w:ascii="Tahoma" w:hAnsi="Tahoma" w:cs="Tahoma"/>
          <w:color w:val="004990"/>
          <w:sz w:val="22"/>
          <w:szCs w:val="22"/>
        </w:rPr>
        <w:t xml:space="preserve">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w:t>
      </w:r>
      <w:r w:rsidR="00F92EF8" w:rsidRPr="00E716D6">
        <w:rPr>
          <w:rFonts w:ascii="Tahoma" w:hAnsi="Tahoma" w:cs="Tahoma"/>
          <w:color w:val="004990"/>
          <w:sz w:val="22"/>
          <w:szCs w:val="22"/>
        </w:rPr>
        <w:t>20</w:t>
      </w:r>
      <w:r w:rsidRPr="00E716D6">
        <w:rPr>
          <w:rFonts w:ascii="Tahoma" w:hAnsi="Tahoma" w:cs="Tahoma"/>
          <w:color w:val="004990"/>
          <w:sz w:val="22"/>
          <w:szCs w:val="22"/>
        </w:rPr>
        <w:t>% (</w:t>
      </w:r>
      <w:r w:rsidR="00F92EF8" w:rsidRPr="00E716D6">
        <w:rPr>
          <w:rFonts w:ascii="Tahoma" w:hAnsi="Tahoma" w:cs="Tahoma"/>
          <w:color w:val="004990"/>
          <w:sz w:val="22"/>
          <w:szCs w:val="22"/>
        </w:rPr>
        <w:t>veinte</w:t>
      </w:r>
      <w:r w:rsidRPr="00E716D6">
        <w:rPr>
          <w:rFonts w:ascii="Tahoma" w:hAnsi="Tahoma" w:cs="Tahoma"/>
          <w:color w:val="004990"/>
          <w:sz w:val="22"/>
          <w:szCs w:val="22"/>
        </w:rPr>
        <w:t xml:space="preserve"> por ciento) del valor total del contrato. Asimismo, ENTEL S.A. descontará la multa del pago en curso. La suma de las multas no podrá exceder en ningún caso el </w:t>
      </w:r>
      <w:r w:rsidR="00F92EF8" w:rsidRPr="00E716D6">
        <w:rPr>
          <w:rFonts w:ascii="Tahoma" w:hAnsi="Tahoma" w:cs="Tahoma"/>
          <w:color w:val="004990"/>
          <w:sz w:val="22"/>
          <w:szCs w:val="22"/>
        </w:rPr>
        <w:t>2</w:t>
      </w:r>
      <w:r w:rsidRPr="00E716D6">
        <w:rPr>
          <w:rFonts w:ascii="Tahoma" w:hAnsi="Tahoma" w:cs="Tahoma"/>
          <w:color w:val="004990"/>
          <w:sz w:val="22"/>
          <w:szCs w:val="22"/>
        </w:rPr>
        <w:t>0 por ciento (</w:t>
      </w:r>
      <w:r w:rsidR="00F92EF8" w:rsidRPr="00E716D6">
        <w:rPr>
          <w:rFonts w:ascii="Tahoma" w:hAnsi="Tahoma" w:cs="Tahoma"/>
          <w:color w:val="004990"/>
          <w:sz w:val="22"/>
          <w:szCs w:val="22"/>
        </w:rPr>
        <w:t>2</w:t>
      </w:r>
      <w:r w:rsidRPr="00E716D6">
        <w:rPr>
          <w:rFonts w:ascii="Tahoma" w:hAnsi="Tahoma" w:cs="Tahoma"/>
          <w:color w:val="004990"/>
          <w:sz w:val="22"/>
          <w:szCs w:val="22"/>
        </w:rPr>
        <w:t>0 %) del monto total del contrato, debiendo iniciar el proceso de resolución del mismo.</w:t>
      </w:r>
    </w:p>
    <w:p w14:paraId="7B51E116" w14:textId="77777777" w:rsidR="003C5475" w:rsidRDefault="000C3CEF" w:rsidP="003C5475">
      <w:pPr>
        <w:ind w:left="1134"/>
        <w:jc w:val="both"/>
        <w:rPr>
          <w:rFonts w:ascii="Tahoma" w:hAnsi="Tahoma" w:cs="Tahoma"/>
          <w:color w:val="004990"/>
          <w:sz w:val="22"/>
          <w:szCs w:val="22"/>
        </w:rPr>
      </w:pPr>
      <w:r w:rsidRPr="00E716D6">
        <w:rPr>
          <w:rFonts w:ascii="Tahoma" w:hAnsi="Tahoma" w:cs="Tahoma"/>
          <w:color w:val="004990"/>
          <w:sz w:val="22"/>
          <w:szCs w:val="22"/>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0F350A8C" w14:textId="77777777" w:rsidR="003C5475" w:rsidRDefault="003C5475" w:rsidP="003C5475">
      <w:pPr>
        <w:ind w:left="1134"/>
        <w:jc w:val="both"/>
        <w:rPr>
          <w:rFonts w:ascii="Tahoma" w:hAnsi="Tahoma" w:cs="Tahoma"/>
          <w:color w:val="004990"/>
          <w:sz w:val="22"/>
          <w:szCs w:val="22"/>
        </w:rPr>
        <w:sectPr w:rsidR="003C5475" w:rsidSect="002C2B05">
          <w:headerReference w:type="default" r:id="rId14"/>
          <w:footerReference w:type="default" r:id="rId15"/>
          <w:pgSz w:w="12240" w:h="15840"/>
          <w:pgMar w:top="1417" w:right="1701" w:bottom="993" w:left="1701" w:header="708" w:footer="708" w:gutter="0"/>
          <w:pgNumType w:start="1"/>
          <w:cols w:space="708"/>
          <w:docGrid w:linePitch="360"/>
        </w:sectPr>
      </w:pPr>
    </w:p>
    <w:p w14:paraId="00E25296" w14:textId="77777777" w:rsidR="00C61025" w:rsidRPr="00B747E5" w:rsidRDefault="00C61025" w:rsidP="00B747E5">
      <w:pPr>
        <w:pStyle w:val="TITULOS"/>
      </w:pPr>
      <w:r w:rsidRPr="00B747E5">
        <w:lastRenderedPageBreak/>
        <w:t>PARTE II</w:t>
      </w:r>
    </w:p>
    <w:p w14:paraId="0587010A" w14:textId="77777777" w:rsidR="00C61025" w:rsidRPr="002275B2" w:rsidRDefault="00C61025" w:rsidP="00B747E5">
      <w:pPr>
        <w:pStyle w:val="TITULOS"/>
      </w:pPr>
      <w:r w:rsidRPr="002275B2">
        <w:t>INFORMACIÓN TÉCNICA DE LA CONTRATACIÓN</w:t>
      </w:r>
    </w:p>
    <w:p w14:paraId="273F871F" w14:textId="77777777" w:rsidR="00393ED2" w:rsidRPr="00185BA3" w:rsidRDefault="00393ED2" w:rsidP="00185BA3">
      <w:pPr>
        <w:pStyle w:val="Ttulo1"/>
      </w:pPr>
      <w:bookmarkStart w:id="18" w:name="_Toc309124151"/>
      <w:bookmarkStart w:id="19" w:name="_Toc432430890"/>
      <w:r w:rsidRPr="00185BA3">
        <w:t>CONDICIONES PARA LA PRESENTACIÓN DE PROPUESTAS TÉCNICAS</w:t>
      </w:r>
      <w:bookmarkEnd w:id="18"/>
      <w:bookmarkEnd w:id="19"/>
    </w:p>
    <w:p w14:paraId="4B2F6EDC" w14:textId="77777777" w:rsidR="00232721" w:rsidRPr="00185BA3" w:rsidRDefault="00232721" w:rsidP="00185BA3">
      <w:pPr>
        <w:pStyle w:val="Continuarlista"/>
        <w:ind w:left="426"/>
        <w:rPr>
          <w:rFonts w:ascii="Tahoma" w:hAnsi="Tahoma" w:cs="Tahoma"/>
          <w:color w:val="004990"/>
          <w:sz w:val="22"/>
          <w:szCs w:val="22"/>
          <w:lang w:val="es-ES_tradnl" w:bidi="en-US"/>
        </w:rPr>
      </w:pPr>
      <w:r w:rsidRPr="00185BA3">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75BCCA1E"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66A2E179"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11B0D379" w14:textId="77777777"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t>Referencias:</w:t>
      </w:r>
    </w:p>
    <w:p w14:paraId="47AD8DBE" w14:textId="77777777"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8865F6">
        <w:rPr>
          <w:rFonts w:ascii="Tahoma" w:hAnsi="Tahoma" w:cs="Tahoma"/>
          <w:color w:val="004990"/>
          <w:lang w:val="es-ES_tradnl"/>
        </w:rPr>
      </w:r>
      <w:r w:rsidR="008865F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6823821F" w14:textId="77777777"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8865F6">
        <w:rPr>
          <w:rFonts w:ascii="Tahoma" w:hAnsi="Tahoma" w:cs="Tahoma"/>
          <w:color w:val="004990"/>
          <w:lang w:val="es-ES_tradnl"/>
        </w:rPr>
      </w:r>
      <w:r w:rsidR="008865F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3543BFC5" w14:textId="77777777" w:rsidR="00232721" w:rsidRPr="009C2DE5" w:rsidRDefault="00232721" w:rsidP="00232721">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0320C09C" w14:textId="77777777" w:rsidR="00232721" w:rsidRPr="00232721" w:rsidRDefault="00232721" w:rsidP="00232721">
      <w:pPr>
        <w:rPr>
          <w:lang w:eastAsia="en-US"/>
        </w:rPr>
      </w:pPr>
    </w:p>
    <w:p w14:paraId="1A89E48F" w14:textId="77777777" w:rsidR="00406C04" w:rsidRDefault="00406C04" w:rsidP="00406C04">
      <w:pPr>
        <w:rPr>
          <w:lang w:eastAsia="en-US"/>
        </w:rPr>
      </w:pPr>
    </w:p>
    <w:p w14:paraId="37120B28" w14:textId="77777777" w:rsidR="00406C04" w:rsidRPr="000F398D" w:rsidRDefault="00406C04" w:rsidP="00406C04">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406C04" w:rsidRPr="00E678E5" w14:paraId="50FF05F7" w14:textId="77777777" w:rsidTr="005E36D0">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A42D9C5" w14:textId="77777777" w:rsidR="00406C04" w:rsidRDefault="00406C04" w:rsidP="005E36D0">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01A9250D" w14:textId="77777777" w:rsidR="00406C04" w:rsidRPr="00E678E5" w:rsidRDefault="00406C04" w:rsidP="005E36D0">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406C04" w:rsidRPr="00E678E5" w14:paraId="7D085386" w14:textId="77777777" w:rsidTr="005E36D0">
        <w:trPr>
          <w:trHeight w:val="315"/>
          <w:jc w:val="center"/>
        </w:trPr>
        <w:tc>
          <w:tcPr>
            <w:tcW w:w="9096" w:type="dxa"/>
            <w:tcBorders>
              <w:top w:val="single" w:sz="4" w:space="0" w:color="FFFFFF"/>
            </w:tcBorders>
            <w:shd w:val="clear" w:color="auto" w:fill="auto"/>
            <w:vAlign w:val="center"/>
          </w:tcPr>
          <w:p w14:paraId="6294AEF2" w14:textId="77777777" w:rsidR="00406C04" w:rsidRPr="00FF367F" w:rsidRDefault="00406C04" w:rsidP="00185BA3">
            <w:pPr>
              <w:rPr>
                <w:b/>
                <w:bCs/>
                <w:color w:val="2F5496"/>
                <w:lang w:eastAsia="es-BO"/>
              </w:rPr>
            </w:pPr>
            <w:r w:rsidRPr="00FF367F">
              <w:rPr>
                <w:b/>
                <w:color w:val="2F5496"/>
              </w:rPr>
              <w:t>1.1.</w:t>
            </w:r>
            <w:r w:rsidRPr="00FF367F">
              <w:rPr>
                <w:color w:val="2F5496"/>
              </w:rPr>
              <w:t xml:space="preserve"> Las respuestas presentadas para el presente </w:t>
            </w:r>
            <w:r w:rsidR="00864455" w:rsidRPr="00FF367F">
              <w:rPr>
                <w:color w:val="2F5496"/>
              </w:rPr>
              <w:t>documento</w:t>
            </w:r>
            <w:r w:rsidRPr="00FF367F">
              <w:rPr>
                <w:color w:val="2F5496"/>
              </w:rPr>
              <w:t xml:space="preserve"> de especificaciones deben realizarse </w:t>
            </w:r>
            <w:r w:rsidRPr="00FF367F">
              <w:rPr>
                <w:b/>
                <w:color w:val="2F5496"/>
                <w:u w:val="single"/>
              </w:rPr>
              <w:t>ITEM por ITEM</w:t>
            </w:r>
            <w:r w:rsidRPr="00FF367F">
              <w:rPr>
                <w:color w:val="2F5496"/>
              </w:rPr>
              <w:t xml:space="preserve"> respetando el orden del presente documento. Se debe iniciar con las palabras </w:t>
            </w:r>
            <w:r w:rsidRPr="00FF367F">
              <w:rPr>
                <w:b/>
                <w:color w:val="2F5496"/>
              </w:rPr>
              <w:t>CUMPLE o NO CUMPLE,</w:t>
            </w:r>
            <w:r w:rsidRPr="00FF367F">
              <w:rPr>
                <w:color w:val="2F5496"/>
              </w:rPr>
              <w:t xml:space="preserve"> seguidas de un </w:t>
            </w:r>
            <w:r w:rsidRPr="00FF367F">
              <w:rPr>
                <w:b/>
                <w:color w:val="2F5496"/>
              </w:rPr>
              <w:t xml:space="preserve">breve y claro comentario. </w:t>
            </w:r>
            <w:r w:rsidRPr="00FF367F">
              <w:rPr>
                <w:color w:val="2F5496"/>
              </w:rPr>
              <w:t xml:space="preserve">Debe tener referencia puntual hacia algún DOCUMENTO TÉCNICO acerca del tópico de la pregunta, identificando el nombre del </w:t>
            </w:r>
            <w:r w:rsidRPr="00FF367F">
              <w:rPr>
                <w:b/>
                <w:color w:val="2F5496"/>
              </w:rPr>
              <w:t xml:space="preserve">Documento, número de Página y Referencia </w:t>
            </w:r>
            <w:r w:rsidRPr="00FF367F">
              <w:rPr>
                <w:color w:val="2F5496"/>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406C04" w:rsidRPr="00E678E5" w14:paraId="58D73A0C" w14:textId="77777777" w:rsidTr="005E36D0">
        <w:trPr>
          <w:trHeight w:val="999"/>
          <w:jc w:val="center"/>
        </w:trPr>
        <w:tc>
          <w:tcPr>
            <w:tcW w:w="9096" w:type="dxa"/>
            <w:shd w:val="clear" w:color="auto" w:fill="auto"/>
            <w:vAlign w:val="center"/>
          </w:tcPr>
          <w:p w14:paraId="52F695A2" w14:textId="4E407C2E" w:rsidR="00406C04" w:rsidRPr="00FF367F" w:rsidRDefault="00406C04" w:rsidP="00C74BCE">
            <w:pPr>
              <w:rPr>
                <w:b/>
                <w:bCs/>
                <w:color w:val="2F5496"/>
                <w:lang w:eastAsia="es-BO"/>
              </w:rPr>
            </w:pPr>
            <w:r w:rsidRPr="00FF367F">
              <w:rPr>
                <w:b/>
                <w:color w:val="2F5496"/>
              </w:rPr>
              <w:t>1.</w:t>
            </w:r>
            <w:r w:rsidR="00C74BCE">
              <w:rPr>
                <w:b/>
                <w:color w:val="2F5496"/>
              </w:rPr>
              <w:t>2</w:t>
            </w:r>
            <w:r w:rsidRPr="00FF367F">
              <w:rPr>
                <w:b/>
                <w:color w:val="2F5496"/>
              </w:rPr>
              <w:t xml:space="preserve">. </w:t>
            </w:r>
            <w:r w:rsidRPr="00FF367F">
              <w:rPr>
                <w:color w:val="2F5496"/>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2C0F63" w:rsidRPr="00FF367F">
              <w:rPr>
                <w:color w:val="2F5496"/>
              </w:rPr>
              <w:t xml:space="preserve"> </w:t>
            </w:r>
          </w:p>
        </w:tc>
      </w:tr>
      <w:tr w:rsidR="00406C04" w:rsidRPr="00E678E5" w14:paraId="0A579D01" w14:textId="77777777" w:rsidTr="005E36D0">
        <w:trPr>
          <w:trHeight w:val="315"/>
          <w:jc w:val="center"/>
        </w:trPr>
        <w:tc>
          <w:tcPr>
            <w:tcW w:w="9096" w:type="dxa"/>
            <w:shd w:val="clear" w:color="auto" w:fill="auto"/>
            <w:vAlign w:val="center"/>
          </w:tcPr>
          <w:p w14:paraId="53DAC22A" w14:textId="6EC39F7F" w:rsidR="00406C04" w:rsidRPr="00FF367F" w:rsidRDefault="00406C04" w:rsidP="00C74BCE">
            <w:pPr>
              <w:rPr>
                <w:b/>
                <w:bCs/>
                <w:color w:val="2F5496"/>
                <w:lang w:eastAsia="es-BO"/>
              </w:rPr>
            </w:pPr>
            <w:r w:rsidRPr="00FF367F">
              <w:rPr>
                <w:b/>
                <w:color w:val="2F5496"/>
              </w:rPr>
              <w:t>1.</w:t>
            </w:r>
            <w:r w:rsidR="00C74BCE">
              <w:rPr>
                <w:b/>
                <w:color w:val="2F5496"/>
              </w:rPr>
              <w:t>3</w:t>
            </w:r>
            <w:r w:rsidRPr="00FF367F">
              <w:rPr>
                <w:b/>
                <w:color w:val="2F5496"/>
              </w:rPr>
              <w:t xml:space="preserve">. </w:t>
            </w:r>
            <w:r w:rsidRPr="00FF367F">
              <w:rPr>
                <w:color w:val="2F5496"/>
              </w:rPr>
              <w:t>La propuesta debe garantizar que todos los bienes ofertados cumplan con todas las recomendaciones, estándares y normas de organismos nacionales e internacionales reconocidos en el área de telecomunicaciones</w:t>
            </w:r>
            <w:r w:rsidR="002C0F63" w:rsidRPr="00FF367F">
              <w:rPr>
                <w:color w:val="2F5496"/>
              </w:rPr>
              <w:t xml:space="preserve"> </w:t>
            </w:r>
          </w:p>
        </w:tc>
      </w:tr>
    </w:tbl>
    <w:p w14:paraId="5E2ED760" w14:textId="77777777" w:rsidR="00EE0C0D" w:rsidRDefault="00EE0C0D" w:rsidP="003C5475">
      <w:pPr>
        <w:pStyle w:val="Ttulo1"/>
      </w:pPr>
      <w:bookmarkStart w:id="20" w:name="_Toc432430891"/>
      <w:r w:rsidRPr="009C2DE5">
        <w:t>FORMA DE CALIFICACIÓN</w:t>
      </w:r>
      <w:bookmarkEnd w:id="20"/>
      <w:r w:rsidRPr="009C2DE5">
        <w:t xml:space="preserve">   </w:t>
      </w:r>
    </w:p>
    <w:p w14:paraId="46095790" w14:textId="77777777" w:rsidR="00746121" w:rsidRPr="00AF3BA7" w:rsidRDefault="00F92EF8" w:rsidP="00746121">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6F711969" w14:textId="77777777" w:rsidR="00746121" w:rsidRPr="00AF3BA7" w:rsidRDefault="00746121" w:rsidP="00746121">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w:t>
      </w:r>
      <w:r w:rsidRPr="00AF3BA7">
        <w:rPr>
          <w:rFonts w:ascii="Tahoma" w:hAnsi="Tahoma" w:cs="Tahoma"/>
          <w:color w:val="365F91"/>
          <w:sz w:val="22"/>
          <w:szCs w:val="22"/>
        </w:rPr>
        <w:lastRenderedPageBreak/>
        <w:t>y/o desarrollos adicionales y se entiende que está incluido en la propuesta técnica-económica del OFERENTE.</w:t>
      </w:r>
    </w:p>
    <w:p w14:paraId="60E8B2C6" w14:textId="77777777" w:rsidR="00746121" w:rsidRDefault="00746121" w:rsidP="00746121">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5A1F49D8" w14:textId="77777777" w:rsidR="00F92EF8" w:rsidRDefault="00F92EF8" w:rsidP="00482A89">
      <w:pPr>
        <w:pStyle w:val="Continuarlista"/>
        <w:numPr>
          <w:ilvl w:val="0"/>
          <w:numId w:val="25"/>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7D60BD3B" w14:textId="2BD8307B" w:rsidR="00F92EF8" w:rsidRDefault="00F92EF8" w:rsidP="00F92EF8">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570F1F">
        <w:rPr>
          <w:rFonts w:ascii="Tahoma" w:hAnsi="Tahoma" w:cs="Tahoma"/>
          <w:color w:val="004990"/>
          <w:sz w:val="22"/>
          <w:szCs w:val="22"/>
        </w:rPr>
        <w:t xml:space="preserve">70% (Setenta por ciento) </w:t>
      </w:r>
      <w:r>
        <w:rPr>
          <w:rFonts w:ascii="Tahoma" w:hAnsi="Tahoma" w:cs="Tahoma"/>
          <w:color w:val="004990"/>
          <w:sz w:val="22"/>
          <w:szCs w:val="22"/>
        </w:rPr>
        <w:t>del total de la calificación cuando existan criterios calificables, caso contrario su calificación corresponde al cien (100) por ciento.</w:t>
      </w:r>
    </w:p>
    <w:p w14:paraId="03487181" w14:textId="77777777" w:rsidR="00F92EF8" w:rsidRDefault="00F92EF8" w:rsidP="00F92EF8">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0D371917" w14:textId="77777777" w:rsidR="00F92EF8" w:rsidRDefault="00F92EF8" w:rsidP="00482A89">
      <w:pPr>
        <w:pStyle w:val="Continuarlista"/>
        <w:numPr>
          <w:ilvl w:val="0"/>
          <w:numId w:val="25"/>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15CA35D1" w14:textId="77777777" w:rsidR="00F92EF8" w:rsidRDefault="00F92EF8" w:rsidP="00F92EF8">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Calificables, tendrán una ponderación </w:t>
      </w:r>
      <w:r w:rsidRPr="00570F1F">
        <w:rPr>
          <w:rFonts w:ascii="Tahoma" w:hAnsi="Tahoma" w:cs="Tahoma"/>
          <w:color w:val="004990"/>
          <w:sz w:val="22"/>
          <w:szCs w:val="22"/>
        </w:rPr>
        <w:t xml:space="preserve">de </w:t>
      </w:r>
      <w:r w:rsidR="00570F1F" w:rsidRPr="00570F1F">
        <w:rPr>
          <w:rFonts w:ascii="Tahoma" w:hAnsi="Tahoma" w:cs="Tahoma"/>
          <w:color w:val="004990"/>
          <w:sz w:val="22"/>
          <w:szCs w:val="22"/>
        </w:rPr>
        <w:t>30</w:t>
      </w:r>
      <w:r w:rsidRPr="00570F1F">
        <w:rPr>
          <w:rFonts w:ascii="Tahoma" w:hAnsi="Tahoma" w:cs="Tahoma"/>
          <w:color w:val="004990"/>
          <w:sz w:val="22"/>
          <w:szCs w:val="22"/>
        </w:rPr>
        <w:t>% (Treinta por ciento)</w:t>
      </w:r>
      <w:r>
        <w:rPr>
          <w:rFonts w:ascii="Tahoma" w:hAnsi="Tahoma" w:cs="Tahoma"/>
          <w:color w:val="004990"/>
          <w:sz w:val="22"/>
          <w:szCs w:val="22"/>
        </w:rPr>
        <w:t xml:space="preserve"> y serán evaluados de acuerdo a las siguientes formulas.</w:t>
      </w:r>
    </w:p>
    <w:p w14:paraId="097F4EB6" w14:textId="77777777" w:rsidR="00F92EF8" w:rsidRDefault="00F92EF8" w:rsidP="00482A89">
      <w:pPr>
        <w:pStyle w:val="Continuarlista"/>
        <w:numPr>
          <w:ilvl w:val="2"/>
          <w:numId w:val="26"/>
        </w:numPr>
        <w:ind w:left="1843"/>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14:paraId="73FB64C2" w14:textId="77777777" w:rsidR="00DD15E5" w:rsidRPr="00DD6C57" w:rsidRDefault="008865F6" w:rsidP="00DD15E5">
      <w:pPr>
        <w:pStyle w:val="Continuarlista"/>
        <w:jc w:val="center"/>
        <w:rPr>
          <w:rFonts w:ascii="Tahoma" w:hAnsi="Tahoma" w:cs="Tahoma"/>
          <w:color w:val="004990"/>
          <w:sz w:val="22"/>
          <w:szCs w:val="22"/>
          <w:lang w:val="es-ES_tradnl" w:bidi="en-US"/>
        </w:rPr>
      </w:pPr>
      <m:oMathPara>
        <m:oMath>
          <m:f>
            <m:fPr>
              <m:ctrlPr>
                <w:rPr>
                  <w:rFonts w:ascii="Cambria Math" w:hAnsi="Cambria Math" w:cs="Tahoma"/>
                  <w:i/>
                  <w:color w:val="004990"/>
                  <w:sz w:val="22"/>
                  <w:szCs w:val="22"/>
                  <w:lang w:val="es-ES_tradnl" w:bidi="en-US"/>
                </w:rPr>
              </m:ctrlPr>
            </m:fPr>
            <m:num>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Mínima</m:t>
                  </m:r>
                </m:sub>
              </m:sSub>
            </m:num>
            <m:den>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Ofrecida</m:t>
                  </m:r>
                </m:sub>
              </m:sSub>
            </m:den>
          </m:f>
          <m:r>
            <w:rPr>
              <w:rFonts w:ascii="Cambria Math" w:hAnsi="Cambria Math" w:cs="Tahoma"/>
              <w:color w:val="004990"/>
              <w:sz w:val="22"/>
              <w:szCs w:val="22"/>
              <w:lang w:val="es-ES_tradnl" w:bidi="en-US"/>
            </w:rPr>
            <m:t>∙Ponderación</m:t>
          </m:r>
        </m:oMath>
      </m:oMathPara>
    </w:p>
    <w:p w14:paraId="0E55575C" w14:textId="77777777" w:rsidR="00DD15E5" w:rsidRPr="00C4024D" w:rsidRDefault="00DD15E5" w:rsidP="000F4821">
      <w:pPr>
        <w:pStyle w:val="Continuarlista"/>
        <w:ind w:left="1134"/>
        <w:rPr>
          <w:rFonts w:ascii="Tahoma" w:hAnsi="Tahoma" w:cs="Tahoma"/>
          <w:color w:val="004990"/>
          <w:sz w:val="22"/>
          <w:szCs w:val="22"/>
          <w:lang w:bidi="en-US"/>
        </w:rPr>
      </w:pPr>
      <w:r w:rsidRPr="00C4024D">
        <w:rPr>
          <w:rFonts w:ascii="Tahoma" w:hAnsi="Tahoma" w:cs="Tahoma"/>
          <w:color w:val="004990"/>
          <w:sz w:val="22"/>
          <w:szCs w:val="22"/>
          <w:lang w:bidi="en-US"/>
        </w:rPr>
        <w:t>Dónde:</w:t>
      </w:r>
    </w:p>
    <w:p w14:paraId="7B051D70" w14:textId="77777777" w:rsidR="00DD15E5" w:rsidRPr="00C4024D" w:rsidRDefault="00DD15E5" w:rsidP="00DD15E5">
      <w:pPr>
        <w:pStyle w:val="Continuarlista"/>
        <w:ind w:left="1416"/>
        <w:rPr>
          <w:rFonts w:ascii="Tahoma" w:hAnsi="Tahoma" w:cs="Tahoma"/>
          <w:color w:val="004990"/>
          <w:sz w:val="22"/>
          <w:szCs w:val="22"/>
          <w:lang w:bidi="en-US"/>
        </w:rPr>
      </w:pPr>
      <w:r w:rsidRPr="00C4024D">
        <w:rPr>
          <w:rFonts w:ascii="Tahoma" w:hAnsi="Tahoma" w:cs="Tahoma"/>
          <w:color w:val="004990"/>
          <w:sz w:val="22"/>
          <w:szCs w:val="22"/>
          <w:lang w:bidi="en-US"/>
        </w:rPr>
        <w:t>C</w:t>
      </w:r>
      <w:r w:rsidRPr="00C4024D">
        <w:rPr>
          <w:rFonts w:ascii="Tahoma" w:hAnsi="Tahoma" w:cs="Tahoma"/>
          <w:color w:val="004990"/>
          <w:sz w:val="22"/>
          <w:szCs w:val="22"/>
          <w:vertAlign w:val="subscript"/>
          <w:lang w:bidi="en-US"/>
        </w:rPr>
        <w:t>Mínima</w:t>
      </w:r>
      <w:r w:rsidRPr="00C4024D">
        <w:rPr>
          <w:rFonts w:ascii="Tahoma" w:hAnsi="Tahoma" w:cs="Tahoma"/>
          <w:color w:val="004990"/>
          <w:sz w:val="22"/>
          <w:szCs w:val="22"/>
          <w:lang w:bidi="en-US"/>
        </w:rPr>
        <w:t xml:space="preserve"> = Cantidad mínima ofrecida de todas las propuestas.</w:t>
      </w:r>
    </w:p>
    <w:p w14:paraId="0E475AA9" w14:textId="77777777" w:rsidR="00DD15E5" w:rsidRPr="00C4024D" w:rsidRDefault="00DD15E5" w:rsidP="00DD15E5">
      <w:pPr>
        <w:pStyle w:val="Continuarlista"/>
        <w:ind w:left="1416"/>
        <w:rPr>
          <w:rFonts w:ascii="Tahoma" w:hAnsi="Tahoma" w:cs="Tahoma"/>
          <w:color w:val="004990"/>
          <w:sz w:val="22"/>
          <w:szCs w:val="22"/>
          <w:lang w:bidi="en-US"/>
        </w:rPr>
      </w:pPr>
      <w:r w:rsidRPr="00C4024D">
        <w:rPr>
          <w:rFonts w:ascii="Tahoma" w:hAnsi="Tahoma" w:cs="Tahoma"/>
          <w:color w:val="004990"/>
          <w:sz w:val="22"/>
          <w:szCs w:val="22"/>
          <w:lang w:bidi="en-US"/>
        </w:rPr>
        <w:t>C</w:t>
      </w:r>
      <w:r w:rsidRPr="00C4024D">
        <w:rPr>
          <w:rFonts w:ascii="Tahoma" w:hAnsi="Tahoma" w:cs="Tahoma"/>
          <w:color w:val="004990"/>
          <w:sz w:val="22"/>
          <w:szCs w:val="22"/>
          <w:vertAlign w:val="subscript"/>
          <w:lang w:bidi="en-US"/>
        </w:rPr>
        <w:t>Ofrecida</w:t>
      </w:r>
      <w:r w:rsidRPr="00C4024D">
        <w:rPr>
          <w:rFonts w:ascii="Tahoma" w:hAnsi="Tahoma" w:cs="Tahoma"/>
          <w:color w:val="004990"/>
          <w:sz w:val="22"/>
          <w:szCs w:val="22"/>
          <w:lang w:bidi="en-US"/>
        </w:rPr>
        <w:t xml:space="preserve"> = Cantidad ofrecida en la propuesta.</w:t>
      </w:r>
    </w:p>
    <w:p w14:paraId="626DBA5E" w14:textId="77777777" w:rsidR="00DD15E5" w:rsidRPr="00C4024D" w:rsidRDefault="00DD15E5" w:rsidP="00DD15E5">
      <w:pPr>
        <w:pStyle w:val="Continuarlista"/>
        <w:ind w:left="1416"/>
        <w:rPr>
          <w:rFonts w:ascii="Tahoma" w:hAnsi="Tahoma" w:cs="Tahoma"/>
          <w:color w:val="004990"/>
          <w:sz w:val="22"/>
          <w:szCs w:val="22"/>
          <w:lang w:bidi="en-US"/>
        </w:rPr>
      </w:pPr>
      <w:r w:rsidRPr="00C4024D">
        <w:rPr>
          <w:rFonts w:ascii="Tahoma" w:hAnsi="Tahoma" w:cs="Tahoma"/>
          <w:color w:val="004990"/>
          <w:sz w:val="22"/>
          <w:szCs w:val="22"/>
          <w:lang w:bidi="en-US"/>
        </w:rPr>
        <w:t>Ponderación = De acuerdo a tabla de Calificación Técnica.</w:t>
      </w:r>
    </w:p>
    <w:p w14:paraId="26939219" w14:textId="77777777" w:rsidR="00DD15E5" w:rsidRDefault="00F92EF8" w:rsidP="00482A89">
      <w:pPr>
        <w:pStyle w:val="Continuarlista"/>
        <w:numPr>
          <w:ilvl w:val="2"/>
          <w:numId w:val="26"/>
        </w:numPr>
        <w:ind w:left="1843"/>
        <w:rPr>
          <w:rFonts w:ascii="Tahoma" w:hAnsi="Tahoma" w:cs="Tahoma"/>
          <w:color w:val="004990"/>
          <w:sz w:val="22"/>
          <w:szCs w:val="22"/>
          <w:lang w:val="es-ES_tradnl" w:bidi="en-US"/>
        </w:rPr>
      </w:pPr>
      <w:r>
        <w:rPr>
          <w:rFonts w:ascii="Tahoma" w:hAnsi="Tahoma" w:cs="Tahoma"/>
          <w:color w:val="004990"/>
          <w:sz w:val="22"/>
          <w:szCs w:val="22"/>
        </w:rPr>
        <w:t>Fórmula para la calificación de ítems en los que ENTEL S.A. requiere la mayor cantidad/capacidad y otros es:</w:t>
      </w:r>
      <w:r w:rsidR="00DD15E5" w:rsidRPr="00DD15E5">
        <w:rPr>
          <w:rFonts w:ascii="Tahoma" w:hAnsi="Tahoma" w:cs="Tahoma"/>
          <w:color w:val="004990"/>
          <w:sz w:val="22"/>
          <w:szCs w:val="22"/>
          <w:lang w:val="es-ES_tradnl" w:bidi="en-US"/>
        </w:rPr>
        <w:t xml:space="preserve"> </w:t>
      </w:r>
    </w:p>
    <w:p w14:paraId="06589CC8" w14:textId="77777777" w:rsidR="00DD15E5" w:rsidRPr="00DD6C57" w:rsidRDefault="008865F6" w:rsidP="00DD15E5">
      <w:pPr>
        <w:pStyle w:val="Continuarlista"/>
        <w:jc w:val="center"/>
        <w:rPr>
          <w:rFonts w:ascii="Tahoma" w:hAnsi="Tahoma" w:cs="Tahoma"/>
          <w:color w:val="004990"/>
          <w:sz w:val="22"/>
          <w:szCs w:val="22"/>
          <w:lang w:val="es-ES_tradnl" w:bidi="en-US"/>
        </w:rPr>
      </w:pPr>
      <m:oMathPara>
        <m:oMath>
          <m:f>
            <m:fPr>
              <m:ctrlPr>
                <w:rPr>
                  <w:rFonts w:ascii="Cambria Math" w:hAnsi="Cambria Math" w:cs="Tahoma"/>
                  <w:i/>
                  <w:color w:val="004990"/>
                  <w:sz w:val="22"/>
                  <w:szCs w:val="22"/>
                  <w:lang w:val="es-ES_tradnl" w:bidi="en-US"/>
                </w:rPr>
              </m:ctrlPr>
            </m:fPr>
            <m:num>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Ofrecida</m:t>
                  </m:r>
                </m:sub>
              </m:sSub>
            </m:num>
            <m:den>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Máxima</m:t>
                  </m:r>
                </m:sub>
              </m:sSub>
            </m:den>
          </m:f>
          <m:r>
            <w:rPr>
              <w:rFonts w:ascii="Cambria Math" w:hAnsi="Cambria Math" w:cs="Tahoma"/>
              <w:color w:val="004990"/>
              <w:sz w:val="22"/>
              <w:szCs w:val="22"/>
              <w:lang w:val="es-ES_tradnl" w:bidi="en-US"/>
            </w:rPr>
            <m:t>∙Ponderación</m:t>
          </m:r>
        </m:oMath>
      </m:oMathPara>
    </w:p>
    <w:p w14:paraId="10835404" w14:textId="77777777" w:rsidR="00DD15E5" w:rsidRPr="00C4024D" w:rsidRDefault="00DD15E5" w:rsidP="000F4821">
      <w:pPr>
        <w:pStyle w:val="Continuarlista"/>
        <w:ind w:left="1134"/>
        <w:rPr>
          <w:rFonts w:ascii="Tahoma" w:hAnsi="Tahoma" w:cs="Tahoma"/>
          <w:color w:val="004990"/>
          <w:sz w:val="22"/>
          <w:szCs w:val="22"/>
          <w:lang w:val="es-ES_tradnl" w:bidi="en-US"/>
        </w:rPr>
      </w:pPr>
      <w:r w:rsidRPr="00C4024D">
        <w:rPr>
          <w:rFonts w:ascii="Tahoma" w:hAnsi="Tahoma" w:cs="Tahoma"/>
          <w:color w:val="004990"/>
          <w:sz w:val="22"/>
          <w:szCs w:val="22"/>
          <w:lang w:bidi="en-US"/>
        </w:rPr>
        <w:t>Dónde</w:t>
      </w:r>
      <w:r w:rsidRPr="00C4024D">
        <w:rPr>
          <w:rFonts w:ascii="Tahoma" w:hAnsi="Tahoma" w:cs="Tahoma"/>
          <w:color w:val="004990"/>
          <w:sz w:val="22"/>
          <w:szCs w:val="22"/>
          <w:lang w:val="es-ES_tradnl" w:bidi="en-US"/>
        </w:rPr>
        <w:t>:</w:t>
      </w:r>
    </w:p>
    <w:p w14:paraId="193AC924" w14:textId="77777777" w:rsidR="00DD15E5" w:rsidRPr="00C4024D" w:rsidRDefault="00DD15E5" w:rsidP="00DD15E5">
      <w:pPr>
        <w:pStyle w:val="Continuarlista"/>
        <w:ind w:left="141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C</w:t>
      </w:r>
      <w:r w:rsidRPr="00C4024D">
        <w:rPr>
          <w:rFonts w:ascii="Tahoma" w:hAnsi="Tahoma" w:cs="Tahoma"/>
          <w:color w:val="004990"/>
          <w:sz w:val="22"/>
          <w:szCs w:val="22"/>
          <w:vertAlign w:val="subscript"/>
          <w:lang w:val="es-ES_tradnl" w:bidi="en-US"/>
        </w:rPr>
        <w:t>Ofrecida</w:t>
      </w:r>
      <w:r w:rsidRPr="00C4024D">
        <w:rPr>
          <w:rFonts w:ascii="Tahoma" w:hAnsi="Tahoma" w:cs="Tahoma"/>
          <w:color w:val="004990"/>
          <w:sz w:val="22"/>
          <w:szCs w:val="22"/>
          <w:lang w:val="es-ES_tradnl" w:bidi="en-US"/>
        </w:rPr>
        <w:t xml:space="preserve"> = Cantidad ofrecida en la propuesta.</w:t>
      </w:r>
    </w:p>
    <w:p w14:paraId="7F431994" w14:textId="77777777" w:rsidR="00DD15E5" w:rsidRPr="00C4024D" w:rsidRDefault="00DD15E5" w:rsidP="00DD15E5">
      <w:pPr>
        <w:pStyle w:val="Continuarlista"/>
        <w:ind w:left="141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C</w:t>
      </w:r>
      <w:r w:rsidRPr="00C4024D">
        <w:rPr>
          <w:rFonts w:ascii="Tahoma" w:hAnsi="Tahoma" w:cs="Tahoma"/>
          <w:color w:val="004990"/>
          <w:sz w:val="22"/>
          <w:szCs w:val="22"/>
          <w:vertAlign w:val="subscript"/>
          <w:lang w:val="es-ES_tradnl" w:bidi="en-US"/>
        </w:rPr>
        <w:t>Máxima</w:t>
      </w:r>
      <w:r w:rsidRPr="00C4024D">
        <w:rPr>
          <w:rFonts w:ascii="Tahoma" w:hAnsi="Tahoma" w:cs="Tahoma"/>
          <w:color w:val="004990"/>
          <w:sz w:val="22"/>
          <w:szCs w:val="22"/>
          <w:lang w:val="es-ES_tradnl" w:bidi="en-US"/>
        </w:rPr>
        <w:t xml:space="preserve"> = Cantidad máxima ofrecida de todas las propuestas.</w:t>
      </w:r>
    </w:p>
    <w:p w14:paraId="4C39491D" w14:textId="77777777" w:rsidR="00DD15E5" w:rsidRDefault="00DD15E5" w:rsidP="00DD15E5">
      <w:pPr>
        <w:pStyle w:val="Continuarlista"/>
        <w:ind w:left="141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Ponderación = De acuerdo a tabla de Calificación Técnica.</w:t>
      </w:r>
    </w:p>
    <w:p w14:paraId="4CB6AB3C" w14:textId="77777777" w:rsidR="00F92EF8" w:rsidRPr="003C5475" w:rsidRDefault="00F92EF8" w:rsidP="003C5475">
      <w:pPr>
        <w:pStyle w:val="Continuarlista"/>
        <w:ind w:left="1134"/>
        <w:rPr>
          <w:rFonts w:ascii="Tahoma" w:hAnsi="Tahoma" w:cs="Tahoma"/>
          <w:color w:val="004990"/>
          <w:sz w:val="22"/>
          <w:szCs w:val="22"/>
          <w:lang w:bidi="en-US"/>
        </w:rPr>
      </w:pPr>
      <w:r w:rsidRPr="003C5475">
        <w:rPr>
          <w:rFonts w:ascii="Tahoma" w:hAnsi="Tahoma" w:cs="Tahoma"/>
          <w:color w:val="004990"/>
          <w:sz w:val="22"/>
          <w:szCs w:val="22"/>
          <w:lang w:bidi="en-US"/>
        </w:rPr>
        <w:t>La ponderación esta descrita en el CUADRO DE CALIFICACIÓN RESUMEN DE CRITERIOS MANDATORIOS Y CALIFICABLES.</w:t>
      </w:r>
    </w:p>
    <w:p w14:paraId="16D40480" w14:textId="77777777" w:rsidR="00232721" w:rsidRPr="00F92EF8" w:rsidRDefault="00232721" w:rsidP="00EE0C0D">
      <w:pPr>
        <w:jc w:val="both"/>
        <w:rPr>
          <w:rFonts w:ascii="Tahoma" w:hAnsi="Tahoma" w:cs="Tahoma"/>
          <w:color w:val="004990"/>
          <w:highlight w:val="yellow"/>
        </w:rPr>
      </w:pPr>
    </w:p>
    <w:p w14:paraId="5EBD64F6" w14:textId="77777777" w:rsidR="00232721" w:rsidRDefault="00232721" w:rsidP="00EE0C0D">
      <w:pPr>
        <w:jc w:val="both"/>
        <w:rPr>
          <w:rFonts w:ascii="Tahoma" w:hAnsi="Tahoma" w:cs="Tahoma"/>
          <w:color w:val="004990"/>
          <w:highlight w:val="yellow"/>
        </w:rPr>
      </w:pPr>
    </w:p>
    <w:p w14:paraId="22D70FA1" w14:textId="77777777" w:rsidR="00746121" w:rsidRDefault="00746121" w:rsidP="000F4821">
      <w:pPr>
        <w:pStyle w:val="Ttulo1"/>
      </w:pPr>
      <w:bookmarkStart w:id="21" w:name="_Toc432430892"/>
      <w:r w:rsidRPr="00770DDB">
        <w:lastRenderedPageBreak/>
        <w:t>CARACTERISTICAS GENERALES</w:t>
      </w:r>
      <w:bookmarkEnd w:id="21"/>
      <w:r w:rsidRPr="00770DDB">
        <w:t xml:space="preserve"> </w:t>
      </w:r>
    </w:p>
    <w:p w14:paraId="2F7F5A4C" w14:textId="77777777" w:rsidR="003C5475" w:rsidRDefault="003C5475" w:rsidP="003C5475">
      <w:pPr>
        <w:pStyle w:val="Ttulo2"/>
        <w:rPr>
          <w:lang w:bidi="en-US"/>
        </w:rPr>
      </w:pPr>
      <w:bookmarkStart w:id="22" w:name="_Toc432430893"/>
      <w:r>
        <w:rPr>
          <w:lang w:bidi="en-US"/>
        </w:rPr>
        <w:t>Alcance.</w:t>
      </w:r>
      <w:bookmarkEnd w:id="22"/>
    </w:p>
    <w:p w14:paraId="43B7E209" w14:textId="77777777" w:rsidR="000F4821" w:rsidRPr="00B90051" w:rsidRDefault="000F4821" w:rsidP="000F4821">
      <w:pPr>
        <w:pStyle w:val="Continuarlista"/>
        <w:ind w:left="284"/>
        <w:rPr>
          <w:rFonts w:ascii="Tahoma" w:hAnsi="Tahoma" w:cs="Tahoma"/>
          <w:color w:val="004990"/>
          <w:sz w:val="22"/>
          <w:szCs w:val="22"/>
          <w:lang w:bidi="en-US"/>
        </w:rPr>
      </w:pPr>
      <w:r w:rsidRPr="00B90051">
        <w:rPr>
          <w:rFonts w:ascii="Tahoma" w:hAnsi="Tahoma" w:cs="Tahoma"/>
          <w:color w:val="004990"/>
          <w:sz w:val="22"/>
          <w:szCs w:val="22"/>
          <w:lang w:bidi="en-US"/>
        </w:rPr>
        <w:t xml:space="preserve">ENTEL S. A. busca adoptar las mejores prácticas de la industria </w:t>
      </w:r>
      <w:r w:rsidR="00570F1F">
        <w:rPr>
          <w:rFonts w:ascii="Tahoma" w:hAnsi="Tahoma" w:cs="Tahoma"/>
          <w:color w:val="004990"/>
          <w:sz w:val="22"/>
          <w:szCs w:val="22"/>
          <w:lang w:bidi="en-US"/>
        </w:rPr>
        <w:t xml:space="preserve">de telecomunicaciones </w:t>
      </w:r>
      <w:r w:rsidRPr="00B90051">
        <w:rPr>
          <w:rFonts w:ascii="Tahoma" w:hAnsi="Tahoma" w:cs="Tahoma"/>
          <w:color w:val="004990"/>
          <w:sz w:val="22"/>
          <w:szCs w:val="22"/>
          <w:lang w:bidi="en-US"/>
        </w:rPr>
        <w:t>para la gestión del negocio y las operaciones.  Desde este punto de vista, ENTEL S. A. tiene la visión de estandarizar sus procesos de negocio y operaciones buscando mejorar la eficiencia y eficacia empresarial, exceptuando los requerimientos de mercado</w:t>
      </w:r>
      <w:r w:rsidR="00570F1F">
        <w:rPr>
          <w:rFonts w:ascii="Tahoma" w:hAnsi="Tahoma" w:cs="Tahoma"/>
          <w:color w:val="004990"/>
          <w:sz w:val="22"/>
          <w:szCs w:val="22"/>
          <w:lang w:bidi="en-US"/>
        </w:rPr>
        <w:t>, legales, fiscales</w:t>
      </w:r>
      <w:r w:rsidRPr="00B90051">
        <w:rPr>
          <w:rFonts w:ascii="Tahoma" w:hAnsi="Tahoma" w:cs="Tahoma"/>
          <w:color w:val="004990"/>
          <w:sz w:val="22"/>
          <w:szCs w:val="22"/>
          <w:lang w:bidi="en-US"/>
        </w:rPr>
        <w:t xml:space="preserve"> o regulatorios ineludibles.</w:t>
      </w:r>
    </w:p>
    <w:p w14:paraId="0067579A" w14:textId="77777777" w:rsidR="000F4821" w:rsidRPr="00B90051" w:rsidRDefault="000F4821" w:rsidP="000F4821">
      <w:pPr>
        <w:pStyle w:val="Continuarlista"/>
        <w:ind w:left="284"/>
        <w:rPr>
          <w:rFonts w:ascii="Tahoma" w:hAnsi="Tahoma" w:cs="Tahoma"/>
          <w:color w:val="004990"/>
          <w:sz w:val="22"/>
          <w:szCs w:val="22"/>
          <w:lang w:bidi="en-US"/>
        </w:rPr>
      </w:pPr>
      <w:r w:rsidRPr="00B90051">
        <w:rPr>
          <w:rFonts w:ascii="Tahoma" w:hAnsi="Tahoma" w:cs="Tahoma"/>
          <w:color w:val="004990"/>
          <w:sz w:val="22"/>
          <w:szCs w:val="22"/>
          <w:lang w:bidi="en-US"/>
        </w:rPr>
        <w:t>Se trata de un programa integral que incide en las siguientes áreas:</w:t>
      </w:r>
    </w:p>
    <w:p w14:paraId="17986ABE" w14:textId="77777777" w:rsidR="000F4821" w:rsidRPr="00B90051" w:rsidRDefault="000F4821" w:rsidP="00482A89">
      <w:pPr>
        <w:pStyle w:val="Continuarlista"/>
        <w:numPr>
          <w:ilvl w:val="0"/>
          <w:numId w:val="27"/>
        </w:numPr>
        <w:spacing w:before="60" w:after="0"/>
        <w:ind w:left="1003" w:hanging="357"/>
        <w:rPr>
          <w:rFonts w:ascii="Tahoma" w:hAnsi="Tahoma" w:cs="Tahoma"/>
          <w:color w:val="004990"/>
          <w:sz w:val="22"/>
          <w:szCs w:val="22"/>
          <w:lang w:bidi="en-US"/>
        </w:rPr>
      </w:pPr>
      <w:r w:rsidRPr="00B90051">
        <w:rPr>
          <w:rFonts w:ascii="Tahoma" w:hAnsi="Tahoma" w:cs="Tahoma"/>
          <w:color w:val="004990"/>
          <w:sz w:val="22"/>
          <w:szCs w:val="22"/>
          <w:lang w:bidi="en-US"/>
        </w:rPr>
        <w:t>Procesos</w:t>
      </w:r>
    </w:p>
    <w:p w14:paraId="4D43AC8D"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Implementación de procesos funcionales.</w:t>
      </w:r>
    </w:p>
    <w:p w14:paraId="383F87E7"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Procesos extremo-a-extremo integrados.</w:t>
      </w:r>
    </w:p>
    <w:p w14:paraId="784D7D6F"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Control completo d</w:t>
      </w:r>
      <w:r w:rsidR="00D3729F">
        <w:rPr>
          <w:rFonts w:ascii="Tahoma" w:hAnsi="Tahoma" w:cs="Tahoma"/>
          <w:color w:val="004990"/>
          <w:sz w:val="22"/>
          <w:szCs w:val="22"/>
          <w:lang w:bidi="en-US"/>
        </w:rPr>
        <w:t>e procesos que permitan</w:t>
      </w:r>
      <w:r w:rsidRPr="00B90051">
        <w:rPr>
          <w:rFonts w:ascii="Tahoma" w:hAnsi="Tahoma" w:cs="Tahoma"/>
          <w:color w:val="004990"/>
          <w:sz w:val="22"/>
          <w:szCs w:val="22"/>
          <w:lang w:bidi="en-US"/>
        </w:rPr>
        <w:t xml:space="preserve"> el gobierno de la empresa.</w:t>
      </w:r>
    </w:p>
    <w:p w14:paraId="4FD20754"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Optimizar la organización.</w:t>
      </w:r>
    </w:p>
    <w:p w14:paraId="47701308"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Contar con una organización basada en procesos y no en personas.</w:t>
      </w:r>
    </w:p>
    <w:p w14:paraId="3196FADD" w14:textId="77777777" w:rsidR="000F4821" w:rsidRPr="00B90051" w:rsidRDefault="000F4821" w:rsidP="00482A89">
      <w:pPr>
        <w:pStyle w:val="Continuarlista"/>
        <w:numPr>
          <w:ilvl w:val="0"/>
          <w:numId w:val="27"/>
        </w:numPr>
        <w:spacing w:before="60" w:after="0"/>
        <w:ind w:left="1003" w:hanging="357"/>
        <w:rPr>
          <w:rFonts w:ascii="Tahoma" w:hAnsi="Tahoma" w:cs="Tahoma"/>
          <w:color w:val="004990"/>
          <w:sz w:val="22"/>
          <w:szCs w:val="22"/>
          <w:lang w:bidi="en-US"/>
        </w:rPr>
      </w:pPr>
      <w:r w:rsidRPr="00B90051">
        <w:rPr>
          <w:rFonts w:ascii="Tahoma" w:hAnsi="Tahoma" w:cs="Tahoma"/>
          <w:color w:val="004990"/>
          <w:sz w:val="22"/>
          <w:szCs w:val="22"/>
          <w:lang w:bidi="en-US"/>
        </w:rPr>
        <w:t>Organización</w:t>
      </w:r>
    </w:p>
    <w:p w14:paraId="0822CBC7"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Involucrar al personal para sea parte del cambio.</w:t>
      </w:r>
    </w:p>
    <w:p w14:paraId="39F03C74" w14:textId="77777777" w:rsidR="000F4821" w:rsidRPr="00B90051" w:rsidRDefault="00D3729F" w:rsidP="00482A89">
      <w:pPr>
        <w:pStyle w:val="Continuarlista"/>
        <w:numPr>
          <w:ilvl w:val="1"/>
          <w:numId w:val="27"/>
        </w:numPr>
        <w:spacing w:after="0"/>
        <w:ind w:left="1723" w:hanging="357"/>
        <w:rPr>
          <w:rFonts w:ascii="Tahoma" w:hAnsi="Tahoma" w:cs="Tahoma"/>
          <w:color w:val="004990"/>
          <w:sz w:val="22"/>
          <w:szCs w:val="22"/>
          <w:lang w:bidi="en-US"/>
        </w:rPr>
      </w:pPr>
      <w:r>
        <w:rPr>
          <w:rFonts w:ascii="Tahoma" w:hAnsi="Tahoma" w:cs="Tahoma"/>
          <w:color w:val="004990"/>
          <w:sz w:val="22"/>
          <w:szCs w:val="22"/>
          <w:lang w:bidi="en-US"/>
        </w:rPr>
        <w:t xml:space="preserve">Que la </w:t>
      </w:r>
      <w:r w:rsidR="000F4821" w:rsidRPr="00B90051">
        <w:rPr>
          <w:rFonts w:ascii="Tahoma" w:hAnsi="Tahoma" w:cs="Tahoma"/>
          <w:color w:val="004990"/>
          <w:sz w:val="22"/>
          <w:szCs w:val="22"/>
          <w:lang w:bidi="en-US"/>
        </w:rPr>
        <w:t xml:space="preserve">organización </w:t>
      </w:r>
      <w:r>
        <w:rPr>
          <w:rFonts w:ascii="Tahoma" w:hAnsi="Tahoma" w:cs="Tahoma"/>
          <w:color w:val="004990"/>
          <w:sz w:val="22"/>
          <w:szCs w:val="22"/>
          <w:lang w:bidi="en-US"/>
        </w:rPr>
        <w:t>este consiente respecto a la necesidad de aplicar estos</w:t>
      </w:r>
      <w:r w:rsidR="000F4821" w:rsidRPr="00B90051">
        <w:rPr>
          <w:rFonts w:ascii="Tahoma" w:hAnsi="Tahoma" w:cs="Tahoma"/>
          <w:color w:val="004990"/>
          <w:sz w:val="22"/>
          <w:szCs w:val="22"/>
          <w:lang w:bidi="en-US"/>
        </w:rPr>
        <w:t xml:space="preserve"> cambios.</w:t>
      </w:r>
    </w:p>
    <w:p w14:paraId="504BF998"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Mejorar la comunicación y cooperación.</w:t>
      </w:r>
    </w:p>
    <w:p w14:paraId="0DB312B0"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Mejorar el seguimiento del desempeño y rendición de cuentas.</w:t>
      </w:r>
    </w:p>
    <w:p w14:paraId="29E0B4F1"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Mejora de la satisfacción de los empleados dentro de la organización.</w:t>
      </w:r>
    </w:p>
    <w:p w14:paraId="2C8A5493" w14:textId="77777777" w:rsidR="000F4821" w:rsidRPr="00B90051" w:rsidRDefault="000F4821" w:rsidP="00482A89">
      <w:pPr>
        <w:pStyle w:val="Continuarlista"/>
        <w:numPr>
          <w:ilvl w:val="0"/>
          <w:numId w:val="27"/>
        </w:numPr>
        <w:spacing w:before="60" w:after="0"/>
        <w:ind w:left="1003" w:hanging="357"/>
        <w:rPr>
          <w:rFonts w:ascii="Tahoma" w:hAnsi="Tahoma" w:cs="Tahoma"/>
          <w:color w:val="004990"/>
          <w:sz w:val="22"/>
          <w:szCs w:val="22"/>
          <w:lang w:bidi="en-US"/>
        </w:rPr>
      </w:pPr>
      <w:r w:rsidRPr="00B90051">
        <w:rPr>
          <w:rFonts w:ascii="Tahoma" w:hAnsi="Tahoma" w:cs="Tahoma"/>
          <w:color w:val="004990"/>
          <w:sz w:val="22"/>
          <w:szCs w:val="22"/>
          <w:lang w:bidi="en-US"/>
        </w:rPr>
        <w:t>Plataformas</w:t>
      </w:r>
    </w:p>
    <w:p w14:paraId="51DB48C5" w14:textId="77777777" w:rsidR="000F4821" w:rsidRPr="00B90051" w:rsidRDefault="00D3729F"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Búsqueda</w:t>
      </w:r>
      <w:r w:rsidR="000F4821" w:rsidRPr="00B90051">
        <w:rPr>
          <w:rFonts w:ascii="Tahoma" w:hAnsi="Tahoma" w:cs="Tahoma"/>
          <w:color w:val="004990"/>
          <w:sz w:val="22"/>
          <w:szCs w:val="22"/>
          <w:lang w:bidi="en-US"/>
        </w:rPr>
        <w:t xml:space="preserve"> de soluciones escalables </w:t>
      </w:r>
      <w:r>
        <w:rPr>
          <w:rFonts w:ascii="Tahoma" w:hAnsi="Tahoma" w:cs="Tahoma"/>
          <w:color w:val="004990"/>
          <w:sz w:val="22"/>
          <w:szCs w:val="22"/>
          <w:lang w:bidi="en-US"/>
        </w:rPr>
        <w:t xml:space="preserve">y que tenga un plan </w:t>
      </w:r>
      <w:r w:rsidR="000F4821" w:rsidRPr="00B90051">
        <w:rPr>
          <w:rFonts w:ascii="Tahoma" w:hAnsi="Tahoma" w:cs="Tahoma"/>
          <w:color w:val="004990"/>
          <w:sz w:val="22"/>
          <w:szCs w:val="22"/>
          <w:lang w:bidi="en-US"/>
        </w:rPr>
        <w:t>de evolución.</w:t>
      </w:r>
    </w:p>
    <w:p w14:paraId="64837E56"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Sistemas estandarizados e integrados.</w:t>
      </w:r>
    </w:p>
    <w:p w14:paraId="2392A21B"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Procesos de negocio y operativos automatizados.</w:t>
      </w:r>
    </w:p>
    <w:p w14:paraId="4B6198C2"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Delimitación de áreas de acción y defin</w:t>
      </w:r>
      <w:r w:rsidR="00D3729F">
        <w:rPr>
          <w:rFonts w:ascii="Tahoma" w:hAnsi="Tahoma" w:cs="Tahoma"/>
          <w:color w:val="004990"/>
          <w:sz w:val="22"/>
          <w:szCs w:val="22"/>
          <w:lang w:bidi="en-US"/>
        </w:rPr>
        <w:t>i</w:t>
      </w:r>
      <w:r w:rsidRPr="00B90051">
        <w:rPr>
          <w:rFonts w:ascii="Tahoma" w:hAnsi="Tahoma" w:cs="Tahoma"/>
          <w:color w:val="004990"/>
          <w:sz w:val="22"/>
          <w:szCs w:val="22"/>
          <w:lang w:bidi="en-US"/>
        </w:rPr>
        <w:t>ción de propietarios de procesos.</w:t>
      </w:r>
    </w:p>
    <w:p w14:paraId="7A2E3818" w14:textId="77777777" w:rsidR="000F4821" w:rsidRPr="00B90051" w:rsidRDefault="000F4821" w:rsidP="00482A89">
      <w:pPr>
        <w:pStyle w:val="Continuarlista"/>
        <w:numPr>
          <w:ilvl w:val="1"/>
          <w:numId w:val="27"/>
        </w:numPr>
        <w:spacing w:after="0"/>
        <w:ind w:left="1723" w:hanging="357"/>
        <w:rPr>
          <w:rFonts w:ascii="Tahoma" w:hAnsi="Tahoma" w:cs="Tahoma"/>
          <w:color w:val="004990"/>
          <w:sz w:val="22"/>
          <w:szCs w:val="22"/>
          <w:lang w:bidi="en-US"/>
        </w:rPr>
      </w:pPr>
      <w:r w:rsidRPr="00B90051">
        <w:rPr>
          <w:rFonts w:ascii="Tahoma" w:hAnsi="Tahoma" w:cs="Tahoma"/>
          <w:color w:val="004990"/>
          <w:sz w:val="22"/>
          <w:szCs w:val="22"/>
          <w:lang w:bidi="en-US"/>
        </w:rPr>
        <w:t>Generación de KPI y métricas en todas las áreas donde incidan estos sistemas.</w:t>
      </w:r>
    </w:p>
    <w:p w14:paraId="5A2AE6F4" w14:textId="5123BA6E" w:rsidR="00746121" w:rsidRPr="003C5475" w:rsidRDefault="003C5475" w:rsidP="003C5475">
      <w:pPr>
        <w:pStyle w:val="Ttulo2"/>
        <w:rPr>
          <w:lang w:bidi="en-US"/>
        </w:rPr>
      </w:pPr>
      <w:bookmarkStart w:id="23" w:name="_Toc432430894"/>
      <w:r w:rsidRPr="003C5475">
        <w:rPr>
          <w:lang w:bidi="en-US"/>
        </w:rPr>
        <w:t xml:space="preserve">Productos </w:t>
      </w:r>
      <w:r>
        <w:rPr>
          <w:lang w:bidi="en-US"/>
        </w:rPr>
        <w:t xml:space="preserve">y </w:t>
      </w:r>
      <w:r w:rsidR="00957705">
        <w:rPr>
          <w:lang w:bidi="en-US"/>
        </w:rPr>
        <w:t xml:space="preserve">software </w:t>
      </w:r>
      <w:r w:rsidRPr="003C5475">
        <w:rPr>
          <w:lang w:bidi="en-US"/>
        </w:rPr>
        <w:t>esperados</w:t>
      </w:r>
      <w:bookmarkEnd w:id="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8"/>
        <w:gridCol w:w="2203"/>
        <w:gridCol w:w="630"/>
        <w:gridCol w:w="5507"/>
      </w:tblGrid>
      <w:tr w:rsidR="003C5475" w:rsidRPr="009C2DE5" w14:paraId="7C933BAB" w14:textId="77777777" w:rsidTr="00D24B72">
        <w:trPr>
          <w:trHeight w:val="568"/>
          <w:tblHeader/>
          <w:jc w:val="center"/>
        </w:trPr>
        <w:tc>
          <w:tcPr>
            <w:tcW w:w="355"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3AEB10C2" w14:textId="77777777" w:rsidR="003C5475" w:rsidRPr="003C5475" w:rsidRDefault="003C5475" w:rsidP="00353126">
            <w:pPr>
              <w:jc w:val="center"/>
              <w:rPr>
                <w:rFonts w:ascii="Tahoma" w:hAnsi="Tahoma" w:cs="Tahoma"/>
                <w:b/>
                <w:color w:val="FFFFFF"/>
                <w:lang w:val="es-ES_tradnl"/>
              </w:rPr>
            </w:pPr>
            <w:r w:rsidRPr="003C5475">
              <w:rPr>
                <w:rFonts w:ascii="Tahoma" w:hAnsi="Tahoma" w:cs="Tahoma"/>
                <w:b/>
                <w:color w:val="FFFFFF"/>
                <w:lang w:val="es-ES_tradnl"/>
              </w:rPr>
              <w:t>N°</w:t>
            </w:r>
          </w:p>
        </w:tc>
        <w:tc>
          <w:tcPr>
            <w:tcW w:w="122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6EEAE74" w14:textId="77777777" w:rsidR="003C5475" w:rsidRPr="003C5475" w:rsidRDefault="003C5475" w:rsidP="00353126">
            <w:pPr>
              <w:jc w:val="center"/>
              <w:rPr>
                <w:rFonts w:ascii="Tahoma" w:hAnsi="Tahoma" w:cs="Tahoma"/>
                <w:b/>
                <w:color w:val="FFFFFF"/>
                <w:lang w:val="es-ES_tradnl"/>
              </w:rPr>
            </w:pPr>
            <w:r w:rsidRPr="003C5475">
              <w:rPr>
                <w:rFonts w:ascii="Tahoma" w:hAnsi="Tahoma" w:cs="Tahoma"/>
                <w:b/>
                <w:color w:val="FFFFFF"/>
                <w:lang w:val="es-ES_tradnl"/>
              </w:rPr>
              <w:t>Ítem</w:t>
            </w:r>
          </w:p>
        </w:tc>
        <w:tc>
          <w:tcPr>
            <w:tcW w:w="35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DA77905" w14:textId="77777777" w:rsidR="003C5475" w:rsidRPr="003C5475" w:rsidRDefault="003C5475" w:rsidP="00353126">
            <w:pPr>
              <w:jc w:val="center"/>
              <w:rPr>
                <w:rFonts w:ascii="Tahoma" w:hAnsi="Tahoma" w:cs="Tahoma"/>
                <w:b/>
                <w:color w:val="FFFFFF"/>
                <w:lang w:val="es-ES_tradnl"/>
              </w:rPr>
            </w:pPr>
            <w:r w:rsidRPr="003C5475">
              <w:rPr>
                <w:rFonts w:ascii="Tahoma" w:hAnsi="Tahoma" w:cs="Tahoma"/>
                <w:b/>
                <w:color w:val="FFFFFF"/>
                <w:lang w:val="es-ES_tradnl"/>
              </w:rPr>
              <w:t>Cant.</w:t>
            </w:r>
          </w:p>
        </w:tc>
        <w:tc>
          <w:tcPr>
            <w:tcW w:w="306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4CDAAFB3" w14:textId="77777777" w:rsidR="003C5475" w:rsidRPr="003C5475" w:rsidRDefault="003C5475" w:rsidP="00353126">
            <w:pPr>
              <w:jc w:val="center"/>
              <w:rPr>
                <w:rFonts w:ascii="Tahoma" w:hAnsi="Tahoma" w:cs="Tahoma"/>
                <w:b/>
                <w:color w:val="FFFFFF"/>
                <w:lang w:val="es-ES_tradnl"/>
              </w:rPr>
            </w:pPr>
            <w:r w:rsidRPr="003C5475">
              <w:rPr>
                <w:rFonts w:ascii="Tahoma" w:hAnsi="Tahoma" w:cs="Tahoma"/>
                <w:b/>
                <w:color w:val="FFFFFF"/>
                <w:lang w:val="es-ES_tradnl"/>
              </w:rPr>
              <w:t>Característica</w:t>
            </w:r>
          </w:p>
        </w:tc>
      </w:tr>
      <w:tr w:rsidR="003C5475" w:rsidRPr="009C2DE5" w14:paraId="10682197" w14:textId="77777777" w:rsidTr="00D24B72">
        <w:trPr>
          <w:trHeight w:val="561"/>
          <w:jc w:val="center"/>
        </w:trPr>
        <w:tc>
          <w:tcPr>
            <w:tcW w:w="355" w:type="pct"/>
            <w:tcBorders>
              <w:top w:val="single" w:sz="4" w:space="0" w:color="004990"/>
              <w:left w:val="single" w:sz="4" w:space="0" w:color="004990"/>
              <w:bottom w:val="single" w:sz="4" w:space="0" w:color="004990"/>
              <w:right w:val="single" w:sz="4" w:space="0" w:color="004990"/>
            </w:tcBorders>
            <w:vAlign w:val="center"/>
            <w:hideMark/>
          </w:tcPr>
          <w:p w14:paraId="37650090" w14:textId="77777777" w:rsidR="003C5475" w:rsidRPr="003D30A0" w:rsidRDefault="003C5475" w:rsidP="00353126">
            <w:pPr>
              <w:jc w:val="right"/>
              <w:rPr>
                <w:rFonts w:ascii="Tahoma" w:hAnsi="Tahoma" w:cs="Tahoma"/>
                <w:b/>
                <w:color w:val="004990"/>
                <w:sz w:val="18"/>
                <w:lang w:val="es-ES_tradnl"/>
              </w:rPr>
            </w:pPr>
            <w:r w:rsidRPr="003D30A0">
              <w:rPr>
                <w:rFonts w:ascii="Tahoma" w:hAnsi="Tahoma" w:cs="Tahoma"/>
                <w:b/>
                <w:color w:val="004990"/>
                <w:sz w:val="18"/>
                <w:lang w:val="es-ES_tradnl"/>
              </w:rPr>
              <w:t>1</w:t>
            </w:r>
          </w:p>
        </w:tc>
        <w:tc>
          <w:tcPr>
            <w:tcW w:w="1227" w:type="pct"/>
            <w:tcBorders>
              <w:top w:val="single" w:sz="4" w:space="0" w:color="004990"/>
              <w:left w:val="single" w:sz="4" w:space="0" w:color="004990"/>
              <w:bottom w:val="single" w:sz="4" w:space="0" w:color="004990"/>
              <w:right w:val="single" w:sz="4" w:space="0" w:color="004990"/>
            </w:tcBorders>
            <w:vAlign w:val="center"/>
            <w:hideMark/>
          </w:tcPr>
          <w:p w14:paraId="27BAD53B" w14:textId="7DD3F5D6" w:rsidR="00D24B72" w:rsidRDefault="003C5475" w:rsidP="00353126">
            <w:pPr>
              <w:rPr>
                <w:rFonts w:ascii="Tahoma" w:hAnsi="Tahoma" w:cs="Tahoma"/>
                <w:color w:val="004990"/>
                <w:sz w:val="18"/>
                <w:lang w:val="es-ES_tradnl"/>
              </w:rPr>
            </w:pPr>
            <w:r w:rsidRPr="00D24B72">
              <w:rPr>
                <w:rFonts w:ascii="Tahoma" w:hAnsi="Tahoma" w:cs="Tahoma"/>
                <w:b/>
                <w:color w:val="004990"/>
                <w:sz w:val="18"/>
                <w:lang w:val="es-ES_tradnl"/>
              </w:rPr>
              <w:t>BSS</w:t>
            </w:r>
            <w:r w:rsidRPr="003D30A0">
              <w:rPr>
                <w:rFonts w:ascii="Tahoma" w:hAnsi="Tahoma" w:cs="Tahoma"/>
                <w:color w:val="004990"/>
                <w:sz w:val="18"/>
                <w:lang w:val="es-ES_tradnl"/>
              </w:rPr>
              <w:t xml:space="preserve"> - Sistemas de Soporte al Negocio (Business Support Systems)</w:t>
            </w:r>
          </w:p>
          <w:p w14:paraId="38D36E74" w14:textId="3242C65E" w:rsidR="003C5475" w:rsidRPr="003D30A0" w:rsidRDefault="003C5475" w:rsidP="00353126">
            <w:pPr>
              <w:rPr>
                <w:rFonts w:ascii="Tahoma" w:hAnsi="Tahoma" w:cs="Tahoma"/>
                <w:color w:val="004990"/>
                <w:sz w:val="18"/>
                <w:lang w:val="es-ES_tradnl"/>
              </w:rPr>
            </w:pPr>
            <w:r w:rsidRPr="00D24B72">
              <w:rPr>
                <w:rFonts w:ascii="Tahoma" w:hAnsi="Tahoma" w:cs="Tahoma"/>
                <w:b/>
                <w:color w:val="004990"/>
                <w:sz w:val="18"/>
                <w:lang w:val="es-ES_tradnl"/>
              </w:rPr>
              <w:t>OSS</w:t>
            </w:r>
            <w:r>
              <w:rPr>
                <w:rFonts w:ascii="Tahoma" w:hAnsi="Tahoma" w:cs="Tahoma"/>
                <w:color w:val="004990"/>
                <w:sz w:val="18"/>
                <w:lang w:val="es-ES_tradnl"/>
              </w:rPr>
              <w:t xml:space="preserve"> - </w:t>
            </w:r>
            <w:r w:rsidRPr="003D30A0">
              <w:rPr>
                <w:rFonts w:ascii="Tahoma" w:hAnsi="Tahoma" w:cs="Tahoma"/>
                <w:color w:val="004990"/>
                <w:sz w:val="18"/>
                <w:lang w:val="es-ES_tradnl"/>
              </w:rPr>
              <w:t xml:space="preserve">Sistemas de Soporte las Operaciones (Operations Support Systems) </w:t>
            </w:r>
          </w:p>
        </w:tc>
        <w:tc>
          <w:tcPr>
            <w:tcW w:w="351" w:type="pct"/>
            <w:tcBorders>
              <w:top w:val="single" w:sz="4" w:space="0" w:color="004990"/>
              <w:left w:val="single" w:sz="4" w:space="0" w:color="004990"/>
              <w:bottom w:val="single" w:sz="4" w:space="0" w:color="004990"/>
              <w:right w:val="single" w:sz="4" w:space="0" w:color="004990"/>
            </w:tcBorders>
            <w:vAlign w:val="center"/>
            <w:hideMark/>
          </w:tcPr>
          <w:p w14:paraId="22411F53" w14:textId="77777777" w:rsidR="003C5475" w:rsidRPr="003D30A0" w:rsidRDefault="003C5475" w:rsidP="00353126">
            <w:pPr>
              <w:jc w:val="center"/>
              <w:rPr>
                <w:rFonts w:ascii="Tahoma" w:hAnsi="Tahoma" w:cs="Tahoma"/>
                <w:color w:val="004990"/>
                <w:sz w:val="18"/>
                <w:lang w:val="es-ES_tradnl"/>
              </w:rPr>
            </w:pPr>
            <w:r w:rsidRPr="003D30A0">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375B7C0F" w14:textId="77777777" w:rsidR="003C5475" w:rsidRDefault="003C5475" w:rsidP="00353126">
            <w:pPr>
              <w:rPr>
                <w:rFonts w:ascii="Tahoma" w:hAnsi="Tahoma" w:cs="Tahoma"/>
                <w:color w:val="004990"/>
                <w:sz w:val="18"/>
                <w:lang w:val="es-ES_tradnl"/>
              </w:rPr>
            </w:pPr>
            <w:r w:rsidRPr="003D30A0">
              <w:rPr>
                <w:rFonts w:ascii="Tahoma" w:hAnsi="Tahoma" w:cs="Tahoma"/>
                <w:color w:val="004990"/>
                <w:sz w:val="18"/>
                <w:lang w:val="es-ES_tradnl"/>
              </w:rPr>
              <w:t>Se requiere que la solución ofertada, este diseñada, instalada, implementada y en funcion</w:t>
            </w:r>
            <w:r w:rsidR="004F32CB">
              <w:rPr>
                <w:rFonts w:ascii="Tahoma" w:hAnsi="Tahoma" w:cs="Tahoma"/>
                <w:color w:val="004990"/>
                <w:sz w:val="18"/>
                <w:lang w:val="es-ES_tradnl"/>
              </w:rPr>
              <w:t xml:space="preserve">amiento, bajo estándares eTOM, </w:t>
            </w:r>
            <w:r w:rsidRPr="003D30A0">
              <w:rPr>
                <w:rFonts w:ascii="Tahoma" w:hAnsi="Tahoma" w:cs="Tahoma"/>
                <w:color w:val="004990"/>
                <w:sz w:val="18"/>
                <w:lang w:val="es-ES_tradnl"/>
              </w:rPr>
              <w:t>TAM</w:t>
            </w:r>
            <w:r w:rsidR="004F32CB">
              <w:rPr>
                <w:rFonts w:ascii="Tahoma" w:hAnsi="Tahoma" w:cs="Tahoma"/>
                <w:color w:val="004990"/>
                <w:sz w:val="18"/>
                <w:lang w:val="es-ES_tradnl"/>
              </w:rPr>
              <w:t xml:space="preserve"> y SID</w:t>
            </w:r>
            <w:r w:rsidRPr="003D30A0">
              <w:rPr>
                <w:rFonts w:ascii="Tahoma" w:hAnsi="Tahoma" w:cs="Tahoma"/>
                <w:color w:val="004990"/>
                <w:sz w:val="18"/>
                <w:lang w:val="es-ES_tradnl"/>
              </w:rPr>
              <w:t xml:space="preserve"> que cubra</w:t>
            </w:r>
            <w:r>
              <w:rPr>
                <w:rFonts w:ascii="Tahoma" w:hAnsi="Tahoma" w:cs="Tahoma"/>
                <w:color w:val="004990"/>
                <w:sz w:val="18"/>
                <w:lang w:val="es-ES_tradnl"/>
              </w:rPr>
              <w:t>n los procesos de Estrategia, Infraestructura &amp; Producto; Soporte a las Oper</w:t>
            </w:r>
            <w:r w:rsidR="004F32CB">
              <w:rPr>
                <w:rFonts w:ascii="Tahoma" w:hAnsi="Tahoma" w:cs="Tahoma"/>
                <w:color w:val="004990"/>
                <w:sz w:val="18"/>
                <w:lang w:val="es-ES_tradnl"/>
              </w:rPr>
              <w:t>aciones &amp; Disponibilidad; Cumpl</w:t>
            </w:r>
            <w:r>
              <w:rPr>
                <w:rFonts w:ascii="Tahoma" w:hAnsi="Tahoma" w:cs="Tahoma"/>
                <w:color w:val="004990"/>
                <w:sz w:val="18"/>
                <w:lang w:val="es-ES_tradnl"/>
              </w:rPr>
              <w:t>i</w:t>
            </w:r>
            <w:r w:rsidR="004F32CB">
              <w:rPr>
                <w:rFonts w:ascii="Tahoma" w:hAnsi="Tahoma" w:cs="Tahoma"/>
                <w:color w:val="004990"/>
                <w:sz w:val="18"/>
                <w:lang w:val="es-ES_tradnl"/>
              </w:rPr>
              <w:t>mi</w:t>
            </w:r>
            <w:r>
              <w:rPr>
                <w:rFonts w:ascii="Tahoma" w:hAnsi="Tahoma" w:cs="Tahoma"/>
                <w:color w:val="004990"/>
                <w:sz w:val="18"/>
                <w:lang w:val="es-ES_tradnl"/>
              </w:rPr>
              <w:t>ento; Aseguramiento y Facturación en los dominios de:</w:t>
            </w:r>
          </w:p>
          <w:p w14:paraId="4BB31B2C" w14:textId="77777777" w:rsidR="003C5475" w:rsidRPr="00FE046A" w:rsidRDefault="003C5475" w:rsidP="00353126">
            <w:pPr>
              <w:rPr>
                <w:rFonts w:ascii="Tahoma" w:hAnsi="Tahoma" w:cs="Tahoma"/>
                <w:b/>
                <w:color w:val="004990"/>
                <w:sz w:val="18"/>
                <w:lang w:val="es-ES_tradnl"/>
              </w:rPr>
            </w:pPr>
            <w:r w:rsidRPr="00FE046A">
              <w:rPr>
                <w:rFonts w:ascii="Tahoma" w:hAnsi="Tahoma" w:cs="Tahoma"/>
                <w:b/>
                <w:color w:val="004990"/>
                <w:sz w:val="18"/>
                <w:lang w:val="es-ES_tradnl"/>
              </w:rPr>
              <w:t>Mercadeo &amp; Ventas</w:t>
            </w:r>
          </w:p>
          <w:p w14:paraId="31264B04"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canales &amp; campañas</w:t>
            </w:r>
          </w:p>
          <w:p w14:paraId="25189EBD"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Reportes de ventas &amp; mercadeo</w:t>
            </w:r>
          </w:p>
          <w:p w14:paraId="3C8E7AAC"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Compensa</w:t>
            </w:r>
            <w:r w:rsidR="004F32CB">
              <w:rPr>
                <w:rFonts w:ascii="Tahoma" w:hAnsi="Tahoma" w:cs="Tahoma"/>
                <w:color w:val="004990"/>
                <w:sz w:val="18"/>
                <w:lang w:val="es-ES_tradnl"/>
              </w:rPr>
              <w:t>cione</w:t>
            </w:r>
            <w:r w:rsidRPr="00504735">
              <w:rPr>
                <w:rFonts w:ascii="Tahoma" w:hAnsi="Tahoma" w:cs="Tahoma"/>
                <w:color w:val="004990"/>
                <w:sz w:val="18"/>
                <w:lang w:val="es-ES_tradnl"/>
              </w:rPr>
              <w:t>s &amp; resultados</w:t>
            </w:r>
          </w:p>
          <w:p w14:paraId="4104F34C"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 xml:space="preserve">Apoyo </w:t>
            </w:r>
            <w:r w:rsidR="004F32CB">
              <w:rPr>
                <w:rFonts w:ascii="Tahoma" w:hAnsi="Tahoma" w:cs="Tahoma"/>
                <w:color w:val="004990"/>
                <w:sz w:val="18"/>
                <w:lang w:val="es-ES_tradnl"/>
              </w:rPr>
              <w:t>a las</w:t>
            </w:r>
            <w:r w:rsidRPr="00504735">
              <w:rPr>
                <w:rFonts w:ascii="Tahoma" w:hAnsi="Tahoma" w:cs="Tahoma"/>
                <w:color w:val="004990"/>
                <w:sz w:val="18"/>
                <w:lang w:val="es-ES_tradnl"/>
              </w:rPr>
              <w:t xml:space="preserve"> ventas</w:t>
            </w:r>
          </w:p>
          <w:p w14:paraId="75F68A24"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cuentas de ventas</w:t>
            </w:r>
          </w:p>
          <w:p w14:paraId="0E1E77A0"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contratos</w:t>
            </w:r>
          </w:p>
          <w:p w14:paraId="41DFE202"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canales de venta</w:t>
            </w:r>
          </w:p>
          <w:p w14:paraId="44EE38FF"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soluciones</w:t>
            </w:r>
          </w:p>
          <w:p w14:paraId="020D796A" w14:textId="77777777" w:rsidR="003C5475" w:rsidRPr="00B247A6"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Portales de venta</w:t>
            </w:r>
          </w:p>
          <w:p w14:paraId="59F784C3"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Producto</w:t>
            </w:r>
          </w:p>
          <w:p w14:paraId="07AD21F5"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del ciclo de vida del producto</w:t>
            </w:r>
          </w:p>
          <w:p w14:paraId="17FC7AD0"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lastRenderedPageBreak/>
              <w:t>Gestión de estrategia de introducción del producto</w:t>
            </w:r>
          </w:p>
          <w:p w14:paraId="4C0049FD"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catálogo de productos</w:t>
            </w:r>
          </w:p>
          <w:p w14:paraId="4223533D" w14:textId="77777777" w:rsidR="003C547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del desempeño del producto</w:t>
            </w:r>
          </w:p>
          <w:p w14:paraId="603D2D51"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Cliente</w:t>
            </w:r>
          </w:p>
          <w:p w14:paraId="26005452"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Atención al cliente &amp; red</w:t>
            </w:r>
          </w:p>
          <w:p w14:paraId="75AF83BC"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información del cliente</w:t>
            </w:r>
          </w:p>
          <w:p w14:paraId="695DBB1B"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conocimiento del cliente</w:t>
            </w:r>
          </w:p>
          <w:p w14:paraId="4BDFE5BB"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Producción de documentos transaccionales</w:t>
            </w:r>
          </w:p>
          <w:p w14:paraId="677D187D"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 xml:space="preserve">Gestión de </w:t>
            </w:r>
            <w:r w:rsidR="004F32CB" w:rsidRPr="00504735">
              <w:rPr>
                <w:rFonts w:ascii="Tahoma" w:hAnsi="Tahoma" w:cs="Tahoma"/>
                <w:color w:val="004990"/>
                <w:sz w:val="18"/>
                <w:lang w:val="es-ES_tradnl"/>
              </w:rPr>
              <w:t>órdenes</w:t>
            </w:r>
            <w:r w:rsidRPr="00504735">
              <w:rPr>
                <w:rFonts w:ascii="Tahoma" w:hAnsi="Tahoma" w:cs="Tahoma"/>
                <w:color w:val="004990"/>
                <w:sz w:val="18"/>
                <w:lang w:val="es-ES_tradnl"/>
              </w:rPr>
              <w:t xml:space="preserve"> de cliente</w:t>
            </w:r>
          </w:p>
          <w:p w14:paraId="45216048"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Autogestión del cliente</w:t>
            </w:r>
          </w:p>
          <w:p w14:paraId="2C778113"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la lealtad del cliente</w:t>
            </w:r>
          </w:p>
          <w:p w14:paraId="7F9F8459"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Herramienta informáticas para el representante de atención al cliente</w:t>
            </w:r>
          </w:p>
          <w:p w14:paraId="25A5515B"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casos</w:t>
            </w:r>
            <w:r>
              <w:rPr>
                <w:rFonts w:ascii="Tahoma" w:hAnsi="Tahoma" w:cs="Tahoma"/>
                <w:color w:val="004990"/>
                <w:sz w:val="18"/>
                <w:lang w:val="es-ES_tradnl"/>
              </w:rPr>
              <w:t xml:space="preserve"> e incidentes</w:t>
            </w:r>
          </w:p>
          <w:p w14:paraId="522ECFD2"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SLA de cliente</w:t>
            </w:r>
          </w:p>
          <w:p w14:paraId="68E79B3B"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problemas de cliente</w:t>
            </w:r>
          </w:p>
          <w:p w14:paraId="183B0E83"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cuentas por cobrar</w:t>
            </w:r>
          </w:p>
          <w:p w14:paraId="2CA87688"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cuentas de facturación</w:t>
            </w:r>
          </w:p>
          <w:p w14:paraId="55D8090F"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controversias &amp; ajustes</w:t>
            </w:r>
          </w:p>
          <w:p w14:paraId="5BE0737E"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recaudaciones</w:t>
            </w:r>
          </w:p>
          <w:p w14:paraId="4CBB89F4"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Formato/procesamiento de factura</w:t>
            </w:r>
          </w:p>
          <w:p w14:paraId="51A84608"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Cálculo de cuentas (valorización)</w:t>
            </w:r>
          </w:p>
          <w:p w14:paraId="3F938C6E"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la tasación y saldos</w:t>
            </w:r>
          </w:p>
          <w:p w14:paraId="1A7F248A"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eventos de facturación</w:t>
            </w:r>
          </w:p>
          <w:p w14:paraId="1AA98E0A"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Servicio</w:t>
            </w:r>
          </w:p>
          <w:p w14:paraId="75BAC92E"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catálogo de servicios</w:t>
            </w:r>
          </w:p>
          <w:p w14:paraId="19C4E8B8"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inventario de servicios</w:t>
            </w:r>
          </w:p>
          <w:p w14:paraId="322089D3" w14:textId="77777777" w:rsidR="003C5475" w:rsidRPr="004F32CB" w:rsidRDefault="003C5475" w:rsidP="00482A89">
            <w:pPr>
              <w:pStyle w:val="Prrafodelista"/>
              <w:numPr>
                <w:ilvl w:val="0"/>
                <w:numId w:val="29"/>
              </w:numPr>
              <w:ind w:left="390"/>
              <w:rPr>
                <w:rFonts w:ascii="Tahoma" w:hAnsi="Tahoma" w:cs="Tahoma"/>
                <w:color w:val="004990"/>
                <w:sz w:val="18"/>
                <w:lang w:val="es-ES_tradnl"/>
              </w:rPr>
            </w:pPr>
            <w:r w:rsidRPr="004F32CB">
              <w:rPr>
                <w:rFonts w:ascii="Tahoma" w:hAnsi="Tahoma" w:cs="Tahoma"/>
                <w:color w:val="004990"/>
                <w:sz w:val="18"/>
                <w:lang w:val="es-ES_tradnl"/>
              </w:rPr>
              <w:t>Gestión de pruebas de servicio</w:t>
            </w:r>
          </w:p>
          <w:p w14:paraId="25543939"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 xml:space="preserve">Gestión de </w:t>
            </w:r>
            <w:r w:rsidR="004F32CB" w:rsidRPr="00504735">
              <w:rPr>
                <w:rFonts w:ascii="Tahoma" w:hAnsi="Tahoma" w:cs="Tahoma"/>
                <w:color w:val="004990"/>
                <w:sz w:val="18"/>
                <w:lang w:val="es-ES_tradnl"/>
              </w:rPr>
              <w:t>órdenes</w:t>
            </w:r>
            <w:r w:rsidRPr="00504735">
              <w:rPr>
                <w:rFonts w:ascii="Tahoma" w:hAnsi="Tahoma" w:cs="Tahoma"/>
                <w:color w:val="004990"/>
                <w:sz w:val="18"/>
                <w:lang w:val="es-ES_tradnl"/>
              </w:rPr>
              <w:t xml:space="preserve"> de servicio</w:t>
            </w:r>
          </w:p>
          <w:p w14:paraId="2B2403D2"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problemas de servicio</w:t>
            </w:r>
          </w:p>
          <w:p w14:paraId="1FB3470A"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 la calidad de servicio</w:t>
            </w:r>
          </w:p>
          <w:p w14:paraId="3BB90381" w14:textId="77777777" w:rsidR="003C5475" w:rsidRPr="00504735" w:rsidRDefault="003C5475" w:rsidP="00482A89">
            <w:pPr>
              <w:pStyle w:val="Prrafodelista"/>
              <w:numPr>
                <w:ilvl w:val="0"/>
                <w:numId w:val="29"/>
              </w:numPr>
              <w:ind w:left="390"/>
              <w:rPr>
                <w:rFonts w:ascii="Tahoma" w:hAnsi="Tahoma" w:cs="Tahoma"/>
                <w:color w:val="004990"/>
                <w:sz w:val="18"/>
                <w:lang w:val="es-ES_tradnl"/>
              </w:rPr>
            </w:pPr>
            <w:r w:rsidRPr="00504735">
              <w:rPr>
                <w:rFonts w:ascii="Tahoma" w:hAnsi="Tahoma" w:cs="Tahoma"/>
                <w:color w:val="004990"/>
                <w:sz w:val="18"/>
                <w:lang w:val="es-ES_tradnl"/>
              </w:rPr>
              <w:t>Gestión del desempeño del servicio</w:t>
            </w:r>
          </w:p>
          <w:p w14:paraId="43C84088"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Recurso</w:t>
            </w:r>
          </w:p>
          <w:p w14:paraId="746084FC"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del ciclo de vida del recurso</w:t>
            </w:r>
          </w:p>
          <w:p w14:paraId="35DAA0BF"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la fuerza de trabajo</w:t>
            </w:r>
          </w:p>
          <w:p w14:paraId="1F559A21"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la localización</w:t>
            </w:r>
            <w:r>
              <w:rPr>
                <w:rFonts w:ascii="Tahoma" w:hAnsi="Tahoma" w:cs="Tahoma"/>
                <w:color w:val="004990"/>
                <w:sz w:val="18"/>
                <w:lang w:val="es-ES_tradnl"/>
              </w:rPr>
              <w:t xml:space="preserve"> (GIS)</w:t>
            </w:r>
          </w:p>
          <w:p w14:paraId="32069631"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del inventario de recursos</w:t>
            </w:r>
          </w:p>
          <w:p w14:paraId="41BCA41A"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Inventario del número</w:t>
            </w:r>
            <w:r>
              <w:rPr>
                <w:rFonts w:ascii="Tahoma" w:hAnsi="Tahoma" w:cs="Tahoma"/>
                <w:color w:val="004990"/>
                <w:sz w:val="18"/>
                <w:lang w:val="es-ES_tradnl"/>
              </w:rPr>
              <w:t>s</w:t>
            </w:r>
            <w:r w:rsidRPr="00FE046A">
              <w:rPr>
                <w:rFonts w:ascii="Tahoma" w:hAnsi="Tahoma" w:cs="Tahoma"/>
                <w:color w:val="004990"/>
                <w:sz w:val="18"/>
                <w:lang w:val="es-ES_tradnl"/>
              </w:rPr>
              <w:t xml:space="preserve"> de red</w:t>
            </w:r>
          </w:p>
          <w:p w14:paraId="7CF04C2A"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procesos de recurso (flujos de trabajo / integración)</w:t>
            </w:r>
          </w:p>
          <w:p w14:paraId="29A6D57B" w14:textId="1E024C44" w:rsidR="003C5475" w:rsidRPr="00FC0E82" w:rsidRDefault="003C5475" w:rsidP="00482A89">
            <w:pPr>
              <w:pStyle w:val="Prrafodelista"/>
              <w:numPr>
                <w:ilvl w:val="0"/>
                <w:numId w:val="29"/>
              </w:numPr>
              <w:ind w:left="390"/>
              <w:rPr>
                <w:rFonts w:ascii="Tahoma" w:hAnsi="Tahoma"/>
                <w:color w:val="004990"/>
                <w:sz w:val="18"/>
                <w:lang w:val="es-ES_tradnl"/>
              </w:rPr>
            </w:pPr>
            <w:r w:rsidRPr="00FC0E82">
              <w:rPr>
                <w:rFonts w:ascii="Tahoma" w:hAnsi="Tahoma"/>
                <w:color w:val="004990"/>
                <w:sz w:val="18"/>
                <w:lang w:val="es-ES_tradnl"/>
              </w:rPr>
              <w:t>Gestión de las pruebas del recurso</w:t>
            </w:r>
            <w:r w:rsidR="00FC0E82" w:rsidRPr="00FC0E82">
              <w:rPr>
                <w:rFonts w:ascii="Tahoma" w:hAnsi="Tahoma" w:cs="Tahoma"/>
                <w:color w:val="004990"/>
                <w:sz w:val="18"/>
                <w:lang w:val="es-ES_tradnl"/>
              </w:rPr>
              <w:t xml:space="preserve"> (no se incluirá)</w:t>
            </w:r>
          </w:p>
          <w:p w14:paraId="00588AA8"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 xml:space="preserve">Gestión de </w:t>
            </w:r>
            <w:r w:rsidR="004F32CB" w:rsidRPr="00FE046A">
              <w:rPr>
                <w:rFonts w:ascii="Tahoma" w:hAnsi="Tahoma" w:cs="Tahoma"/>
                <w:color w:val="004990"/>
                <w:sz w:val="18"/>
                <w:lang w:val="es-ES_tradnl"/>
              </w:rPr>
              <w:t>órdenes</w:t>
            </w:r>
            <w:r w:rsidRPr="00FE046A">
              <w:rPr>
                <w:rFonts w:ascii="Tahoma" w:hAnsi="Tahoma" w:cs="Tahoma"/>
                <w:color w:val="004990"/>
                <w:sz w:val="18"/>
                <w:lang w:val="es-ES_tradnl"/>
              </w:rPr>
              <w:t xml:space="preserve"> de recurso</w:t>
            </w:r>
          </w:p>
          <w:p w14:paraId="5FCC00A2"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desempeño de recurso</w:t>
            </w:r>
          </w:p>
          <w:p w14:paraId="30412A22"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del uso</w:t>
            </w:r>
          </w:p>
          <w:p w14:paraId="4EFA3610"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fallas</w:t>
            </w:r>
          </w:p>
          <w:p w14:paraId="6FF8EA3D" w14:textId="77777777" w:rsidR="003C5475" w:rsidRPr="004F32CB" w:rsidRDefault="003C5475" w:rsidP="00482A89">
            <w:pPr>
              <w:pStyle w:val="Prrafodelista"/>
              <w:numPr>
                <w:ilvl w:val="0"/>
                <w:numId w:val="29"/>
              </w:numPr>
              <w:ind w:left="390"/>
              <w:rPr>
                <w:rFonts w:ascii="Tahoma" w:hAnsi="Tahoma" w:cs="Tahoma"/>
                <w:color w:val="004990"/>
                <w:sz w:val="18"/>
                <w:lang w:val="es-ES_tradnl"/>
              </w:rPr>
            </w:pPr>
            <w:r w:rsidRPr="004F32CB">
              <w:rPr>
                <w:rFonts w:ascii="Tahoma" w:hAnsi="Tahoma" w:cs="Tahoma"/>
                <w:color w:val="004990"/>
                <w:sz w:val="18"/>
                <w:lang w:val="es-ES_tradnl"/>
              </w:rPr>
              <w:t>Manejo de vouchers de recargas</w:t>
            </w:r>
          </w:p>
          <w:p w14:paraId="3B3F0B9D" w14:textId="77777777" w:rsidR="003C5475"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del dominio del recurso</w:t>
            </w:r>
          </w:p>
          <w:p w14:paraId="7CAD5DC6"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Proveedores/socios</w:t>
            </w:r>
          </w:p>
          <w:p w14:paraId="21F369AC"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proveedores/socios</w:t>
            </w:r>
          </w:p>
          <w:p w14:paraId="12299EF7" w14:textId="77777777" w:rsidR="003C5475"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Facturación/interconexiones de Wholesale</w:t>
            </w:r>
          </w:p>
          <w:p w14:paraId="61C4150A" w14:textId="77777777" w:rsidR="003C5475" w:rsidRPr="00FE046A" w:rsidRDefault="003C5475" w:rsidP="00353126">
            <w:pPr>
              <w:ind w:left="30"/>
              <w:rPr>
                <w:rFonts w:ascii="Tahoma" w:hAnsi="Tahoma" w:cs="Tahoma"/>
                <w:b/>
                <w:color w:val="004990"/>
                <w:sz w:val="18"/>
                <w:lang w:val="es-ES_tradnl"/>
              </w:rPr>
            </w:pPr>
            <w:r w:rsidRPr="00FE046A">
              <w:rPr>
                <w:rFonts w:ascii="Tahoma" w:hAnsi="Tahoma" w:cs="Tahoma"/>
                <w:b/>
                <w:color w:val="004990"/>
                <w:sz w:val="18"/>
                <w:lang w:val="es-ES_tradnl"/>
              </w:rPr>
              <w:t>Dominios transversales</w:t>
            </w:r>
          </w:p>
          <w:p w14:paraId="3A67FA06"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Gestión de catálogo</w:t>
            </w:r>
          </w:p>
          <w:p w14:paraId="41EF8668"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Gestión de contingencias</w:t>
            </w:r>
          </w:p>
          <w:p w14:paraId="1D040F89" w14:textId="77777777" w:rsidR="003C5475" w:rsidRPr="00FE046A" w:rsidRDefault="003C5475" w:rsidP="00353126">
            <w:pPr>
              <w:rPr>
                <w:rFonts w:ascii="Tahoma" w:hAnsi="Tahoma" w:cs="Tahoma"/>
                <w:b/>
                <w:color w:val="004990"/>
                <w:sz w:val="18"/>
                <w:lang w:val="es-ES_tradnl"/>
              </w:rPr>
            </w:pPr>
            <w:r w:rsidRPr="00FE046A">
              <w:rPr>
                <w:rFonts w:ascii="Tahoma" w:hAnsi="Tahoma" w:cs="Tahoma"/>
                <w:b/>
                <w:color w:val="004990"/>
                <w:sz w:val="18"/>
                <w:lang w:val="es-ES_tradnl"/>
              </w:rPr>
              <w:t>Integración de infraestructura</w:t>
            </w:r>
          </w:p>
          <w:p w14:paraId="3FD4C6BF"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Integración de aplicaciones empresariales</w:t>
            </w:r>
          </w:p>
          <w:p w14:paraId="60D96E44" w14:textId="77777777" w:rsidR="003C5475" w:rsidRPr="00FE046A" w:rsidRDefault="003C5475" w:rsidP="00482A89">
            <w:pPr>
              <w:pStyle w:val="Prrafodelista"/>
              <w:numPr>
                <w:ilvl w:val="0"/>
                <w:numId w:val="29"/>
              </w:numPr>
              <w:ind w:left="390"/>
              <w:rPr>
                <w:rFonts w:ascii="Tahoma" w:hAnsi="Tahoma" w:cs="Tahoma"/>
                <w:color w:val="004990"/>
                <w:sz w:val="18"/>
                <w:lang w:val="es-ES_tradnl"/>
              </w:rPr>
            </w:pPr>
            <w:r w:rsidRPr="00FE046A">
              <w:rPr>
                <w:rFonts w:ascii="Tahoma" w:hAnsi="Tahoma" w:cs="Tahoma"/>
                <w:color w:val="004990"/>
                <w:sz w:val="18"/>
                <w:lang w:val="es-ES_tradnl"/>
              </w:rPr>
              <w:t>Gestión de procesos de negocio y trabajo</w:t>
            </w:r>
          </w:p>
        </w:tc>
      </w:tr>
      <w:tr w:rsidR="003C5475" w:rsidRPr="009C2DE5" w14:paraId="4FADCB6E" w14:textId="77777777" w:rsidTr="00D24B72">
        <w:trPr>
          <w:trHeight w:val="561"/>
          <w:jc w:val="center"/>
        </w:trPr>
        <w:tc>
          <w:tcPr>
            <w:tcW w:w="355" w:type="pct"/>
            <w:tcBorders>
              <w:top w:val="single" w:sz="4" w:space="0" w:color="004990"/>
              <w:left w:val="single" w:sz="4" w:space="0" w:color="004990"/>
              <w:bottom w:val="single" w:sz="4" w:space="0" w:color="004990"/>
              <w:right w:val="single" w:sz="4" w:space="0" w:color="004990"/>
            </w:tcBorders>
            <w:vAlign w:val="center"/>
          </w:tcPr>
          <w:p w14:paraId="05DD4D24" w14:textId="7F43831E" w:rsidR="003C5475" w:rsidRPr="00D24B72" w:rsidRDefault="00D24B72" w:rsidP="00353126">
            <w:pPr>
              <w:jc w:val="right"/>
              <w:rPr>
                <w:rFonts w:ascii="Tahoma" w:hAnsi="Tahoma" w:cs="Tahoma"/>
                <w:color w:val="004990"/>
                <w:sz w:val="18"/>
                <w:lang w:val="es-ES_tradnl"/>
              </w:rPr>
            </w:pPr>
            <w:r w:rsidRPr="00D24B72">
              <w:rPr>
                <w:rFonts w:ascii="Tahoma" w:hAnsi="Tahoma" w:cs="Tahoma"/>
                <w:color w:val="004990"/>
                <w:sz w:val="18"/>
                <w:lang w:val="es-ES_tradnl"/>
              </w:rPr>
              <w:lastRenderedPageBreak/>
              <w:t>1.1</w:t>
            </w:r>
          </w:p>
        </w:tc>
        <w:tc>
          <w:tcPr>
            <w:tcW w:w="1227" w:type="pct"/>
            <w:tcBorders>
              <w:top w:val="single" w:sz="4" w:space="0" w:color="004990"/>
              <w:left w:val="single" w:sz="4" w:space="0" w:color="004990"/>
              <w:bottom w:val="single" w:sz="4" w:space="0" w:color="004990"/>
              <w:right w:val="single" w:sz="4" w:space="0" w:color="004990"/>
            </w:tcBorders>
            <w:vAlign w:val="center"/>
          </w:tcPr>
          <w:p w14:paraId="15E502CC" w14:textId="77777777" w:rsidR="003C5475" w:rsidRPr="003D30A0" w:rsidRDefault="003C5475" w:rsidP="00353126">
            <w:pPr>
              <w:rPr>
                <w:rFonts w:ascii="Tahoma" w:hAnsi="Tahoma" w:cs="Tahoma"/>
                <w:color w:val="004990"/>
                <w:sz w:val="18"/>
                <w:lang w:val="es-ES_tradnl"/>
              </w:rPr>
            </w:pPr>
            <w:r>
              <w:rPr>
                <w:rFonts w:ascii="Tahoma" w:hAnsi="Tahoma" w:cs="Tahoma"/>
                <w:color w:val="004990"/>
                <w:sz w:val="18"/>
                <w:lang w:val="es-ES_tradnl"/>
              </w:rPr>
              <w:t>Funcionalidades (</w:t>
            </w:r>
            <w:r w:rsidRPr="003D30A0">
              <w:rPr>
                <w:rFonts w:ascii="Tahoma" w:hAnsi="Tahoma" w:cs="Tahoma"/>
                <w:color w:val="004990"/>
                <w:sz w:val="18"/>
                <w:lang w:val="es-ES_tradnl"/>
              </w:rPr>
              <w:t>Features</w:t>
            </w:r>
            <w:r>
              <w:rPr>
                <w:rFonts w:ascii="Tahoma" w:hAnsi="Tahoma" w:cs="Tahoma"/>
                <w:color w:val="004990"/>
                <w:sz w:val="18"/>
                <w:lang w:val="es-ES_tradnl"/>
              </w:rPr>
              <w:t>)</w:t>
            </w:r>
            <w:r w:rsidRPr="003D30A0">
              <w:rPr>
                <w:rFonts w:ascii="Tahoma" w:hAnsi="Tahoma" w:cs="Tahoma"/>
                <w:color w:val="004990"/>
                <w:sz w:val="18"/>
                <w:lang w:val="es-ES_tradnl"/>
              </w:rPr>
              <w:t>, licencias y herramientas de software adicionales</w:t>
            </w:r>
          </w:p>
        </w:tc>
        <w:tc>
          <w:tcPr>
            <w:tcW w:w="351" w:type="pct"/>
            <w:tcBorders>
              <w:top w:val="single" w:sz="4" w:space="0" w:color="004990"/>
              <w:left w:val="single" w:sz="4" w:space="0" w:color="004990"/>
              <w:bottom w:val="single" w:sz="4" w:space="0" w:color="004990"/>
              <w:right w:val="single" w:sz="4" w:space="0" w:color="004990"/>
            </w:tcBorders>
            <w:vAlign w:val="center"/>
          </w:tcPr>
          <w:p w14:paraId="0DA8FFBD" w14:textId="77777777" w:rsidR="003C5475" w:rsidRPr="003D30A0" w:rsidRDefault="003C5475" w:rsidP="00353126">
            <w:pPr>
              <w:jc w:val="center"/>
              <w:rPr>
                <w:rFonts w:ascii="Tahoma" w:hAnsi="Tahoma" w:cs="Tahoma"/>
                <w:color w:val="004990"/>
                <w:sz w:val="18"/>
                <w:lang w:val="es-ES_tradnl"/>
              </w:rPr>
            </w:pPr>
            <w:r w:rsidRPr="003D30A0">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2767AEE8" w14:textId="594F6E13" w:rsidR="003C5475" w:rsidRPr="00417687" w:rsidRDefault="003C5475" w:rsidP="00F05700">
            <w:pPr>
              <w:rPr>
                <w:rFonts w:ascii="Tahoma" w:hAnsi="Tahoma" w:cs="Tahoma"/>
                <w:color w:val="004990"/>
                <w:sz w:val="18"/>
                <w:lang w:val="es-ES_tradnl"/>
              </w:rPr>
            </w:pPr>
            <w:r>
              <w:rPr>
                <w:rFonts w:ascii="Tahoma" w:hAnsi="Tahoma" w:cs="Tahoma"/>
                <w:color w:val="004990"/>
                <w:sz w:val="18"/>
                <w:lang w:val="es-ES_tradnl"/>
              </w:rPr>
              <w:t>El oferente deberá incluir todas las funcionalidades y licencias necesarias con la premisa de que todos los productos y servicios ofertados actualmente por ENTEL S. A. deben ser incluidos para</w:t>
            </w:r>
            <w:r w:rsidR="00F05700">
              <w:rPr>
                <w:rFonts w:ascii="Tahoma" w:hAnsi="Tahoma" w:cs="Tahoma"/>
                <w:color w:val="004990"/>
                <w:sz w:val="18"/>
                <w:lang w:val="es-ES_tradnl"/>
              </w:rPr>
              <w:t xml:space="preserve"> las soluciones BSS/OSS descritas en el punto anterior.</w:t>
            </w:r>
            <w:r w:rsidR="009B764F">
              <w:rPr>
                <w:rFonts w:ascii="Tahoma" w:hAnsi="Tahoma" w:cs="Tahoma"/>
                <w:color w:val="004990"/>
                <w:sz w:val="18"/>
                <w:lang w:val="es-ES_tradnl"/>
              </w:rPr>
              <w:t xml:space="preserve"> Las licencias y herramientas adicionales aplicadas a ambientes de desarrollo, pruebas, aseguramiento de la calidad u otros ambientes que no sea el de producción no deberá tener costo, y el proveedor podrá contar con los medios necesarios para llevar el control de uso de las licencias y herramientas de software adicionales.</w:t>
            </w:r>
          </w:p>
        </w:tc>
      </w:tr>
      <w:tr w:rsidR="003C5475" w:rsidRPr="00D83153" w14:paraId="3EDE0F12" w14:textId="77777777" w:rsidTr="00D24B72">
        <w:trPr>
          <w:trHeight w:val="561"/>
          <w:jc w:val="center"/>
        </w:trPr>
        <w:tc>
          <w:tcPr>
            <w:tcW w:w="355" w:type="pct"/>
            <w:tcBorders>
              <w:top w:val="single" w:sz="4" w:space="0" w:color="004990"/>
              <w:left w:val="single" w:sz="4" w:space="0" w:color="004990"/>
              <w:bottom w:val="single" w:sz="4" w:space="0" w:color="004990"/>
              <w:right w:val="single" w:sz="4" w:space="0" w:color="004990"/>
            </w:tcBorders>
            <w:vAlign w:val="center"/>
          </w:tcPr>
          <w:p w14:paraId="596209EF" w14:textId="76A38196" w:rsidR="003C5475" w:rsidRPr="00D24B72" w:rsidRDefault="00D24B72" w:rsidP="00353126">
            <w:pPr>
              <w:jc w:val="right"/>
              <w:rPr>
                <w:rFonts w:ascii="Tahoma" w:hAnsi="Tahoma" w:cs="Tahoma"/>
                <w:color w:val="004990"/>
                <w:sz w:val="18"/>
                <w:lang w:val="es-ES_tradnl"/>
              </w:rPr>
            </w:pPr>
            <w:r w:rsidRPr="00D24B72">
              <w:rPr>
                <w:rFonts w:ascii="Tahoma" w:hAnsi="Tahoma" w:cs="Tahoma"/>
                <w:color w:val="004990"/>
                <w:sz w:val="18"/>
                <w:lang w:val="es-ES_tradnl"/>
              </w:rPr>
              <w:t>1.2</w:t>
            </w:r>
          </w:p>
        </w:tc>
        <w:tc>
          <w:tcPr>
            <w:tcW w:w="1227" w:type="pct"/>
            <w:tcBorders>
              <w:top w:val="single" w:sz="4" w:space="0" w:color="004990"/>
              <w:left w:val="single" w:sz="4" w:space="0" w:color="004990"/>
              <w:bottom w:val="single" w:sz="4" w:space="0" w:color="004990"/>
              <w:right w:val="single" w:sz="4" w:space="0" w:color="004990"/>
            </w:tcBorders>
            <w:vAlign w:val="center"/>
          </w:tcPr>
          <w:p w14:paraId="212400E6" w14:textId="77777777" w:rsidR="003C5475" w:rsidRDefault="003C5475" w:rsidP="00353126">
            <w:pPr>
              <w:rPr>
                <w:rFonts w:ascii="Tahoma" w:hAnsi="Tahoma" w:cs="Tahoma"/>
                <w:color w:val="004990"/>
                <w:sz w:val="18"/>
                <w:lang w:val="es-ES_tradnl"/>
              </w:rPr>
            </w:pPr>
            <w:r>
              <w:rPr>
                <w:rFonts w:ascii="Tahoma" w:hAnsi="Tahoma" w:cs="Tahoma"/>
                <w:color w:val="004990"/>
                <w:sz w:val="18"/>
                <w:lang w:val="es-ES_tradnl"/>
              </w:rPr>
              <w:t>Catálogo de productos a ser modernizados y sujetos de este alcance</w:t>
            </w:r>
          </w:p>
        </w:tc>
        <w:tc>
          <w:tcPr>
            <w:tcW w:w="351" w:type="pct"/>
            <w:tcBorders>
              <w:top w:val="single" w:sz="4" w:space="0" w:color="004990"/>
              <w:left w:val="single" w:sz="4" w:space="0" w:color="004990"/>
              <w:bottom w:val="single" w:sz="4" w:space="0" w:color="004990"/>
              <w:right w:val="single" w:sz="4" w:space="0" w:color="004990"/>
            </w:tcBorders>
            <w:vAlign w:val="center"/>
          </w:tcPr>
          <w:p w14:paraId="7D4340AE" w14:textId="77777777" w:rsidR="003C5475" w:rsidRPr="003D30A0" w:rsidRDefault="003C5475" w:rsidP="00353126">
            <w:pPr>
              <w:jc w:val="center"/>
              <w:rPr>
                <w:rFonts w:ascii="Tahoma" w:hAnsi="Tahoma" w:cs="Tahoma"/>
                <w:color w:val="004990"/>
                <w:sz w:val="18"/>
                <w:lang w:val="es-ES_tradnl"/>
              </w:rPr>
            </w:pPr>
            <w:r>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18155E35"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Telefonía móvil (GSM, UMTS/WCDMA y LTE)</w:t>
            </w:r>
          </w:p>
          <w:p w14:paraId="06CBC8A3"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Prepago voz</w:t>
            </w:r>
          </w:p>
          <w:p w14:paraId="52DCBD3A"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Prepago datos</w:t>
            </w:r>
          </w:p>
          <w:p w14:paraId="795433C2"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Postpago voz</w:t>
            </w:r>
          </w:p>
          <w:p w14:paraId="2E528394"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Postpago datos</w:t>
            </w:r>
          </w:p>
          <w:p w14:paraId="2E8E8009" w14:textId="77777777" w:rsidR="00D83153" w:rsidRDefault="00D83153"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VAS</w:t>
            </w:r>
          </w:p>
          <w:p w14:paraId="2BD2A6BF"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Telefonía fija</w:t>
            </w:r>
          </w:p>
          <w:p w14:paraId="4B53C02F" w14:textId="77777777" w:rsidR="003C5475" w:rsidRDefault="00F05700"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Pos</w:t>
            </w:r>
            <w:r w:rsidR="003C5475">
              <w:rPr>
                <w:rFonts w:ascii="Tahoma" w:hAnsi="Tahoma" w:cs="Tahoma"/>
                <w:color w:val="004990"/>
                <w:sz w:val="18"/>
                <w:lang w:val="es-ES_tradnl"/>
              </w:rPr>
              <w:t>pago voz</w:t>
            </w:r>
          </w:p>
          <w:p w14:paraId="670099E6"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Prepago voz (no es parte de la actual oferta comercial pero se requiere)</w:t>
            </w:r>
          </w:p>
          <w:p w14:paraId="1D1CE9B1" w14:textId="77777777" w:rsidR="00F05700" w:rsidRDefault="00F05700"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Toll-free (800)</w:t>
            </w:r>
          </w:p>
          <w:p w14:paraId="793DFCAB" w14:textId="77777777" w:rsidR="00F05700" w:rsidRDefault="00F05700"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Llamadas Premium (900)</w:t>
            </w:r>
          </w:p>
          <w:p w14:paraId="5A13365D" w14:textId="77777777" w:rsidR="00D83153" w:rsidRDefault="00D83153"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VAS</w:t>
            </w:r>
          </w:p>
          <w:p w14:paraId="2E196C92" w14:textId="77777777" w:rsidR="003C5475" w:rsidRDefault="00D83153"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D</w:t>
            </w:r>
            <w:r w:rsidR="003C5475">
              <w:rPr>
                <w:rFonts w:ascii="Tahoma" w:hAnsi="Tahoma" w:cs="Tahoma"/>
                <w:color w:val="004990"/>
                <w:sz w:val="18"/>
                <w:lang w:val="es-ES_tradnl"/>
              </w:rPr>
              <w:t>atos</w:t>
            </w:r>
          </w:p>
          <w:p w14:paraId="2066EE43" w14:textId="3EA9E99A" w:rsidR="003C5475" w:rsidRDefault="00C87CF1"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Líneas</w:t>
            </w:r>
            <w:r w:rsidR="003C5475">
              <w:rPr>
                <w:rFonts w:ascii="Tahoma" w:hAnsi="Tahoma" w:cs="Tahoma"/>
                <w:color w:val="004990"/>
                <w:sz w:val="18"/>
                <w:lang w:val="es-ES_tradnl"/>
              </w:rPr>
              <w:t xml:space="preserve"> dedicadas (en todas sus modalidades: Punto-a-punto, frame relay, fibra oscura, acceso satelital,</w:t>
            </w:r>
            <w:r w:rsidR="00F05700">
              <w:rPr>
                <w:rFonts w:ascii="Tahoma" w:hAnsi="Tahoma" w:cs="Tahoma"/>
                <w:color w:val="004990"/>
                <w:sz w:val="18"/>
                <w:lang w:val="es-ES_tradnl"/>
              </w:rPr>
              <w:t xml:space="preserve"> troncales SIP,</w:t>
            </w:r>
            <w:r w:rsidR="003C5475">
              <w:rPr>
                <w:rFonts w:ascii="Tahoma" w:hAnsi="Tahoma" w:cs="Tahoma"/>
                <w:color w:val="004990"/>
                <w:sz w:val="18"/>
                <w:lang w:val="es-ES_tradnl"/>
              </w:rPr>
              <w:t xml:space="preserve"> etc.)</w:t>
            </w:r>
          </w:p>
          <w:p w14:paraId="27CF5649" w14:textId="77777777" w:rsidR="003C5475" w:rsidRDefault="003C5475" w:rsidP="00482A89">
            <w:pPr>
              <w:pStyle w:val="Prrafodelista"/>
              <w:numPr>
                <w:ilvl w:val="1"/>
                <w:numId w:val="29"/>
              </w:numPr>
              <w:ind w:left="815"/>
              <w:rPr>
                <w:rFonts w:ascii="Tahoma" w:hAnsi="Tahoma" w:cs="Tahoma"/>
                <w:color w:val="004990"/>
                <w:sz w:val="18"/>
                <w:lang w:val="es-ES_tradnl"/>
              </w:rPr>
            </w:pPr>
            <w:r>
              <w:rPr>
                <w:rFonts w:ascii="Tahoma" w:hAnsi="Tahoma" w:cs="Tahoma"/>
                <w:color w:val="004990"/>
                <w:sz w:val="18"/>
                <w:lang w:val="es-ES_tradnl"/>
              </w:rPr>
              <w:t>Servicios adicionales sobre datos (MPLS, VPNs, IP</w:t>
            </w:r>
            <w:r w:rsidR="00F05700">
              <w:rPr>
                <w:rFonts w:ascii="Tahoma" w:hAnsi="Tahoma" w:cs="Tahoma"/>
                <w:color w:val="004990"/>
                <w:sz w:val="18"/>
                <w:lang w:val="es-ES_tradnl"/>
              </w:rPr>
              <w:t>s</w:t>
            </w:r>
            <w:r>
              <w:rPr>
                <w:rFonts w:ascii="Tahoma" w:hAnsi="Tahoma" w:cs="Tahoma"/>
                <w:color w:val="004990"/>
                <w:sz w:val="18"/>
                <w:lang w:val="es-ES_tradnl"/>
              </w:rPr>
              <w:t xml:space="preserve"> estáticas, hosting, cuentas de correo, etc.)</w:t>
            </w:r>
          </w:p>
          <w:p w14:paraId="582DEF1B"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FTTx (GPON)</w:t>
            </w:r>
          </w:p>
          <w:p w14:paraId="753ACEAC"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Televisión por suscripción satelital.</w:t>
            </w:r>
          </w:p>
          <w:p w14:paraId="6C17A3F4"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Video a demanda (Servicio nuevo a ser implementado).</w:t>
            </w:r>
          </w:p>
          <w:p w14:paraId="61F9B110" w14:textId="77777777" w:rsidR="003C5475" w:rsidRDefault="003C5475"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IP-TV (Servicio nuevo a ser implementado).</w:t>
            </w:r>
          </w:p>
          <w:p w14:paraId="430AA288" w14:textId="77777777" w:rsidR="00F05700" w:rsidRDefault="00F05700"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Wholesale</w:t>
            </w:r>
          </w:p>
          <w:p w14:paraId="5D2683A8" w14:textId="4ED6F058" w:rsidR="00D83153" w:rsidRDefault="00D83153" w:rsidP="00482A89">
            <w:pPr>
              <w:pStyle w:val="Prrafodelista"/>
              <w:numPr>
                <w:ilvl w:val="0"/>
                <w:numId w:val="29"/>
              </w:numPr>
              <w:ind w:left="390"/>
              <w:rPr>
                <w:rFonts w:ascii="Tahoma" w:hAnsi="Tahoma" w:cs="Tahoma"/>
                <w:color w:val="004990"/>
                <w:sz w:val="18"/>
                <w:lang w:val="es-ES_tradnl"/>
              </w:rPr>
            </w:pPr>
            <w:r>
              <w:rPr>
                <w:rFonts w:ascii="Tahoma" w:hAnsi="Tahoma" w:cs="Tahoma"/>
                <w:color w:val="004990"/>
                <w:sz w:val="18"/>
                <w:lang w:val="es-ES_tradnl"/>
              </w:rPr>
              <w:t xml:space="preserve">Venta de equipos de comunicaciones (terminales o handsets, módems, etc.)  y otros con registro físico de inventario (tarjetas prepagadas o scratchcards, </w:t>
            </w:r>
            <w:r w:rsidR="00C87CF1">
              <w:rPr>
                <w:rFonts w:ascii="Tahoma" w:hAnsi="Tahoma" w:cs="Tahoma"/>
                <w:color w:val="004990"/>
                <w:sz w:val="18"/>
                <w:lang w:val="es-ES_tradnl"/>
              </w:rPr>
              <w:t>tarjetas SIM</w:t>
            </w:r>
            <w:r>
              <w:rPr>
                <w:rFonts w:ascii="Tahoma" w:hAnsi="Tahoma" w:cs="Tahoma"/>
                <w:color w:val="004990"/>
                <w:sz w:val="18"/>
                <w:lang w:val="es-ES_tradnl"/>
              </w:rPr>
              <w:t>, etc.).</w:t>
            </w:r>
          </w:p>
          <w:p w14:paraId="3D33869C" w14:textId="77777777" w:rsidR="007E7077" w:rsidRDefault="007E7077" w:rsidP="007E7077">
            <w:pPr>
              <w:rPr>
                <w:rFonts w:ascii="Tahoma" w:hAnsi="Tahoma" w:cs="Tahoma"/>
                <w:color w:val="004990"/>
                <w:sz w:val="18"/>
                <w:lang w:val="es-ES_tradnl"/>
              </w:rPr>
            </w:pPr>
          </w:p>
          <w:p w14:paraId="0A0A0E95" w14:textId="7AB903F7" w:rsidR="00450BBA" w:rsidRPr="007E7077" w:rsidRDefault="00E44693" w:rsidP="00E44693">
            <w:pPr>
              <w:rPr>
                <w:rFonts w:ascii="Tahoma" w:hAnsi="Tahoma" w:cs="Tahoma"/>
                <w:color w:val="004990"/>
                <w:sz w:val="18"/>
                <w:lang w:val="es-ES_tradnl"/>
              </w:rPr>
            </w:pPr>
            <w:r>
              <w:rPr>
                <w:rFonts w:ascii="Tahoma" w:hAnsi="Tahoma" w:cs="Tahoma"/>
                <w:b/>
                <w:color w:val="004990"/>
                <w:sz w:val="18"/>
                <w:lang w:val="es-ES_tradnl"/>
              </w:rPr>
              <w:t>Anexo L</w:t>
            </w:r>
            <w:r w:rsidR="007E7077" w:rsidRPr="007E7077">
              <w:rPr>
                <w:rFonts w:ascii="Tahoma" w:hAnsi="Tahoma" w:cs="Tahoma"/>
                <w:b/>
                <w:color w:val="004990"/>
                <w:sz w:val="18"/>
                <w:lang w:val="es-ES_tradnl"/>
              </w:rPr>
              <w:t xml:space="preserve"> - Productos y </w:t>
            </w:r>
            <w:r>
              <w:rPr>
                <w:rFonts w:ascii="Tahoma" w:hAnsi="Tahoma" w:cs="Tahoma"/>
                <w:b/>
                <w:color w:val="004990"/>
                <w:sz w:val="18"/>
                <w:lang w:val="es-ES_tradnl"/>
              </w:rPr>
              <w:t xml:space="preserve">Anexo M - </w:t>
            </w:r>
            <w:r w:rsidR="007E7077" w:rsidRPr="007E7077">
              <w:rPr>
                <w:rFonts w:ascii="Tahoma" w:hAnsi="Tahoma" w:cs="Tahoma"/>
                <w:b/>
                <w:color w:val="004990"/>
                <w:sz w:val="18"/>
                <w:lang w:val="es-ES_tradnl"/>
              </w:rPr>
              <w:t>Servicios</w:t>
            </w:r>
          </w:p>
        </w:tc>
      </w:tr>
      <w:tr w:rsidR="003C5475" w:rsidRPr="009C2DE5" w14:paraId="66AE027A" w14:textId="77777777" w:rsidTr="00D24B72">
        <w:trPr>
          <w:trHeight w:val="399"/>
          <w:jc w:val="center"/>
        </w:trPr>
        <w:tc>
          <w:tcPr>
            <w:tcW w:w="355" w:type="pct"/>
            <w:tcBorders>
              <w:top w:val="single" w:sz="4" w:space="0" w:color="004990"/>
              <w:left w:val="single" w:sz="4" w:space="0" w:color="004990"/>
              <w:bottom w:val="single" w:sz="4" w:space="0" w:color="004990"/>
              <w:right w:val="single" w:sz="4" w:space="0" w:color="004990"/>
            </w:tcBorders>
            <w:vAlign w:val="center"/>
            <w:hideMark/>
          </w:tcPr>
          <w:p w14:paraId="67F4EE11" w14:textId="56FD96D3" w:rsidR="003C5475" w:rsidRPr="003D30A0" w:rsidRDefault="00D24B72" w:rsidP="00353126">
            <w:pPr>
              <w:jc w:val="right"/>
              <w:rPr>
                <w:rFonts w:ascii="Tahoma" w:hAnsi="Tahoma" w:cs="Tahoma"/>
                <w:b/>
                <w:color w:val="004990"/>
                <w:sz w:val="18"/>
                <w:lang w:val="es-ES_tradnl"/>
              </w:rPr>
            </w:pPr>
            <w:r>
              <w:rPr>
                <w:rFonts w:ascii="Tahoma" w:hAnsi="Tahoma" w:cs="Tahoma"/>
                <w:b/>
                <w:color w:val="004990"/>
                <w:sz w:val="18"/>
                <w:lang w:val="es-ES_tradnl"/>
              </w:rPr>
              <w:t>2</w:t>
            </w:r>
          </w:p>
        </w:tc>
        <w:tc>
          <w:tcPr>
            <w:tcW w:w="1227" w:type="pct"/>
            <w:tcBorders>
              <w:top w:val="single" w:sz="4" w:space="0" w:color="004990"/>
              <w:left w:val="single" w:sz="4" w:space="0" w:color="004990"/>
              <w:bottom w:val="single" w:sz="4" w:space="0" w:color="004990"/>
              <w:right w:val="single" w:sz="4" w:space="0" w:color="004990"/>
            </w:tcBorders>
            <w:vAlign w:val="center"/>
            <w:hideMark/>
          </w:tcPr>
          <w:p w14:paraId="3A5DFBC9" w14:textId="77777777" w:rsidR="003C5475" w:rsidRPr="003D30A0" w:rsidRDefault="003C5475" w:rsidP="00353126">
            <w:pPr>
              <w:rPr>
                <w:rFonts w:ascii="Tahoma" w:hAnsi="Tahoma" w:cs="Tahoma"/>
                <w:color w:val="004990"/>
                <w:sz w:val="18"/>
                <w:lang w:val="es-ES_tradnl"/>
              </w:rPr>
            </w:pPr>
            <w:r w:rsidRPr="003D30A0">
              <w:rPr>
                <w:rFonts w:ascii="Tahoma" w:hAnsi="Tahoma" w:cs="Tahoma"/>
                <w:color w:val="004990"/>
                <w:sz w:val="18"/>
                <w:lang w:val="es-ES_tradnl"/>
              </w:rPr>
              <w:t>Servicios profesionales</w:t>
            </w:r>
          </w:p>
        </w:tc>
        <w:tc>
          <w:tcPr>
            <w:tcW w:w="351" w:type="pct"/>
            <w:tcBorders>
              <w:top w:val="single" w:sz="4" w:space="0" w:color="004990"/>
              <w:left w:val="single" w:sz="4" w:space="0" w:color="004990"/>
              <w:bottom w:val="single" w:sz="4" w:space="0" w:color="004990"/>
              <w:right w:val="single" w:sz="4" w:space="0" w:color="004990"/>
            </w:tcBorders>
            <w:vAlign w:val="center"/>
            <w:hideMark/>
          </w:tcPr>
          <w:p w14:paraId="4291204A" w14:textId="77777777" w:rsidR="003C5475" w:rsidRPr="003D30A0" w:rsidRDefault="003C5475" w:rsidP="00353126">
            <w:pPr>
              <w:jc w:val="center"/>
              <w:rPr>
                <w:rFonts w:ascii="Tahoma" w:hAnsi="Tahoma" w:cs="Tahoma"/>
                <w:color w:val="004990"/>
                <w:sz w:val="18"/>
                <w:lang w:val="es-ES_tradnl"/>
              </w:rPr>
            </w:pPr>
            <w:r w:rsidRPr="003D30A0">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5490A1A8" w14:textId="77777777" w:rsidR="003C5475" w:rsidRDefault="003C547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 xml:space="preserve">Implementación de una oficina de proyectos (PMO) que permita, </w:t>
            </w:r>
            <w:r w:rsidR="00D83153">
              <w:rPr>
                <w:rFonts w:ascii="Tahoma" w:hAnsi="Tahoma" w:cs="Tahoma"/>
                <w:color w:val="004990"/>
                <w:sz w:val="18"/>
                <w:lang w:val="es-ES_tradnl"/>
              </w:rPr>
              <w:t>liderar</w:t>
            </w:r>
            <w:r>
              <w:rPr>
                <w:rFonts w:ascii="Tahoma" w:hAnsi="Tahoma" w:cs="Tahoma"/>
                <w:color w:val="004990"/>
                <w:sz w:val="18"/>
                <w:lang w:val="es-ES_tradnl"/>
              </w:rPr>
              <w:t>, gestionar, resolver contingencias e implementar las soluciones propuestas.</w:t>
            </w:r>
          </w:p>
          <w:p w14:paraId="4B967DA7" w14:textId="77777777" w:rsidR="003C5475" w:rsidRDefault="003C547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Optimización, simplificación, estandarización (eTOM/TAM) y modelado de los procesos de negocio que forman parte de este alcance.</w:t>
            </w:r>
          </w:p>
          <w:p w14:paraId="675F3E6A" w14:textId="77777777" w:rsidR="003C5475" w:rsidRDefault="003C547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Definición de los Procesos de Negocio hasta nivel 4 o más que permitan ser implementados en la solución BSS/OSS ofertada.</w:t>
            </w:r>
          </w:p>
          <w:p w14:paraId="4BEA650A" w14:textId="77777777" w:rsidR="003C5475" w:rsidRPr="003D30A0" w:rsidRDefault="00B274C8"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Modelado y r</w:t>
            </w:r>
            <w:r w:rsidR="003C5475" w:rsidRPr="003D30A0">
              <w:rPr>
                <w:rFonts w:ascii="Tahoma" w:hAnsi="Tahoma" w:cs="Tahoma"/>
                <w:color w:val="004990"/>
                <w:sz w:val="18"/>
                <w:lang w:val="es-ES_tradnl"/>
              </w:rPr>
              <w:t>elevamiento del inventario</w:t>
            </w:r>
            <w:r w:rsidR="003C5475">
              <w:rPr>
                <w:rFonts w:ascii="Tahoma" w:hAnsi="Tahoma" w:cs="Tahoma"/>
                <w:color w:val="004990"/>
                <w:sz w:val="18"/>
                <w:lang w:val="es-ES_tradnl"/>
              </w:rPr>
              <w:t xml:space="preserve"> de recursos</w:t>
            </w:r>
            <w:r w:rsidR="003C5475" w:rsidRPr="003D30A0">
              <w:rPr>
                <w:rFonts w:ascii="Tahoma" w:hAnsi="Tahoma" w:cs="Tahoma"/>
                <w:color w:val="004990"/>
                <w:sz w:val="18"/>
                <w:lang w:val="es-ES_tradnl"/>
              </w:rPr>
              <w:t xml:space="preserve"> bajo modelos estandarizados aplicables al OSS</w:t>
            </w:r>
            <w:r w:rsidR="003C5475">
              <w:rPr>
                <w:rFonts w:ascii="Tahoma" w:hAnsi="Tahoma" w:cs="Tahoma"/>
                <w:color w:val="004990"/>
                <w:sz w:val="18"/>
                <w:lang w:val="es-ES_tradnl"/>
              </w:rPr>
              <w:t xml:space="preserve"> (según recomendaciones </w:t>
            </w:r>
            <w:r w:rsidR="00D83153">
              <w:rPr>
                <w:rFonts w:ascii="Tahoma" w:hAnsi="Tahoma" w:cs="Tahoma"/>
                <w:color w:val="004990"/>
                <w:sz w:val="18"/>
                <w:lang w:val="es-ES_tradnl"/>
              </w:rPr>
              <w:t>SID</w:t>
            </w:r>
            <w:r w:rsidR="003C5475">
              <w:rPr>
                <w:rFonts w:ascii="Tahoma" w:hAnsi="Tahoma" w:cs="Tahoma"/>
                <w:color w:val="004990"/>
                <w:sz w:val="18"/>
                <w:lang w:val="es-ES_tradnl"/>
              </w:rPr>
              <w:t>)</w:t>
            </w:r>
            <w:r w:rsidR="003C5475" w:rsidRPr="003D30A0">
              <w:rPr>
                <w:rFonts w:ascii="Tahoma" w:hAnsi="Tahoma" w:cs="Tahoma"/>
                <w:color w:val="004990"/>
                <w:sz w:val="18"/>
                <w:lang w:val="es-ES_tradnl"/>
              </w:rPr>
              <w:t>.</w:t>
            </w:r>
          </w:p>
          <w:p w14:paraId="7A33061F" w14:textId="77777777" w:rsidR="003C5475" w:rsidRDefault="003C547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Propuesta de m</w:t>
            </w:r>
            <w:r w:rsidRPr="003D30A0">
              <w:rPr>
                <w:rFonts w:ascii="Tahoma" w:hAnsi="Tahoma" w:cs="Tahoma"/>
                <w:color w:val="004990"/>
                <w:sz w:val="18"/>
                <w:lang w:val="es-ES_tradnl"/>
              </w:rPr>
              <w:t>etodología y plan de implementación</w:t>
            </w:r>
            <w:r>
              <w:rPr>
                <w:rFonts w:ascii="Tahoma" w:hAnsi="Tahoma" w:cs="Tahoma"/>
                <w:color w:val="004990"/>
                <w:sz w:val="18"/>
                <w:lang w:val="es-ES_tradnl"/>
              </w:rPr>
              <w:t>.</w:t>
            </w:r>
          </w:p>
          <w:p w14:paraId="127EDD22" w14:textId="77777777" w:rsidR="003C5475" w:rsidRPr="003D30A0" w:rsidRDefault="003C547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Evaluación conjunta de ganancias y riegos del plan de implementación.</w:t>
            </w:r>
          </w:p>
          <w:p w14:paraId="27F61D39" w14:textId="77777777" w:rsidR="003C5475" w:rsidRPr="003D30A0" w:rsidRDefault="003C5475" w:rsidP="00482A89">
            <w:pPr>
              <w:pStyle w:val="Prrafodelista"/>
              <w:numPr>
                <w:ilvl w:val="0"/>
                <w:numId w:val="29"/>
              </w:numPr>
              <w:ind w:left="390"/>
              <w:jc w:val="both"/>
              <w:rPr>
                <w:rFonts w:ascii="Tahoma" w:hAnsi="Tahoma" w:cs="Tahoma"/>
                <w:color w:val="004990"/>
                <w:sz w:val="18"/>
                <w:lang w:val="es-ES_tradnl"/>
              </w:rPr>
            </w:pPr>
            <w:r w:rsidRPr="003D30A0">
              <w:rPr>
                <w:rFonts w:ascii="Tahoma" w:hAnsi="Tahoma" w:cs="Tahoma"/>
                <w:color w:val="004990"/>
                <w:sz w:val="18"/>
                <w:lang w:val="es-ES_tradnl"/>
              </w:rPr>
              <w:t>Planes de capacitación, coaching y gestión del cambio.</w:t>
            </w:r>
          </w:p>
          <w:p w14:paraId="27CBCC34" w14:textId="77777777" w:rsidR="003C5475" w:rsidRDefault="003C5475" w:rsidP="00482A89">
            <w:pPr>
              <w:pStyle w:val="Prrafodelista"/>
              <w:numPr>
                <w:ilvl w:val="0"/>
                <w:numId w:val="29"/>
              </w:numPr>
              <w:ind w:left="390"/>
              <w:jc w:val="both"/>
              <w:rPr>
                <w:rFonts w:ascii="Tahoma" w:hAnsi="Tahoma" w:cs="Tahoma"/>
                <w:color w:val="004990"/>
                <w:sz w:val="18"/>
                <w:lang w:val="es-ES_tradnl"/>
              </w:rPr>
            </w:pPr>
            <w:r w:rsidRPr="003D30A0">
              <w:rPr>
                <w:rFonts w:ascii="Tahoma" w:hAnsi="Tahoma" w:cs="Tahoma"/>
                <w:color w:val="004990"/>
                <w:sz w:val="18"/>
                <w:lang w:val="es-ES_tradnl"/>
              </w:rPr>
              <w:t xml:space="preserve">Plan de evolución a una solución (OSS/BSS). </w:t>
            </w:r>
          </w:p>
          <w:p w14:paraId="5065BF15" w14:textId="77777777" w:rsidR="00D83153" w:rsidRDefault="00D83153"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 xml:space="preserve">Servicios de migración y carga de datos. </w:t>
            </w:r>
          </w:p>
          <w:p w14:paraId="6A605A73" w14:textId="77777777" w:rsidR="00D83153" w:rsidRDefault="00D83153"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Integración con sistemas legados y otros sistemas externos.</w:t>
            </w:r>
          </w:p>
          <w:p w14:paraId="0D7AD51B" w14:textId="77777777" w:rsidR="001406C2" w:rsidRDefault="001406C2"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lastRenderedPageBreak/>
              <w:t>Depuración de datos de clientes, cuentas y base instalada.</w:t>
            </w:r>
          </w:p>
          <w:p w14:paraId="3C4E32CB" w14:textId="77777777" w:rsidR="001406C2" w:rsidRDefault="001406C2"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Reportes de metas de calidad.</w:t>
            </w:r>
          </w:p>
          <w:p w14:paraId="1EFF6240" w14:textId="77777777" w:rsidR="001406C2" w:rsidRDefault="001406C2"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Integración e interconexión de los sistemas OSS hacia los gestores y elementos de red.</w:t>
            </w:r>
          </w:p>
          <w:p w14:paraId="4668F62F" w14:textId="77777777" w:rsidR="001406C2" w:rsidRDefault="001406C2"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Personalización de flujos de procesos de ventas, atenci</w:t>
            </w:r>
            <w:r w:rsidR="00680505">
              <w:rPr>
                <w:rFonts w:ascii="Tahoma" w:hAnsi="Tahoma" w:cs="Tahoma"/>
                <w:color w:val="004990"/>
                <w:sz w:val="18"/>
                <w:lang w:val="es-ES_tradnl"/>
              </w:rPr>
              <w:t>ón al cliente</w:t>
            </w:r>
            <w:r>
              <w:rPr>
                <w:rFonts w:ascii="Tahoma" w:hAnsi="Tahoma" w:cs="Tahoma"/>
                <w:color w:val="004990"/>
                <w:sz w:val="18"/>
                <w:lang w:val="es-ES_tradnl"/>
              </w:rPr>
              <w:t>, provisión, gestión de fallas, facturación y cobranzas.</w:t>
            </w:r>
          </w:p>
          <w:p w14:paraId="43B9471C" w14:textId="77777777" w:rsidR="001406C2" w:rsidRDefault="00680505" w:rsidP="00482A89">
            <w:pPr>
              <w:pStyle w:val="Prrafodelista"/>
              <w:numPr>
                <w:ilvl w:val="0"/>
                <w:numId w:val="29"/>
              </w:numPr>
              <w:ind w:left="390"/>
              <w:jc w:val="both"/>
              <w:rPr>
                <w:rFonts w:ascii="Tahoma" w:hAnsi="Tahoma" w:cs="Tahoma"/>
                <w:color w:val="004990"/>
                <w:sz w:val="18"/>
                <w:lang w:val="es-ES_tradnl"/>
              </w:rPr>
            </w:pPr>
            <w:r>
              <w:rPr>
                <w:rFonts w:ascii="Tahoma" w:hAnsi="Tahoma" w:cs="Tahoma"/>
                <w:color w:val="004990"/>
                <w:sz w:val="18"/>
                <w:lang w:val="es-ES_tradnl"/>
              </w:rPr>
              <w:t>Personalización de reglas de negocio de procesos de ventas, atención al cliente, provisión, gestión de fallas, facturación y cobranzas.</w:t>
            </w:r>
          </w:p>
          <w:p w14:paraId="35E9D570" w14:textId="77777777" w:rsidR="00680505" w:rsidRPr="00680505" w:rsidRDefault="00680505" w:rsidP="00482A89">
            <w:pPr>
              <w:pStyle w:val="Prrafodelista"/>
              <w:numPr>
                <w:ilvl w:val="0"/>
                <w:numId w:val="29"/>
              </w:numPr>
              <w:ind w:left="390"/>
              <w:jc w:val="both"/>
              <w:rPr>
                <w:rFonts w:ascii="Tahoma" w:hAnsi="Tahoma" w:cs="Tahoma"/>
                <w:color w:val="004990"/>
                <w:sz w:val="18"/>
                <w:lang w:val="es-ES_tradnl"/>
              </w:rPr>
            </w:pPr>
            <w:r w:rsidRPr="003D30A0">
              <w:rPr>
                <w:rFonts w:ascii="Tahoma" w:hAnsi="Tahoma" w:cs="Tahoma"/>
                <w:color w:val="004990"/>
                <w:sz w:val="18"/>
                <w:lang w:val="es-ES_tradnl"/>
              </w:rPr>
              <w:t xml:space="preserve">El oferente </w:t>
            </w:r>
            <w:r>
              <w:rPr>
                <w:rFonts w:ascii="Tahoma" w:hAnsi="Tahoma" w:cs="Tahoma"/>
                <w:color w:val="004990"/>
                <w:sz w:val="18"/>
                <w:lang w:val="es-ES_tradnl"/>
              </w:rPr>
              <w:t xml:space="preserve">conjuntamente con ENTEL </w:t>
            </w:r>
            <w:r w:rsidR="0048488A">
              <w:rPr>
                <w:rFonts w:ascii="Tahoma" w:hAnsi="Tahoma" w:cs="Tahoma"/>
                <w:color w:val="004990"/>
                <w:sz w:val="18"/>
                <w:lang w:val="es-ES_tradnl"/>
              </w:rPr>
              <w:t xml:space="preserve">acordarán, </w:t>
            </w:r>
            <w:r>
              <w:rPr>
                <w:rFonts w:ascii="Tahoma" w:hAnsi="Tahoma" w:cs="Tahoma"/>
                <w:color w:val="004990"/>
                <w:sz w:val="18"/>
                <w:lang w:val="es-ES_tradnl"/>
              </w:rPr>
              <w:t>formularán</w:t>
            </w:r>
            <w:r w:rsidR="0048488A">
              <w:rPr>
                <w:rFonts w:ascii="Tahoma" w:hAnsi="Tahoma" w:cs="Tahoma"/>
                <w:color w:val="004990"/>
                <w:sz w:val="18"/>
                <w:lang w:val="es-ES_tradnl"/>
              </w:rPr>
              <w:t xml:space="preserve"> e </w:t>
            </w:r>
            <w:r w:rsidRPr="003D30A0">
              <w:rPr>
                <w:rFonts w:ascii="Tahoma" w:hAnsi="Tahoma" w:cs="Tahoma"/>
                <w:color w:val="004990"/>
                <w:sz w:val="18"/>
                <w:lang w:val="es-ES_tradnl"/>
              </w:rPr>
              <w:t>incorporar</w:t>
            </w:r>
            <w:r w:rsidR="0048488A">
              <w:rPr>
                <w:rFonts w:ascii="Tahoma" w:hAnsi="Tahoma" w:cs="Tahoma"/>
                <w:color w:val="004990"/>
                <w:sz w:val="18"/>
                <w:lang w:val="es-ES_tradnl"/>
              </w:rPr>
              <w:t>án</w:t>
            </w:r>
            <w:r w:rsidRPr="003D30A0">
              <w:rPr>
                <w:rFonts w:ascii="Tahoma" w:hAnsi="Tahoma" w:cs="Tahoma"/>
                <w:color w:val="004990"/>
                <w:sz w:val="18"/>
                <w:lang w:val="es-ES_tradnl"/>
              </w:rPr>
              <w:t xml:space="preserve"> métricas y KPIs que permitan realizar un análisis cualitativo y cuantitativo sobre el estado actual de procesos y proponer los  nuevos objetivos plasmados en métricas y KPIs que son parte de los objetivos del proyecto.</w:t>
            </w:r>
          </w:p>
        </w:tc>
      </w:tr>
      <w:tr w:rsidR="00C91525" w:rsidRPr="009C2DE5" w14:paraId="03219145" w14:textId="77777777" w:rsidTr="00D24B72">
        <w:trPr>
          <w:trHeight w:val="399"/>
          <w:jc w:val="center"/>
        </w:trPr>
        <w:tc>
          <w:tcPr>
            <w:tcW w:w="355" w:type="pct"/>
            <w:tcBorders>
              <w:top w:val="single" w:sz="4" w:space="0" w:color="004990"/>
              <w:left w:val="single" w:sz="4" w:space="0" w:color="004990"/>
              <w:bottom w:val="single" w:sz="4" w:space="0" w:color="004990"/>
              <w:right w:val="single" w:sz="4" w:space="0" w:color="004990"/>
            </w:tcBorders>
            <w:vAlign w:val="center"/>
          </w:tcPr>
          <w:p w14:paraId="7CFD6CFE" w14:textId="41D2E179" w:rsidR="00C91525" w:rsidRDefault="00F52586" w:rsidP="00353126">
            <w:pPr>
              <w:jc w:val="right"/>
              <w:rPr>
                <w:rFonts w:ascii="Tahoma" w:hAnsi="Tahoma" w:cs="Tahoma"/>
                <w:b/>
                <w:color w:val="004990"/>
                <w:sz w:val="18"/>
                <w:lang w:val="es-ES_tradnl"/>
              </w:rPr>
            </w:pPr>
            <w:r>
              <w:rPr>
                <w:rFonts w:ascii="Tahoma" w:hAnsi="Tahoma" w:cs="Tahoma"/>
                <w:b/>
                <w:color w:val="004990"/>
                <w:sz w:val="18"/>
                <w:lang w:val="es-ES_tradnl"/>
              </w:rPr>
              <w:lastRenderedPageBreak/>
              <w:t>3</w:t>
            </w:r>
          </w:p>
        </w:tc>
        <w:tc>
          <w:tcPr>
            <w:tcW w:w="1227" w:type="pct"/>
            <w:tcBorders>
              <w:top w:val="single" w:sz="4" w:space="0" w:color="004990"/>
              <w:left w:val="single" w:sz="4" w:space="0" w:color="004990"/>
              <w:bottom w:val="single" w:sz="4" w:space="0" w:color="004990"/>
              <w:right w:val="single" w:sz="4" w:space="0" w:color="004990"/>
            </w:tcBorders>
            <w:vAlign w:val="center"/>
          </w:tcPr>
          <w:p w14:paraId="214B4942" w14:textId="283519F8" w:rsidR="00C91525" w:rsidRPr="003D30A0" w:rsidRDefault="00C91525" w:rsidP="00353126">
            <w:pPr>
              <w:rPr>
                <w:rFonts w:ascii="Tahoma" w:hAnsi="Tahoma" w:cs="Tahoma"/>
                <w:color w:val="004990"/>
                <w:sz w:val="18"/>
                <w:lang w:val="es-ES_tradnl"/>
              </w:rPr>
            </w:pPr>
            <w:r>
              <w:rPr>
                <w:rFonts w:ascii="Tahoma" w:hAnsi="Tahoma" w:cs="Tahoma"/>
                <w:b/>
                <w:color w:val="004990"/>
                <w:sz w:val="18"/>
                <w:lang w:val="es-ES_tradnl"/>
              </w:rPr>
              <w:t>SMSC</w:t>
            </w:r>
          </w:p>
        </w:tc>
        <w:tc>
          <w:tcPr>
            <w:tcW w:w="351" w:type="pct"/>
            <w:tcBorders>
              <w:top w:val="single" w:sz="4" w:space="0" w:color="004990"/>
              <w:left w:val="single" w:sz="4" w:space="0" w:color="004990"/>
              <w:bottom w:val="single" w:sz="4" w:space="0" w:color="004990"/>
              <w:right w:val="single" w:sz="4" w:space="0" w:color="004990"/>
            </w:tcBorders>
            <w:vAlign w:val="center"/>
          </w:tcPr>
          <w:p w14:paraId="60461B8D" w14:textId="6F5AD765" w:rsidR="00C91525" w:rsidRPr="003D30A0" w:rsidRDefault="00921657" w:rsidP="00353126">
            <w:pPr>
              <w:jc w:val="center"/>
              <w:rPr>
                <w:rFonts w:ascii="Tahoma" w:hAnsi="Tahoma" w:cs="Tahoma"/>
                <w:color w:val="004990"/>
                <w:sz w:val="18"/>
                <w:lang w:val="es-ES_tradnl"/>
              </w:rPr>
            </w:pPr>
            <w:r>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77CB9138" w14:textId="592BD1CF" w:rsidR="00D7376E" w:rsidRPr="00D7376E" w:rsidRDefault="00D7376E" w:rsidP="00D7376E">
            <w:pPr>
              <w:pStyle w:val="Prrafodelista"/>
              <w:numPr>
                <w:ilvl w:val="0"/>
                <w:numId w:val="29"/>
              </w:numPr>
              <w:ind w:left="357" w:hanging="284"/>
              <w:jc w:val="both"/>
              <w:rPr>
                <w:rFonts w:ascii="Tahoma" w:hAnsi="Tahoma" w:cs="Tahoma"/>
                <w:color w:val="004990"/>
                <w:sz w:val="18"/>
                <w:lang w:val="es-ES_tradnl"/>
              </w:rPr>
            </w:pPr>
            <w:r w:rsidRPr="00D7376E">
              <w:rPr>
                <w:rFonts w:ascii="Tahoma" w:hAnsi="Tahoma" w:cs="Tahoma"/>
                <w:color w:val="004990"/>
                <w:sz w:val="18"/>
                <w:lang w:val="es-ES_tradnl"/>
              </w:rPr>
              <w:t>Contar con una solución SMSC estándar.</w:t>
            </w:r>
          </w:p>
          <w:p w14:paraId="578F1BA9" w14:textId="438681AE" w:rsidR="00D7376E" w:rsidRPr="00D7376E" w:rsidRDefault="00CC32A8" w:rsidP="00D7376E">
            <w:pPr>
              <w:pStyle w:val="Prrafodelista"/>
              <w:numPr>
                <w:ilvl w:val="0"/>
                <w:numId w:val="29"/>
              </w:numPr>
              <w:ind w:left="357" w:hanging="284"/>
              <w:jc w:val="both"/>
              <w:rPr>
                <w:rFonts w:ascii="Tahoma" w:hAnsi="Tahoma" w:cs="Tahoma"/>
                <w:color w:val="004990"/>
                <w:sz w:val="18"/>
                <w:lang w:val="es-ES_tradnl"/>
              </w:rPr>
            </w:pPr>
            <w:r>
              <w:rPr>
                <w:rFonts w:ascii="Tahoma" w:hAnsi="Tahoma" w:cs="Tahoma"/>
                <w:color w:val="004990"/>
                <w:sz w:val="18"/>
                <w:lang w:val="es-ES_tradnl"/>
              </w:rPr>
              <w:t>L</w:t>
            </w:r>
            <w:r w:rsidR="00D7376E" w:rsidRPr="00D7376E">
              <w:rPr>
                <w:rFonts w:ascii="Tahoma" w:hAnsi="Tahoma" w:cs="Tahoma"/>
                <w:color w:val="004990"/>
                <w:sz w:val="18"/>
                <w:lang w:val="es-ES_tradnl"/>
              </w:rPr>
              <w:t xml:space="preserve">a solución SMSC ofertada </w:t>
            </w:r>
            <w:r>
              <w:rPr>
                <w:rFonts w:ascii="Tahoma" w:hAnsi="Tahoma" w:cs="Tahoma"/>
                <w:color w:val="004990"/>
                <w:sz w:val="18"/>
                <w:lang w:val="es-ES_tradnl"/>
              </w:rPr>
              <w:t xml:space="preserve">debe contar </w:t>
            </w:r>
            <w:r w:rsidR="00D7376E" w:rsidRPr="00D7376E">
              <w:rPr>
                <w:rFonts w:ascii="Tahoma" w:hAnsi="Tahoma" w:cs="Tahoma"/>
                <w:color w:val="004990"/>
                <w:sz w:val="18"/>
                <w:lang w:val="es-ES_tradnl"/>
              </w:rPr>
              <w:t xml:space="preserve">con las funcionalidades (features) para </w:t>
            </w:r>
            <w:r w:rsidR="00921657">
              <w:rPr>
                <w:rFonts w:ascii="Tahoma" w:hAnsi="Tahoma" w:cs="Tahoma"/>
                <w:color w:val="004990"/>
                <w:sz w:val="18"/>
                <w:lang w:val="es-ES_tradnl"/>
              </w:rPr>
              <w:t>interconectarse y operar con sistemas</w:t>
            </w:r>
            <w:r w:rsidR="00D7376E" w:rsidRPr="00D7376E">
              <w:rPr>
                <w:rFonts w:ascii="Tahoma" w:hAnsi="Tahoma" w:cs="Tahoma"/>
                <w:color w:val="004990"/>
                <w:sz w:val="18"/>
                <w:lang w:val="es-ES_tradnl"/>
              </w:rPr>
              <w:t xml:space="preserve"> tasación y facturación convergente</w:t>
            </w:r>
            <w:r w:rsidR="00921657">
              <w:rPr>
                <w:rFonts w:ascii="Tahoma" w:hAnsi="Tahoma" w:cs="Tahoma"/>
                <w:color w:val="004990"/>
                <w:sz w:val="18"/>
                <w:lang w:val="es-ES_tradnl"/>
              </w:rPr>
              <w:t xml:space="preserve"> tanto de voz como de datos</w:t>
            </w:r>
            <w:r w:rsidR="00D7376E" w:rsidRPr="00D7376E">
              <w:rPr>
                <w:rFonts w:ascii="Tahoma" w:hAnsi="Tahoma" w:cs="Tahoma"/>
                <w:color w:val="004990"/>
                <w:sz w:val="18"/>
                <w:lang w:val="es-ES_tradnl"/>
              </w:rPr>
              <w:t>.</w:t>
            </w:r>
          </w:p>
          <w:p w14:paraId="7C9BE15C" w14:textId="14389F23" w:rsidR="00C91525" w:rsidRPr="00D7376E" w:rsidRDefault="00CD2399" w:rsidP="00CD2399">
            <w:pPr>
              <w:pStyle w:val="Prrafodelista"/>
              <w:numPr>
                <w:ilvl w:val="0"/>
                <w:numId w:val="29"/>
              </w:numPr>
              <w:ind w:left="357" w:hanging="284"/>
              <w:jc w:val="both"/>
              <w:rPr>
                <w:rFonts w:ascii="Tahoma" w:hAnsi="Tahoma" w:cs="Tahoma"/>
                <w:b/>
                <w:color w:val="004990"/>
                <w:sz w:val="16"/>
              </w:rPr>
            </w:pPr>
            <w:r>
              <w:rPr>
                <w:rFonts w:ascii="Tahoma" w:hAnsi="Tahoma" w:cs="Tahoma"/>
                <w:color w:val="004990"/>
                <w:sz w:val="18"/>
                <w:lang w:val="es-ES_tradnl"/>
              </w:rPr>
              <w:t>L</w:t>
            </w:r>
            <w:r w:rsidR="00D7376E" w:rsidRPr="00D7376E">
              <w:rPr>
                <w:rFonts w:ascii="Tahoma" w:hAnsi="Tahoma" w:cs="Tahoma"/>
                <w:color w:val="004990"/>
                <w:sz w:val="18"/>
                <w:lang w:val="es-ES_tradnl"/>
              </w:rPr>
              <w:t xml:space="preserve">a solución SMSC </w:t>
            </w:r>
            <w:r>
              <w:rPr>
                <w:rFonts w:ascii="Tahoma" w:hAnsi="Tahoma" w:cs="Tahoma"/>
                <w:color w:val="004990"/>
                <w:sz w:val="18"/>
                <w:lang w:val="es-ES_tradnl"/>
              </w:rPr>
              <w:t xml:space="preserve">debe </w:t>
            </w:r>
            <w:r w:rsidR="00D7376E" w:rsidRPr="00D7376E">
              <w:rPr>
                <w:rFonts w:ascii="Tahoma" w:hAnsi="Tahoma" w:cs="Tahoma"/>
                <w:color w:val="004990"/>
                <w:sz w:val="18"/>
                <w:lang w:val="es-ES_tradnl"/>
              </w:rPr>
              <w:t>soport</w:t>
            </w:r>
            <w:r>
              <w:rPr>
                <w:rFonts w:ascii="Tahoma" w:hAnsi="Tahoma" w:cs="Tahoma"/>
                <w:color w:val="004990"/>
                <w:sz w:val="18"/>
                <w:lang w:val="es-ES_tradnl"/>
              </w:rPr>
              <w:t>ar</w:t>
            </w:r>
            <w:r w:rsidR="00D7376E" w:rsidRPr="00D7376E">
              <w:rPr>
                <w:rFonts w:ascii="Tahoma" w:hAnsi="Tahoma" w:cs="Tahoma"/>
                <w:color w:val="004990"/>
                <w:sz w:val="18"/>
                <w:lang w:val="es-ES_tradnl"/>
              </w:rPr>
              <w:t xml:space="preserve"> y prove</w:t>
            </w:r>
            <w:r>
              <w:rPr>
                <w:rFonts w:ascii="Tahoma" w:hAnsi="Tahoma" w:cs="Tahoma"/>
                <w:color w:val="004990"/>
                <w:sz w:val="18"/>
                <w:lang w:val="es-ES_tradnl"/>
              </w:rPr>
              <w:t>er</w:t>
            </w:r>
            <w:r w:rsidR="00D7376E" w:rsidRPr="00D7376E">
              <w:rPr>
                <w:rFonts w:ascii="Tahoma" w:hAnsi="Tahoma" w:cs="Tahoma"/>
                <w:color w:val="004990"/>
                <w:sz w:val="18"/>
                <w:lang w:val="es-ES_tradnl"/>
              </w:rPr>
              <w:t xml:space="preserve"> interfaces abiertas estándares de última generación.</w:t>
            </w:r>
          </w:p>
        </w:tc>
      </w:tr>
      <w:tr w:rsidR="00C91525" w:rsidRPr="009C2DE5" w14:paraId="02BD3B92" w14:textId="77777777" w:rsidTr="00D24B72">
        <w:trPr>
          <w:trHeight w:val="399"/>
          <w:jc w:val="center"/>
        </w:trPr>
        <w:tc>
          <w:tcPr>
            <w:tcW w:w="355" w:type="pct"/>
            <w:tcBorders>
              <w:top w:val="single" w:sz="4" w:space="0" w:color="004990"/>
              <w:left w:val="single" w:sz="4" w:space="0" w:color="004990"/>
              <w:bottom w:val="single" w:sz="4" w:space="0" w:color="004990"/>
              <w:right w:val="single" w:sz="4" w:space="0" w:color="004990"/>
            </w:tcBorders>
            <w:vAlign w:val="center"/>
          </w:tcPr>
          <w:p w14:paraId="70CE07A5" w14:textId="36E03447" w:rsidR="00C91525" w:rsidRDefault="00F52586" w:rsidP="00353126">
            <w:pPr>
              <w:jc w:val="right"/>
              <w:rPr>
                <w:rFonts w:ascii="Tahoma" w:hAnsi="Tahoma" w:cs="Tahoma"/>
                <w:b/>
                <w:color w:val="004990"/>
                <w:sz w:val="18"/>
                <w:lang w:val="es-ES_tradnl"/>
              </w:rPr>
            </w:pPr>
            <w:r>
              <w:rPr>
                <w:rFonts w:ascii="Tahoma" w:hAnsi="Tahoma" w:cs="Tahoma"/>
                <w:b/>
                <w:color w:val="004990"/>
                <w:sz w:val="18"/>
                <w:lang w:val="es-ES_tradnl"/>
              </w:rPr>
              <w:t>4</w:t>
            </w:r>
          </w:p>
        </w:tc>
        <w:tc>
          <w:tcPr>
            <w:tcW w:w="1227" w:type="pct"/>
            <w:tcBorders>
              <w:top w:val="single" w:sz="4" w:space="0" w:color="004990"/>
              <w:left w:val="single" w:sz="4" w:space="0" w:color="004990"/>
              <w:bottom w:val="single" w:sz="4" w:space="0" w:color="004990"/>
              <w:right w:val="single" w:sz="4" w:space="0" w:color="004990"/>
            </w:tcBorders>
            <w:vAlign w:val="center"/>
          </w:tcPr>
          <w:p w14:paraId="2B0834F6" w14:textId="3BAF9813" w:rsidR="00C91525" w:rsidRPr="003D30A0" w:rsidRDefault="00C91525" w:rsidP="00353126">
            <w:pPr>
              <w:rPr>
                <w:rFonts w:ascii="Tahoma" w:hAnsi="Tahoma" w:cs="Tahoma"/>
                <w:color w:val="004990"/>
                <w:sz w:val="18"/>
                <w:lang w:val="es-ES_tradnl"/>
              </w:rPr>
            </w:pPr>
            <w:r>
              <w:rPr>
                <w:rFonts w:ascii="Tahoma" w:hAnsi="Tahoma" w:cs="Tahoma"/>
                <w:b/>
                <w:color w:val="004990"/>
                <w:sz w:val="18"/>
                <w:lang w:val="es-ES_tradnl"/>
              </w:rPr>
              <w:t>USSD</w:t>
            </w:r>
          </w:p>
        </w:tc>
        <w:tc>
          <w:tcPr>
            <w:tcW w:w="351" w:type="pct"/>
            <w:tcBorders>
              <w:top w:val="single" w:sz="4" w:space="0" w:color="004990"/>
              <w:left w:val="single" w:sz="4" w:space="0" w:color="004990"/>
              <w:bottom w:val="single" w:sz="4" w:space="0" w:color="004990"/>
              <w:right w:val="single" w:sz="4" w:space="0" w:color="004990"/>
            </w:tcBorders>
            <w:vAlign w:val="center"/>
          </w:tcPr>
          <w:p w14:paraId="74E48A1F" w14:textId="7245A247" w:rsidR="00C91525" w:rsidRPr="003D30A0" w:rsidRDefault="00921657" w:rsidP="00353126">
            <w:pPr>
              <w:jc w:val="center"/>
              <w:rPr>
                <w:rFonts w:ascii="Tahoma" w:hAnsi="Tahoma" w:cs="Tahoma"/>
                <w:color w:val="004990"/>
                <w:sz w:val="18"/>
                <w:lang w:val="es-ES_tradnl"/>
              </w:rPr>
            </w:pPr>
            <w:r>
              <w:rPr>
                <w:rFonts w:ascii="Tahoma" w:hAnsi="Tahoma" w:cs="Tahoma"/>
                <w:color w:val="004990"/>
                <w:sz w:val="18"/>
                <w:lang w:val="es-ES_tradnl"/>
              </w:rPr>
              <w:t>1</w:t>
            </w:r>
          </w:p>
        </w:tc>
        <w:tc>
          <w:tcPr>
            <w:tcW w:w="3067" w:type="pct"/>
            <w:tcBorders>
              <w:top w:val="single" w:sz="4" w:space="0" w:color="004990"/>
              <w:left w:val="single" w:sz="4" w:space="0" w:color="004990"/>
              <w:bottom w:val="single" w:sz="4" w:space="0" w:color="004990"/>
              <w:right w:val="single" w:sz="4" w:space="0" w:color="004990"/>
            </w:tcBorders>
            <w:vAlign w:val="center"/>
          </w:tcPr>
          <w:p w14:paraId="06366617" w14:textId="77777777" w:rsidR="00D7376E" w:rsidRPr="00D7376E" w:rsidRDefault="00D7376E" w:rsidP="00D7376E">
            <w:pPr>
              <w:pStyle w:val="Prrafodelista"/>
              <w:numPr>
                <w:ilvl w:val="0"/>
                <w:numId w:val="29"/>
              </w:numPr>
              <w:ind w:left="357" w:hanging="284"/>
              <w:jc w:val="both"/>
              <w:rPr>
                <w:rFonts w:ascii="Tahoma" w:hAnsi="Tahoma" w:cs="Tahoma"/>
                <w:color w:val="004990"/>
                <w:sz w:val="18"/>
                <w:lang w:val="es-ES_tradnl"/>
              </w:rPr>
            </w:pPr>
            <w:r w:rsidRPr="00D7376E">
              <w:rPr>
                <w:rFonts w:ascii="Tahoma" w:hAnsi="Tahoma" w:cs="Tahoma"/>
                <w:color w:val="004990"/>
                <w:sz w:val="18"/>
                <w:lang w:val="es-ES_tradnl"/>
              </w:rPr>
              <w:t>Contar con una solución USSD estándar.</w:t>
            </w:r>
          </w:p>
          <w:p w14:paraId="6FF72BE3" w14:textId="7C3801E5" w:rsidR="00D7376E" w:rsidRPr="00D7376E" w:rsidRDefault="00CC32A8" w:rsidP="00D7376E">
            <w:pPr>
              <w:pStyle w:val="Prrafodelista"/>
              <w:numPr>
                <w:ilvl w:val="0"/>
                <w:numId w:val="29"/>
              </w:numPr>
              <w:ind w:left="357" w:hanging="284"/>
              <w:jc w:val="both"/>
              <w:rPr>
                <w:rFonts w:ascii="Tahoma" w:hAnsi="Tahoma" w:cs="Tahoma"/>
                <w:color w:val="004990"/>
                <w:sz w:val="18"/>
                <w:lang w:val="es-ES_tradnl"/>
              </w:rPr>
            </w:pPr>
            <w:r>
              <w:rPr>
                <w:rFonts w:ascii="Tahoma" w:hAnsi="Tahoma" w:cs="Tahoma"/>
                <w:color w:val="004990"/>
                <w:sz w:val="18"/>
                <w:lang w:val="es-ES_tradnl"/>
              </w:rPr>
              <w:t>L</w:t>
            </w:r>
            <w:r w:rsidR="00D7376E" w:rsidRPr="00D7376E">
              <w:rPr>
                <w:rFonts w:ascii="Tahoma" w:hAnsi="Tahoma" w:cs="Tahoma"/>
                <w:color w:val="004990"/>
                <w:sz w:val="18"/>
                <w:lang w:val="es-ES_tradnl"/>
              </w:rPr>
              <w:t xml:space="preserve">a solución USSD ofertada </w:t>
            </w:r>
            <w:r>
              <w:rPr>
                <w:rFonts w:ascii="Tahoma" w:hAnsi="Tahoma" w:cs="Tahoma"/>
                <w:color w:val="004990"/>
                <w:sz w:val="18"/>
                <w:lang w:val="es-ES_tradnl"/>
              </w:rPr>
              <w:t>debe contar</w:t>
            </w:r>
            <w:r w:rsidR="00D7376E" w:rsidRPr="00D7376E">
              <w:rPr>
                <w:rFonts w:ascii="Tahoma" w:hAnsi="Tahoma" w:cs="Tahoma"/>
                <w:color w:val="004990"/>
                <w:sz w:val="18"/>
                <w:lang w:val="es-ES_tradnl"/>
              </w:rPr>
              <w:t xml:space="preserve"> con las funcionalidades (features</w:t>
            </w:r>
            <w:r w:rsidR="00921657" w:rsidRPr="00D7376E">
              <w:rPr>
                <w:rFonts w:ascii="Tahoma" w:hAnsi="Tahoma" w:cs="Tahoma"/>
                <w:color w:val="004990"/>
                <w:sz w:val="18"/>
                <w:lang w:val="es-ES_tradnl"/>
              </w:rPr>
              <w:t xml:space="preserve">) para </w:t>
            </w:r>
            <w:r w:rsidR="00921657">
              <w:rPr>
                <w:rFonts w:ascii="Tahoma" w:hAnsi="Tahoma" w:cs="Tahoma"/>
                <w:color w:val="004990"/>
                <w:sz w:val="18"/>
                <w:lang w:val="es-ES_tradnl"/>
              </w:rPr>
              <w:t>interconectarse y operar con sistemas</w:t>
            </w:r>
            <w:r w:rsidR="00921657" w:rsidRPr="00D7376E">
              <w:rPr>
                <w:rFonts w:ascii="Tahoma" w:hAnsi="Tahoma" w:cs="Tahoma"/>
                <w:color w:val="004990"/>
                <w:sz w:val="18"/>
                <w:lang w:val="es-ES_tradnl"/>
              </w:rPr>
              <w:t xml:space="preserve"> tasación y facturación convergente</w:t>
            </w:r>
            <w:r w:rsidR="00921657">
              <w:rPr>
                <w:rFonts w:ascii="Tahoma" w:hAnsi="Tahoma" w:cs="Tahoma"/>
                <w:color w:val="004990"/>
                <w:sz w:val="18"/>
                <w:lang w:val="es-ES_tradnl"/>
              </w:rPr>
              <w:t xml:space="preserve"> tanto de voz como de datos</w:t>
            </w:r>
            <w:r w:rsidR="00921657" w:rsidRPr="00D7376E">
              <w:rPr>
                <w:rFonts w:ascii="Tahoma" w:hAnsi="Tahoma" w:cs="Tahoma"/>
                <w:color w:val="004990"/>
                <w:sz w:val="18"/>
                <w:lang w:val="es-ES_tradnl"/>
              </w:rPr>
              <w:t>.</w:t>
            </w:r>
          </w:p>
          <w:p w14:paraId="7E93AF69" w14:textId="7BD3F0FD" w:rsidR="00C91525" w:rsidRDefault="00CC32A8" w:rsidP="00CC32A8">
            <w:pPr>
              <w:pStyle w:val="Prrafodelista"/>
              <w:numPr>
                <w:ilvl w:val="0"/>
                <w:numId w:val="29"/>
              </w:numPr>
              <w:ind w:left="357" w:hanging="284"/>
              <w:jc w:val="both"/>
              <w:rPr>
                <w:rFonts w:ascii="Tahoma" w:hAnsi="Tahoma" w:cs="Tahoma"/>
                <w:color w:val="004990"/>
                <w:sz w:val="18"/>
                <w:lang w:val="es-ES_tradnl"/>
              </w:rPr>
            </w:pPr>
            <w:r>
              <w:rPr>
                <w:rFonts w:ascii="Tahoma" w:hAnsi="Tahoma" w:cs="Tahoma"/>
                <w:color w:val="004990"/>
                <w:sz w:val="18"/>
                <w:lang w:val="es-ES_tradnl"/>
              </w:rPr>
              <w:t>L</w:t>
            </w:r>
            <w:r w:rsidR="00D7376E" w:rsidRPr="00D7376E">
              <w:rPr>
                <w:rFonts w:ascii="Tahoma" w:hAnsi="Tahoma" w:cs="Tahoma"/>
                <w:color w:val="004990"/>
                <w:sz w:val="18"/>
                <w:lang w:val="es-ES_tradnl"/>
              </w:rPr>
              <w:t xml:space="preserve">a solución USSD </w:t>
            </w:r>
            <w:r>
              <w:rPr>
                <w:rFonts w:ascii="Tahoma" w:hAnsi="Tahoma" w:cs="Tahoma"/>
                <w:color w:val="004990"/>
                <w:sz w:val="18"/>
                <w:lang w:val="es-ES_tradnl"/>
              </w:rPr>
              <w:t xml:space="preserve">debe proveer </w:t>
            </w:r>
            <w:r w:rsidR="00D7376E" w:rsidRPr="00D7376E">
              <w:rPr>
                <w:rFonts w:ascii="Tahoma" w:hAnsi="Tahoma" w:cs="Tahoma"/>
                <w:color w:val="004990"/>
                <w:sz w:val="18"/>
                <w:lang w:val="es-ES_tradnl"/>
              </w:rPr>
              <w:t>interfaces abiertas estándares de última generación.</w:t>
            </w:r>
          </w:p>
        </w:tc>
      </w:tr>
    </w:tbl>
    <w:p w14:paraId="3CA1E587" w14:textId="6519ED8E" w:rsidR="00D77843" w:rsidRDefault="00D77843" w:rsidP="00D77843">
      <w:pPr>
        <w:pStyle w:val="Ttulo1"/>
      </w:pPr>
      <w:bookmarkStart w:id="24" w:name="_Toc432430895"/>
      <w:r w:rsidRPr="00F664BD">
        <w:t xml:space="preserve">CARACTERÍSTICAS </w:t>
      </w:r>
      <w:r w:rsidR="009E6CAC">
        <w:t xml:space="preserve">de LAS SOLUCIONES </w:t>
      </w:r>
      <w:r w:rsidR="00830BD9">
        <w:t>BSS</w:t>
      </w:r>
      <w:r w:rsidR="009E6CAC">
        <w:t>/</w:t>
      </w:r>
      <w:r w:rsidR="00830BD9">
        <w:t>OSS</w:t>
      </w:r>
      <w:bookmarkEnd w:id="24"/>
    </w:p>
    <w:p w14:paraId="586D6266" w14:textId="1B0CFE9E" w:rsidR="00087188" w:rsidRPr="00DD6C57" w:rsidRDefault="00B4512B" w:rsidP="008E4C1C">
      <w:pPr>
        <w:pStyle w:val="Ttulo2"/>
      </w:pPr>
      <w:bookmarkStart w:id="25" w:name="_Toc432430896"/>
      <w:r>
        <w:t xml:space="preserve">ESPECIFICACIONES GENERALES </w:t>
      </w:r>
      <w:r w:rsidR="00087188">
        <w:t xml:space="preserve">DE LOS SISTEMAS </w:t>
      </w:r>
      <w:r w:rsidR="00C91525">
        <w:t>REQUERIDOS</w:t>
      </w:r>
      <w:bookmarkEnd w:id="25"/>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087188" w:rsidRPr="00D77843" w14:paraId="43AF8E44" w14:textId="77777777" w:rsidTr="00C44BAF">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764B9BE" w14:textId="77777777" w:rsidR="00087188" w:rsidRPr="00D77843" w:rsidRDefault="00087188" w:rsidP="00C44BA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E36B44B" w14:textId="77777777" w:rsidR="00087188" w:rsidRPr="00D77843" w:rsidRDefault="00087188" w:rsidP="00C44BA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087188" w:rsidRPr="00D77843" w14:paraId="1F015454" w14:textId="77777777" w:rsidTr="00C44BAF">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40F1ABA2" w14:textId="77777777" w:rsidR="00087188" w:rsidRPr="00D77843" w:rsidRDefault="00087188" w:rsidP="00C44BA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2523308" w14:textId="77777777" w:rsidR="00087188" w:rsidRPr="00D77843" w:rsidRDefault="00087188" w:rsidP="00C44BAF">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67C70D3" w14:textId="77777777" w:rsidR="00087188" w:rsidRPr="00D77843" w:rsidRDefault="00087188" w:rsidP="00C44BA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087188" w:rsidRPr="00D77843" w14:paraId="6A06AB65" w14:textId="77777777" w:rsidTr="00C44BAF">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10CCFCB" w14:textId="77777777" w:rsidR="00087188" w:rsidRPr="00D77843" w:rsidRDefault="00087188" w:rsidP="00C44BA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8C57D8" w14:textId="77777777" w:rsidR="00087188" w:rsidRPr="00D77843" w:rsidRDefault="00087188" w:rsidP="00C44BA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A12BCAE" w14:textId="77777777" w:rsidR="00087188" w:rsidRPr="00D77843" w:rsidRDefault="00087188" w:rsidP="00C44BA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DD366E" w14:textId="77777777" w:rsidR="00087188" w:rsidRPr="00D77843" w:rsidRDefault="00087188" w:rsidP="00C44BA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07DDDEB" w14:textId="77777777" w:rsidR="00087188" w:rsidRPr="00D77843" w:rsidRDefault="00087188" w:rsidP="00C44BA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B776E8" w14:textId="77777777" w:rsidR="00087188" w:rsidRPr="00D77843" w:rsidRDefault="00087188" w:rsidP="00C44BA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45989C2" w14:textId="77777777" w:rsidR="00087188" w:rsidRPr="00D77843" w:rsidRDefault="00087188" w:rsidP="00C44BA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087188" w:rsidRPr="009C2DE5" w14:paraId="315AB657" w14:textId="77777777" w:rsidTr="00C44BAF">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1CEA2C51" w14:textId="77777777" w:rsidR="00087188" w:rsidRPr="009C2DE5" w:rsidRDefault="00087188" w:rsidP="00C44BAF">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EB2E51C" w14:textId="77777777" w:rsidR="00087188" w:rsidRPr="009C2DE5" w:rsidRDefault="00087188" w:rsidP="00C44BAF">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00C3A2B" w14:textId="77777777" w:rsidR="00087188" w:rsidRPr="00363D85" w:rsidRDefault="00087188" w:rsidP="00C44BAF">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02032AD" w14:textId="77777777" w:rsidR="00087188" w:rsidRPr="00363D85" w:rsidRDefault="00087188" w:rsidP="00C44BAF">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E44F363" w14:textId="77777777" w:rsidR="00087188" w:rsidRPr="00D77843" w:rsidRDefault="00087188" w:rsidP="00C44BAF">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639DCF5" w14:textId="77777777" w:rsidR="00087188" w:rsidRPr="00D77843" w:rsidRDefault="00087188" w:rsidP="00C44BAF">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4DE5B21" w14:textId="77777777" w:rsidR="00087188" w:rsidRPr="009C2DE5" w:rsidRDefault="00087188" w:rsidP="00C44BAF">
            <w:pPr>
              <w:jc w:val="center"/>
              <w:rPr>
                <w:rFonts w:ascii="Tahoma" w:hAnsi="Tahoma" w:cs="Tahoma"/>
                <w:b/>
                <w:bCs/>
                <w:color w:val="004990"/>
                <w:sz w:val="18"/>
                <w:szCs w:val="18"/>
                <w:lang w:eastAsia="es-BO"/>
              </w:rPr>
            </w:pPr>
          </w:p>
        </w:tc>
      </w:tr>
      <w:tr w:rsidR="000F7120" w:rsidRPr="00DD2C22" w14:paraId="0052950B" w14:textId="77777777" w:rsidTr="00B54443">
        <w:trPr>
          <w:trHeight w:val="315"/>
        </w:trPr>
        <w:tc>
          <w:tcPr>
            <w:tcW w:w="634" w:type="dxa"/>
            <w:tcBorders>
              <w:top w:val="single" w:sz="4" w:space="0" w:color="FFFFFF"/>
              <w:bottom w:val="single" w:sz="4" w:space="0" w:color="004990"/>
            </w:tcBorders>
            <w:vAlign w:val="center"/>
          </w:tcPr>
          <w:p w14:paraId="0011E7AC" w14:textId="77777777" w:rsidR="000F7120" w:rsidRPr="00654490" w:rsidRDefault="000F7120" w:rsidP="000F7120">
            <w:pPr>
              <w:jc w:val="right"/>
              <w:rPr>
                <w:color w:val="004990"/>
                <w:sz w:val="18"/>
                <w:szCs w:val="18"/>
              </w:rPr>
            </w:pPr>
            <w:r w:rsidRPr="00654490">
              <w:rPr>
                <w:color w:val="004990"/>
                <w:sz w:val="18"/>
                <w:szCs w:val="18"/>
              </w:rPr>
              <w:t>1</w:t>
            </w:r>
          </w:p>
        </w:tc>
        <w:tc>
          <w:tcPr>
            <w:tcW w:w="4536" w:type="dxa"/>
            <w:tcBorders>
              <w:top w:val="single" w:sz="4" w:space="0" w:color="FFFFFF"/>
              <w:bottom w:val="single" w:sz="4" w:space="0" w:color="004990"/>
            </w:tcBorders>
            <w:shd w:val="clear" w:color="auto" w:fill="auto"/>
            <w:vAlign w:val="center"/>
          </w:tcPr>
          <w:p w14:paraId="49F17093" w14:textId="27F00C96" w:rsidR="000F7120" w:rsidRDefault="000F7120" w:rsidP="000F7120">
            <w:pPr>
              <w:pStyle w:val="Prrafodelista"/>
              <w:ind w:left="0"/>
              <w:jc w:val="both"/>
              <w:rPr>
                <w:rFonts w:ascii="Tahoma" w:hAnsi="Tahoma" w:cs="Tahoma"/>
                <w:color w:val="004990"/>
                <w:sz w:val="18"/>
                <w:szCs w:val="18"/>
                <w:lang w:val="es-ES_tradnl"/>
              </w:rPr>
            </w:pPr>
            <w:r w:rsidRPr="00DD6C57">
              <w:rPr>
                <w:rFonts w:ascii="Tahoma" w:hAnsi="Tahoma" w:cs="Tahoma"/>
                <w:color w:val="004990"/>
                <w:sz w:val="18"/>
                <w:szCs w:val="18"/>
                <w:lang w:val="es-ES_tradnl"/>
              </w:rPr>
              <w:t xml:space="preserve">El presente TBC busca </w:t>
            </w:r>
            <w:r>
              <w:rPr>
                <w:rFonts w:ascii="Tahoma" w:hAnsi="Tahoma" w:cs="Tahoma"/>
                <w:color w:val="004990"/>
                <w:sz w:val="18"/>
                <w:szCs w:val="18"/>
                <w:lang w:val="es-ES_tradnl"/>
              </w:rPr>
              <w:t>adoptar</w:t>
            </w:r>
            <w:r w:rsidRPr="00DD6C57">
              <w:rPr>
                <w:rFonts w:ascii="Tahoma" w:hAnsi="Tahoma" w:cs="Tahoma"/>
                <w:color w:val="004990"/>
                <w:sz w:val="18"/>
                <w:szCs w:val="18"/>
                <w:lang w:val="es-ES_tradnl"/>
              </w:rPr>
              <w:t xml:space="preserve"> las mejores prácticas propuestas por eTOM, TAM y SID. Las características </w:t>
            </w:r>
            <w:r>
              <w:rPr>
                <w:rFonts w:ascii="Tahoma" w:hAnsi="Tahoma" w:cs="Tahoma"/>
                <w:color w:val="004990"/>
                <w:sz w:val="18"/>
                <w:szCs w:val="18"/>
                <w:lang w:val="es-ES_tradnl"/>
              </w:rPr>
              <w:t>solicitadas más adelante en este documento</w:t>
            </w:r>
            <w:r w:rsidRPr="00DD6C57">
              <w:rPr>
                <w:rFonts w:ascii="Tahoma" w:hAnsi="Tahoma" w:cs="Tahoma"/>
                <w:color w:val="004990"/>
                <w:sz w:val="18"/>
                <w:szCs w:val="18"/>
                <w:lang w:val="es-ES_tradnl"/>
              </w:rPr>
              <w:t xml:space="preserve"> se basan en TAM y </w:t>
            </w:r>
            <w:r>
              <w:rPr>
                <w:rFonts w:ascii="Tahoma" w:hAnsi="Tahoma" w:cs="Tahoma"/>
                <w:color w:val="004990"/>
                <w:sz w:val="18"/>
                <w:szCs w:val="18"/>
                <w:lang w:val="es-ES_tradnl"/>
              </w:rPr>
              <w:t>varias</w:t>
            </w:r>
            <w:r w:rsidRPr="00DD6C57">
              <w:rPr>
                <w:rFonts w:ascii="Tahoma" w:hAnsi="Tahoma" w:cs="Tahoma"/>
                <w:color w:val="004990"/>
                <w:sz w:val="18"/>
                <w:szCs w:val="18"/>
                <w:lang w:val="es-ES_tradnl"/>
              </w:rPr>
              <w:t xml:space="preserve"> de ellas </w:t>
            </w:r>
            <w:r>
              <w:rPr>
                <w:rFonts w:ascii="Tahoma" w:hAnsi="Tahoma" w:cs="Tahoma"/>
                <w:color w:val="004990"/>
                <w:sz w:val="18"/>
                <w:szCs w:val="18"/>
                <w:lang w:val="es-ES_tradnl"/>
              </w:rPr>
              <w:t>pueden ser</w:t>
            </w:r>
            <w:r w:rsidRPr="00DD6C57">
              <w:rPr>
                <w:rFonts w:ascii="Tahoma" w:hAnsi="Tahoma" w:cs="Tahoma"/>
                <w:color w:val="004990"/>
                <w:sz w:val="18"/>
                <w:szCs w:val="18"/>
                <w:lang w:val="es-ES_tradnl"/>
              </w:rPr>
              <w:t xml:space="preserve"> de carácter genérico. Por tal motivo, es </w:t>
            </w:r>
            <w:r>
              <w:rPr>
                <w:rFonts w:ascii="Tahoma" w:hAnsi="Tahoma" w:cs="Tahoma"/>
                <w:color w:val="004990"/>
                <w:sz w:val="18"/>
                <w:szCs w:val="18"/>
                <w:lang w:val="es-ES_tradnl"/>
              </w:rPr>
              <w:t>mandatorio</w:t>
            </w:r>
            <w:r w:rsidRPr="00DD6C57">
              <w:rPr>
                <w:rFonts w:ascii="Tahoma" w:hAnsi="Tahoma" w:cs="Tahoma"/>
                <w:color w:val="004990"/>
                <w:sz w:val="18"/>
                <w:szCs w:val="18"/>
                <w:lang w:val="es-ES_tradnl"/>
              </w:rPr>
              <w:t xml:space="preserve"> que los sistemas se acojan a esas </w:t>
            </w:r>
            <w:r>
              <w:rPr>
                <w:rFonts w:ascii="Tahoma" w:hAnsi="Tahoma" w:cs="Tahoma"/>
                <w:color w:val="004990"/>
                <w:sz w:val="18"/>
                <w:szCs w:val="18"/>
                <w:lang w:val="es-ES_tradnl"/>
              </w:rPr>
              <w:t xml:space="preserve">buenas </w:t>
            </w:r>
            <w:r w:rsidRPr="00DD6C57">
              <w:rPr>
                <w:rFonts w:ascii="Tahoma" w:hAnsi="Tahoma" w:cs="Tahoma"/>
                <w:color w:val="004990"/>
                <w:sz w:val="18"/>
                <w:szCs w:val="18"/>
                <w:lang w:val="es-ES_tradnl"/>
              </w:rPr>
              <w:t>prácticas</w:t>
            </w:r>
            <w:r>
              <w:rPr>
                <w:rFonts w:ascii="Tahoma" w:hAnsi="Tahoma" w:cs="Tahoma"/>
                <w:color w:val="004990"/>
                <w:sz w:val="18"/>
                <w:szCs w:val="18"/>
                <w:lang w:val="es-ES_tradnl"/>
              </w:rPr>
              <w:t xml:space="preserve"> y</w:t>
            </w:r>
            <w:r w:rsidRPr="00DD6C57">
              <w:rPr>
                <w:rFonts w:ascii="Tahoma" w:hAnsi="Tahoma" w:cs="Tahoma"/>
                <w:color w:val="004990"/>
                <w:sz w:val="18"/>
                <w:szCs w:val="18"/>
                <w:lang w:val="es-ES_tradnl"/>
              </w:rPr>
              <w:t xml:space="preserve">,  para implementar las particularidades y los niveles más bajos </w:t>
            </w:r>
            <w:r>
              <w:rPr>
                <w:rFonts w:ascii="Tahoma" w:hAnsi="Tahoma" w:cs="Tahoma"/>
                <w:color w:val="004990"/>
                <w:sz w:val="18"/>
                <w:szCs w:val="18"/>
                <w:lang w:val="es-ES_tradnl"/>
              </w:rPr>
              <w:t>de detalle</w:t>
            </w:r>
            <w:r w:rsidRPr="00DD6C57">
              <w:rPr>
                <w:rFonts w:ascii="Tahoma" w:hAnsi="Tahoma" w:cs="Tahoma"/>
                <w:color w:val="004990"/>
                <w:sz w:val="18"/>
                <w:szCs w:val="18"/>
                <w:lang w:val="es-ES_tradnl"/>
              </w:rPr>
              <w:t xml:space="preserve">, </w:t>
            </w:r>
            <w:r>
              <w:rPr>
                <w:rFonts w:ascii="Tahoma" w:hAnsi="Tahoma" w:cs="Tahoma"/>
                <w:color w:val="004990"/>
                <w:sz w:val="18"/>
                <w:szCs w:val="18"/>
                <w:lang w:val="es-ES_tradnl"/>
              </w:rPr>
              <w:t>será importante que sus soluciones informáticas</w:t>
            </w:r>
            <w:r w:rsidRPr="00DD6C57">
              <w:rPr>
                <w:rFonts w:ascii="Tahoma" w:hAnsi="Tahoma" w:cs="Tahoma"/>
                <w:color w:val="004990"/>
                <w:sz w:val="18"/>
                <w:szCs w:val="18"/>
                <w:lang w:val="es-ES_tradnl"/>
              </w:rPr>
              <w:t xml:space="preserve"> cuenten con recursos tales como:</w:t>
            </w:r>
          </w:p>
          <w:p w14:paraId="06B7AADB" w14:textId="77777777" w:rsidR="001207C9" w:rsidRPr="00DD6C57" w:rsidRDefault="001207C9" w:rsidP="000F7120">
            <w:pPr>
              <w:pStyle w:val="Prrafodelista"/>
              <w:ind w:left="0"/>
              <w:jc w:val="both"/>
              <w:rPr>
                <w:rFonts w:ascii="Tahoma" w:eastAsia="Calibri" w:hAnsi="Tahoma" w:cs="Tahoma"/>
                <w:color w:val="004990"/>
                <w:sz w:val="18"/>
                <w:szCs w:val="18"/>
                <w:lang w:val="es-ES_tradnl"/>
              </w:rPr>
            </w:pPr>
          </w:p>
          <w:p w14:paraId="4F2C6ED2" w14:textId="77777777" w:rsidR="000F7120" w:rsidRDefault="000F7120" w:rsidP="000F7120">
            <w:pPr>
              <w:pStyle w:val="Prrafodelista"/>
              <w:numPr>
                <w:ilvl w:val="0"/>
                <w:numId w:val="35"/>
              </w:numPr>
              <w:jc w:val="both"/>
              <w:rPr>
                <w:rFonts w:ascii="Tahoma" w:hAnsi="Tahoma" w:cs="Tahoma"/>
                <w:color w:val="004990"/>
                <w:sz w:val="18"/>
                <w:szCs w:val="18"/>
                <w:lang w:val="es-ES_tradnl" w:eastAsia="es-BO"/>
              </w:rPr>
            </w:pPr>
            <w:r w:rsidRPr="00DD6C57">
              <w:rPr>
                <w:rFonts w:ascii="Tahoma" w:hAnsi="Tahoma" w:cs="Tahoma"/>
                <w:color w:val="004990"/>
                <w:sz w:val="18"/>
                <w:szCs w:val="18"/>
                <w:lang w:val="es-ES_tradnl"/>
              </w:rPr>
              <w:t>Entorno de configuración</w:t>
            </w:r>
            <w:r>
              <w:rPr>
                <w:rFonts w:ascii="Tahoma" w:hAnsi="Tahoma" w:cs="Tahoma"/>
                <w:color w:val="004990"/>
                <w:sz w:val="18"/>
                <w:szCs w:val="18"/>
                <w:lang w:val="es-ES_tradnl"/>
              </w:rPr>
              <w:t>, de todas las funcionalidades,</w:t>
            </w:r>
            <w:r w:rsidRPr="00DD6C57">
              <w:rPr>
                <w:rFonts w:ascii="Tahoma" w:hAnsi="Tahoma" w:cs="Tahoma"/>
                <w:color w:val="004990"/>
                <w:sz w:val="18"/>
                <w:szCs w:val="18"/>
                <w:lang w:val="es-ES_tradnl"/>
              </w:rPr>
              <w:t xml:space="preserve"> </w:t>
            </w:r>
            <w:r>
              <w:rPr>
                <w:rFonts w:ascii="Tahoma" w:hAnsi="Tahoma" w:cs="Tahoma"/>
                <w:color w:val="004990"/>
                <w:sz w:val="18"/>
                <w:szCs w:val="18"/>
                <w:lang w:val="es-ES_tradnl"/>
              </w:rPr>
              <w:t xml:space="preserve">por ejemplo (no restricto a la lista): </w:t>
            </w:r>
          </w:p>
          <w:p w14:paraId="4E788EFF" w14:textId="76A45ABF" w:rsidR="000F7120" w:rsidRPr="00DD6C57" w:rsidRDefault="000F7120" w:rsidP="000F7120">
            <w:pPr>
              <w:pStyle w:val="Prrafodelista"/>
              <w:numPr>
                <w:ilvl w:val="0"/>
                <w:numId w:val="35"/>
              </w:numPr>
              <w:jc w:val="both"/>
              <w:rPr>
                <w:rFonts w:ascii="Tahoma" w:hAnsi="Tahoma" w:cs="Tahoma"/>
                <w:color w:val="004990"/>
                <w:sz w:val="18"/>
                <w:szCs w:val="18"/>
                <w:lang w:val="es-ES_tradnl" w:eastAsia="es-BO"/>
              </w:rPr>
            </w:pPr>
            <w:r w:rsidRPr="00DD6C57">
              <w:rPr>
                <w:rFonts w:ascii="Tahoma" w:hAnsi="Tahoma" w:cs="Tahoma"/>
                <w:color w:val="004990"/>
                <w:sz w:val="18"/>
                <w:szCs w:val="18"/>
                <w:lang w:val="es-ES_tradnl"/>
              </w:rPr>
              <w:t>con interfaz gráfica amigable y consistente que permita incluso actividades de simulación para asegurar la correcta configuración. Entel deberá tener autonomía operativa en este entorno</w:t>
            </w:r>
            <w:r>
              <w:rPr>
                <w:rFonts w:ascii="Tahoma" w:hAnsi="Tahoma" w:cs="Tahoma"/>
                <w:color w:val="004990"/>
                <w:sz w:val="18"/>
                <w:szCs w:val="18"/>
                <w:lang w:val="es-ES_tradnl"/>
              </w:rPr>
              <w:t xml:space="preserve"> previa capacitación en el uso por parte del proveedor</w:t>
            </w:r>
            <w:r w:rsidRPr="00DD6C57">
              <w:rPr>
                <w:rFonts w:ascii="Tahoma" w:hAnsi="Tahoma" w:cs="Tahoma"/>
                <w:color w:val="004990"/>
                <w:sz w:val="18"/>
                <w:szCs w:val="18"/>
                <w:lang w:val="es-ES_tradnl"/>
              </w:rPr>
              <w:t xml:space="preserve">. </w:t>
            </w:r>
          </w:p>
          <w:p w14:paraId="02129AB7" w14:textId="38B8822E" w:rsidR="000F7120" w:rsidRPr="00DD6C57" w:rsidRDefault="000F7120" w:rsidP="000F7120">
            <w:pPr>
              <w:pStyle w:val="Prrafodelista"/>
              <w:numPr>
                <w:ilvl w:val="0"/>
                <w:numId w:val="35"/>
              </w:numPr>
              <w:jc w:val="both"/>
              <w:rPr>
                <w:rFonts w:ascii="Tahoma" w:hAnsi="Tahoma" w:cs="Tahoma"/>
                <w:color w:val="004990"/>
                <w:sz w:val="18"/>
                <w:szCs w:val="18"/>
                <w:lang w:val="es-ES_tradnl"/>
              </w:rPr>
            </w:pPr>
            <w:r w:rsidRPr="00DD6C57">
              <w:rPr>
                <w:rFonts w:ascii="Tahoma" w:hAnsi="Tahoma" w:cs="Tahoma"/>
                <w:color w:val="004990"/>
                <w:sz w:val="18"/>
                <w:szCs w:val="18"/>
                <w:lang w:val="es-ES_tradnl"/>
              </w:rPr>
              <w:t xml:space="preserve">Entorno de construcción de flujos de trabajo, reglas de negocio y nuevas estructuras de datos que permitan incorporar o cambiar procesos </w:t>
            </w:r>
            <w:r w:rsidRPr="00DD6C57">
              <w:rPr>
                <w:rFonts w:ascii="Tahoma" w:hAnsi="Tahoma" w:cs="Tahoma"/>
                <w:color w:val="004990"/>
                <w:sz w:val="18"/>
                <w:szCs w:val="18"/>
                <w:lang w:val="es-ES_tradnl"/>
              </w:rPr>
              <w:lastRenderedPageBreak/>
              <w:t>negocio. Del mismo modo que en el anterior punto, la interfaz debe ser amigable, debe permitir manejo de versiones y simulación. Este entorno será utilizado en caso de que las particularidades no puedan ser resueltas por el entorno de configuración o para complementar a las nuevas configuraciones. Entel deberá tener autonomía operativa en este entorno</w:t>
            </w:r>
            <w:r>
              <w:rPr>
                <w:rFonts w:ascii="Tahoma" w:hAnsi="Tahoma" w:cs="Tahoma"/>
                <w:color w:val="004990"/>
                <w:sz w:val="18"/>
                <w:szCs w:val="18"/>
                <w:lang w:val="es-ES_tradnl"/>
              </w:rPr>
              <w:t xml:space="preserve"> previa capacitación en el uso por parte del proveedor</w:t>
            </w:r>
            <w:r w:rsidRPr="00DD6C57">
              <w:rPr>
                <w:rFonts w:ascii="Tahoma" w:hAnsi="Tahoma" w:cs="Tahoma"/>
                <w:color w:val="004990"/>
                <w:sz w:val="18"/>
                <w:szCs w:val="18"/>
                <w:lang w:val="es-ES_tradnl"/>
              </w:rPr>
              <w:t>.</w:t>
            </w:r>
          </w:p>
          <w:p w14:paraId="1EC61C4C" w14:textId="2D6CE79D" w:rsidR="000F7120" w:rsidRPr="00DD6C57" w:rsidRDefault="000F7120" w:rsidP="000F7120">
            <w:pPr>
              <w:pStyle w:val="Prrafodelista"/>
              <w:numPr>
                <w:ilvl w:val="0"/>
                <w:numId w:val="35"/>
              </w:numPr>
              <w:jc w:val="both"/>
              <w:rPr>
                <w:rFonts w:ascii="Tahoma" w:hAnsi="Tahoma" w:cs="Tahoma"/>
                <w:color w:val="004990"/>
                <w:sz w:val="18"/>
                <w:szCs w:val="18"/>
                <w:lang w:val="es-ES_tradnl"/>
              </w:rPr>
            </w:pPr>
            <w:r w:rsidRPr="00DD6C57">
              <w:rPr>
                <w:rFonts w:ascii="Tahoma" w:hAnsi="Tahoma" w:cs="Tahoma"/>
                <w:color w:val="004990"/>
                <w:sz w:val="18"/>
                <w:szCs w:val="18"/>
                <w:lang w:val="es-ES_tradnl"/>
              </w:rPr>
              <w:t>Entorno de generación de salidas como reportes, archivos planos ad</w:t>
            </w:r>
            <w:r>
              <w:rPr>
                <w:rFonts w:ascii="Tahoma" w:hAnsi="Tahoma" w:cs="Tahoma"/>
                <w:color w:val="004990"/>
                <w:sz w:val="18"/>
                <w:szCs w:val="18"/>
                <w:lang w:val="es-ES_tradnl"/>
              </w:rPr>
              <w:t>-</w:t>
            </w:r>
            <w:r w:rsidRPr="00DD6C57">
              <w:rPr>
                <w:rFonts w:ascii="Tahoma" w:hAnsi="Tahoma" w:cs="Tahoma"/>
                <w:color w:val="004990"/>
                <w:sz w:val="18"/>
                <w:szCs w:val="18"/>
                <w:lang w:val="es-ES_tradnl"/>
              </w:rPr>
              <w:t>hoc o para cubrir requerimientos legales, fiscales o regulatorios, en disti</w:t>
            </w:r>
            <w:r>
              <w:rPr>
                <w:rFonts w:ascii="Tahoma" w:hAnsi="Tahoma" w:cs="Tahoma"/>
                <w:color w:val="004990"/>
                <w:sz w:val="18"/>
                <w:szCs w:val="18"/>
                <w:lang w:val="es-ES_tradnl"/>
              </w:rPr>
              <w:t>n</w:t>
            </w:r>
            <w:r w:rsidRPr="00DD6C57">
              <w:rPr>
                <w:rFonts w:ascii="Tahoma" w:hAnsi="Tahoma" w:cs="Tahoma"/>
                <w:color w:val="004990"/>
                <w:sz w:val="18"/>
                <w:szCs w:val="18"/>
                <w:lang w:val="es-ES_tradnl"/>
              </w:rPr>
              <w:t>tos formatos tales como html, xml, txt, csv, pdf, Excel, etc. Entel deberá tener autonomía operativa en este entorno</w:t>
            </w:r>
            <w:r>
              <w:rPr>
                <w:rFonts w:ascii="Tahoma" w:hAnsi="Tahoma" w:cs="Tahoma"/>
                <w:color w:val="004990"/>
                <w:sz w:val="18"/>
                <w:szCs w:val="18"/>
                <w:lang w:val="es-ES_tradnl"/>
              </w:rPr>
              <w:t xml:space="preserve"> previa capacitación en su uso por parte del proveedor</w:t>
            </w:r>
            <w:r w:rsidRPr="00DD6C57">
              <w:rPr>
                <w:rFonts w:ascii="Tahoma" w:hAnsi="Tahoma" w:cs="Tahoma"/>
                <w:color w:val="004990"/>
                <w:sz w:val="18"/>
                <w:szCs w:val="18"/>
                <w:lang w:val="es-ES_tradnl"/>
              </w:rPr>
              <w:t>.</w:t>
            </w:r>
          </w:p>
          <w:p w14:paraId="313863D5" w14:textId="18E52E3D" w:rsidR="000F7120" w:rsidRPr="00DD2C22" w:rsidRDefault="000F7120" w:rsidP="000F7120">
            <w:pPr>
              <w:pStyle w:val="Prrafodelista"/>
              <w:numPr>
                <w:ilvl w:val="0"/>
                <w:numId w:val="35"/>
              </w:numPr>
              <w:jc w:val="both"/>
              <w:rPr>
                <w:rFonts w:ascii="Tahoma" w:hAnsi="Tahoma" w:cs="Tahoma"/>
                <w:color w:val="004990"/>
                <w:sz w:val="18"/>
                <w:szCs w:val="18"/>
              </w:rPr>
            </w:pPr>
            <w:r w:rsidRPr="00DD6C57">
              <w:rPr>
                <w:rFonts w:ascii="Tahoma" w:hAnsi="Tahoma" w:cs="Tahoma"/>
                <w:color w:val="004990"/>
                <w:sz w:val="18"/>
                <w:szCs w:val="18"/>
                <w:lang w:val="es-ES_tradnl"/>
              </w:rPr>
              <w:t>Entorno de desarrollo de aplicaciones y componentes utilizando lenguajes de programación de alto nivel y que puedan integrarse fácilmente y de manera controlada (versionamiento y pases a producción) a los sistemas BSS / OSS ofertados. Este entorno será utilizado cuando los tres primeros entornos no puedan cubrir las particularidades solicitadas. Entel deberá tener autonomía operativa en este entorno</w:t>
            </w:r>
            <w:r>
              <w:rPr>
                <w:rFonts w:ascii="Tahoma" w:hAnsi="Tahoma" w:cs="Tahoma"/>
                <w:color w:val="004990"/>
                <w:sz w:val="18"/>
                <w:szCs w:val="18"/>
                <w:lang w:val="es-ES_tradnl"/>
              </w:rPr>
              <w:t xml:space="preserve"> previa capacitación en su uso por parte del proveedor</w:t>
            </w:r>
            <w:r w:rsidRPr="00DD6C57">
              <w:rPr>
                <w:rFonts w:ascii="Tahoma" w:hAnsi="Tahoma" w:cs="Tahoma"/>
                <w:color w:val="004990"/>
                <w:sz w:val="18"/>
                <w:szCs w:val="18"/>
                <w:lang w:val="es-ES_tradnl"/>
              </w:rPr>
              <w:t>.</w:t>
            </w:r>
          </w:p>
        </w:tc>
        <w:sdt>
          <w:sdtPr>
            <w:rPr>
              <w:rFonts w:ascii="Tahoma" w:hAnsi="Tahoma" w:cs="Tahoma"/>
              <w:color w:val="004990"/>
              <w:sz w:val="18"/>
              <w:szCs w:val="18"/>
              <w:lang w:eastAsia="es-BO"/>
            </w:rPr>
            <w:id w:val="-138986775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004990"/>
                </w:tcBorders>
                <w:shd w:val="clear" w:color="auto" w:fill="auto"/>
                <w:vAlign w:val="center"/>
              </w:tcPr>
              <w:p w14:paraId="5B5AB326" w14:textId="6C120E49" w:rsidR="000F7120" w:rsidRPr="00DD2C22" w:rsidRDefault="007C6F50" w:rsidP="000F7120">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004990"/>
            </w:tcBorders>
            <w:shd w:val="clear" w:color="auto" w:fill="auto"/>
            <w:vAlign w:val="center"/>
          </w:tcPr>
          <w:p w14:paraId="4197B1AA" w14:textId="57DB1102" w:rsidR="000F7120" w:rsidRPr="00DD2C22" w:rsidRDefault="000F7120" w:rsidP="000F7120">
            <w:pPr>
              <w:jc w:val="center"/>
              <w:rPr>
                <w:rFonts w:ascii="Tahoma" w:hAnsi="Tahoma" w:cs="Tahoma"/>
                <w:color w:val="004990"/>
                <w:sz w:val="18"/>
                <w:szCs w:val="18"/>
                <w:lang w:eastAsia="es-BO"/>
              </w:rPr>
            </w:pPr>
          </w:p>
        </w:tc>
        <w:tc>
          <w:tcPr>
            <w:tcW w:w="992" w:type="dxa"/>
            <w:tcBorders>
              <w:top w:val="single" w:sz="4" w:space="0" w:color="FFFFFF"/>
              <w:bottom w:val="single" w:sz="4" w:space="0" w:color="004990"/>
            </w:tcBorders>
            <w:shd w:val="clear" w:color="auto" w:fill="auto"/>
            <w:vAlign w:val="center"/>
          </w:tcPr>
          <w:p w14:paraId="7387A012" w14:textId="77777777" w:rsidR="000F7120" w:rsidRPr="00DD2C22" w:rsidRDefault="000F7120" w:rsidP="000F7120">
            <w:pPr>
              <w:jc w:val="center"/>
              <w:rPr>
                <w:rFonts w:ascii="Tahoma" w:hAnsi="Tahoma" w:cs="Tahoma"/>
                <w:b/>
                <w:bCs/>
                <w:color w:val="004990"/>
                <w:sz w:val="18"/>
                <w:szCs w:val="18"/>
                <w:lang w:eastAsia="es-BO"/>
              </w:rPr>
            </w:pPr>
            <w:r w:rsidRPr="00DD2C22">
              <w:rPr>
                <w:rFonts w:ascii="Tahoma" w:hAnsi="Tahoma" w:cs="Tahoma"/>
                <w:b/>
                <w:bCs/>
                <w:color w:val="004990"/>
                <w:sz w:val="18"/>
                <w:szCs w:val="18"/>
                <w:lang w:eastAsia="es-BO"/>
              </w:rPr>
              <w:t> </w:t>
            </w:r>
          </w:p>
        </w:tc>
        <w:tc>
          <w:tcPr>
            <w:tcW w:w="851" w:type="dxa"/>
            <w:tcBorders>
              <w:top w:val="single" w:sz="4" w:space="0" w:color="FFFFFF"/>
              <w:bottom w:val="single" w:sz="4" w:space="0" w:color="004990"/>
            </w:tcBorders>
            <w:shd w:val="clear" w:color="auto" w:fill="auto"/>
            <w:vAlign w:val="center"/>
          </w:tcPr>
          <w:p w14:paraId="3514C029" w14:textId="25F4B8DF" w:rsidR="000F7120" w:rsidRPr="00DD2C22" w:rsidRDefault="000F7120" w:rsidP="000F7120">
            <w:pPr>
              <w:jc w:val="center"/>
              <w:rPr>
                <w:rFonts w:ascii="Tahoma" w:hAnsi="Tahoma" w:cs="Tahoma"/>
                <w:b/>
                <w:bCs/>
                <w:color w:val="004990"/>
                <w:sz w:val="18"/>
                <w:szCs w:val="18"/>
                <w:lang w:eastAsia="es-BO"/>
              </w:rPr>
            </w:pPr>
          </w:p>
        </w:tc>
        <w:tc>
          <w:tcPr>
            <w:tcW w:w="1134" w:type="dxa"/>
            <w:shd w:val="clear" w:color="auto" w:fill="auto"/>
            <w:vAlign w:val="center"/>
          </w:tcPr>
          <w:p w14:paraId="781CB4D7" w14:textId="77777777" w:rsidR="000F7120" w:rsidRPr="00DD2C22" w:rsidRDefault="000F7120" w:rsidP="000F7120">
            <w:pPr>
              <w:jc w:val="center"/>
              <w:rPr>
                <w:rFonts w:ascii="Tahoma" w:hAnsi="Tahoma" w:cs="Tahoma"/>
                <w:b/>
                <w:bCs/>
                <w:color w:val="004990"/>
                <w:sz w:val="18"/>
                <w:szCs w:val="18"/>
                <w:lang w:eastAsia="es-BO"/>
              </w:rPr>
            </w:pPr>
            <w:r w:rsidRPr="00DD2C22">
              <w:rPr>
                <w:rFonts w:ascii="Tahoma" w:hAnsi="Tahoma" w:cs="Tahoma"/>
                <w:b/>
                <w:bCs/>
                <w:color w:val="004990"/>
                <w:sz w:val="18"/>
                <w:szCs w:val="18"/>
                <w:lang w:eastAsia="es-BO"/>
              </w:rPr>
              <w:t> </w:t>
            </w:r>
          </w:p>
        </w:tc>
      </w:tr>
    </w:tbl>
    <w:p w14:paraId="39A6E274" w14:textId="3BBE0AC5" w:rsidR="00962A70" w:rsidRPr="00087188" w:rsidRDefault="00962A70" w:rsidP="00962A70">
      <w:pPr>
        <w:rPr>
          <w:lang w:val="es-MX"/>
        </w:rPr>
      </w:pPr>
    </w:p>
    <w:p w14:paraId="524A5CDF" w14:textId="77777777" w:rsidR="00962A70" w:rsidRDefault="00962A70" w:rsidP="00962A70">
      <w:pPr>
        <w:pStyle w:val="Ttulo2"/>
        <w:spacing w:before="0" w:after="0"/>
      </w:pPr>
      <w:bookmarkStart w:id="26" w:name="_Toc432430897"/>
      <w:r>
        <w:t>DOMINIO MERCADEO Y VENTAS</w:t>
      </w:r>
      <w:bookmarkEnd w:id="26"/>
    </w:p>
    <w:p w14:paraId="023F6BE5" w14:textId="77777777" w:rsidR="00962A70" w:rsidRPr="00D77843" w:rsidRDefault="00962A70" w:rsidP="00962A70">
      <w:pPr>
        <w:pStyle w:val="Ttulo3"/>
      </w:pPr>
      <w:bookmarkStart w:id="27" w:name="_Toc432430898"/>
      <w:r>
        <w:t>Gestión de Canales y Campañas</w:t>
      </w:r>
      <w:bookmarkEnd w:id="27"/>
    </w:p>
    <w:tbl>
      <w:tblPr>
        <w:tblW w:w="1013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4603"/>
        <w:gridCol w:w="992"/>
        <w:gridCol w:w="851"/>
        <w:gridCol w:w="992"/>
        <w:gridCol w:w="851"/>
        <w:gridCol w:w="1134"/>
      </w:tblGrid>
      <w:tr w:rsidR="00962A70" w:rsidRPr="00363D85" w14:paraId="53AC04C5" w14:textId="77777777" w:rsidTr="00F271AA">
        <w:trPr>
          <w:trHeight w:val="202"/>
          <w:tblHeader/>
        </w:trPr>
        <w:tc>
          <w:tcPr>
            <w:tcW w:w="7155" w:type="dxa"/>
            <w:gridSpan w:val="4"/>
            <w:tcBorders>
              <w:top w:val="single" w:sz="4" w:space="0" w:color="004990"/>
              <w:left w:val="single" w:sz="4" w:space="0" w:color="004990"/>
              <w:bottom w:val="single" w:sz="4" w:space="0" w:color="FFFFFF"/>
              <w:right w:val="single" w:sz="4" w:space="0" w:color="FFFFFF"/>
            </w:tcBorders>
            <w:shd w:val="clear" w:color="auto" w:fill="004990"/>
          </w:tcPr>
          <w:p w14:paraId="561AD428"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E49E39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66601A67" w14:textId="77777777" w:rsidTr="00F271AA">
        <w:trPr>
          <w:trHeight w:val="113"/>
          <w:tblHeader/>
        </w:trPr>
        <w:tc>
          <w:tcPr>
            <w:tcW w:w="5312" w:type="dxa"/>
            <w:gridSpan w:val="2"/>
            <w:tcBorders>
              <w:top w:val="single" w:sz="4" w:space="0" w:color="FFFFFF"/>
              <w:left w:val="single" w:sz="4" w:space="0" w:color="004990"/>
              <w:bottom w:val="single" w:sz="4" w:space="0" w:color="FFFFFF"/>
              <w:right w:val="single" w:sz="4" w:space="0" w:color="FFFFFF"/>
            </w:tcBorders>
            <w:shd w:val="clear" w:color="auto" w:fill="004990"/>
          </w:tcPr>
          <w:p w14:paraId="093FE445"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324D15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68062ED"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52F51D5D" w14:textId="77777777" w:rsidTr="00F271AA">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FE1C85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3D0AE04"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7B0B08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0724760"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28F72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D9E85B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57D4CB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300481F7" w14:textId="77777777" w:rsidTr="00F271AA">
        <w:trPr>
          <w:trHeight w:val="77"/>
          <w:tblHeader/>
        </w:trPr>
        <w:tc>
          <w:tcPr>
            <w:tcW w:w="709"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20744F8E" w14:textId="77777777" w:rsidR="00962A70" w:rsidRPr="009C2DE5" w:rsidRDefault="00962A70" w:rsidP="00F271A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291CBB1A"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4E4296FB"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6BA70069"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00C7A533"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06193C1F"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11241349"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3C0A88B7"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7FA9BE8" w14:textId="77777777" w:rsidR="00962A70" w:rsidRPr="0036512E" w:rsidRDefault="00962A70" w:rsidP="00F271AA">
            <w:pPr>
              <w:jc w:val="right"/>
              <w:rPr>
                <w:color w:val="004990"/>
              </w:rPr>
            </w:pPr>
            <w:r w:rsidRPr="0036512E">
              <w:rPr>
                <w:color w:val="004990"/>
              </w:rPr>
              <w:t>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43BE1A9" w14:textId="77777777" w:rsidR="00962A70" w:rsidRPr="006E7F84" w:rsidRDefault="00962A70" w:rsidP="00F271AA">
            <w:pPr>
              <w:jc w:val="both"/>
              <w:rPr>
                <w:rFonts w:ascii="Tahoma" w:hAnsi="Tahoma" w:cs="Tahoma"/>
                <w:color w:val="004990"/>
              </w:rPr>
            </w:pPr>
            <w:r w:rsidRPr="006E7F84">
              <w:rPr>
                <w:rFonts w:ascii="Tahoma" w:hAnsi="Tahoma" w:cs="Tahoma"/>
                <w:color w:val="004990"/>
              </w:rPr>
              <w:t>Provee</w:t>
            </w:r>
            <w:r>
              <w:rPr>
                <w:rFonts w:ascii="Tahoma" w:hAnsi="Tahoma" w:cs="Tahoma"/>
                <w:color w:val="004990"/>
              </w:rPr>
              <w:t>r</w:t>
            </w:r>
            <w:r w:rsidRPr="006E7F84">
              <w:rPr>
                <w:rFonts w:ascii="Tahoma" w:hAnsi="Tahoma" w:cs="Tahoma"/>
                <w:color w:val="004990"/>
              </w:rPr>
              <w:t xml:space="preserve"> la funcionalidad necesaria para manejar y administrar las campañas, canales y oportunidades de negocio</w:t>
            </w:r>
            <w:r>
              <w:rPr>
                <w:rFonts w:ascii="Tahoma" w:hAnsi="Tahoma" w:cs="Tahoma"/>
                <w:color w:val="004990"/>
              </w:rPr>
              <w:t xml:space="preserve">. </w:t>
            </w:r>
          </w:p>
        </w:tc>
        <w:sdt>
          <w:sdtPr>
            <w:rPr>
              <w:rFonts w:ascii="Tahoma" w:hAnsi="Tahoma" w:cs="Tahoma"/>
              <w:color w:val="004990"/>
              <w:lang w:eastAsia="es-BO"/>
            </w:rPr>
            <w:id w:val="-137545986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84CC3B9" w14:textId="77777777" w:rsidR="00962A70" w:rsidRPr="006E7F84"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FD53F2" w14:textId="2D56682B"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88A262F" w14:textId="77777777" w:rsidR="00962A70" w:rsidRPr="006E7F84" w:rsidRDefault="00962A70" w:rsidP="00F271AA">
            <w:pPr>
              <w:jc w:val="center"/>
              <w:rPr>
                <w:rFonts w:ascii="Tahoma" w:hAnsi="Tahoma" w:cs="Tahoma"/>
                <w:b/>
                <w:bCs/>
                <w:color w:val="004990"/>
                <w:lang w:eastAsia="es-BO"/>
              </w:rPr>
            </w:pPr>
            <w:r w:rsidRPr="006E7F84">
              <w:rPr>
                <w:rFonts w:ascii="Tahoma" w:hAnsi="Tahoma" w:cs="Tahoma"/>
                <w:b/>
                <w:bCs/>
                <w:color w:val="004990"/>
                <w:lang w:eastAsia="es-BO"/>
              </w:rPr>
              <w:t> </w:t>
            </w: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6E7A68C" w14:textId="1534CFF8" w:rsidR="00962A70" w:rsidRPr="006E7F84" w:rsidRDefault="00962A70" w:rsidP="00F271AA">
            <w:pPr>
              <w:jc w:val="center"/>
              <w:rPr>
                <w:rFonts w:ascii="Tahoma" w:hAnsi="Tahoma" w:cs="Tahoma"/>
                <w:b/>
                <w:bCs/>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FED4205" w14:textId="77777777" w:rsidR="00962A70" w:rsidRPr="006E7F84" w:rsidRDefault="00962A70" w:rsidP="00F271AA">
            <w:pPr>
              <w:jc w:val="center"/>
              <w:rPr>
                <w:rFonts w:ascii="Tahoma" w:hAnsi="Tahoma" w:cs="Tahoma"/>
                <w:b/>
                <w:bCs/>
                <w:color w:val="004990"/>
                <w:lang w:eastAsia="es-BO"/>
              </w:rPr>
            </w:pPr>
            <w:r w:rsidRPr="006E7F84">
              <w:rPr>
                <w:rFonts w:ascii="Tahoma" w:hAnsi="Tahoma" w:cs="Tahoma"/>
                <w:b/>
                <w:bCs/>
                <w:color w:val="004990"/>
                <w:lang w:eastAsia="es-BO"/>
              </w:rPr>
              <w:t> </w:t>
            </w:r>
          </w:p>
        </w:tc>
      </w:tr>
      <w:tr w:rsidR="00962A70" w:rsidRPr="001D14B4" w14:paraId="7FB6A86A"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B2BB895" w14:textId="77777777" w:rsidR="00962A70" w:rsidRPr="006E7F84" w:rsidRDefault="00962A70" w:rsidP="00F271AA">
            <w:pPr>
              <w:jc w:val="right"/>
              <w:rPr>
                <w:color w:val="004990"/>
              </w:rPr>
            </w:pPr>
            <w:r w:rsidRPr="006E7F84">
              <w:rPr>
                <w:color w:val="004990"/>
              </w:rPr>
              <w:t>1.1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7551FBE" w14:textId="77777777" w:rsidR="00962A70" w:rsidRPr="006E7F84" w:rsidRDefault="00962A70" w:rsidP="00F271AA">
            <w:pPr>
              <w:jc w:val="both"/>
              <w:rPr>
                <w:rFonts w:ascii="Tahoma" w:hAnsi="Tahoma" w:cs="Tahoma"/>
                <w:b/>
                <w:color w:val="004990"/>
              </w:rPr>
            </w:pPr>
            <w:r w:rsidRPr="006E7F84">
              <w:rPr>
                <w:rFonts w:ascii="Tahoma" w:hAnsi="Tahoma" w:cs="Tahoma"/>
                <w:b/>
                <w:color w:val="004990"/>
              </w:rPr>
              <w:t>Administración de Campañas</w:t>
            </w:r>
          </w:p>
          <w:p w14:paraId="77AFA059" w14:textId="77777777" w:rsidR="00962A70" w:rsidRDefault="00962A70" w:rsidP="00F271AA">
            <w:pPr>
              <w:jc w:val="both"/>
              <w:rPr>
                <w:rFonts w:ascii="Tahoma" w:hAnsi="Tahoma" w:cs="Tahoma"/>
                <w:color w:val="004990"/>
              </w:rPr>
            </w:pPr>
          </w:p>
          <w:p w14:paraId="27A77EDA" w14:textId="77777777" w:rsidR="00962A70" w:rsidRPr="006E7F84" w:rsidRDefault="00962A70" w:rsidP="00F271AA">
            <w:pPr>
              <w:jc w:val="both"/>
              <w:rPr>
                <w:rFonts w:ascii="Tahoma" w:hAnsi="Tahoma" w:cs="Tahoma"/>
                <w:color w:val="004990"/>
              </w:rPr>
            </w:pPr>
            <w:r>
              <w:rPr>
                <w:rFonts w:ascii="Tahoma" w:hAnsi="Tahoma" w:cs="Tahoma"/>
                <w:color w:val="004990"/>
              </w:rPr>
              <w:t xml:space="preserve">Debe permitir la creación de campañas de marketing para la retención de clientes existentes y/o para el lanzamiento de nuevos productos y servicios.  </w:t>
            </w:r>
          </w:p>
          <w:p w14:paraId="5FBA493C" w14:textId="77777777" w:rsidR="00962A70" w:rsidRPr="006E7F84" w:rsidRDefault="00962A70" w:rsidP="00F271AA">
            <w:pPr>
              <w:jc w:val="both"/>
              <w:rPr>
                <w:rFonts w:ascii="Tahoma" w:hAnsi="Tahoma" w:cs="Tahoma"/>
                <w:b/>
                <w:color w:val="004990"/>
              </w:rPr>
            </w:pPr>
          </w:p>
        </w:tc>
        <w:sdt>
          <w:sdtPr>
            <w:rPr>
              <w:rFonts w:ascii="Tahoma" w:hAnsi="Tahoma" w:cs="Tahoma"/>
              <w:color w:val="004990"/>
              <w:lang w:eastAsia="es-BO"/>
            </w:rPr>
            <w:id w:val="200269268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8986D0D" w14:textId="77777777" w:rsidR="00962A70" w:rsidRPr="006E7F84"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9C2E90" w14:textId="607717C5"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4B335E9"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27FF30"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B75C295" w14:textId="77777777" w:rsidR="00962A70" w:rsidRPr="006E7F84" w:rsidRDefault="00962A70" w:rsidP="00F271AA">
            <w:pPr>
              <w:jc w:val="center"/>
              <w:rPr>
                <w:rFonts w:ascii="Tahoma" w:hAnsi="Tahoma" w:cs="Tahoma"/>
                <w:b/>
                <w:bCs/>
                <w:color w:val="004990"/>
                <w:lang w:eastAsia="es-BO"/>
              </w:rPr>
            </w:pPr>
          </w:p>
        </w:tc>
      </w:tr>
      <w:tr w:rsidR="00962A70" w:rsidRPr="001D14B4" w14:paraId="110BA786"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D67E5FE" w14:textId="77777777" w:rsidR="00962A70" w:rsidRPr="006E7F84" w:rsidRDefault="00962A70" w:rsidP="00F271AA">
            <w:pPr>
              <w:jc w:val="right"/>
              <w:rPr>
                <w:color w:val="004990"/>
              </w:rPr>
            </w:pPr>
            <w:r>
              <w:rPr>
                <w:color w:val="004990"/>
              </w:rPr>
              <w:t>1.1.1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5EF01F0" w14:textId="77777777" w:rsidR="00962A70" w:rsidRDefault="00962A70" w:rsidP="00F271AA">
            <w:pPr>
              <w:jc w:val="both"/>
              <w:rPr>
                <w:rFonts w:ascii="Tahoma" w:hAnsi="Tahoma" w:cs="Tahoma"/>
                <w:color w:val="004990"/>
              </w:rPr>
            </w:pPr>
            <w:r>
              <w:rPr>
                <w:rFonts w:ascii="Tahoma" w:hAnsi="Tahoma" w:cs="Tahoma"/>
                <w:color w:val="004990"/>
              </w:rPr>
              <w:t xml:space="preserve">Debe permitir la segmentación de la base de clientes / base instalada, por distintos criterios, entre ellos: </w:t>
            </w:r>
          </w:p>
          <w:p w14:paraId="2D2A24A9" w14:textId="77777777" w:rsidR="00962A70" w:rsidRDefault="00962A70" w:rsidP="00F271AA">
            <w:pPr>
              <w:jc w:val="both"/>
              <w:rPr>
                <w:rFonts w:ascii="Tahoma" w:hAnsi="Tahoma" w:cs="Tahoma"/>
                <w:color w:val="004990"/>
              </w:rPr>
            </w:pPr>
          </w:p>
          <w:p w14:paraId="44CD4461" w14:textId="77777777" w:rsidR="00962A70" w:rsidRDefault="00962A70" w:rsidP="00142BE3">
            <w:pPr>
              <w:pStyle w:val="Prrafodelista"/>
              <w:numPr>
                <w:ilvl w:val="0"/>
                <w:numId w:val="36"/>
              </w:numPr>
              <w:jc w:val="both"/>
              <w:rPr>
                <w:rFonts w:ascii="Tahoma" w:hAnsi="Tahoma" w:cs="Tahoma"/>
                <w:color w:val="004990"/>
                <w:sz w:val="16"/>
                <w:szCs w:val="16"/>
                <w:lang w:eastAsia="es-ES"/>
              </w:rPr>
            </w:pPr>
            <w:r>
              <w:rPr>
                <w:rFonts w:ascii="Tahoma" w:hAnsi="Tahoma" w:cs="Tahoma"/>
                <w:color w:val="004990"/>
                <w:sz w:val="16"/>
                <w:szCs w:val="16"/>
                <w:lang w:eastAsia="es-ES"/>
              </w:rPr>
              <w:t>Tipo de Cliente</w:t>
            </w:r>
          </w:p>
          <w:p w14:paraId="11C5270A" w14:textId="77777777" w:rsidR="00962A70" w:rsidRDefault="00962A70" w:rsidP="00142BE3">
            <w:pPr>
              <w:pStyle w:val="Prrafodelista"/>
              <w:numPr>
                <w:ilvl w:val="0"/>
                <w:numId w:val="36"/>
              </w:numPr>
              <w:jc w:val="both"/>
              <w:rPr>
                <w:rFonts w:ascii="Tahoma" w:hAnsi="Tahoma" w:cs="Tahoma"/>
                <w:color w:val="004990"/>
                <w:sz w:val="16"/>
                <w:szCs w:val="16"/>
                <w:lang w:eastAsia="es-ES"/>
              </w:rPr>
            </w:pPr>
            <w:r>
              <w:rPr>
                <w:rFonts w:ascii="Tahoma" w:hAnsi="Tahoma" w:cs="Tahoma"/>
                <w:color w:val="004990"/>
                <w:sz w:val="16"/>
                <w:szCs w:val="16"/>
                <w:lang w:eastAsia="es-ES"/>
              </w:rPr>
              <w:t xml:space="preserve">Monto facturado por uno o varios servicios. </w:t>
            </w:r>
          </w:p>
          <w:p w14:paraId="53777064" w14:textId="77777777" w:rsidR="00962A70" w:rsidRPr="007944C4" w:rsidRDefault="00962A70" w:rsidP="00142BE3">
            <w:pPr>
              <w:pStyle w:val="Prrafodelista"/>
              <w:numPr>
                <w:ilvl w:val="0"/>
                <w:numId w:val="36"/>
              </w:numPr>
              <w:jc w:val="both"/>
              <w:rPr>
                <w:rFonts w:ascii="Tahoma" w:hAnsi="Tahoma" w:cs="Tahoma"/>
                <w:color w:val="004990"/>
                <w:sz w:val="16"/>
                <w:szCs w:val="16"/>
                <w:lang w:eastAsia="es-ES"/>
              </w:rPr>
            </w:pPr>
            <w:r w:rsidRPr="007944C4">
              <w:rPr>
                <w:rFonts w:ascii="Tahoma" w:hAnsi="Tahoma" w:cs="Tahoma"/>
                <w:color w:val="004990"/>
                <w:sz w:val="16"/>
                <w:szCs w:val="16"/>
                <w:lang w:eastAsia="es-ES"/>
              </w:rPr>
              <w:t xml:space="preserve">Ventas cruzadas (productos y servicios en el cliente). </w:t>
            </w:r>
          </w:p>
          <w:p w14:paraId="281F8A4A" w14:textId="77777777" w:rsidR="00962A70" w:rsidRPr="007944C4" w:rsidRDefault="00962A70" w:rsidP="00142BE3">
            <w:pPr>
              <w:pStyle w:val="Prrafodelista"/>
              <w:numPr>
                <w:ilvl w:val="0"/>
                <w:numId w:val="36"/>
              </w:numPr>
              <w:jc w:val="both"/>
              <w:rPr>
                <w:rFonts w:ascii="Tahoma" w:hAnsi="Tahoma" w:cs="Tahoma"/>
                <w:color w:val="004990"/>
                <w:sz w:val="16"/>
                <w:szCs w:val="16"/>
                <w:lang w:eastAsia="es-ES"/>
              </w:rPr>
            </w:pPr>
            <w:r w:rsidRPr="007944C4">
              <w:rPr>
                <w:rFonts w:ascii="Tahoma" w:hAnsi="Tahoma" w:cs="Tahoma"/>
                <w:color w:val="004990"/>
                <w:sz w:val="16"/>
                <w:szCs w:val="16"/>
                <w:lang w:eastAsia="es-ES"/>
              </w:rPr>
              <w:t>Propensión y frecuencia de compra, por cliente.</w:t>
            </w:r>
          </w:p>
          <w:p w14:paraId="5D090A2E" w14:textId="77777777" w:rsidR="00962A70" w:rsidRDefault="00962A70" w:rsidP="00142BE3">
            <w:pPr>
              <w:pStyle w:val="Prrafodelista"/>
              <w:numPr>
                <w:ilvl w:val="0"/>
                <w:numId w:val="36"/>
              </w:numPr>
              <w:jc w:val="both"/>
              <w:rPr>
                <w:rFonts w:ascii="Tahoma" w:hAnsi="Tahoma" w:cs="Tahoma"/>
                <w:color w:val="004990"/>
                <w:sz w:val="16"/>
                <w:szCs w:val="16"/>
                <w:lang w:eastAsia="es-ES"/>
              </w:rPr>
            </w:pPr>
            <w:r w:rsidRPr="007944C4">
              <w:rPr>
                <w:rFonts w:ascii="Tahoma" w:hAnsi="Tahoma" w:cs="Tahoma"/>
                <w:color w:val="004990"/>
                <w:sz w:val="16"/>
                <w:szCs w:val="16"/>
                <w:lang w:eastAsia="es-ES"/>
              </w:rPr>
              <w:t>Abandono / retiro de servicios por cliente</w:t>
            </w:r>
            <w:r>
              <w:rPr>
                <w:rFonts w:ascii="Tahoma" w:hAnsi="Tahoma" w:cs="Tahoma"/>
                <w:color w:val="004990"/>
                <w:sz w:val="16"/>
                <w:szCs w:val="16"/>
                <w:lang w:eastAsia="es-ES"/>
              </w:rPr>
              <w:t>.</w:t>
            </w:r>
          </w:p>
          <w:p w14:paraId="3ED8639F" w14:textId="77777777" w:rsidR="00962A70" w:rsidRDefault="00962A70" w:rsidP="00142BE3">
            <w:pPr>
              <w:pStyle w:val="Prrafodelista"/>
              <w:numPr>
                <w:ilvl w:val="0"/>
                <w:numId w:val="36"/>
              </w:numPr>
              <w:jc w:val="both"/>
              <w:rPr>
                <w:rFonts w:ascii="Tahoma" w:hAnsi="Tahoma" w:cs="Tahoma"/>
                <w:color w:val="004990"/>
                <w:sz w:val="16"/>
                <w:szCs w:val="16"/>
                <w:lang w:eastAsia="es-ES"/>
              </w:rPr>
            </w:pPr>
            <w:r w:rsidRPr="005746AD">
              <w:rPr>
                <w:rFonts w:ascii="Tahoma" w:hAnsi="Tahoma" w:cs="Tahoma"/>
                <w:color w:val="004990"/>
                <w:sz w:val="16"/>
                <w:szCs w:val="16"/>
                <w:lang w:eastAsia="es-ES"/>
              </w:rPr>
              <w:t>Identificación y agrupar a clientes que presenten comportamiento de consumo/utilización similar.</w:t>
            </w:r>
          </w:p>
          <w:p w14:paraId="0E72AD98" w14:textId="77777777" w:rsidR="00962A70" w:rsidRDefault="00962A70" w:rsidP="00F271AA">
            <w:pPr>
              <w:jc w:val="both"/>
              <w:rPr>
                <w:rFonts w:ascii="Tahoma" w:hAnsi="Tahoma" w:cs="Tahoma"/>
                <w:color w:val="004990"/>
              </w:rPr>
            </w:pPr>
          </w:p>
          <w:p w14:paraId="607A6A19" w14:textId="77777777" w:rsidR="00962A70" w:rsidRDefault="00962A70" w:rsidP="00F271AA">
            <w:pPr>
              <w:jc w:val="both"/>
              <w:rPr>
                <w:rFonts w:ascii="Tahoma" w:hAnsi="Tahoma" w:cs="Tahoma"/>
                <w:color w:val="004990"/>
              </w:rPr>
            </w:pPr>
            <w:r>
              <w:rPr>
                <w:rFonts w:ascii="Tahoma" w:hAnsi="Tahoma" w:cs="Tahoma"/>
                <w:color w:val="004990"/>
              </w:rPr>
              <w:t>Actualmente, se tiene la base de clientes segmentada por tipo de cliente:</w:t>
            </w:r>
          </w:p>
          <w:p w14:paraId="53451EAB" w14:textId="77777777" w:rsidR="00962A70" w:rsidRDefault="00962A70" w:rsidP="00F271AA">
            <w:pPr>
              <w:jc w:val="both"/>
              <w:rPr>
                <w:rFonts w:ascii="Tahoma" w:hAnsi="Tahoma" w:cs="Tahoma"/>
                <w:color w:val="004990"/>
              </w:rPr>
            </w:pPr>
            <w:r>
              <w:rPr>
                <w:rFonts w:ascii="Tahoma" w:hAnsi="Tahoma" w:cs="Tahoma"/>
                <w:color w:val="004990"/>
              </w:rPr>
              <w:lastRenderedPageBreak/>
              <w:t xml:space="preserve"> </w:t>
            </w:r>
          </w:p>
          <w:p w14:paraId="1DB65AF1" w14:textId="77777777" w:rsidR="00962A70" w:rsidRPr="00024BF4" w:rsidRDefault="00962A70" w:rsidP="00142BE3">
            <w:pPr>
              <w:pStyle w:val="Prrafodelista"/>
              <w:numPr>
                <w:ilvl w:val="0"/>
                <w:numId w:val="41"/>
              </w:numPr>
              <w:jc w:val="both"/>
              <w:rPr>
                <w:rFonts w:ascii="Tahoma" w:hAnsi="Tahoma" w:cs="Tahoma"/>
                <w:color w:val="004990"/>
                <w:sz w:val="16"/>
                <w:szCs w:val="16"/>
                <w:lang w:eastAsia="es-ES"/>
              </w:rPr>
            </w:pPr>
            <w:r w:rsidRPr="00024BF4">
              <w:rPr>
                <w:rFonts w:ascii="Tahoma" w:hAnsi="Tahoma" w:cs="Tahoma"/>
                <w:color w:val="004990"/>
                <w:sz w:val="16"/>
                <w:szCs w:val="16"/>
                <w:lang w:eastAsia="es-ES"/>
              </w:rPr>
              <w:t>GOBIERNO (EJECUTIVOS DE CUENTA)</w:t>
            </w:r>
          </w:p>
          <w:p w14:paraId="77CB9AB3" w14:textId="77777777" w:rsidR="00962A70" w:rsidRPr="00024BF4" w:rsidRDefault="00962A70" w:rsidP="00142BE3">
            <w:pPr>
              <w:pStyle w:val="Prrafodelista"/>
              <w:numPr>
                <w:ilvl w:val="0"/>
                <w:numId w:val="41"/>
              </w:numPr>
              <w:jc w:val="both"/>
              <w:rPr>
                <w:rFonts w:ascii="Tahoma" w:hAnsi="Tahoma" w:cs="Tahoma"/>
                <w:color w:val="004990"/>
                <w:sz w:val="16"/>
              </w:rPr>
            </w:pPr>
            <w:r w:rsidRPr="00024BF4">
              <w:rPr>
                <w:rFonts w:ascii="Tahoma" w:hAnsi="Tahoma" w:cs="Tahoma"/>
                <w:color w:val="004990"/>
                <w:sz w:val="16"/>
              </w:rPr>
              <w:t>GRANDES CLIENTES (EJECUTIVOS DE CUENTA)</w:t>
            </w:r>
          </w:p>
          <w:p w14:paraId="58FACC59" w14:textId="77777777" w:rsidR="00962A70" w:rsidRPr="00024BF4" w:rsidRDefault="00962A70" w:rsidP="00142BE3">
            <w:pPr>
              <w:pStyle w:val="Prrafodelista"/>
              <w:numPr>
                <w:ilvl w:val="0"/>
                <w:numId w:val="41"/>
              </w:numPr>
              <w:jc w:val="both"/>
              <w:rPr>
                <w:rFonts w:ascii="Tahoma" w:hAnsi="Tahoma" w:cs="Tahoma"/>
                <w:color w:val="004990"/>
                <w:sz w:val="16"/>
              </w:rPr>
            </w:pPr>
            <w:r w:rsidRPr="00024BF4">
              <w:rPr>
                <w:rFonts w:ascii="Tahoma" w:hAnsi="Tahoma" w:cs="Tahoma"/>
                <w:color w:val="004990"/>
                <w:sz w:val="16"/>
              </w:rPr>
              <w:t>PYMES (EJECUTIVOS DE CUENTA)</w:t>
            </w:r>
          </w:p>
          <w:p w14:paraId="287E4DF9" w14:textId="77777777" w:rsidR="00962A70" w:rsidRPr="00024BF4" w:rsidRDefault="00962A70" w:rsidP="00142BE3">
            <w:pPr>
              <w:pStyle w:val="Prrafodelista"/>
              <w:numPr>
                <w:ilvl w:val="0"/>
                <w:numId w:val="41"/>
              </w:numPr>
              <w:jc w:val="both"/>
              <w:rPr>
                <w:rFonts w:ascii="Tahoma" w:hAnsi="Tahoma" w:cs="Tahoma"/>
                <w:color w:val="004990"/>
                <w:sz w:val="16"/>
              </w:rPr>
            </w:pPr>
            <w:r w:rsidRPr="00024BF4">
              <w:rPr>
                <w:rFonts w:ascii="Tahoma" w:hAnsi="Tahoma" w:cs="Tahoma"/>
                <w:color w:val="004990"/>
                <w:sz w:val="16"/>
              </w:rPr>
              <w:t>RESIDENCIAL TOP (EJECUTIVOS DE CUENTA)</w:t>
            </w:r>
          </w:p>
          <w:p w14:paraId="1082028E" w14:textId="77777777" w:rsidR="00962A70" w:rsidRPr="00024BF4" w:rsidRDefault="00962A70" w:rsidP="00142BE3">
            <w:pPr>
              <w:pStyle w:val="Prrafodelista"/>
              <w:numPr>
                <w:ilvl w:val="0"/>
                <w:numId w:val="41"/>
              </w:numPr>
              <w:jc w:val="both"/>
              <w:rPr>
                <w:rFonts w:ascii="Tahoma" w:hAnsi="Tahoma" w:cs="Tahoma"/>
                <w:color w:val="004990"/>
                <w:sz w:val="16"/>
              </w:rPr>
            </w:pPr>
            <w:r w:rsidRPr="00024BF4">
              <w:rPr>
                <w:rFonts w:ascii="Tahoma" w:hAnsi="Tahoma" w:cs="Tahoma"/>
                <w:color w:val="004990"/>
                <w:sz w:val="16"/>
              </w:rPr>
              <w:t>FREE LANCE (EMPRESAS EXTERNAS)</w:t>
            </w:r>
          </w:p>
          <w:p w14:paraId="5C5DE7D8" w14:textId="77777777" w:rsidR="00962A70" w:rsidRPr="001F2137" w:rsidRDefault="00962A70" w:rsidP="00142BE3">
            <w:pPr>
              <w:pStyle w:val="Prrafodelista"/>
              <w:numPr>
                <w:ilvl w:val="0"/>
                <w:numId w:val="41"/>
              </w:numPr>
              <w:jc w:val="both"/>
              <w:rPr>
                <w:rFonts w:ascii="Tahoma" w:hAnsi="Tahoma"/>
                <w:color w:val="004990"/>
                <w:sz w:val="16"/>
              </w:rPr>
            </w:pPr>
            <w:r w:rsidRPr="00024BF4">
              <w:rPr>
                <w:rFonts w:ascii="Tahoma" w:hAnsi="Tahoma" w:cs="Tahoma"/>
                <w:color w:val="004990"/>
                <w:sz w:val="16"/>
              </w:rPr>
              <w:t>MULTICENTRO (DATACOM)</w:t>
            </w:r>
          </w:p>
          <w:p w14:paraId="66A8C4CB" w14:textId="77777777" w:rsidR="001F2137" w:rsidRPr="001F2137" w:rsidRDefault="001F2137" w:rsidP="001F2137">
            <w:pPr>
              <w:jc w:val="both"/>
              <w:rPr>
                <w:rFonts w:ascii="Tahoma" w:hAnsi="Tahoma"/>
                <w:color w:val="004990"/>
              </w:rPr>
            </w:pPr>
          </w:p>
        </w:tc>
        <w:sdt>
          <w:sdtPr>
            <w:rPr>
              <w:rFonts w:ascii="Tahoma" w:hAnsi="Tahoma" w:cs="Tahoma"/>
              <w:color w:val="004990"/>
              <w:lang w:eastAsia="es-BO"/>
            </w:rPr>
            <w:id w:val="142376990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3929D53"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AA6379" w14:textId="53D7C32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5B70F91"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ADD1C1E"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F8CA110" w14:textId="77777777" w:rsidR="00962A70" w:rsidRPr="006E7F84" w:rsidRDefault="00962A70" w:rsidP="00F271AA">
            <w:pPr>
              <w:jc w:val="center"/>
              <w:rPr>
                <w:rFonts w:ascii="Tahoma" w:hAnsi="Tahoma" w:cs="Tahoma"/>
                <w:b/>
                <w:bCs/>
                <w:color w:val="004990"/>
                <w:lang w:eastAsia="es-BO"/>
              </w:rPr>
            </w:pPr>
          </w:p>
        </w:tc>
      </w:tr>
      <w:tr w:rsidR="00962A70" w:rsidRPr="001D14B4" w14:paraId="1394DD34"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72688D0" w14:textId="77777777" w:rsidR="00962A70" w:rsidRDefault="00962A70" w:rsidP="00F271AA">
            <w:pPr>
              <w:jc w:val="right"/>
              <w:rPr>
                <w:color w:val="004990"/>
              </w:rPr>
            </w:pPr>
            <w:r>
              <w:rPr>
                <w:color w:val="004990"/>
              </w:rPr>
              <w:lastRenderedPageBreak/>
              <w:t>1.1.2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C5B51D3" w14:textId="77777777" w:rsidR="00962A70" w:rsidRDefault="00962A70" w:rsidP="00F271AA">
            <w:pPr>
              <w:jc w:val="both"/>
              <w:rPr>
                <w:rFonts w:ascii="Tahoma" w:hAnsi="Tahoma" w:cs="Tahoma"/>
                <w:color w:val="004990"/>
              </w:rPr>
            </w:pPr>
            <w:r>
              <w:rPr>
                <w:rFonts w:ascii="Tahoma" w:hAnsi="Tahoma" w:cs="Tahoma"/>
                <w:color w:val="004990"/>
              </w:rPr>
              <w:t xml:space="preserve">Debe permitir la creación de criterios de agrupación para la segmentación de la información, de cliente y base instalada,  en función a criterios fijos o variables, como: Por tipo de servicio, modalidad de consumo, información socio demográfica, entre los principales. </w:t>
            </w:r>
          </w:p>
        </w:tc>
        <w:sdt>
          <w:sdtPr>
            <w:rPr>
              <w:rFonts w:ascii="Tahoma" w:hAnsi="Tahoma" w:cs="Tahoma"/>
              <w:color w:val="004990"/>
              <w:lang w:eastAsia="es-BO"/>
            </w:rPr>
            <w:id w:val="1631281952"/>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65F09B0"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7034622" w14:textId="17674A53"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A64BBD"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DB44CC7"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8F25432" w14:textId="77777777" w:rsidR="00962A70" w:rsidRDefault="00962A70" w:rsidP="00F271AA">
            <w:pPr>
              <w:jc w:val="center"/>
              <w:rPr>
                <w:rFonts w:ascii="Tahoma" w:hAnsi="Tahoma" w:cs="Tahoma"/>
                <w:b/>
                <w:bCs/>
                <w:color w:val="004990"/>
                <w:lang w:eastAsia="es-BO"/>
              </w:rPr>
            </w:pPr>
          </w:p>
        </w:tc>
      </w:tr>
      <w:tr w:rsidR="00962A70" w:rsidRPr="001D14B4" w14:paraId="797155D1"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0F6E1F7" w14:textId="77777777" w:rsidR="00962A70" w:rsidRDefault="00962A70" w:rsidP="00F271AA">
            <w:pPr>
              <w:jc w:val="right"/>
              <w:rPr>
                <w:color w:val="004990"/>
              </w:rPr>
            </w:pPr>
            <w:r>
              <w:rPr>
                <w:color w:val="004990"/>
              </w:rPr>
              <w:t>1.1.3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A47A4E9" w14:textId="77777777" w:rsidR="00962A70" w:rsidRDefault="00962A70" w:rsidP="00F271AA">
            <w:pPr>
              <w:jc w:val="both"/>
              <w:rPr>
                <w:rFonts w:ascii="Tahoma" w:hAnsi="Tahoma" w:cs="Tahoma"/>
                <w:color w:val="004990"/>
              </w:rPr>
            </w:pPr>
            <w:r>
              <w:rPr>
                <w:rFonts w:ascii="Tahoma" w:hAnsi="Tahoma" w:cs="Tahoma"/>
                <w:color w:val="004990"/>
              </w:rPr>
              <w:t xml:space="preserve">Debe permitir la creación de criterios para la determinación de segmentos para efectuar ventas cruzadas. </w:t>
            </w:r>
          </w:p>
        </w:tc>
        <w:sdt>
          <w:sdtPr>
            <w:rPr>
              <w:rFonts w:ascii="Tahoma" w:hAnsi="Tahoma" w:cs="Tahoma"/>
              <w:color w:val="004990"/>
              <w:lang w:eastAsia="es-BO"/>
            </w:rPr>
            <w:id w:val="27020321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98E52DE"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40DC86C" w14:textId="709B15B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CE8C70"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1EE56D0"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F855742" w14:textId="77777777" w:rsidR="00962A70" w:rsidRDefault="00962A70" w:rsidP="00F271AA">
            <w:pPr>
              <w:jc w:val="center"/>
              <w:rPr>
                <w:rFonts w:ascii="Tahoma" w:hAnsi="Tahoma" w:cs="Tahoma"/>
                <w:b/>
                <w:bCs/>
                <w:color w:val="004990"/>
                <w:lang w:eastAsia="es-BO"/>
              </w:rPr>
            </w:pPr>
          </w:p>
        </w:tc>
      </w:tr>
      <w:tr w:rsidR="00962A70" w:rsidRPr="001D14B4" w14:paraId="55D43F00"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BF620C6" w14:textId="77777777" w:rsidR="00962A70" w:rsidRDefault="00962A70" w:rsidP="00F271AA">
            <w:pPr>
              <w:jc w:val="right"/>
              <w:rPr>
                <w:color w:val="004990"/>
              </w:rPr>
            </w:pPr>
            <w:r>
              <w:rPr>
                <w:color w:val="004990"/>
              </w:rPr>
              <w:t>1.1.4</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C540A7E" w14:textId="77777777" w:rsidR="00962A70" w:rsidRDefault="00962A70" w:rsidP="00F271AA">
            <w:pPr>
              <w:jc w:val="both"/>
              <w:rPr>
                <w:rFonts w:ascii="Tahoma" w:hAnsi="Tahoma" w:cs="Tahoma"/>
                <w:color w:val="004990"/>
              </w:rPr>
            </w:pPr>
            <w:r>
              <w:rPr>
                <w:rFonts w:ascii="Tahoma" w:hAnsi="Tahoma" w:cs="Tahoma"/>
                <w:color w:val="004990"/>
              </w:rPr>
              <w:t xml:space="preserve">Debe permitir realizar Forecasting de las campañas creadas. </w:t>
            </w:r>
          </w:p>
        </w:tc>
        <w:sdt>
          <w:sdtPr>
            <w:rPr>
              <w:rFonts w:ascii="Tahoma" w:hAnsi="Tahoma" w:cs="Tahoma"/>
              <w:color w:val="004990"/>
              <w:lang w:eastAsia="es-BO"/>
            </w:rPr>
            <w:id w:val="781612092"/>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F237750"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EA5157F" w14:textId="089DC75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E369662"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F3400FE"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91716D9" w14:textId="77777777" w:rsidR="00962A70" w:rsidRDefault="00962A70" w:rsidP="00F271AA">
            <w:pPr>
              <w:jc w:val="center"/>
              <w:rPr>
                <w:rFonts w:ascii="Tahoma" w:hAnsi="Tahoma" w:cs="Tahoma"/>
                <w:b/>
                <w:bCs/>
                <w:color w:val="004990"/>
                <w:lang w:eastAsia="es-BO"/>
              </w:rPr>
            </w:pPr>
          </w:p>
        </w:tc>
      </w:tr>
      <w:tr w:rsidR="00962A70" w:rsidRPr="001D14B4" w14:paraId="4F72684F"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A81B75E" w14:textId="77777777" w:rsidR="00962A70" w:rsidRPr="006E7F84" w:rsidRDefault="00962A70" w:rsidP="00F271AA">
            <w:pPr>
              <w:jc w:val="right"/>
              <w:rPr>
                <w:color w:val="004990"/>
              </w:rPr>
            </w:pPr>
            <w:r w:rsidRPr="006E7F84">
              <w:rPr>
                <w:color w:val="004990"/>
              </w:rPr>
              <w:t>1.1.</w:t>
            </w:r>
            <w:r>
              <w:rPr>
                <w:color w:val="004990"/>
              </w:rPr>
              <w:t>5</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D647F37" w14:textId="77777777" w:rsidR="00962A70" w:rsidRPr="006E7F84" w:rsidRDefault="00962A70" w:rsidP="00F271AA">
            <w:pPr>
              <w:jc w:val="both"/>
              <w:rPr>
                <w:rFonts w:ascii="Tahoma" w:hAnsi="Tahoma" w:cs="Tahoma"/>
                <w:color w:val="004990"/>
              </w:rPr>
            </w:pPr>
            <w:r w:rsidRPr="006E7F84">
              <w:rPr>
                <w:rFonts w:ascii="Tahoma" w:hAnsi="Tahoma" w:cs="Tahoma"/>
                <w:color w:val="004990"/>
              </w:rPr>
              <w:t>Debe permitir la ejecución de campañas</w:t>
            </w:r>
            <w:r>
              <w:rPr>
                <w:rFonts w:ascii="Tahoma" w:hAnsi="Tahoma" w:cs="Tahoma"/>
                <w:color w:val="004990"/>
              </w:rPr>
              <w:t xml:space="preserve"> ya sea mediante: inbound &amp; outbound para segmentos específicos de la base de clientes u otro medio externo a ENTEL S.A.  </w:t>
            </w:r>
          </w:p>
        </w:tc>
        <w:sdt>
          <w:sdtPr>
            <w:rPr>
              <w:rFonts w:ascii="Tahoma" w:hAnsi="Tahoma" w:cs="Tahoma"/>
              <w:color w:val="004990"/>
              <w:lang w:eastAsia="es-BO"/>
            </w:rPr>
            <w:id w:val="-214056587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3715AAA" w14:textId="77777777" w:rsidR="00962A70" w:rsidRPr="006E7F84"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EB004FF" w14:textId="27F5C3DA"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1BC9149"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A1E9806"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2BB1DC9" w14:textId="77777777" w:rsidR="00962A70" w:rsidRPr="006E7F84" w:rsidRDefault="00962A70" w:rsidP="00F271AA">
            <w:pPr>
              <w:jc w:val="center"/>
              <w:rPr>
                <w:rFonts w:ascii="Tahoma" w:hAnsi="Tahoma" w:cs="Tahoma"/>
                <w:b/>
                <w:bCs/>
                <w:color w:val="004990"/>
                <w:lang w:eastAsia="es-BO"/>
              </w:rPr>
            </w:pPr>
          </w:p>
        </w:tc>
      </w:tr>
      <w:tr w:rsidR="00962A70" w:rsidRPr="001D14B4" w14:paraId="585DF6B9"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31872B1" w14:textId="77777777" w:rsidR="00962A70" w:rsidRPr="006E7F84" w:rsidRDefault="00962A70" w:rsidP="00F271AA">
            <w:pPr>
              <w:jc w:val="right"/>
              <w:rPr>
                <w:color w:val="004990"/>
              </w:rPr>
            </w:pPr>
            <w:r w:rsidRPr="006E7F84">
              <w:rPr>
                <w:color w:val="004990"/>
              </w:rPr>
              <w:t>1.1.</w:t>
            </w:r>
            <w:r>
              <w:rPr>
                <w:color w:val="004990"/>
              </w:rPr>
              <w:t>6</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F4E1E5" w14:textId="77777777" w:rsidR="00962A70" w:rsidRPr="006E7F84" w:rsidRDefault="00962A70" w:rsidP="00F271AA">
            <w:pPr>
              <w:jc w:val="both"/>
              <w:rPr>
                <w:rFonts w:ascii="Tahoma" w:hAnsi="Tahoma" w:cs="Tahoma"/>
                <w:color w:val="004990"/>
              </w:rPr>
            </w:pPr>
            <w:r w:rsidRPr="006E7F84">
              <w:rPr>
                <w:rFonts w:ascii="Tahoma" w:hAnsi="Tahoma" w:cs="Tahoma"/>
                <w:color w:val="004990"/>
              </w:rPr>
              <w:t>Debe permitir el seguimiento al desempeño de la campaña.</w:t>
            </w:r>
          </w:p>
        </w:tc>
        <w:sdt>
          <w:sdtPr>
            <w:rPr>
              <w:rFonts w:ascii="Tahoma" w:hAnsi="Tahoma" w:cs="Tahoma"/>
              <w:color w:val="004990"/>
              <w:lang w:eastAsia="es-BO"/>
            </w:rPr>
            <w:id w:val="92391907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C8ACFC1" w14:textId="77777777" w:rsidR="00962A70" w:rsidRPr="006E7F84"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450F67C" w14:textId="1A675B36"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10C9E95"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C2C820F"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8661AC" w14:textId="77777777" w:rsidR="00962A70" w:rsidRPr="006E7F84" w:rsidRDefault="00962A70" w:rsidP="00F271AA">
            <w:pPr>
              <w:jc w:val="center"/>
              <w:rPr>
                <w:rFonts w:ascii="Tahoma" w:hAnsi="Tahoma" w:cs="Tahoma"/>
                <w:b/>
                <w:bCs/>
                <w:color w:val="004990"/>
                <w:lang w:eastAsia="es-BO"/>
              </w:rPr>
            </w:pPr>
          </w:p>
        </w:tc>
      </w:tr>
      <w:tr w:rsidR="00962A70" w:rsidRPr="001D14B4" w14:paraId="63F994D9"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7CEFEFC" w14:textId="77777777" w:rsidR="00962A70" w:rsidRDefault="00962A70" w:rsidP="00F271AA">
            <w:pPr>
              <w:jc w:val="right"/>
              <w:rPr>
                <w:color w:val="004990"/>
              </w:rPr>
            </w:pPr>
            <w:r>
              <w:rPr>
                <w:color w:val="004990"/>
              </w:rPr>
              <w:t>1.1.7</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B18D2FA" w14:textId="77777777" w:rsidR="00962A70" w:rsidRPr="006E7F84" w:rsidRDefault="00962A70" w:rsidP="00F271AA">
            <w:pPr>
              <w:jc w:val="both"/>
              <w:rPr>
                <w:rFonts w:ascii="Tahoma" w:hAnsi="Tahoma" w:cs="Tahoma"/>
                <w:color w:val="004990"/>
              </w:rPr>
            </w:pPr>
            <w:r w:rsidRPr="006E7F84">
              <w:rPr>
                <w:rFonts w:ascii="Tahoma" w:hAnsi="Tahoma" w:cs="Tahoma"/>
                <w:color w:val="004990"/>
              </w:rPr>
              <w:t>Debe permitir generación de “leads” u oportunidades de venta</w:t>
            </w:r>
            <w:r>
              <w:rPr>
                <w:rFonts w:ascii="Tahoma" w:hAnsi="Tahoma" w:cs="Tahoma"/>
                <w:color w:val="004990"/>
              </w:rPr>
              <w:t xml:space="preserve">, entendiéndose como “lead” a </w:t>
            </w:r>
            <w:r w:rsidRPr="005D0A66">
              <w:rPr>
                <w:rFonts w:ascii="Tahoma" w:hAnsi="Tahoma" w:cs="Tahoma"/>
                <w:color w:val="004990"/>
              </w:rPr>
              <w:t xml:space="preserve"> una entidad potencialmente interesada en la adquisición de uno de los productos o servicios de la empresa. Por ejemplo, el “lead” puede haber solicitado información acerca de los servicios o productos ofertados; En tal sentido, la aplicación de ventas directas debe proveer el soporte y la funcionalidad para que la empresa pueda calificar al “lead” y mover a este entre las diferentes fases de calificación de leads en el proceso de ventas.</w:t>
            </w:r>
            <w:r>
              <w:t xml:space="preserve"> </w:t>
            </w:r>
          </w:p>
        </w:tc>
        <w:sdt>
          <w:sdtPr>
            <w:rPr>
              <w:rFonts w:ascii="Tahoma" w:hAnsi="Tahoma" w:cs="Tahoma"/>
              <w:color w:val="004990"/>
              <w:lang w:eastAsia="es-BO"/>
            </w:rPr>
            <w:id w:val="-205552495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2629AF6"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BDF968C" w14:textId="0A22F85E"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B9F6820"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D6A89CA"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B34CF17" w14:textId="77777777" w:rsidR="00962A70" w:rsidRPr="006E7F84" w:rsidRDefault="00962A70" w:rsidP="00F271AA">
            <w:pPr>
              <w:jc w:val="center"/>
              <w:rPr>
                <w:rFonts w:ascii="Tahoma" w:hAnsi="Tahoma" w:cs="Tahoma"/>
                <w:b/>
                <w:bCs/>
                <w:color w:val="004990"/>
                <w:lang w:eastAsia="es-BO"/>
              </w:rPr>
            </w:pPr>
          </w:p>
        </w:tc>
      </w:tr>
      <w:tr w:rsidR="00962A70" w:rsidRPr="001D14B4" w14:paraId="2953E442"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8D02D75" w14:textId="77777777" w:rsidR="00962A70" w:rsidRDefault="00962A70" w:rsidP="00F271AA">
            <w:pPr>
              <w:jc w:val="right"/>
              <w:rPr>
                <w:color w:val="004990"/>
              </w:rPr>
            </w:pPr>
            <w:r>
              <w:rPr>
                <w:color w:val="004990"/>
              </w:rPr>
              <w:t>1.1.8</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56CDF88" w14:textId="77777777" w:rsidR="00962A70" w:rsidRPr="006E7F84" w:rsidRDefault="00962A70" w:rsidP="00F271AA">
            <w:pPr>
              <w:jc w:val="both"/>
              <w:rPr>
                <w:rFonts w:ascii="Tahoma" w:hAnsi="Tahoma" w:cs="Tahoma"/>
                <w:color w:val="004990"/>
              </w:rPr>
            </w:pPr>
            <w:r>
              <w:rPr>
                <w:rFonts w:ascii="Tahoma" w:hAnsi="Tahoma" w:cs="Tahoma"/>
                <w:color w:val="004990"/>
              </w:rPr>
              <w:t xml:space="preserve">Debe permitir la asignación de los “leads” a personal del área de ventas. </w:t>
            </w:r>
          </w:p>
        </w:tc>
        <w:sdt>
          <w:sdtPr>
            <w:rPr>
              <w:rFonts w:ascii="Tahoma" w:hAnsi="Tahoma" w:cs="Tahoma"/>
              <w:color w:val="004990"/>
              <w:lang w:eastAsia="es-BO"/>
            </w:rPr>
            <w:id w:val="193987716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CC85254"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C0B25E6" w14:textId="7A9EE824"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B9CA09"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C88A12D"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09BF005" w14:textId="77777777" w:rsidR="00962A70" w:rsidRDefault="00962A70" w:rsidP="00F271AA">
            <w:pPr>
              <w:jc w:val="center"/>
              <w:rPr>
                <w:rFonts w:ascii="Tahoma" w:hAnsi="Tahoma" w:cs="Tahoma"/>
                <w:b/>
                <w:bCs/>
                <w:color w:val="004990"/>
                <w:lang w:eastAsia="es-BO"/>
              </w:rPr>
            </w:pPr>
          </w:p>
        </w:tc>
      </w:tr>
      <w:tr w:rsidR="00962A70" w:rsidRPr="001D14B4" w14:paraId="703C5B27"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26875F2" w14:textId="77777777" w:rsidR="00962A70" w:rsidRDefault="00962A70" w:rsidP="00F271AA">
            <w:pPr>
              <w:jc w:val="right"/>
              <w:rPr>
                <w:color w:val="004990"/>
              </w:rPr>
            </w:pPr>
            <w:r>
              <w:rPr>
                <w:color w:val="004990"/>
              </w:rPr>
              <w:t>1.1.9</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C8180B5" w14:textId="77777777" w:rsidR="00962A70" w:rsidRPr="006E7F84" w:rsidRDefault="00962A70" w:rsidP="00F271AA">
            <w:pPr>
              <w:jc w:val="both"/>
              <w:rPr>
                <w:rFonts w:ascii="Tahoma" w:hAnsi="Tahoma" w:cs="Tahoma"/>
                <w:color w:val="004990"/>
              </w:rPr>
            </w:pPr>
            <w:r>
              <w:rPr>
                <w:rFonts w:ascii="Tahoma" w:hAnsi="Tahoma" w:cs="Tahoma"/>
                <w:color w:val="004990"/>
              </w:rPr>
              <w:t xml:space="preserve">Debe permitir la calificación de los “leads”, en términos de la posibilidad de conseguir efectuarle una venta, o no. </w:t>
            </w:r>
          </w:p>
        </w:tc>
        <w:sdt>
          <w:sdtPr>
            <w:rPr>
              <w:rFonts w:ascii="Tahoma" w:hAnsi="Tahoma" w:cs="Tahoma"/>
              <w:color w:val="004990"/>
              <w:lang w:eastAsia="es-BO"/>
            </w:rPr>
            <w:id w:val="-72213134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3377A6"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481D142" w14:textId="3D3C9D8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457C0F"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BB5364C"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F0DC32" w14:textId="77777777" w:rsidR="00962A70" w:rsidRDefault="00962A70" w:rsidP="00F271AA">
            <w:pPr>
              <w:jc w:val="center"/>
              <w:rPr>
                <w:rFonts w:ascii="Tahoma" w:hAnsi="Tahoma" w:cs="Tahoma"/>
                <w:b/>
                <w:bCs/>
                <w:color w:val="004990"/>
                <w:lang w:eastAsia="es-BO"/>
              </w:rPr>
            </w:pPr>
          </w:p>
        </w:tc>
      </w:tr>
      <w:tr w:rsidR="00962A70" w:rsidRPr="001D14B4" w14:paraId="03E180BE"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681E413" w14:textId="77777777" w:rsidR="00962A70" w:rsidRDefault="00962A70" w:rsidP="00F271AA">
            <w:pPr>
              <w:jc w:val="right"/>
              <w:rPr>
                <w:color w:val="004990"/>
              </w:rPr>
            </w:pPr>
            <w:r>
              <w:rPr>
                <w:color w:val="004990"/>
              </w:rPr>
              <w:t>1.1.10</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0177EF3" w14:textId="77777777" w:rsidR="00962A70" w:rsidRPr="006E7F84" w:rsidRDefault="00962A70" w:rsidP="00F271AA">
            <w:pPr>
              <w:jc w:val="both"/>
              <w:rPr>
                <w:rFonts w:ascii="Tahoma" w:hAnsi="Tahoma" w:cs="Tahoma"/>
                <w:color w:val="004990"/>
              </w:rPr>
            </w:pPr>
            <w:r>
              <w:rPr>
                <w:rFonts w:ascii="Tahoma" w:hAnsi="Tahoma" w:cs="Tahoma"/>
                <w:color w:val="004990"/>
              </w:rPr>
              <w:t>Debe permitir trasladar a un “lead”, hacia una oportunidad real de venta y finalmente convertirlo en “cliente” de la empresa.</w:t>
            </w:r>
          </w:p>
        </w:tc>
        <w:sdt>
          <w:sdtPr>
            <w:rPr>
              <w:rFonts w:ascii="Tahoma" w:hAnsi="Tahoma" w:cs="Tahoma"/>
              <w:color w:val="004990"/>
              <w:lang w:eastAsia="es-BO"/>
            </w:rPr>
            <w:id w:val="-333610435"/>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06E0625"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7EE996E" w14:textId="5974D00F"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780B839"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0284370"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3B00CA2" w14:textId="77777777" w:rsidR="00962A70" w:rsidRDefault="00962A70" w:rsidP="00F271AA">
            <w:pPr>
              <w:jc w:val="center"/>
              <w:rPr>
                <w:rFonts w:ascii="Tahoma" w:hAnsi="Tahoma" w:cs="Tahoma"/>
                <w:b/>
                <w:bCs/>
                <w:color w:val="004990"/>
                <w:lang w:eastAsia="es-BO"/>
              </w:rPr>
            </w:pPr>
          </w:p>
        </w:tc>
      </w:tr>
      <w:tr w:rsidR="00962A70" w:rsidRPr="001D14B4" w14:paraId="42E08D7E"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D149CFC" w14:textId="77777777" w:rsidR="00962A70" w:rsidRDefault="00962A70" w:rsidP="00F271AA">
            <w:pPr>
              <w:jc w:val="right"/>
              <w:rPr>
                <w:color w:val="004990"/>
              </w:rPr>
            </w:pPr>
            <w:r>
              <w:rPr>
                <w:color w:val="004990"/>
              </w:rPr>
              <w:t>1.1.11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AD776F2" w14:textId="77777777" w:rsidR="00962A70" w:rsidRDefault="00962A70" w:rsidP="00F271AA">
            <w:pPr>
              <w:jc w:val="both"/>
              <w:rPr>
                <w:rFonts w:ascii="Tahoma" w:hAnsi="Tahoma" w:cs="Tahoma"/>
                <w:color w:val="004990"/>
              </w:rPr>
            </w:pPr>
            <w:r>
              <w:rPr>
                <w:rFonts w:ascii="Tahoma" w:hAnsi="Tahoma" w:cs="Tahoma"/>
                <w:color w:val="004990"/>
              </w:rPr>
              <w:t xml:space="preserve">Debe permitir realizar la identificación de que cliente fue creado por cual campaña y cuál fue el “lead” que derivó en la generación de la creación del cliente y base instalada. </w:t>
            </w:r>
          </w:p>
        </w:tc>
        <w:sdt>
          <w:sdtPr>
            <w:rPr>
              <w:rFonts w:ascii="Tahoma" w:hAnsi="Tahoma" w:cs="Tahoma"/>
              <w:color w:val="004990"/>
              <w:lang w:eastAsia="es-BO"/>
            </w:rPr>
            <w:id w:val="-73701883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6FADE15"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1269FFF" w14:textId="715EC53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1D4E7B4"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FC9DE27"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E5C3816" w14:textId="77777777" w:rsidR="00962A70" w:rsidRDefault="00962A70" w:rsidP="00F271AA">
            <w:pPr>
              <w:jc w:val="center"/>
              <w:rPr>
                <w:rFonts w:ascii="Tahoma" w:hAnsi="Tahoma" w:cs="Tahoma"/>
                <w:b/>
                <w:bCs/>
                <w:color w:val="004990"/>
                <w:lang w:eastAsia="es-BO"/>
              </w:rPr>
            </w:pPr>
          </w:p>
        </w:tc>
      </w:tr>
    </w:tbl>
    <w:p w14:paraId="3BA0EB06" w14:textId="77777777" w:rsidR="00962A70" w:rsidRPr="00D7389C" w:rsidRDefault="00962A70" w:rsidP="00962A70">
      <w:pPr>
        <w:rPr>
          <w:lang w:val="es-MX"/>
        </w:rPr>
      </w:pPr>
    </w:p>
    <w:p w14:paraId="27650D43" w14:textId="77777777" w:rsidR="00962A70" w:rsidRPr="00D77843" w:rsidRDefault="00962A70" w:rsidP="00962A70">
      <w:pPr>
        <w:pStyle w:val="Ttulo3"/>
        <w:rPr>
          <w:lang w:bidi="en-US"/>
        </w:rPr>
      </w:pPr>
      <w:bookmarkStart w:id="28" w:name="_Toc432430899"/>
      <w:r w:rsidRPr="00D77843">
        <w:t>Asistencia</w:t>
      </w:r>
      <w:r w:rsidRPr="00D77843">
        <w:rPr>
          <w:lang w:bidi="en-US"/>
        </w:rPr>
        <w:t xml:space="preserve"> de Ventas</w:t>
      </w:r>
      <w:bookmarkEnd w:id="28"/>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745"/>
        <w:gridCol w:w="850"/>
        <w:gridCol w:w="851"/>
        <w:gridCol w:w="992"/>
        <w:gridCol w:w="851"/>
        <w:gridCol w:w="1134"/>
      </w:tblGrid>
      <w:tr w:rsidR="00962A70" w:rsidRPr="00363D85" w14:paraId="5ADB7EA4"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ABA932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2AB90B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1BCB2D0B" w14:textId="77777777" w:rsidTr="009F2DDD">
        <w:trPr>
          <w:trHeight w:val="113"/>
          <w:tblHeader/>
        </w:trPr>
        <w:tc>
          <w:tcPr>
            <w:tcW w:w="5312" w:type="dxa"/>
            <w:gridSpan w:val="2"/>
            <w:tcBorders>
              <w:top w:val="single" w:sz="4" w:space="0" w:color="FFFFFF"/>
              <w:left w:val="single" w:sz="4" w:space="0" w:color="004990"/>
              <w:bottom w:val="single" w:sz="4" w:space="0" w:color="FFFFFF"/>
              <w:right w:val="single" w:sz="4" w:space="0" w:color="FFFFFF"/>
            </w:tcBorders>
            <w:shd w:val="clear" w:color="auto" w:fill="004990"/>
          </w:tcPr>
          <w:p w14:paraId="31964254"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7B67CE" w14:textId="77777777" w:rsidR="00962A70" w:rsidRPr="00D77843" w:rsidRDefault="00962A70" w:rsidP="00F271AA">
            <w:pPr>
              <w:jc w:val="center"/>
              <w:rPr>
                <w:rFonts w:ascii="Tahoma" w:hAnsi="Tahoma" w:cs="Tahoma"/>
                <w:b/>
                <w:bCs/>
                <w:color w:val="FFFFFF"/>
                <w:sz w:val="18"/>
                <w:szCs w:val="18"/>
                <w:lang w:eastAsia="es-BO"/>
              </w:rPr>
            </w:pPr>
            <w:r w:rsidRPr="00CE0716">
              <w:rPr>
                <w:rFonts w:ascii="Tahoma" w:hAnsi="Tahoma" w:cs="Tahoma"/>
                <w:b/>
                <w:bCs/>
                <w:color w:val="FFFFFF"/>
                <w:sz w:val="18"/>
                <w:szCs w:val="18"/>
                <w:lang w:eastAsia="es-BO"/>
              </w:rPr>
              <w:t>COND</w:t>
            </w:r>
            <w:r w:rsidRPr="00D77843">
              <w:rPr>
                <w:rFonts w:ascii="Tahoma" w:hAnsi="Tahoma" w:cs="Tahoma"/>
                <w:b/>
                <w:bCs/>
                <w:color w:val="FFFFFF"/>
                <w:sz w:val="18"/>
                <w:szCs w:val="18"/>
                <w:lang w:val="en-GB" w:eastAsia="es-BO"/>
              </w:rPr>
              <w:t>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54A3B20"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5BF94CBB" w14:textId="77777777" w:rsidTr="009F2DDD">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C8BC07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74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864257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FD5C6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6CFD5E1"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4D047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B1EAA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384E2B0"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6B9DDB73" w14:textId="77777777" w:rsidTr="009F2DDD">
        <w:trPr>
          <w:trHeight w:val="77"/>
          <w:tblHeader/>
        </w:trPr>
        <w:tc>
          <w:tcPr>
            <w:tcW w:w="567"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06019720" w14:textId="77777777" w:rsidR="00962A70" w:rsidRPr="009C2DE5" w:rsidRDefault="00962A70" w:rsidP="00F271AA">
            <w:pPr>
              <w:jc w:val="center"/>
              <w:rPr>
                <w:rFonts w:ascii="Tahoma" w:hAnsi="Tahoma" w:cs="Tahoma"/>
                <w:b/>
                <w:bCs/>
                <w:color w:val="004990"/>
                <w:sz w:val="18"/>
                <w:szCs w:val="18"/>
                <w:lang w:eastAsia="es-BO"/>
              </w:rPr>
            </w:pPr>
          </w:p>
        </w:tc>
        <w:tc>
          <w:tcPr>
            <w:tcW w:w="4745"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060F5D67" w14:textId="77777777" w:rsidR="00962A70" w:rsidRPr="009C2DE5" w:rsidRDefault="00962A70" w:rsidP="00F271AA">
            <w:pPr>
              <w:jc w:val="center"/>
              <w:rPr>
                <w:rFonts w:ascii="Tahoma" w:hAnsi="Tahoma" w:cs="Tahoma"/>
                <w:b/>
                <w:bCs/>
                <w:color w:val="004990"/>
                <w:sz w:val="18"/>
                <w:szCs w:val="18"/>
                <w:lang w:eastAsia="es-BO"/>
              </w:rPr>
            </w:pPr>
          </w:p>
        </w:tc>
        <w:tc>
          <w:tcPr>
            <w:tcW w:w="850"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167EE36E"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1CE7B07B"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7F6A1707"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2402582A"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08FCF709"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6F673373" w14:textId="77777777" w:rsidTr="009F2DDD">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1F8BA0C" w14:textId="77777777" w:rsidR="00962A70" w:rsidRPr="00026DC4" w:rsidRDefault="00962A70" w:rsidP="00F271AA">
            <w:pPr>
              <w:jc w:val="right"/>
              <w:rPr>
                <w:b/>
                <w:color w:val="004990"/>
              </w:rPr>
            </w:pPr>
            <w:r w:rsidRPr="00026DC4">
              <w:rPr>
                <w:b/>
                <w:color w:val="004990"/>
              </w:rPr>
              <w:t>1</w:t>
            </w:r>
          </w:p>
        </w:tc>
        <w:tc>
          <w:tcPr>
            <w:tcW w:w="4745"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E062E28" w14:textId="77777777" w:rsidR="00962A70" w:rsidRDefault="00962A70" w:rsidP="00F271AA">
            <w:pPr>
              <w:jc w:val="both"/>
              <w:rPr>
                <w:rFonts w:ascii="Tahoma" w:hAnsi="Tahoma" w:cs="Tahoma"/>
                <w:color w:val="004990"/>
              </w:rPr>
            </w:pPr>
            <w:r>
              <w:rPr>
                <w:rFonts w:ascii="Tahoma" w:hAnsi="Tahoma" w:cs="Tahoma"/>
                <w:color w:val="004990"/>
              </w:rPr>
              <w:t>Debe proveer acceso en línea a información relativa a ventas, con la finalidad de que el vendedor pueda brindar información precisa y oportuna al cliente:</w:t>
            </w:r>
          </w:p>
          <w:p w14:paraId="2E259F88" w14:textId="77777777" w:rsidR="00962A70" w:rsidRDefault="00962A70" w:rsidP="00F271AA">
            <w:pPr>
              <w:jc w:val="both"/>
              <w:rPr>
                <w:rFonts w:ascii="Tahoma" w:hAnsi="Tahoma" w:cs="Tahoma"/>
                <w:color w:val="004990"/>
              </w:rPr>
            </w:pPr>
          </w:p>
          <w:p w14:paraId="7465E691" w14:textId="77777777" w:rsidR="00962A70" w:rsidRPr="00CD07C0" w:rsidRDefault="00962A70" w:rsidP="00142BE3">
            <w:pPr>
              <w:pStyle w:val="Prrafodelista"/>
              <w:numPr>
                <w:ilvl w:val="0"/>
                <w:numId w:val="42"/>
              </w:numPr>
              <w:jc w:val="both"/>
              <w:rPr>
                <w:rFonts w:ascii="Tahoma" w:hAnsi="Tahoma" w:cs="Tahoma"/>
                <w:color w:val="004990"/>
                <w:sz w:val="16"/>
              </w:rPr>
            </w:pPr>
            <w:r w:rsidRPr="00CD07C0">
              <w:rPr>
                <w:rFonts w:ascii="Tahoma" w:hAnsi="Tahoma" w:cs="Tahoma"/>
                <w:color w:val="004990"/>
                <w:sz w:val="16"/>
              </w:rPr>
              <w:t xml:space="preserve">Procedimientos establecidos de ventas. </w:t>
            </w:r>
          </w:p>
          <w:p w14:paraId="044B316E" w14:textId="77777777" w:rsidR="00962A70" w:rsidRPr="00CD07C0" w:rsidRDefault="00962A70" w:rsidP="00142BE3">
            <w:pPr>
              <w:pStyle w:val="Prrafodelista"/>
              <w:numPr>
                <w:ilvl w:val="0"/>
                <w:numId w:val="42"/>
              </w:numPr>
              <w:jc w:val="both"/>
              <w:rPr>
                <w:rFonts w:ascii="Tahoma" w:hAnsi="Tahoma" w:cs="Tahoma"/>
                <w:color w:val="004990"/>
                <w:sz w:val="16"/>
              </w:rPr>
            </w:pPr>
            <w:r w:rsidRPr="00CD07C0">
              <w:rPr>
                <w:rFonts w:ascii="Tahoma" w:hAnsi="Tahoma" w:cs="Tahoma"/>
                <w:color w:val="004990"/>
                <w:sz w:val="16"/>
              </w:rPr>
              <w:t xml:space="preserve">Normativa existente respecto de ventas. </w:t>
            </w:r>
          </w:p>
          <w:p w14:paraId="53B3FA0A" w14:textId="77777777" w:rsidR="00962A70" w:rsidRPr="00CD07C0" w:rsidRDefault="00962A70" w:rsidP="00142BE3">
            <w:pPr>
              <w:pStyle w:val="Prrafodelista"/>
              <w:numPr>
                <w:ilvl w:val="0"/>
                <w:numId w:val="42"/>
              </w:numPr>
              <w:jc w:val="both"/>
              <w:rPr>
                <w:rFonts w:ascii="Tahoma" w:hAnsi="Tahoma" w:cs="Tahoma"/>
                <w:color w:val="004990"/>
                <w:sz w:val="16"/>
              </w:rPr>
            </w:pPr>
            <w:r w:rsidRPr="00CD07C0">
              <w:rPr>
                <w:rFonts w:ascii="Tahoma" w:hAnsi="Tahoma" w:cs="Tahoma"/>
                <w:color w:val="004990"/>
                <w:sz w:val="16"/>
              </w:rPr>
              <w:t>Información de productos y servicios que comercializa la empresa</w:t>
            </w:r>
            <w:r>
              <w:rPr>
                <w:rFonts w:ascii="Tahoma" w:hAnsi="Tahoma" w:cs="Tahoma"/>
                <w:color w:val="004990"/>
                <w:sz w:val="16"/>
              </w:rPr>
              <w:t xml:space="preserve"> (</w:t>
            </w:r>
            <w:r>
              <w:rPr>
                <w:rFonts w:ascii="Tahoma" w:hAnsi="Tahoma" w:cs="Tahoma"/>
                <w:b/>
                <w:color w:val="004990"/>
                <w:sz w:val="16"/>
              </w:rPr>
              <w:t>oferta comercial</w:t>
            </w:r>
            <w:r>
              <w:rPr>
                <w:rFonts w:ascii="Tahoma" w:hAnsi="Tahoma" w:cs="Tahoma"/>
                <w:color w:val="004990"/>
                <w:sz w:val="16"/>
              </w:rPr>
              <w:t>)</w:t>
            </w:r>
            <w:r w:rsidRPr="00CD07C0">
              <w:rPr>
                <w:rFonts w:ascii="Tahoma" w:hAnsi="Tahoma" w:cs="Tahoma"/>
                <w:color w:val="004990"/>
                <w:sz w:val="16"/>
              </w:rPr>
              <w:t xml:space="preserve">; la misma debe estar actualizada y reflejar, en línea, la oferta comercial. </w:t>
            </w:r>
          </w:p>
          <w:p w14:paraId="3A8C2A80" w14:textId="77777777" w:rsidR="00962A70" w:rsidRDefault="00962A70" w:rsidP="00142BE3">
            <w:pPr>
              <w:pStyle w:val="Prrafodelista"/>
              <w:numPr>
                <w:ilvl w:val="0"/>
                <w:numId w:val="42"/>
              </w:numPr>
              <w:jc w:val="both"/>
              <w:rPr>
                <w:rFonts w:ascii="Tahoma" w:hAnsi="Tahoma" w:cs="Tahoma"/>
                <w:color w:val="004990"/>
                <w:sz w:val="16"/>
              </w:rPr>
            </w:pPr>
            <w:r w:rsidRPr="00CD07C0">
              <w:rPr>
                <w:rFonts w:ascii="Tahoma" w:hAnsi="Tahoma" w:cs="Tahoma"/>
                <w:color w:val="004990"/>
                <w:sz w:val="16"/>
              </w:rPr>
              <w:t xml:space="preserve">Información de promociones </w:t>
            </w:r>
            <w:r>
              <w:rPr>
                <w:rFonts w:ascii="Tahoma" w:hAnsi="Tahoma" w:cs="Tahoma"/>
                <w:color w:val="004990"/>
                <w:sz w:val="16"/>
              </w:rPr>
              <w:t xml:space="preserve">de productos y/o servicios </w:t>
            </w:r>
            <w:r w:rsidRPr="00CD07C0">
              <w:rPr>
                <w:rFonts w:ascii="Tahoma" w:hAnsi="Tahoma" w:cs="Tahoma"/>
                <w:color w:val="004990"/>
                <w:sz w:val="16"/>
              </w:rPr>
              <w:t xml:space="preserve">y ofertas vigentes y pasadas, por periodos de tiempo. </w:t>
            </w:r>
          </w:p>
          <w:p w14:paraId="2E473450" w14:textId="77777777" w:rsidR="00962A70" w:rsidRPr="00CD07C0" w:rsidRDefault="00962A70" w:rsidP="00142BE3">
            <w:pPr>
              <w:pStyle w:val="Prrafodelista"/>
              <w:numPr>
                <w:ilvl w:val="0"/>
                <w:numId w:val="42"/>
              </w:numPr>
              <w:jc w:val="both"/>
              <w:rPr>
                <w:rFonts w:ascii="Tahoma" w:hAnsi="Tahoma" w:cs="Tahoma"/>
                <w:color w:val="004990"/>
                <w:sz w:val="16"/>
              </w:rPr>
            </w:pPr>
            <w:r>
              <w:rPr>
                <w:rFonts w:ascii="Tahoma" w:hAnsi="Tahoma" w:cs="Tahoma"/>
                <w:color w:val="004990"/>
                <w:sz w:val="16"/>
              </w:rPr>
              <w:t xml:space="preserve">Scripting de ventas, para casos específicos de campañas y/o promociones. </w:t>
            </w:r>
          </w:p>
          <w:p w14:paraId="7CAEA34C" w14:textId="77777777" w:rsidR="00962A70" w:rsidRPr="00015B63" w:rsidRDefault="00962A70" w:rsidP="00F271AA">
            <w:pPr>
              <w:jc w:val="both"/>
              <w:rPr>
                <w:rFonts w:ascii="Tahoma" w:hAnsi="Tahoma" w:cs="Tahoma"/>
                <w:color w:val="004990"/>
              </w:rPr>
            </w:pPr>
          </w:p>
        </w:tc>
        <w:sdt>
          <w:sdtPr>
            <w:rPr>
              <w:rFonts w:ascii="Tahoma" w:hAnsi="Tahoma" w:cs="Tahoma"/>
              <w:color w:val="004990"/>
              <w:lang w:eastAsia="es-BO"/>
            </w:rPr>
            <w:id w:val="701526580"/>
            <w14:checkbox>
              <w14:checked w14:val="1"/>
              <w14:checkedState w14:val="2612" w14:font="MS Gothic"/>
              <w14:uncheckedState w14:val="2610" w14:font="MS Gothic"/>
            </w14:checkbox>
          </w:sdtPr>
          <w:sdtEndPr/>
          <w:sdtContent>
            <w:tc>
              <w:tcPr>
                <w:tcW w:w="850"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2BB8A54" w14:textId="7E23628F" w:rsidR="00962A70" w:rsidRPr="00015B63"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FB68BC2" w14:textId="0E299D20" w:rsidR="00962A70" w:rsidRPr="00015B63"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91C8A1D" w14:textId="77777777" w:rsidR="00962A70" w:rsidRPr="00015B63" w:rsidRDefault="00962A70" w:rsidP="00F271AA">
            <w:pPr>
              <w:jc w:val="center"/>
              <w:rPr>
                <w:rFonts w:ascii="Tahoma" w:hAnsi="Tahoma" w:cs="Tahoma"/>
                <w:b/>
                <w:bCs/>
                <w:color w:val="004990"/>
                <w:lang w:eastAsia="es-BO"/>
              </w:rPr>
            </w:pPr>
            <w:r w:rsidRPr="00015B63">
              <w:rPr>
                <w:rFonts w:ascii="Tahoma" w:hAnsi="Tahoma" w:cs="Tahoma"/>
                <w:b/>
                <w:bCs/>
                <w:color w:val="004990"/>
                <w:lang w:eastAsia="es-BO"/>
              </w:rPr>
              <w:t> </w:t>
            </w: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6EB3F17" w14:textId="3481DA45" w:rsidR="00962A70" w:rsidRPr="00015B63" w:rsidRDefault="00962A70" w:rsidP="00F271AA">
            <w:pPr>
              <w:jc w:val="center"/>
              <w:rPr>
                <w:rFonts w:ascii="Tahoma" w:hAnsi="Tahoma" w:cs="Tahoma"/>
                <w:b/>
                <w:bCs/>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9E05D47" w14:textId="77777777" w:rsidR="00962A70" w:rsidRPr="00015B63" w:rsidRDefault="00962A70" w:rsidP="00F271AA">
            <w:pPr>
              <w:jc w:val="center"/>
              <w:rPr>
                <w:rFonts w:ascii="Tahoma" w:hAnsi="Tahoma" w:cs="Tahoma"/>
                <w:b/>
                <w:bCs/>
                <w:color w:val="004990"/>
                <w:lang w:eastAsia="es-BO"/>
              </w:rPr>
            </w:pPr>
            <w:r w:rsidRPr="00015B63">
              <w:rPr>
                <w:rFonts w:ascii="Tahoma" w:hAnsi="Tahoma" w:cs="Tahoma"/>
                <w:b/>
                <w:bCs/>
                <w:color w:val="004990"/>
                <w:lang w:eastAsia="es-BO"/>
              </w:rPr>
              <w:t> </w:t>
            </w:r>
          </w:p>
        </w:tc>
      </w:tr>
    </w:tbl>
    <w:p w14:paraId="652DA7A1" w14:textId="77777777" w:rsidR="00962A70" w:rsidRDefault="00962A70" w:rsidP="00962A70">
      <w:pPr>
        <w:rPr>
          <w:lang w:val="es-MX"/>
        </w:rPr>
      </w:pPr>
    </w:p>
    <w:p w14:paraId="32059C46" w14:textId="77777777" w:rsidR="00962A70" w:rsidRPr="006E7F84" w:rsidRDefault="00962A70" w:rsidP="00962A70">
      <w:pPr>
        <w:rPr>
          <w:lang w:val="es-MX"/>
        </w:rPr>
      </w:pPr>
    </w:p>
    <w:p w14:paraId="1C490957" w14:textId="77777777" w:rsidR="00962A70" w:rsidRDefault="00962A70" w:rsidP="00962A70">
      <w:pPr>
        <w:pStyle w:val="Ttulo3"/>
      </w:pPr>
      <w:bookmarkStart w:id="29" w:name="_Toc432430900"/>
      <w:r>
        <w:t>Compensaciones y resultados</w:t>
      </w:r>
      <w:bookmarkEnd w:id="29"/>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962A70" w:rsidRPr="00363D85" w14:paraId="672C945F"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38F8154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054903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236573D7"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3444E1EB" w14:textId="27D26AAB" w:rsidR="00962A70" w:rsidRPr="00D77843" w:rsidRDefault="00572B35" w:rsidP="00F271AA">
            <w:pPr>
              <w:jc w:val="center"/>
              <w:rPr>
                <w:rFonts w:ascii="Tahoma" w:hAnsi="Tahoma" w:cs="Tahoma"/>
                <w:color w:val="FFFFFF"/>
                <w:sz w:val="18"/>
                <w:szCs w:val="18"/>
                <w:lang w:eastAsia="es-BO"/>
              </w:rPr>
            </w:pPr>
            <w:r w:rsidRPr="00572B35">
              <w:rPr>
                <w:rFonts w:ascii="Tahoma" w:hAnsi="Tahoma" w:cs="Tahoma"/>
                <w:b/>
                <w:bCs/>
                <w:color w:val="FFFFFF"/>
                <w:sz w:val="18"/>
                <w:szCs w:val="18"/>
                <w:lang w:eastAsia="es-BO"/>
              </w:rPr>
              <w:t>Compensaciones y resultados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19BD34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206367E"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3148159B"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619C07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4F897E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FE74AA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7271606"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84B0A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7AEE8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91CCF44"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614F4E99" w14:textId="77777777" w:rsidTr="00F271AA">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3571B419" w14:textId="77777777" w:rsidR="00962A70" w:rsidRPr="009C2DE5"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6170649"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C590B3E"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F111282"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FFB58E"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E4E87F"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70B816CB"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23A5DA5F" w14:textId="77777777" w:rsidTr="00F271AA">
        <w:trPr>
          <w:trHeight w:val="315"/>
        </w:trPr>
        <w:tc>
          <w:tcPr>
            <w:tcW w:w="634" w:type="dxa"/>
            <w:tcBorders>
              <w:top w:val="single" w:sz="4" w:space="0" w:color="FFFFFF"/>
              <w:bottom w:val="single" w:sz="4" w:space="0" w:color="44546A"/>
            </w:tcBorders>
            <w:vAlign w:val="center"/>
          </w:tcPr>
          <w:p w14:paraId="3A87304E" w14:textId="77777777" w:rsidR="00962A70" w:rsidRPr="00015B63" w:rsidRDefault="00962A70" w:rsidP="00F271AA">
            <w:pPr>
              <w:jc w:val="right"/>
              <w:rPr>
                <w:color w:val="004990"/>
              </w:rPr>
            </w:pPr>
            <w:r>
              <w:rPr>
                <w:color w:val="004990"/>
              </w:rPr>
              <w:t>1</w:t>
            </w:r>
          </w:p>
        </w:tc>
        <w:tc>
          <w:tcPr>
            <w:tcW w:w="4536" w:type="dxa"/>
            <w:tcBorders>
              <w:top w:val="single" w:sz="4" w:space="0" w:color="FFFFFF"/>
              <w:bottom w:val="single" w:sz="4" w:space="0" w:color="44546A"/>
            </w:tcBorders>
            <w:shd w:val="clear" w:color="auto" w:fill="auto"/>
            <w:vAlign w:val="center"/>
          </w:tcPr>
          <w:p w14:paraId="6F54E950" w14:textId="77777777" w:rsidR="00962A70" w:rsidRDefault="00962A70" w:rsidP="00F271AA">
            <w:pPr>
              <w:jc w:val="both"/>
              <w:rPr>
                <w:rFonts w:ascii="Tahoma" w:hAnsi="Tahoma" w:cs="Tahoma"/>
                <w:color w:val="004990"/>
              </w:rPr>
            </w:pPr>
          </w:p>
          <w:p w14:paraId="27879F1F" w14:textId="77777777" w:rsidR="00962A70" w:rsidRDefault="00962A70" w:rsidP="00F271AA">
            <w:pPr>
              <w:jc w:val="both"/>
              <w:rPr>
                <w:rFonts w:ascii="Tahoma" w:hAnsi="Tahoma" w:cs="Tahoma"/>
                <w:color w:val="004990"/>
              </w:rPr>
            </w:pPr>
            <w:r>
              <w:rPr>
                <w:rFonts w:ascii="Tahoma" w:hAnsi="Tahoma" w:cs="Tahoma"/>
                <w:color w:val="004990"/>
              </w:rPr>
              <w:t xml:space="preserve">Debe incluir </w:t>
            </w:r>
            <w:r w:rsidRPr="00015B63">
              <w:rPr>
                <w:rFonts w:ascii="Tahoma" w:hAnsi="Tahoma" w:cs="Tahoma"/>
                <w:color w:val="004990"/>
              </w:rPr>
              <w:t xml:space="preserve">la funcionalidad requerida para que la fuerza de ventas reciba compensaciones en base al rendimiento versus cuota asignada, ingresos facturados, número de ventas u otros elementos determinados por las reglas de negocio que cambian cada año. Esto incluye la construcción del plan anual de compensación y la gestión de éste. Compensaciones y resultados gestiona el pago y reporte versus el rendimiento y además incluye el ajuste de cuotas de ventas. </w:t>
            </w:r>
          </w:p>
          <w:p w14:paraId="18F021E2" w14:textId="77777777" w:rsidR="00962A70" w:rsidRPr="00015B63" w:rsidRDefault="00962A70" w:rsidP="00F271AA">
            <w:pPr>
              <w:jc w:val="both"/>
              <w:rPr>
                <w:rFonts w:ascii="Tahoma" w:hAnsi="Tahoma" w:cs="Tahoma"/>
                <w:color w:val="004990"/>
              </w:rPr>
            </w:pPr>
          </w:p>
        </w:tc>
        <w:sdt>
          <w:sdtPr>
            <w:rPr>
              <w:rFonts w:ascii="Tahoma" w:hAnsi="Tahoma" w:cs="Tahoma"/>
              <w:color w:val="004990"/>
              <w:lang w:eastAsia="es-BO"/>
            </w:rPr>
            <w:id w:val="15987520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F50A8BA" w14:textId="66DA390E" w:rsidR="00962A70" w:rsidRPr="00015B63"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465C84D" w14:textId="10100E62" w:rsidR="00962A70" w:rsidRPr="00015B63"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FC21EEB"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528FB42"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503BDD4E" w14:textId="77777777" w:rsidR="00962A70" w:rsidRPr="00015B63" w:rsidRDefault="00962A70" w:rsidP="00F271AA">
            <w:pPr>
              <w:jc w:val="center"/>
              <w:rPr>
                <w:rFonts w:ascii="Tahoma" w:hAnsi="Tahoma" w:cs="Tahoma"/>
                <w:b/>
                <w:bCs/>
                <w:color w:val="004990"/>
                <w:lang w:eastAsia="es-BO"/>
              </w:rPr>
            </w:pPr>
          </w:p>
        </w:tc>
      </w:tr>
      <w:tr w:rsidR="00962A70" w:rsidRPr="009C2DE5" w14:paraId="750817A0" w14:textId="77777777" w:rsidTr="00F271AA">
        <w:trPr>
          <w:trHeight w:val="315"/>
        </w:trPr>
        <w:tc>
          <w:tcPr>
            <w:tcW w:w="634" w:type="dxa"/>
            <w:tcBorders>
              <w:top w:val="single" w:sz="4" w:space="0" w:color="FFFFFF"/>
              <w:bottom w:val="single" w:sz="4" w:space="0" w:color="44546A"/>
            </w:tcBorders>
            <w:vAlign w:val="center"/>
          </w:tcPr>
          <w:p w14:paraId="2CB72A9B" w14:textId="7C573BF7" w:rsidR="00962A70" w:rsidRPr="00015B63" w:rsidRDefault="00962A70" w:rsidP="00F271AA">
            <w:pPr>
              <w:jc w:val="right"/>
              <w:rPr>
                <w:color w:val="004990"/>
              </w:rPr>
            </w:pPr>
            <w:r>
              <w:rPr>
                <w:color w:val="004990"/>
              </w:rPr>
              <w:t>1.1</w:t>
            </w:r>
          </w:p>
        </w:tc>
        <w:tc>
          <w:tcPr>
            <w:tcW w:w="4536" w:type="dxa"/>
            <w:tcBorders>
              <w:top w:val="single" w:sz="4" w:space="0" w:color="FFFFFF"/>
              <w:bottom w:val="single" w:sz="4" w:space="0" w:color="44546A"/>
            </w:tcBorders>
            <w:shd w:val="clear" w:color="auto" w:fill="auto"/>
            <w:vAlign w:val="center"/>
          </w:tcPr>
          <w:p w14:paraId="09EA49B7" w14:textId="77777777" w:rsidR="00962A70" w:rsidRDefault="00962A70" w:rsidP="00F271AA">
            <w:pPr>
              <w:jc w:val="both"/>
              <w:rPr>
                <w:rFonts w:ascii="Tahoma" w:hAnsi="Tahoma" w:cs="Tahoma"/>
                <w:color w:val="004990"/>
              </w:rPr>
            </w:pPr>
            <w:r>
              <w:rPr>
                <w:rFonts w:ascii="Tahoma" w:hAnsi="Tahoma" w:cs="Tahoma"/>
                <w:color w:val="004990"/>
              </w:rPr>
              <w:t xml:space="preserve">Debe permitir la generación de criterios para realizar compensaciones a los vendedores, tomando en cuenta: </w:t>
            </w:r>
          </w:p>
          <w:p w14:paraId="7C1A96F1" w14:textId="77777777" w:rsidR="00962A70" w:rsidRDefault="00962A70" w:rsidP="00F271AA">
            <w:pPr>
              <w:jc w:val="both"/>
              <w:rPr>
                <w:rFonts w:ascii="Tahoma" w:hAnsi="Tahoma" w:cs="Tahoma"/>
                <w:color w:val="004990"/>
              </w:rPr>
            </w:pPr>
          </w:p>
          <w:p w14:paraId="231D94DD" w14:textId="77777777" w:rsidR="00962A70" w:rsidRPr="003F2062" w:rsidRDefault="00962A70" w:rsidP="00142BE3">
            <w:pPr>
              <w:pStyle w:val="Prrafodelista"/>
              <w:numPr>
                <w:ilvl w:val="0"/>
                <w:numId w:val="43"/>
              </w:numPr>
              <w:jc w:val="both"/>
              <w:rPr>
                <w:rFonts w:ascii="Tahoma" w:hAnsi="Tahoma" w:cs="Tahoma"/>
                <w:color w:val="004990"/>
                <w:sz w:val="16"/>
              </w:rPr>
            </w:pPr>
            <w:r w:rsidRPr="003F2062">
              <w:rPr>
                <w:rFonts w:ascii="Tahoma" w:hAnsi="Tahoma" w:cs="Tahoma"/>
                <w:color w:val="004990"/>
                <w:sz w:val="16"/>
              </w:rPr>
              <w:t xml:space="preserve">Volúmenes de ventas de determinado producto o servicio. </w:t>
            </w:r>
          </w:p>
          <w:p w14:paraId="40E498C2" w14:textId="77777777" w:rsidR="00962A70" w:rsidRPr="003F2062" w:rsidRDefault="00962A70" w:rsidP="00142BE3">
            <w:pPr>
              <w:pStyle w:val="Prrafodelista"/>
              <w:numPr>
                <w:ilvl w:val="0"/>
                <w:numId w:val="43"/>
              </w:numPr>
              <w:jc w:val="both"/>
              <w:rPr>
                <w:rFonts w:ascii="Tahoma" w:hAnsi="Tahoma" w:cs="Tahoma"/>
                <w:color w:val="004990"/>
                <w:sz w:val="16"/>
              </w:rPr>
            </w:pPr>
            <w:r w:rsidRPr="003F2062">
              <w:rPr>
                <w:rFonts w:ascii="Tahoma" w:hAnsi="Tahoma" w:cs="Tahoma"/>
                <w:color w:val="004990"/>
                <w:sz w:val="16"/>
              </w:rPr>
              <w:t xml:space="preserve">Facturación mensual, y total,  de los servicios vendidos por cliente. </w:t>
            </w:r>
          </w:p>
          <w:p w14:paraId="1CC52657" w14:textId="77777777" w:rsidR="00962A70" w:rsidRPr="003F2062" w:rsidRDefault="00962A70" w:rsidP="00142BE3">
            <w:pPr>
              <w:pStyle w:val="Prrafodelista"/>
              <w:numPr>
                <w:ilvl w:val="0"/>
                <w:numId w:val="43"/>
              </w:numPr>
              <w:jc w:val="both"/>
              <w:rPr>
                <w:rFonts w:ascii="Tahoma" w:hAnsi="Tahoma" w:cs="Tahoma"/>
                <w:color w:val="004990"/>
              </w:rPr>
            </w:pPr>
            <w:r w:rsidRPr="003F2062">
              <w:rPr>
                <w:rFonts w:ascii="Tahoma" w:hAnsi="Tahoma" w:cs="Tahoma"/>
                <w:color w:val="004990"/>
                <w:sz w:val="16"/>
              </w:rPr>
              <w:t>Comportamiento de pago de los clientes favorecidos con la venta.</w:t>
            </w:r>
          </w:p>
          <w:p w14:paraId="525CA59B" w14:textId="77777777" w:rsidR="00962A70" w:rsidRPr="003F2062" w:rsidRDefault="00962A70" w:rsidP="00F271AA">
            <w:pPr>
              <w:jc w:val="both"/>
              <w:rPr>
                <w:rFonts w:ascii="Tahoma" w:hAnsi="Tahoma" w:cs="Tahoma"/>
                <w:color w:val="004990"/>
              </w:rPr>
            </w:pPr>
          </w:p>
        </w:tc>
        <w:sdt>
          <w:sdtPr>
            <w:rPr>
              <w:rFonts w:ascii="Tahoma" w:hAnsi="Tahoma" w:cs="Tahoma"/>
              <w:color w:val="004990"/>
              <w:lang w:eastAsia="es-BO"/>
            </w:rPr>
            <w:id w:val="-114466224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4A0885" w14:textId="7A11A463"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E35AEA7" w14:textId="53048E6E"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7A42CA"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9611E9E"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0DE06825" w14:textId="77777777" w:rsidR="00962A70" w:rsidRPr="00015B63" w:rsidRDefault="00962A70" w:rsidP="00F271AA">
            <w:pPr>
              <w:jc w:val="center"/>
              <w:rPr>
                <w:rFonts w:ascii="Tahoma" w:hAnsi="Tahoma" w:cs="Tahoma"/>
                <w:b/>
                <w:bCs/>
                <w:color w:val="004990"/>
                <w:lang w:eastAsia="es-BO"/>
              </w:rPr>
            </w:pPr>
          </w:p>
        </w:tc>
      </w:tr>
      <w:tr w:rsidR="00962A70" w:rsidRPr="009C2DE5" w14:paraId="50340D61" w14:textId="77777777" w:rsidTr="00F271AA">
        <w:trPr>
          <w:trHeight w:val="315"/>
        </w:trPr>
        <w:tc>
          <w:tcPr>
            <w:tcW w:w="634" w:type="dxa"/>
            <w:tcBorders>
              <w:top w:val="single" w:sz="4" w:space="0" w:color="FFFFFF"/>
              <w:bottom w:val="single" w:sz="4" w:space="0" w:color="44546A"/>
            </w:tcBorders>
            <w:vAlign w:val="center"/>
          </w:tcPr>
          <w:p w14:paraId="527F3A34" w14:textId="74A92ED7" w:rsidR="00962A70" w:rsidRDefault="00962A70" w:rsidP="00F271AA">
            <w:pPr>
              <w:jc w:val="right"/>
              <w:rPr>
                <w:color w:val="004990"/>
              </w:rPr>
            </w:pPr>
            <w:r>
              <w:rPr>
                <w:color w:val="004990"/>
              </w:rPr>
              <w:t>1.2</w:t>
            </w:r>
          </w:p>
        </w:tc>
        <w:tc>
          <w:tcPr>
            <w:tcW w:w="4536" w:type="dxa"/>
            <w:tcBorders>
              <w:top w:val="single" w:sz="4" w:space="0" w:color="FFFFFF"/>
              <w:bottom w:val="single" w:sz="4" w:space="0" w:color="44546A"/>
            </w:tcBorders>
            <w:shd w:val="clear" w:color="auto" w:fill="auto"/>
            <w:vAlign w:val="center"/>
          </w:tcPr>
          <w:p w14:paraId="75E8B813" w14:textId="15E009F1" w:rsidR="00962A70" w:rsidRDefault="00962A70" w:rsidP="00F271AA">
            <w:pPr>
              <w:jc w:val="both"/>
              <w:rPr>
                <w:rFonts w:ascii="Tahoma" w:hAnsi="Tahoma" w:cs="Tahoma"/>
                <w:color w:val="004990"/>
              </w:rPr>
            </w:pPr>
            <w:r>
              <w:rPr>
                <w:rFonts w:ascii="Tahoma" w:hAnsi="Tahoma" w:cs="Tahoma"/>
                <w:color w:val="004990"/>
              </w:rPr>
              <w:t>El módulo de comisiones debe poder tomar en cuenta todas las ventas realizadas por el individuo: Ventas de equipos u otros materiales, ventas de cualquier tipo de servicio tanto en prepago como en pos</w:t>
            </w:r>
            <w:r w:rsidR="00482CBD">
              <w:rPr>
                <w:rFonts w:ascii="Tahoma" w:hAnsi="Tahoma" w:cs="Tahoma"/>
                <w:color w:val="004990"/>
              </w:rPr>
              <w:t>t</w:t>
            </w:r>
            <w:r>
              <w:rPr>
                <w:rFonts w:ascii="Tahoma" w:hAnsi="Tahoma" w:cs="Tahoma"/>
                <w:color w:val="004990"/>
              </w:rPr>
              <w:t xml:space="preserve">pago.  </w:t>
            </w:r>
          </w:p>
        </w:tc>
        <w:sdt>
          <w:sdtPr>
            <w:rPr>
              <w:rFonts w:ascii="Tahoma" w:hAnsi="Tahoma" w:cs="Tahoma"/>
              <w:color w:val="004990"/>
              <w:lang w:eastAsia="es-BO"/>
            </w:rPr>
            <w:id w:val="96770698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EAB346" w14:textId="591E66DC"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5EC86BA" w14:textId="70D90114"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DF988FB"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908BEF4"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1F927235" w14:textId="77777777" w:rsidR="00962A70" w:rsidRDefault="00962A70" w:rsidP="00F271AA">
            <w:pPr>
              <w:jc w:val="center"/>
              <w:rPr>
                <w:rFonts w:ascii="Tahoma" w:hAnsi="Tahoma" w:cs="Tahoma"/>
                <w:b/>
                <w:bCs/>
                <w:color w:val="004990"/>
                <w:lang w:eastAsia="es-BO"/>
              </w:rPr>
            </w:pPr>
          </w:p>
        </w:tc>
      </w:tr>
      <w:tr w:rsidR="00962A70" w:rsidRPr="009C2DE5" w14:paraId="2116EA94" w14:textId="77777777" w:rsidTr="00F271AA">
        <w:trPr>
          <w:trHeight w:val="315"/>
        </w:trPr>
        <w:tc>
          <w:tcPr>
            <w:tcW w:w="634" w:type="dxa"/>
            <w:tcBorders>
              <w:top w:val="single" w:sz="4" w:space="0" w:color="FFFFFF"/>
              <w:bottom w:val="single" w:sz="4" w:space="0" w:color="44546A"/>
            </w:tcBorders>
            <w:vAlign w:val="center"/>
          </w:tcPr>
          <w:p w14:paraId="77F22FEE" w14:textId="68211A1E" w:rsidR="00962A70" w:rsidRDefault="00962A70" w:rsidP="00F271AA">
            <w:pPr>
              <w:jc w:val="right"/>
              <w:rPr>
                <w:color w:val="004990"/>
              </w:rPr>
            </w:pPr>
            <w:r>
              <w:rPr>
                <w:color w:val="004990"/>
              </w:rPr>
              <w:t>1.3</w:t>
            </w:r>
          </w:p>
        </w:tc>
        <w:tc>
          <w:tcPr>
            <w:tcW w:w="4536" w:type="dxa"/>
            <w:tcBorders>
              <w:top w:val="single" w:sz="4" w:space="0" w:color="FFFFFF"/>
              <w:bottom w:val="single" w:sz="4" w:space="0" w:color="44546A"/>
            </w:tcBorders>
            <w:shd w:val="clear" w:color="auto" w:fill="auto"/>
            <w:vAlign w:val="center"/>
          </w:tcPr>
          <w:p w14:paraId="2125BAAB" w14:textId="77777777" w:rsidR="00962A70" w:rsidRDefault="00962A70" w:rsidP="00F271AA">
            <w:pPr>
              <w:jc w:val="both"/>
              <w:rPr>
                <w:rFonts w:ascii="Tahoma" w:hAnsi="Tahoma" w:cs="Tahoma"/>
                <w:color w:val="004990"/>
              </w:rPr>
            </w:pPr>
            <w:r>
              <w:rPr>
                <w:rFonts w:ascii="Tahoma" w:hAnsi="Tahoma" w:cs="Tahoma"/>
                <w:color w:val="004990"/>
              </w:rPr>
              <w:t>Las comisiones deben ser calculadas de forma automática y emitidas a solicitud de los roles apropiados.</w:t>
            </w:r>
          </w:p>
        </w:tc>
        <w:sdt>
          <w:sdtPr>
            <w:rPr>
              <w:rFonts w:ascii="Tahoma" w:hAnsi="Tahoma" w:cs="Tahoma"/>
              <w:color w:val="004990"/>
              <w:lang w:eastAsia="es-BO"/>
            </w:rPr>
            <w:id w:val="8344994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F76F9AE" w14:textId="4E3397B1"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2554D98" w14:textId="500B446A"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D8EA1B4"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3DE35EE"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0EC7C681" w14:textId="77777777" w:rsidR="00962A70" w:rsidRDefault="00962A70" w:rsidP="00F271AA">
            <w:pPr>
              <w:jc w:val="center"/>
              <w:rPr>
                <w:rFonts w:ascii="Tahoma" w:hAnsi="Tahoma" w:cs="Tahoma"/>
                <w:b/>
                <w:bCs/>
                <w:color w:val="004990"/>
                <w:lang w:eastAsia="es-BO"/>
              </w:rPr>
            </w:pPr>
          </w:p>
        </w:tc>
      </w:tr>
      <w:tr w:rsidR="00962A70" w:rsidRPr="009C2DE5" w14:paraId="47E474A4" w14:textId="77777777" w:rsidTr="00F271AA">
        <w:trPr>
          <w:trHeight w:val="315"/>
        </w:trPr>
        <w:tc>
          <w:tcPr>
            <w:tcW w:w="634" w:type="dxa"/>
            <w:tcBorders>
              <w:top w:val="single" w:sz="4" w:space="0" w:color="FFFFFF"/>
              <w:bottom w:val="single" w:sz="4" w:space="0" w:color="44546A"/>
            </w:tcBorders>
            <w:vAlign w:val="center"/>
          </w:tcPr>
          <w:p w14:paraId="0731ED96" w14:textId="75C6C634" w:rsidR="00962A70" w:rsidRDefault="00962A70" w:rsidP="00F271AA">
            <w:pPr>
              <w:jc w:val="right"/>
              <w:rPr>
                <w:color w:val="004990"/>
              </w:rPr>
            </w:pPr>
            <w:r>
              <w:rPr>
                <w:color w:val="004990"/>
              </w:rPr>
              <w:t>1.4</w:t>
            </w:r>
          </w:p>
        </w:tc>
        <w:tc>
          <w:tcPr>
            <w:tcW w:w="4536" w:type="dxa"/>
            <w:tcBorders>
              <w:top w:val="single" w:sz="4" w:space="0" w:color="FFFFFF"/>
              <w:bottom w:val="single" w:sz="4" w:space="0" w:color="44546A"/>
            </w:tcBorders>
            <w:shd w:val="clear" w:color="auto" w:fill="auto"/>
            <w:vAlign w:val="center"/>
          </w:tcPr>
          <w:p w14:paraId="2174415A" w14:textId="77777777" w:rsidR="00962A70" w:rsidRDefault="00962A70" w:rsidP="00F271AA">
            <w:pPr>
              <w:jc w:val="both"/>
              <w:rPr>
                <w:rFonts w:ascii="Tahoma" w:hAnsi="Tahoma" w:cs="Tahoma"/>
                <w:color w:val="004990"/>
              </w:rPr>
            </w:pPr>
            <w:r>
              <w:rPr>
                <w:rFonts w:ascii="Tahoma" w:hAnsi="Tahoma" w:cs="Tahoma"/>
                <w:color w:val="004990"/>
              </w:rPr>
              <w:t xml:space="preserve">Debe poder gestionar el pago de las comisiones. </w:t>
            </w:r>
          </w:p>
        </w:tc>
        <w:sdt>
          <w:sdtPr>
            <w:rPr>
              <w:rFonts w:ascii="Tahoma" w:hAnsi="Tahoma" w:cs="Tahoma"/>
              <w:color w:val="004990"/>
              <w:lang w:eastAsia="es-BO"/>
            </w:rPr>
            <w:id w:val="-7005547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3FBD378" w14:textId="5D66B25E"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EEC57CA" w14:textId="5B4C82ED"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F0DF3C"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2B0EE91"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38BD0E90" w14:textId="77777777" w:rsidR="00962A70" w:rsidRDefault="00962A70" w:rsidP="00F271AA">
            <w:pPr>
              <w:jc w:val="center"/>
              <w:rPr>
                <w:rFonts w:ascii="Tahoma" w:hAnsi="Tahoma" w:cs="Tahoma"/>
                <w:b/>
                <w:bCs/>
                <w:color w:val="004990"/>
                <w:lang w:eastAsia="es-BO"/>
              </w:rPr>
            </w:pPr>
          </w:p>
        </w:tc>
      </w:tr>
      <w:tr w:rsidR="00962A70" w:rsidRPr="009C2DE5" w14:paraId="6BB9B88A" w14:textId="77777777" w:rsidTr="00F271AA">
        <w:trPr>
          <w:trHeight w:val="315"/>
        </w:trPr>
        <w:tc>
          <w:tcPr>
            <w:tcW w:w="634" w:type="dxa"/>
            <w:tcBorders>
              <w:top w:val="single" w:sz="4" w:space="0" w:color="FFFFFF"/>
              <w:bottom w:val="single" w:sz="4" w:space="0" w:color="44546A"/>
            </w:tcBorders>
            <w:vAlign w:val="center"/>
          </w:tcPr>
          <w:p w14:paraId="225B989D" w14:textId="58321EA1" w:rsidR="00962A70" w:rsidRDefault="00962A70" w:rsidP="00F271AA">
            <w:pPr>
              <w:jc w:val="right"/>
              <w:rPr>
                <w:color w:val="004990"/>
              </w:rPr>
            </w:pPr>
            <w:r>
              <w:rPr>
                <w:color w:val="004990"/>
              </w:rPr>
              <w:t>1.5</w:t>
            </w:r>
          </w:p>
        </w:tc>
        <w:tc>
          <w:tcPr>
            <w:tcW w:w="4536" w:type="dxa"/>
            <w:tcBorders>
              <w:top w:val="single" w:sz="4" w:space="0" w:color="FFFFFF"/>
              <w:bottom w:val="single" w:sz="4" w:space="0" w:color="44546A"/>
            </w:tcBorders>
            <w:shd w:val="clear" w:color="auto" w:fill="auto"/>
            <w:vAlign w:val="center"/>
          </w:tcPr>
          <w:p w14:paraId="2EFA7B21" w14:textId="77777777" w:rsidR="00962A70" w:rsidRDefault="00962A70" w:rsidP="00F271AA">
            <w:pPr>
              <w:jc w:val="both"/>
              <w:rPr>
                <w:rFonts w:ascii="Tahoma" w:hAnsi="Tahoma" w:cs="Tahoma"/>
                <w:color w:val="004990"/>
              </w:rPr>
            </w:pPr>
            <w:r>
              <w:rPr>
                <w:rFonts w:ascii="Tahoma" w:hAnsi="Tahoma" w:cs="Tahoma"/>
                <w:color w:val="004990"/>
              </w:rPr>
              <w:t xml:space="preserve">Debe permitir la impresión/obtención de las comisiones otorgadas y por otorgar a determinado grupo de ventas o vendedor en particular. </w:t>
            </w:r>
          </w:p>
        </w:tc>
        <w:sdt>
          <w:sdtPr>
            <w:rPr>
              <w:rFonts w:ascii="Tahoma" w:hAnsi="Tahoma" w:cs="Tahoma"/>
              <w:color w:val="004990"/>
              <w:lang w:eastAsia="es-BO"/>
            </w:rPr>
            <w:id w:val="-92016898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526E63" w14:textId="6A1CD4B2"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761BE28" w14:textId="2147B7EF"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BC8D779"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2FF4016"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654A3AAC" w14:textId="77777777" w:rsidR="00962A70" w:rsidRDefault="00962A70" w:rsidP="00F271AA">
            <w:pPr>
              <w:jc w:val="center"/>
              <w:rPr>
                <w:rFonts w:ascii="Tahoma" w:hAnsi="Tahoma" w:cs="Tahoma"/>
                <w:b/>
                <w:bCs/>
                <w:color w:val="004990"/>
                <w:lang w:eastAsia="es-BO"/>
              </w:rPr>
            </w:pPr>
          </w:p>
        </w:tc>
      </w:tr>
      <w:tr w:rsidR="00962A70" w:rsidRPr="009C2DE5" w14:paraId="4CA48433" w14:textId="77777777" w:rsidTr="00F271AA">
        <w:trPr>
          <w:trHeight w:val="315"/>
        </w:trPr>
        <w:tc>
          <w:tcPr>
            <w:tcW w:w="634" w:type="dxa"/>
            <w:tcBorders>
              <w:top w:val="single" w:sz="4" w:space="0" w:color="FFFFFF"/>
              <w:bottom w:val="single" w:sz="4" w:space="0" w:color="44546A"/>
            </w:tcBorders>
            <w:vAlign w:val="center"/>
          </w:tcPr>
          <w:p w14:paraId="4EE98117" w14:textId="1CC6DB6F" w:rsidR="00962A70" w:rsidRDefault="00962A70" w:rsidP="00F271AA">
            <w:pPr>
              <w:jc w:val="right"/>
              <w:rPr>
                <w:color w:val="004990"/>
              </w:rPr>
            </w:pPr>
            <w:r>
              <w:rPr>
                <w:color w:val="004990"/>
              </w:rPr>
              <w:t>1.6</w:t>
            </w:r>
          </w:p>
        </w:tc>
        <w:tc>
          <w:tcPr>
            <w:tcW w:w="4536" w:type="dxa"/>
            <w:tcBorders>
              <w:top w:val="single" w:sz="4" w:space="0" w:color="FFFFFF"/>
              <w:bottom w:val="single" w:sz="4" w:space="0" w:color="44546A"/>
            </w:tcBorders>
            <w:shd w:val="clear" w:color="auto" w:fill="auto"/>
            <w:vAlign w:val="center"/>
          </w:tcPr>
          <w:p w14:paraId="6F0A2C0A" w14:textId="77777777" w:rsidR="00962A70" w:rsidRDefault="00962A70" w:rsidP="00F271AA">
            <w:pPr>
              <w:jc w:val="both"/>
              <w:rPr>
                <w:rFonts w:ascii="Tahoma" w:hAnsi="Tahoma" w:cs="Tahoma"/>
                <w:color w:val="004990"/>
              </w:rPr>
            </w:pPr>
            <w:r>
              <w:rPr>
                <w:rFonts w:ascii="Tahoma" w:hAnsi="Tahoma" w:cs="Tahoma"/>
                <w:color w:val="004990"/>
              </w:rPr>
              <w:t>Debe permitir emitir reportes de resultados logrados versus resultados esperados (cuota de ventas asignada) de determinado equipo de ventas o vendedor en particular.</w:t>
            </w:r>
          </w:p>
        </w:tc>
        <w:sdt>
          <w:sdtPr>
            <w:rPr>
              <w:rFonts w:ascii="Tahoma" w:hAnsi="Tahoma" w:cs="Tahoma"/>
              <w:color w:val="004990"/>
              <w:lang w:eastAsia="es-BO"/>
            </w:rPr>
            <w:id w:val="-41563886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486FEB" w14:textId="29DEB76C"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9FA86FB" w14:textId="57680CA3" w:rsidR="00962A7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B19015B" w14:textId="77777777" w:rsidR="00962A70" w:rsidRPr="00015B63"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55E669" w14:textId="77777777" w:rsidR="00962A70" w:rsidRPr="00015B63" w:rsidRDefault="00962A70" w:rsidP="00F271AA">
            <w:pPr>
              <w:jc w:val="center"/>
              <w:rPr>
                <w:rFonts w:ascii="Tahoma" w:hAnsi="Tahoma" w:cs="Tahoma"/>
                <w:color w:val="004990"/>
                <w:lang w:eastAsia="es-BO"/>
              </w:rPr>
            </w:pPr>
          </w:p>
        </w:tc>
        <w:tc>
          <w:tcPr>
            <w:tcW w:w="1134" w:type="dxa"/>
            <w:shd w:val="clear" w:color="auto" w:fill="auto"/>
            <w:vAlign w:val="center"/>
          </w:tcPr>
          <w:p w14:paraId="7F7528A0" w14:textId="77777777" w:rsidR="00962A70" w:rsidRDefault="00962A70" w:rsidP="00F271AA">
            <w:pPr>
              <w:jc w:val="center"/>
              <w:rPr>
                <w:rFonts w:ascii="Tahoma" w:hAnsi="Tahoma" w:cs="Tahoma"/>
                <w:b/>
                <w:bCs/>
                <w:color w:val="004990"/>
                <w:lang w:eastAsia="es-BO"/>
              </w:rPr>
            </w:pPr>
          </w:p>
        </w:tc>
      </w:tr>
    </w:tbl>
    <w:p w14:paraId="5E707EF4" w14:textId="77777777" w:rsidR="00962A70" w:rsidRDefault="00962A70" w:rsidP="00962A70">
      <w:pPr>
        <w:rPr>
          <w:lang w:val="es-MX"/>
        </w:rPr>
      </w:pPr>
    </w:p>
    <w:p w14:paraId="1CC33C19" w14:textId="77777777" w:rsidR="00962A70" w:rsidRPr="00D77843" w:rsidRDefault="00962A70" w:rsidP="00962A70">
      <w:pPr>
        <w:pStyle w:val="Ttulo3"/>
      </w:pPr>
      <w:bookmarkStart w:id="30" w:name="_Toc432430901"/>
      <w:r>
        <w:t>Administración de canales de ventas</w:t>
      </w:r>
      <w:bookmarkEnd w:id="30"/>
    </w:p>
    <w:tbl>
      <w:tblPr>
        <w:tblW w:w="1013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4603"/>
        <w:gridCol w:w="992"/>
        <w:gridCol w:w="851"/>
        <w:gridCol w:w="992"/>
        <w:gridCol w:w="851"/>
        <w:gridCol w:w="1134"/>
      </w:tblGrid>
      <w:tr w:rsidR="00962A70" w:rsidRPr="00363D85" w14:paraId="1C72D56F" w14:textId="77777777" w:rsidTr="00F271AA">
        <w:trPr>
          <w:trHeight w:val="202"/>
          <w:tblHeader/>
        </w:trPr>
        <w:tc>
          <w:tcPr>
            <w:tcW w:w="7155" w:type="dxa"/>
            <w:gridSpan w:val="4"/>
            <w:tcBorders>
              <w:top w:val="single" w:sz="4" w:space="0" w:color="004990"/>
              <w:left w:val="single" w:sz="4" w:space="0" w:color="004990"/>
              <w:bottom w:val="single" w:sz="4" w:space="0" w:color="FFFFFF"/>
              <w:right w:val="single" w:sz="4" w:space="0" w:color="FFFFFF"/>
            </w:tcBorders>
            <w:shd w:val="clear" w:color="auto" w:fill="004990"/>
          </w:tcPr>
          <w:p w14:paraId="08E53C5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D47898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54E9AF72" w14:textId="77777777" w:rsidTr="00F271AA">
        <w:trPr>
          <w:trHeight w:val="113"/>
          <w:tblHeader/>
        </w:trPr>
        <w:tc>
          <w:tcPr>
            <w:tcW w:w="5312" w:type="dxa"/>
            <w:gridSpan w:val="2"/>
            <w:tcBorders>
              <w:top w:val="single" w:sz="4" w:space="0" w:color="FFFFFF"/>
              <w:left w:val="single" w:sz="4" w:space="0" w:color="004990"/>
              <w:bottom w:val="single" w:sz="4" w:space="0" w:color="FFFFFF"/>
              <w:right w:val="single" w:sz="4" w:space="0" w:color="FFFFFF"/>
            </w:tcBorders>
            <w:shd w:val="clear" w:color="auto" w:fill="004990"/>
          </w:tcPr>
          <w:p w14:paraId="7C72C64F" w14:textId="22773E57"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Administración de canales de ventas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A2EAD5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BBE0C46"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57C1F334" w14:textId="77777777" w:rsidTr="00F271AA">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3FC965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C2026A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76A99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558536"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E443A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204521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ACEB9F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78D2A814" w14:textId="77777777" w:rsidTr="00F271AA">
        <w:trPr>
          <w:trHeight w:val="77"/>
          <w:tblHeader/>
        </w:trPr>
        <w:tc>
          <w:tcPr>
            <w:tcW w:w="709"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469BF8FE" w14:textId="77777777" w:rsidR="00962A70" w:rsidRPr="009C2DE5" w:rsidRDefault="00962A70" w:rsidP="00F271A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68ABFFB6"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297DE859"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5E476224"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738CE7AD"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7FA0C790"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5614D8EC"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77A9F48C"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486F902" w14:textId="77777777" w:rsidR="00962A70" w:rsidRPr="000D074D" w:rsidRDefault="00962A70" w:rsidP="00F271AA">
            <w:pPr>
              <w:jc w:val="right"/>
              <w:rPr>
                <w:color w:val="004990"/>
              </w:rPr>
            </w:pPr>
            <w:r w:rsidRPr="000D074D">
              <w:rPr>
                <w:color w:val="004990"/>
              </w:rPr>
              <w:t>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90B9161" w14:textId="77777777" w:rsidR="00962A70" w:rsidRDefault="00962A70" w:rsidP="00F271AA">
            <w:pPr>
              <w:jc w:val="both"/>
              <w:rPr>
                <w:rFonts w:ascii="Tahoma" w:hAnsi="Tahoma" w:cs="Tahoma"/>
                <w:color w:val="004990"/>
              </w:rPr>
            </w:pPr>
            <w:r>
              <w:rPr>
                <w:rFonts w:ascii="Tahoma" w:hAnsi="Tahoma" w:cs="Tahoma"/>
                <w:color w:val="004990"/>
              </w:rPr>
              <w:t xml:space="preserve">Requerimientos transversales a la administración de canales de ventas. </w:t>
            </w:r>
            <w:r w:rsidRPr="006E7F84">
              <w:rPr>
                <w:rFonts w:ascii="Tahoma" w:hAnsi="Tahoma" w:cs="Tahoma"/>
                <w:color w:val="004990"/>
              </w:rPr>
              <w:t xml:space="preserve"> </w:t>
            </w: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BD4ECF0" w14:textId="77777777" w:rsidR="00962A70" w:rsidRDefault="00962A70" w:rsidP="00F271AA">
            <w:pPr>
              <w:jc w:val="center"/>
              <w:rPr>
                <w:rFonts w:ascii="Tahoma" w:hAnsi="Tahoma" w:cs="Tahoma"/>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2927D97" w14:textId="7777777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8E8F1DB"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B933CE4"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93EAF7" w14:textId="77777777" w:rsidR="00962A70" w:rsidRDefault="00962A70" w:rsidP="00F271AA">
            <w:pPr>
              <w:jc w:val="center"/>
              <w:rPr>
                <w:rFonts w:ascii="Tahoma" w:hAnsi="Tahoma" w:cs="Tahoma"/>
                <w:b/>
                <w:bCs/>
                <w:color w:val="004990"/>
                <w:lang w:eastAsia="es-BO"/>
              </w:rPr>
            </w:pPr>
          </w:p>
        </w:tc>
      </w:tr>
      <w:tr w:rsidR="00962A70" w:rsidRPr="009C2DE5" w14:paraId="154C15B0"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E179180" w14:textId="77777777" w:rsidR="00962A70" w:rsidRPr="000D074D" w:rsidRDefault="00962A70" w:rsidP="00F271AA">
            <w:pPr>
              <w:jc w:val="right"/>
              <w:rPr>
                <w:color w:val="004990"/>
              </w:rPr>
            </w:pPr>
            <w:r w:rsidRPr="000D074D">
              <w:rPr>
                <w:color w:val="004990"/>
              </w:rPr>
              <w:t>1.1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935B20A" w14:textId="77777777" w:rsidR="00962A70" w:rsidRDefault="00962A70" w:rsidP="00F271AA">
            <w:pPr>
              <w:jc w:val="both"/>
              <w:rPr>
                <w:rFonts w:ascii="Tahoma" w:hAnsi="Tahoma" w:cs="Tahoma"/>
                <w:color w:val="004990"/>
              </w:rPr>
            </w:pPr>
            <w:r>
              <w:rPr>
                <w:rFonts w:ascii="Tahoma" w:hAnsi="Tahoma" w:cs="Tahoma"/>
                <w:color w:val="004990"/>
              </w:rPr>
              <w:t xml:space="preserve">Debe permitir, a cualquier canal de venta disponible,  la creación de “leads” y promover y calificar éste, hasta convertirlo en cliente.  </w:t>
            </w:r>
          </w:p>
        </w:tc>
        <w:sdt>
          <w:sdtPr>
            <w:rPr>
              <w:rFonts w:ascii="Tahoma" w:hAnsi="Tahoma" w:cs="Tahoma"/>
              <w:color w:val="004990"/>
              <w:lang w:eastAsia="es-BO"/>
            </w:rPr>
            <w:id w:val="161864090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BFC21F8" w14:textId="1E7B69E4" w:rsidR="00962A70" w:rsidRDefault="00F14F4B"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2AFF625" w14:textId="1A88790D"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82B51F"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86B2B45"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267DB11" w14:textId="77777777" w:rsidR="00962A70" w:rsidRDefault="00962A70" w:rsidP="00F271AA">
            <w:pPr>
              <w:jc w:val="center"/>
              <w:rPr>
                <w:rFonts w:ascii="Tahoma" w:hAnsi="Tahoma" w:cs="Tahoma"/>
                <w:b/>
                <w:bCs/>
                <w:color w:val="004990"/>
                <w:lang w:eastAsia="es-BO"/>
              </w:rPr>
            </w:pPr>
          </w:p>
        </w:tc>
      </w:tr>
      <w:tr w:rsidR="00962A70" w:rsidRPr="009C2DE5" w14:paraId="76175C36"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2E8B3D1" w14:textId="77777777" w:rsidR="00962A70" w:rsidRPr="000D074D" w:rsidRDefault="00962A70" w:rsidP="00F271AA">
            <w:pPr>
              <w:jc w:val="right"/>
              <w:rPr>
                <w:color w:val="004990"/>
              </w:rPr>
            </w:pPr>
            <w:r>
              <w:rPr>
                <w:color w:val="004990"/>
              </w:rPr>
              <w:t>1.2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4471937" w14:textId="77777777" w:rsidR="00962A70" w:rsidRDefault="00962A70" w:rsidP="00F271AA">
            <w:pPr>
              <w:jc w:val="both"/>
              <w:rPr>
                <w:rFonts w:ascii="Tahoma" w:hAnsi="Tahoma" w:cs="Tahoma"/>
                <w:color w:val="004990"/>
              </w:rPr>
            </w:pPr>
            <w:r>
              <w:rPr>
                <w:rFonts w:ascii="Tahoma" w:hAnsi="Tahoma" w:cs="Tahoma"/>
                <w:color w:val="004990"/>
              </w:rPr>
              <w:t>Debe permitir, a cualquier canal de venta disponible,  la creación de contactos de clientes y puntos y medios de contacto, por ejemplo:</w:t>
            </w:r>
          </w:p>
          <w:p w14:paraId="469F26FA" w14:textId="77777777" w:rsidR="00962A70" w:rsidRDefault="00962A70" w:rsidP="00F271AA">
            <w:pPr>
              <w:jc w:val="both"/>
              <w:rPr>
                <w:rFonts w:ascii="Tahoma" w:hAnsi="Tahoma" w:cs="Tahoma"/>
                <w:color w:val="004990"/>
              </w:rPr>
            </w:pPr>
          </w:p>
          <w:p w14:paraId="62A7100C" w14:textId="77777777" w:rsidR="00962A70" w:rsidRDefault="00962A70" w:rsidP="00F271AA">
            <w:pPr>
              <w:jc w:val="both"/>
              <w:rPr>
                <w:rFonts w:ascii="Tahoma" w:hAnsi="Tahoma" w:cs="Tahoma"/>
                <w:color w:val="004990"/>
              </w:rPr>
            </w:pPr>
            <w:r>
              <w:rPr>
                <w:rFonts w:ascii="Tahoma" w:hAnsi="Tahoma" w:cs="Tahoma"/>
                <w:color w:val="004990"/>
              </w:rPr>
              <w:t xml:space="preserve">Contactos de Cliente (no restricto a la lista): </w:t>
            </w:r>
          </w:p>
          <w:p w14:paraId="3E1F8449" w14:textId="77777777" w:rsidR="00962A70" w:rsidRDefault="00962A70" w:rsidP="00F271AA">
            <w:pPr>
              <w:jc w:val="both"/>
              <w:rPr>
                <w:rFonts w:ascii="Tahoma" w:hAnsi="Tahoma" w:cs="Tahoma"/>
                <w:color w:val="004990"/>
              </w:rPr>
            </w:pPr>
          </w:p>
          <w:p w14:paraId="5A22BBE2" w14:textId="77777777" w:rsidR="00962A70" w:rsidRPr="000D074D" w:rsidRDefault="00962A70" w:rsidP="00142BE3">
            <w:pPr>
              <w:pStyle w:val="Prrafodelista"/>
              <w:numPr>
                <w:ilvl w:val="0"/>
                <w:numId w:val="44"/>
              </w:numPr>
              <w:jc w:val="both"/>
              <w:rPr>
                <w:rFonts w:ascii="Tahoma" w:hAnsi="Tahoma" w:cs="Tahoma"/>
                <w:color w:val="004990"/>
                <w:sz w:val="16"/>
              </w:rPr>
            </w:pPr>
            <w:r w:rsidRPr="000D074D">
              <w:rPr>
                <w:rFonts w:ascii="Tahoma" w:hAnsi="Tahoma" w:cs="Tahoma"/>
                <w:color w:val="004990"/>
                <w:sz w:val="16"/>
              </w:rPr>
              <w:t xml:space="preserve">Familiares (no restrictivo a uno solo). </w:t>
            </w:r>
          </w:p>
          <w:p w14:paraId="018EC55E" w14:textId="77777777" w:rsidR="00962A70" w:rsidRPr="000D074D" w:rsidRDefault="00962A70" w:rsidP="00142BE3">
            <w:pPr>
              <w:pStyle w:val="Prrafodelista"/>
              <w:numPr>
                <w:ilvl w:val="0"/>
                <w:numId w:val="44"/>
              </w:numPr>
              <w:jc w:val="both"/>
              <w:rPr>
                <w:rFonts w:ascii="Tahoma" w:hAnsi="Tahoma" w:cs="Tahoma"/>
                <w:color w:val="004990"/>
                <w:sz w:val="16"/>
              </w:rPr>
            </w:pPr>
            <w:r w:rsidRPr="000D074D">
              <w:rPr>
                <w:rFonts w:ascii="Tahoma" w:hAnsi="Tahoma" w:cs="Tahoma"/>
                <w:color w:val="004990"/>
                <w:sz w:val="16"/>
              </w:rPr>
              <w:t>Relación Laboral</w:t>
            </w:r>
          </w:p>
          <w:p w14:paraId="5D3648B7" w14:textId="77777777" w:rsidR="00962A70" w:rsidRDefault="00962A70" w:rsidP="00142BE3">
            <w:pPr>
              <w:pStyle w:val="Prrafodelista"/>
              <w:numPr>
                <w:ilvl w:val="0"/>
                <w:numId w:val="44"/>
              </w:numPr>
              <w:jc w:val="both"/>
              <w:rPr>
                <w:rFonts w:ascii="Tahoma" w:hAnsi="Tahoma" w:cs="Tahoma"/>
                <w:color w:val="004990"/>
                <w:sz w:val="16"/>
              </w:rPr>
            </w:pPr>
            <w:r w:rsidRPr="000D074D">
              <w:rPr>
                <w:rFonts w:ascii="Tahoma" w:hAnsi="Tahoma" w:cs="Tahoma"/>
                <w:color w:val="004990"/>
                <w:sz w:val="16"/>
              </w:rPr>
              <w:t xml:space="preserve">Representante Legal </w:t>
            </w:r>
          </w:p>
          <w:p w14:paraId="06907CB6" w14:textId="77777777" w:rsidR="00962A70" w:rsidRDefault="00962A70" w:rsidP="00F271AA">
            <w:pPr>
              <w:pStyle w:val="Prrafodelista"/>
              <w:jc w:val="both"/>
              <w:rPr>
                <w:rFonts w:ascii="Tahoma" w:hAnsi="Tahoma" w:cs="Tahoma"/>
                <w:color w:val="004990"/>
                <w:sz w:val="16"/>
              </w:rPr>
            </w:pPr>
          </w:p>
          <w:p w14:paraId="700D0417" w14:textId="77777777" w:rsidR="00962A70" w:rsidRDefault="00962A70" w:rsidP="00F271AA">
            <w:pPr>
              <w:jc w:val="both"/>
              <w:rPr>
                <w:rFonts w:ascii="Tahoma" w:hAnsi="Tahoma" w:cs="Tahoma"/>
                <w:color w:val="004990"/>
              </w:rPr>
            </w:pPr>
            <w:r>
              <w:rPr>
                <w:rFonts w:ascii="Tahoma" w:hAnsi="Tahoma" w:cs="Tahoma"/>
                <w:color w:val="004990"/>
              </w:rPr>
              <w:lastRenderedPageBreak/>
              <w:t>Puntos de Contacto (no restricto a la lista):</w:t>
            </w:r>
          </w:p>
          <w:p w14:paraId="3E62EC7A" w14:textId="77777777" w:rsidR="00962A70" w:rsidRPr="000D074D" w:rsidRDefault="00962A70" w:rsidP="00142BE3">
            <w:pPr>
              <w:pStyle w:val="Prrafodelista"/>
              <w:numPr>
                <w:ilvl w:val="0"/>
                <w:numId w:val="44"/>
              </w:numPr>
              <w:jc w:val="both"/>
              <w:rPr>
                <w:rFonts w:ascii="Tahoma" w:hAnsi="Tahoma" w:cs="Tahoma"/>
                <w:color w:val="004990"/>
                <w:sz w:val="16"/>
              </w:rPr>
            </w:pPr>
            <w:r w:rsidRPr="000D074D">
              <w:rPr>
                <w:rFonts w:ascii="Tahoma" w:hAnsi="Tahoma" w:cs="Tahoma"/>
                <w:color w:val="004990"/>
                <w:sz w:val="16"/>
              </w:rPr>
              <w:t>Domicilio</w:t>
            </w:r>
          </w:p>
          <w:p w14:paraId="7416E38D" w14:textId="77777777" w:rsidR="00962A70" w:rsidRPr="000D074D" w:rsidRDefault="00962A70" w:rsidP="00142BE3">
            <w:pPr>
              <w:pStyle w:val="Prrafodelista"/>
              <w:numPr>
                <w:ilvl w:val="0"/>
                <w:numId w:val="44"/>
              </w:numPr>
              <w:jc w:val="both"/>
              <w:rPr>
                <w:rFonts w:ascii="Tahoma" w:hAnsi="Tahoma" w:cs="Tahoma"/>
                <w:color w:val="004990"/>
                <w:sz w:val="16"/>
              </w:rPr>
            </w:pPr>
            <w:r w:rsidRPr="000D074D">
              <w:rPr>
                <w:rFonts w:ascii="Tahoma" w:hAnsi="Tahoma" w:cs="Tahoma"/>
                <w:color w:val="004990"/>
                <w:sz w:val="16"/>
              </w:rPr>
              <w:t>Oficina</w:t>
            </w:r>
          </w:p>
          <w:p w14:paraId="2D249342" w14:textId="77777777" w:rsidR="00962A70" w:rsidRPr="000D074D" w:rsidRDefault="00962A70" w:rsidP="00F271AA">
            <w:pPr>
              <w:pStyle w:val="Prrafodelista"/>
              <w:jc w:val="both"/>
              <w:rPr>
                <w:rFonts w:ascii="Tahoma" w:hAnsi="Tahoma" w:cs="Tahoma"/>
                <w:color w:val="004990"/>
                <w:sz w:val="16"/>
              </w:rPr>
            </w:pPr>
          </w:p>
          <w:p w14:paraId="6F320857" w14:textId="77777777" w:rsidR="00962A70" w:rsidRDefault="00962A70" w:rsidP="00F271AA">
            <w:pPr>
              <w:jc w:val="both"/>
              <w:rPr>
                <w:rFonts w:ascii="Tahoma" w:hAnsi="Tahoma" w:cs="Tahoma"/>
                <w:color w:val="004990"/>
              </w:rPr>
            </w:pPr>
            <w:r>
              <w:rPr>
                <w:rFonts w:ascii="Tahoma" w:hAnsi="Tahoma" w:cs="Tahoma"/>
                <w:color w:val="004990"/>
              </w:rPr>
              <w:t>Medios de Contacto (no restricto a la lista):</w:t>
            </w:r>
          </w:p>
          <w:p w14:paraId="6D76E8BD" w14:textId="77777777" w:rsidR="00962A70" w:rsidRPr="000D074D" w:rsidRDefault="00962A70" w:rsidP="00142BE3">
            <w:pPr>
              <w:pStyle w:val="Prrafodelista"/>
              <w:numPr>
                <w:ilvl w:val="0"/>
                <w:numId w:val="45"/>
              </w:numPr>
              <w:jc w:val="both"/>
              <w:rPr>
                <w:rFonts w:ascii="Tahoma" w:hAnsi="Tahoma" w:cs="Tahoma"/>
                <w:color w:val="004990"/>
                <w:sz w:val="16"/>
              </w:rPr>
            </w:pPr>
            <w:r w:rsidRPr="000D074D">
              <w:rPr>
                <w:rFonts w:ascii="Tahoma" w:hAnsi="Tahoma" w:cs="Tahoma"/>
                <w:color w:val="004990"/>
                <w:sz w:val="16"/>
              </w:rPr>
              <w:t>Correo electrónico</w:t>
            </w:r>
          </w:p>
          <w:p w14:paraId="05CB93AC" w14:textId="77777777" w:rsidR="00962A70" w:rsidRPr="000D074D" w:rsidRDefault="00962A70" w:rsidP="00142BE3">
            <w:pPr>
              <w:pStyle w:val="Prrafodelista"/>
              <w:numPr>
                <w:ilvl w:val="0"/>
                <w:numId w:val="45"/>
              </w:numPr>
              <w:jc w:val="both"/>
              <w:rPr>
                <w:rFonts w:ascii="Tahoma" w:hAnsi="Tahoma" w:cs="Tahoma"/>
                <w:color w:val="004990"/>
                <w:sz w:val="16"/>
              </w:rPr>
            </w:pPr>
            <w:r w:rsidRPr="000D074D">
              <w:rPr>
                <w:rFonts w:ascii="Tahoma" w:hAnsi="Tahoma" w:cs="Tahoma"/>
                <w:color w:val="004990"/>
                <w:sz w:val="16"/>
              </w:rPr>
              <w:t>Página Web</w:t>
            </w:r>
          </w:p>
          <w:p w14:paraId="6DECEE72" w14:textId="77777777" w:rsidR="00962A70" w:rsidRPr="000D074D" w:rsidRDefault="00962A70" w:rsidP="00142BE3">
            <w:pPr>
              <w:pStyle w:val="Prrafodelista"/>
              <w:numPr>
                <w:ilvl w:val="0"/>
                <w:numId w:val="45"/>
              </w:numPr>
              <w:jc w:val="both"/>
              <w:rPr>
                <w:rFonts w:ascii="Tahoma" w:hAnsi="Tahoma" w:cs="Tahoma"/>
                <w:color w:val="004990"/>
                <w:sz w:val="16"/>
              </w:rPr>
            </w:pPr>
            <w:r w:rsidRPr="000D074D">
              <w:rPr>
                <w:rFonts w:ascii="Tahoma" w:hAnsi="Tahoma" w:cs="Tahoma"/>
                <w:color w:val="004990"/>
                <w:sz w:val="16"/>
              </w:rPr>
              <w:t>Teléfono Móvil</w:t>
            </w:r>
          </w:p>
          <w:p w14:paraId="358477C3" w14:textId="77777777" w:rsidR="00962A70" w:rsidRPr="000D074D" w:rsidRDefault="00962A70" w:rsidP="00142BE3">
            <w:pPr>
              <w:pStyle w:val="Prrafodelista"/>
              <w:numPr>
                <w:ilvl w:val="0"/>
                <w:numId w:val="45"/>
              </w:numPr>
              <w:jc w:val="both"/>
              <w:rPr>
                <w:rFonts w:ascii="Tahoma" w:hAnsi="Tahoma" w:cs="Tahoma"/>
                <w:color w:val="004990"/>
                <w:sz w:val="16"/>
              </w:rPr>
            </w:pPr>
            <w:r w:rsidRPr="000D074D">
              <w:rPr>
                <w:rFonts w:ascii="Tahoma" w:hAnsi="Tahoma" w:cs="Tahoma"/>
                <w:color w:val="004990"/>
                <w:sz w:val="16"/>
              </w:rPr>
              <w:t>Teléfono Fijo</w:t>
            </w:r>
          </w:p>
          <w:p w14:paraId="35F3407E" w14:textId="77777777" w:rsidR="00962A70" w:rsidRPr="000D074D" w:rsidRDefault="00962A70" w:rsidP="00142BE3">
            <w:pPr>
              <w:pStyle w:val="Prrafodelista"/>
              <w:numPr>
                <w:ilvl w:val="0"/>
                <w:numId w:val="45"/>
              </w:numPr>
              <w:jc w:val="both"/>
              <w:rPr>
                <w:rFonts w:ascii="Tahoma" w:hAnsi="Tahoma" w:cs="Tahoma"/>
                <w:color w:val="004990"/>
                <w:sz w:val="16"/>
              </w:rPr>
            </w:pPr>
            <w:r w:rsidRPr="000D074D">
              <w:rPr>
                <w:rFonts w:ascii="Tahoma" w:hAnsi="Tahoma" w:cs="Tahoma"/>
                <w:color w:val="004990"/>
                <w:sz w:val="16"/>
              </w:rPr>
              <w:t>Correo Electrónico</w:t>
            </w:r>
          </w:p>
          <w:p w14:paraId="4FFDF4A5"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49549828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C9F33BC"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908C4F" w14:textId="0098B9EC"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E63AACF"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09CA78F"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4D4E30F" w14:textId="77777777" w:rsidR="00962A70" w:rsidRPr="006E7F84" w:rsidRDefault="00962A70" w:rsidP="00F271AA">
            <w:pPr>
              <w:jc w:val="center"/>
              <w:rPr>
                <w:rFonts w:ascii="Tahoma" w:hAnsi="Tahoma" w:cs="Tahoma"/>
                <w:b/>
                <w:bCs/>
                <w:color w:val="004990"/>
                <w:lang w:eastAsia="es-BO"/>
              </w:rPr>
            </w:pPr>
          </w:p>
        </w:tc>
      </w:tr>
      <w:tr w:rsidR="00962A70" w:rsidRPr="009C2DE5" w14:paraId="3FC49405"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939726F" w14:textId="77777777" w:rsidR="00962A70" w:rsidRDefault="00962A70" w:rsidP="00F271AA">
            <w:pPr>
              <w:jc w:val="right"/>
              <w:rPr>
                <w:color w:val="004990"/>
              </w:rPr>
            </w:pPr>
            <w:r>
              <w:rPr>
                <w:color w:val="004990"/>
              </w:rPr>
              <w:lastRenderedPageBreak/>
              <w:t>1.3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BE7FF0A" w14:textId="77777777" w:rsidR="00962A70" w:rsidRDefault="00962A70" w:rsidP="00F271AA">
            <w:pPr>
              <w:jc w:val="both"/>
              <w:rPr>
                <w:rFonts w:ascii="Tahoma" w:hAnsi="Tahoma" w:cs="Tahoma"/>
                <w:color w:val="004990"/>
              </w:rPr>
            </w:pPr>
            <w:r>
              <w:rPr>
                <w:rFonts w:ascii="Tahoma" w:hAnsi="Tahoma" w:cs="Tahoma"/>
                <w:color w:val="004990"/>
              </w:rPr>
              <w:t xml:space="preserve">Debe permitir la creación de direcciones de cliente, por ejemplo (no restricto a la lista): </w:t>
            </w:r>
          </w:p>
          <w:p w14:paraId="7E300011" w14:textId="77777777" w:rsidR="00962A70" w:rsidRDefault="00962A70" w:rsidP="00F271AA">
            <w:pPr>
              <w:jc w:val="both"/>
              <w:rPr>
                <w:rFonts w:ascii="Tahoma" w:hAnsi="Tahoma" w:cs="Tahoma"/>
                <w:color w:val="004990"/>
              </w:rPr>
            </w:pPr>
          </w:p>
          <w:p w14:paraId="127F796D" w14:textId="77777777" w:rsidR="00962A70" w:rsidRPr="003A6769" w:rsidRDefault="00962A70" w:rsidP="00142BE3">
            <w:pPr>
              <w:pStyle w:val="Prrafodelista"/>
              <w:numPr>
                <w:ilvl w:val="0"/>
                <w:numId w:val="46"/>
              </w:numPr>
              <w:jc w:val="both"/>
              <w:rPr>
                <w:rFonts w:ascii="Tahoma" w:hAnsi="Tahoma" w:cs="Tahoma"/>
                <w:color w:val="004990"/>
                <w:sz w:val="16"/>
              </w:rPr>
            </w:pPr>
            <w:r w:rsidRPr="003A6769">
              <w:rPr>
                <w:rFonts w:ascii="Tahoma" w:hAnsi="Tahoma" w:cs="Tahoma"/>
                <w:color w:val="004990"/>
                <w:sz w:val="16"/>
              </w:rPr>
              <w:t xml:space="preserve">Dirección de residencia del Cliente. </w:t>
            </w:r>
          </w:p>
          <w:p w14:paraId="3F61F7C8" w14:textId="77777777" w:rsidR="00962A70" w:rsidRPr="003A6769" w:rsidRDefault="00962A70" w:rsidP="00142BE3">
            <w:pPr>
              <w:pStyle w:val="Prrafodelista"/>
              <w:numPr>
                <w:ilvl w:val="0"/>
                <w:numId w:val="46"/>
              </w:numPr>
              <w:jc w:val="both"/>
              <w:rPr>
                <w:rFonts w:ascii="Tahoma" w:hAnsi="Tahoma" w:cs="Tahoma"/>
                <w:color w:val="004990"/>
                <w:sz w:val="16"/>
              </w:rPr>
            </w:pPr>
            <w:r w:rsidRPr="003A6769">
              <w:rPr>
                <w:rFonts w:ascii="Tahoma" w:hAnsi="Tahoma" w:cs="Tahoma"/>
                <w:color w:val="004990"/>
                <w:sz w:val="16"/>
              </w:rPr>
              <w:t>Dirección laboral del cliente.</w:t>
            </w:r>
          </w:p>
          <w:p w14:paraId="2C6B7B70" w14:textId="77777777" w:rsidR="00962A70" w:rsidRPr="003A6769" w:rsidRDefault="00962A70" w:rsidP="00142BE3">
            <w:pPr>
              <w:pStyle w:val="Prrafodelista"/>
              <w:numPr>
                <w:ilvl w:val="0"/>
                <w:numId w:val="46"/>
              </w:numPr>
              <w:jc w:val="both"/>
              <w:rPr>
                <w:rFonts w:ascii="Tahoma" w:hAnsi="Tahoma" w:cs="Tahoma"/>
                <w:color w:val="004990"/>
                <w:sz w:val="16"/>
              </w:rPr>
            </w:pPr>
            <w:r w:rsidRPr="003A6769">
              <w:rPr>
                <w:rFonts w:ascii="Tahoma" w:hAnsi="Tahoma" w:cs="Tahoma"/>
                <w:color w:val="004990"/>
                <w:sz w:val="16"/>
              </w:rPr>
              <w:t xml:space="preserve">Dirección de envío de Factura y/o correspondencia al cliente. </w:t>
            </w:r>
          </w:p>
          <w:p w14:paraId="326B51FA" w14:textId="77777777" w:rsidR="00962A70" w:rsidRPr="00795BC2" w:rsidRDefault="00962A70" w:rsidP="00142BE3">
            <w:pPr>
              <w:pStyle w:val="Prrafodelista"/>
              <w:numPr>
                <w:ilvl w:val="0"/>
                <w:numId w:val="46"/>
              </w:numPr>
              <w:jc w:val="both"/>
              <w:rPr>
                <w:rFonts w:ascii="Tahoma" w:hAnsi="Tahoma"/>
                <w:color w:val="004990"/>
                <w:sz w:val="16"/>
              </w:rPr>
            </w:pPr>
            <w:r w:rsidRPr="003A6769">
              <w:rPr>
                <w:rFonts w:ascii="Tahoma" w:hAnsi="Tahoma" w:cs="Tahoma"/>
                <w:color w:val="004990"/>
                <w:sz w:val="16"/>
              </w:rPr>
              <w:t>Dirección de instalación para cada servicio contratado por el cliente.</w:t>
            </w:r>
          </w:p>
          <w:p w14:paraId="5A34B8F0" w14:textId="77777777" w:rsidR="00962A70" w:rsidRPr="00795BC2" w:rsidRDefault="00962A70" w:rsidP="00F271AA">
            <w:pPr>
              <w:jc w:val="both"/>
              <w:rPr>
                <w:rFonts w:ascii="Tahoma" w:hAnsi="Tahoma"/>
                <w:color w:val="004990"/>
              </w:rPr>
            </w:pPr>
          </w:p>
        </w:tc>
        <w:sdt>
          <w:sdtPr>
            <w:rPr>
              <w:rFonts w:ascii="Tahoma" w:hAnsi="Tahoma" w:cs="Tahoma"/>
              <w:color w:val="004990"/>
              <w:lang w:eastAsia="es-BO"/>
            </w:rPr>
            <w:id w:val="148496855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3A7B637" w14:textId="3FADD8CB"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4062C74" w14:textId="4EB98F0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BE43B21"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DBD246D"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C2B2F5C" w14:textId="77777777" w:rsidR="00962A70" w:rsidRDefault="00962A70" w:rsidP="00F271AA">
            <w:pPr>
              <w:jc w:val="center"/>
              <w:rPr>
                <w:rFonts w:ascii="Tahoma" w:hAnsi="Tahoma" w:cs="Tahoma"/>
                <w:b/>
                <w:bCs/>
                <w:color w:val="004990"/>
                <w:lang w:eastAsia="es-BO"/>
              </w:rPr>
            </w:pPr>
          </w:p>
        </w:tc>
      </w:tr>
      <w:tr w:rsidR="00962A70" w:rsidRPr="009C2DE5" w14:paraId="7EFEC9F4"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36F551C" w14:textId="77777777" w:rsidR="00962A70" w:rsidRDefault="00962A70" w:rsidP="00F271AA">
            <w:pPr>
              <w:jc w:val="right"/>
              <w:rPr>
                <w:color w:val="004990"/>
              </w:rPr>
            </w:pPr>
            <w:r>
              <w:rPr>
                <w:color w:val="004990"/>
              </w:rPr>
              <w:t>1.4</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1211673" w14:textId="77777777" w:rsidR="00962A70" w:rsidRDefault="00962A70" w:rsidP="00F271AA">
            <w:pPr>
              <w:jc w:val="both"/>
              <w:rPr>
                <w:rFonts w:ascii="Tahoma" w:hAnsi="Tahoma" w:cs="Tahoma"/>
                <w:color w:val="004990"/>
              </w:rPr>
            </w:pPr>
            <w:r>
              <w:rPr>
                <w:rFonts w:ascii="Tahoma" w:hAnsi="Tahoma" w:cs="Tahoma"/>
                <w:color w:val="004990"/>
              </w:rPr>
              <w:t>Debe permitir, a cualquier canal de venta disponible, consultar el catálogo de productos disponible.</w:t>
            </w:r>
          </w:p>
        </w:tc>
        <w:sdt>
          <w:sdtPr>
            <w:rPr>
              <w:rFonts w:ascii="Tahoma" w:hAnsi="Tahoma" w:cs="Tahoma"/>
              <w:color w:val="004990"/>
              <w:lang w:eastAsia="es-BO"/>
            </w:rPr>
            <w:id w:val="2096206649"/>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D66F63F" w14:textId="60B2E739"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20198C4" w14:textId="4CFEB562"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24E74CB"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6E33E34"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6D61C0C" w14:textId="77777777" w:rsidR="00962A70" w:rsidRDefault="00962A70" w:rsidP="00F271AA">
            <w:pPr>
              <w:jc w:val="center"/>
              <w:rPr>
                <w:rFonts w:ascii="Tahoma" w:hAnsi="Tahoma" w:cs="Tahoma"/>
                <w:b/>
                <w:bCs/>
                <w:color w:val="004990"/>
                <w:lang w:eastAsia="es-BO"/>
              </w:rPr>
            </w:pPr>
          </w:p>
        </w:tc>
      </w:tr>
      <w:tr w:rsidR="00962A70" w:rsidRPr="009C2DE5" w14:paraId="167840BD"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F968E6E" w14:textId="77777777" w:rsidR="00962A70" w:rsidRDefault="00962A70" w:rsidP="00F271AA">
            <w:pPr>
              <w:jc w:val="right"/>
              <w:rPr>
                <w:color w:val="004990"/>
              </w:rPr>
            </w:pPr>
            <w:r>
              <w:rPr>
                <w:color w:val="004990"/>
              </w:rPr>
              <w:t>1.5</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DE2BDF2" w14:textId="77777777" w:rsidR="00962A70" w:rsidRDefault="00962A70" w:rsidP="00F271AA">
            <w:pPr>
              <w:jc w:val="both"/>
              <w:rPr>
                <w:rFonts w:ascii="Tahoma" w:hAnsi="Tahoma" w:cs="Tahoma"/>
                <w:color w:val="004990"/>
              </w:rPr>
            </w:pPr>
            <w:r>
              <w:rPr>
                <w:rFonts w:ascii="Tahoma" w:hAnsi="Tahoma" w:cs="Tahoma"/>
                <w:color w:val="004990"/>
              </w:rPr>
              <w:t>Debe permitir, a cualquier canal de venta disponible,  la generación de cotizaciones, incluyendo en ésta cualquier combinación de productos y servicios ofrecidos por la empresa.</w:t>
            </w:r>
          </w:p>
        </w:tc>
        <w:sdt>
          <w:sdtPr>
            <w:rPr>
              <w:rFonts w:ascii="Tahoma" w:hAnsi="Tahoma" w:cs="Tahoma"/>
              <w:color w:val="004990"/>
              <w:lang w:eastAsia="es-BO"/>
            </w:rPr>
            <w:id w:val="-177607912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E9DB84B" w14:textId="0F5D9837"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B3E4BF" w14:textId="7FC55C42"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75B4283"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3136E3D"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B78DB0C" w14:textId="77777777" w:rsidR="00962A70" w:rsidRDefault="00962A70" w:rsidP="00F271AA">
            <w:pPr>
              <w:jc w:val="center"/>
              <w:rPr>
                <w:rFonts w:ascii="Tahoma" w:hAnsi="Tahoma" w:cs="Tahoma"/>
                <w:b/>
                <w:bCs/>
                <w:color w:val="004990"/>
                <w:lang w:eastAsia="es-BO"/>
              </w:rPr>
            </w:pPr>
          </w:p>
        </w:tc>
      </w:tr>
      <w:tr w:rsidR="00962A70" w:rsidRPr="009C2DE5" w14:paraId="1B342B4A"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E58635C" w14:textId="77777777" w:rsidR="00962A70" w:rsidRDefault="00962A70" w:rsidP="00F271AA">
            <w:pPr>
              <w:jc w:val="right"/>
              <w:rPr>
                <w:color w:val="004990"/>
              </w:rPr>
            </w:pPr>
            <w:r>
              <w:rPr>
                <w:color w:val="004990"/>
              </w:rPr>
              <w:t>1.6</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FE88BF3" w14:textId="77777777" w:rsidR="00962A70" w:rsidRDefault="00962A70" w:rsidP="00F271AA">
            <w:pPr>
              <w:jc w:val="both"/>
              <w:rPr>
                <w:rFonts w:ascii="Tahoma" w:hAnsi="Tahoma" w:cs="Tahoma"/>
                <w:color w:val="004990"/>
              </w:rPr>
            </w:pPr>
            <w:r>
              <w:rPr>
                <w:rFonts w:ascii="Tahoma" w:hAnsi="Tahoma" w:cs="Tahoma"/>
                <w:color w:val="004990"/>
              </w:rPr>
              <w:t xml:space="preserve">Debe permitir, a cualquier canal de venta disponible,  consultar y confirmar disponibilidad de los recursos requeridos para una venta, por ejemplo, simcards, módems o cualquier equipamiento requerido para concretar la misma. </w:t>
            </w:r>
          </w:p>
        </w:tc>
        <w:sdt>
          <w:sdtPr>
            <w:rPr>
              <w:rFonts w:ascii="Tahoma" w:hAnsi="Tahoma" w:cs="Tahoma"/>
              <w:color w:val="004990"/>
              <w:lang w:eastAsia="es-BO"/>
            </w:rPr>
            <w:id w:val="-214056076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74DC6B6" w14:textId="621D45C9"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DCD215C" w14:textId="65D937F5"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185C02F"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2A84EC"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13A0DE7" w14:textId="77777777" w:rsidR="00962A70" w:rsidRDefault="00962A70" w:rsidP="00F271AA">
            <w:pPr>
              <w:jc w:val="center"/>
              <w:rPr>
                <w:rFonts w:ascii="Tahoma" w:hAnsi="Tahoma" w:cs="Tahoma"/>
                <w:b/>
                <w:bCs/>
                <w:color w:val="004990"/>
                <w:lang w:eastAsia="es-BO"/>
              </w:rPr>
            </w:pPr>
          </w:p>
        </w:tc>
      </w:tr>
      <w:tr w:rsidR="00962A70" w:rsidRPr="009C2DE5" w14:paraId="2F724A63"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B6D7D97" w14:textId="77777777" w:rsidR="00962A70" w:rsidRDefault="00962A70" w:rsidP="00F271AA">
            <w:pPr>
              <w:jc w:val="right"/>
              <w:rPr>
                <w:color w:val="004990"/>
              </w:rPr>
            </w:pPr>
            <w:r>
              <w:rPr>
                <w:color w:val="004990"/>
              </w:rPr>
              <w:t>1.7</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277DD2C" w14:textId="77777777" w:rsidR="00962A70" w:rsidRDefault="00962A70" w:rsidP="00F271AA">
            <w:pPr>
              <w:jc w:val="both"/>
              <w:rPr>
                <w:rFonts w:ascii="Tahoma" w:hAnsi="Tahoma" w:cs="Tahoma"/>
                <w:color w:val="004990"/>
              </w:rPr>
            </w:pPr>
            <w:r>
              <w:rPr>
                <w:rFonts w:ascii="Tahoma" w:hAnsi="Tahoma" w:cs="Tahoma"/>
                <w:color w:val="004990"/>
              </w:rPr>
              <w:t xml:space="preserve">Debe permitir, a cualquier canal de venta disponible, consultar datos de clientes y variables referidas a él como: </w:t>
            </w:r>
          </w:p>
          <w:p w14:paraId="7B6CE095" w14:textId="77777777" w:rsidR="00962A70" w:rsidRDefault="00962A70" w:rsidP="00F271AA">
            <w:pPr>
              <w:jc w:val="both"/>
              <w:rPr>
                <w:rFonts w:ascii="Tahoma" w:hAnsi="Tahoma" w:cs="Tahoma"/>
                <w:color w:val="004990"/>
              </w:rPr>
            </w:pPr>
          </w:p>
          <w:p w14:paraId="1AF0C139" w14:textId="77777777" w:rsidR="00962A70" w:rsidRPr="003A6769" w:rsidRDefault="00962A70" w:rsidP="00142BE3">
            <w:pPr>
              <w:pStyle w:val="Prrafodelista"/>
              <w:numPr>
                <w:ilvl w:val="0"/>
                <w:numId w:val="47"/>
              </w:numPr>
              <w:jc w:val="both"/>
              <w:rPr>
                <w:rFonts w:ascii="Tahoma" w:hAnsi="Tahoma" w:cs="Tahoma"/>
                <w:color w:val="004990"/>
                <w:sz w:val="16"/>
              </w:rPr>
            </w:pPr>
            <w:r w:rsidRPr="003A6769">
              <w:rPr>
                <w:rFonts w:ascii="Tahoma" w:hAnsi="Tahoma" w:cs="Tahoma"/>
                <w:color w:val="004990"/>
                <w:sz w:val="16"/>
              </w:rPr>
              <w:t>Facturación Mensual</w:t>
            </w:r>
          </w:p>
          <w:p w14:paraId="21315C62" w14:textId="77777777" w:rsidR="00962A70" w:rsidRPr="003A6769" w:rsidRDefault="00962A70" w:rsidP="00142BE3">
            <w:pPr>
              <w:pStyle w:val="Prrafodelista"/>
              <w:numPr>
                <w:ilvl w:val="0"/>
                <w:numId w:val="47"/>
              </w:numPr>
              <w:jc w:val="both"/>
              <w:rPr>
                <w:rFonts w:ascii="Tahoma" w:hAnsi="Tahoma" w:cs="Tahoma"/>
                <w:color w:val="004990"/>
                <w:sz w:val="16"/>
              </w:rPr>
            </w:pPr>
            <w:r w:rsidRPr="003A6769">
              <w:rPr>
                <w:rFonts w:ascii="Tahoma" w:hAnsi="Tahoma" w:cs="Tahoma"/>
                <w:color w:val="004990"/>
                <w:sz w:val="16"/>
              </w:rPr>
              <w:t xml:space="preserve">Calificación del Cliente (definida por Entel). </w:t>
            </w:r>
          </w:p>
          <w:p w14:paraId="7DB1E9AC" w14:textId="77777777" w:rsidR="00962A70" w:rsidRPr="003A6769" w:rsidRDefault="00962A70" w:rsidP="00142BE3">
            <w:pPr>
              <w:pStyle w:val="Prrafodelista"/>
              <w:numPr>
                <w:ilvl w:val="0"/>
                <w:numId w:val="47"/>
              </w:numPr>
              <w:jc w:val="both"/>
              <w:rPr>
                <w:rFonts w:ascii="Tahoma" w:hAnsi="Tahoma" w:cs="Tahoma"/>
                <w:color w:val="004990"/>
                <w:sz w:val="16"/>
              </w:rPr>
            </w:pPr>
            <w:r w:rsidRPr="003A6769">
              <w:rPr>
                <w:rFonts w:ascii="Tahoma" w:hAnsi="Tahoma" w:cs="Tahoma"/>
                <w:color w:val="004990"/>
                <w:sz w:val="16"/>
              </w:rPr>
              <w:t>Comportamiento de Pago</w:t>
            </w:r>
          </w:p>
          <w:p w14:paraId="2D5E7607" w14:textId="77777777" w:rsidR="00962A70" w:rsidRPr="001B314E" w:rsidRDefault="00962A70" w:rsidP="00142BE3">
            <w:pPr>
              <w:pStyle w:val="Prrafodelista"/>
              <w:numPr>
                <w:ilvl w:val="0"/>
                <w:numId w:val="47"/>
              </w:numPr>
              <w:jc w:val="both"/>
              <w:rPr>
                <w:rFonts w:ascii="Tahoma" w:hAnsi="Tahoma"/>
                <w:color w:val="004990"/>
                <w:sz w:val="16"/>
              </w:rPr>
            </w:pPr>
            <w:r w:rsidRPr="003A6769">
              <w:rPr>
                <w:rFonts w:ascii="Tahoma" w:hAnsi="Tahoma" w:cs="Tahoma"/>
                <w:color w:val="004990"/>
                <w:sz w:val="16"/>
              </w:rPr>
              <w:t>Riesgo Crediticio (definido por Entel, en base a: Comportamiento de pagos, volúmenes de facturación, información recabada de terceros como centrales de riesgos o créditos bancarios).</w:t>
            </w:r>
          </w:p>
          <w:p w14:paraId="1BE2BED7" w14:textId="77777777" w:rsidR="00962A70" w:rsidRPr="003A6769" w:rsidRDefault="00962A70" w:rsidP="00F271AA">
            <w:pPr>
              <w:jc w:val="both"/>
              <w:rPr>
                <w:rFonts w:ascii="Tahoma" w:hAnsi="Tahoma" w:cs="Tahoma"/>
                <w:color w:val="004990"/>
              </w:rPr>
            </w:pPr>
          </w:p>
        </w:tc>
        <w:sdt>
          <w:sdtPr>
            <w:rPr>
              <w:rFonts w:ascii="Tahoma" w:hAnsi="Tahoma" w:cs="Tahoma"/>
              <w:color w:val="004990"/>
              <w:lang w:eastAsia="es-BO"/>
            </w:rPr>
            <w:id w:val="58349480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4BFFED7" w14:textId="51EDD707"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4A07BE9" w14:textId="4B5B79CB"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BE7283"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43BCF67"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59064A8" w14:textId="77777777" w:rsidR="00962A70" w:rsidRDefault="00962A70" w:rsidP="00F271AA">
            <w:pPr>
              <w:jc w:val="center"/>
              <w:rPr>
                <w:rFonts w:ascii="Tahoma" w:hAnsi="Tahoma" w:cs="Tahoma"/>
                <w:b/>
                <w:bCs/>
                <w:color w:val="004990"/>
                <w:lang w:eastAsia="es-BO"/>
              </w:rPr>
            </w:pPr>
          </w:p>
        </w:tc>
      </w:tr>
      <w:tr w:rsidR="00962A70" w:rsidRPr="009C2DE5" w14:paraId="68C8E71B"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E9C8B22" w14:textId="77777777" w:rsidR="00962A70" w:rsidRDefault="00962A70" w:rsidP="00F271AA">
            <w:pPr>
              <w:jc w:val="right"/>
              <w:rPr>
                <w:color w:val="004990"/>
              </w:rPr>
            </w:pPr>
            <w:r>
              <w:rPr>
                <w:color w:val="004990"/>
              </w:rPr>
              <w:t>1.9</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6928904" w14:textId="77777777" w:rsidR="00962A70" w:rsidRDefault="00962A70" w:rsidP="00F271AA">
            <w:pPr>
              <w:jc w:val="both"/>
              <w:rPr>
                <w:rFonts w:ascii="Tahoma" w:hAnsi="Tahoma" w:cs="Tahoma"/>
                <w:color w:val="004990"/>
              </w:rPr>
            </w:pPr>
            <w:r>
              <w:rPr>
                <w:rFonts w:ascii="Tahoma" w:hAnsi="Tahoma" w:cs="Tahoma"/>
                <w:color w:val="004990"/>
              </w:rPr>
              <w:t xml:space="preserve">Debe permitir el ingreso de órdenes de venta para PREPAGO y POSPAGO desde una única interfaz de entrada de datos. </w:t>
            </w:r>
          </w:p>
          <w:p w14:paraId="1E9F4D59" w14:textId="77777777" w:rsidR="00962A70" w:rsidRDefault="00962A70" w:rsidP="00F271AA">
            <w:pPr>
              <w:jc w:val="both"/>
              <w:rPr>
                <w:rFonts w:ascii="Tahoma" w:hAnsi="Tahoma" w:cs="Tahoma"/>
                <w:color w:val="004990"/>
              </w:rPr>
            </w:pPr>
            <w:r>
              <w:rPr>
                <w:rFonts w:ascii="Tahoma" w:hAnsi="Tahoma" w:cs="Tahoma"/>
                <w:color w:val="004990"/>
              </w:rPr>
              <w:t xml:space="preserve">Las órdenes de venta están basadas en las siguientes líneas de negocio: </w:t>
            </w:r>
          </w:p>
          <w:p w14:paraId="60672293" w14:textId="77777777" w:rsidR="00962A70" w:rsidRDefault="00962A70" w:rsidP="00F271AA">
            <w:pPr>
              <w:jc w:val="both"/>
              <w:rPr>
                <w:rFonts w:ascii="Tahoma" w:hAnsi="Tahoma" w:cs="Tahoma"/>
                <w:color w:val="004990"/>
              </w:rPr>
            </w:pPr>
          </w:p>
          <w:p w14:paraId="6FA65A09"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Servicios Inalámbricos</w:t>
            </w:r>
          </w:p>
          <w:p w14:paraId="5BD8F60A"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 xml:space="preserve">Servicios Alámbricos </w:t>
            </w:r>
          </w:p>
          <w:p w14:paraId="2D63D7B1"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 xml:space="preserve">Datos y transmisión de datos. </w:t>
            </w:r>
          </w:p>
          <w:p w14:paraId="6A567704"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 xml:space="preserve">Televisión IP y satelital </w:t>
            </w:r>
          </w:p>
          <w:p w14:paraId="1220CCDE"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FTT</w:t>
            </w:r>
            <w:r>
              <w:rPr>
                <w:rFonts w:ascii="Tahoma" w:hAnsi="Tahoma" w:cs="Tahoma"/>
                <w:color w:val="004990"/>
                <w:sz w:val="16"/>
              </w:rPr>
              <w:t>x</w:t>
            </w:r>
          </w:p>
          <w:p w14:paraId="0F601028" w14:textId="77777777" w:rsidR="00962A70" w:rsidRPr="008E0239" w:rsidRDefault="00962A70" w:rsidP="00142BE3">
            <w:pPr>
              <w:pStyle w:val="Prrafodelista"/>
              <w:numPr>
                <w:ilvl w:val="0"/>
                <w:numId w:val="51"/>
              </w:numPr>
              <w:jc w:val="both"/>
              <w:rPr>
                <w:rFonts w:ascii="Tahoma" w:hAnsi="Tahoma" w:cs="Tahoma"/>
                <w:color w:val="004990"/>
                <w:sz w:val="16"/>
              </w:rPr>
            </w:pPr>
            <w:r w:rsidRPr="008E0239">
              <w:rPr>
                <w:rFonts w:ascii="Tahoma" w:hAnsi="Tahoma" w:cs="Tahoma"/>
                <w:color w:val="004990"/>
                <w:sz w:val="16"/>
              </w:rPr>
              <w:t>Internet</w:t>
            </w:r>
          </w:p>
          <w:p w14:paraId="73588826"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10874130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66C0DCC" w14:textId="1F878B13"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A5A057B" w14:textId="7777777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A910645"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8AA3C96"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5E3372F" w14:textId="77777777" w:rsidR="00962A70" w:rsidRDefault="00962A70" w:rsidP="00F271AA">
            <w:pPr>
              <w:jc w:val="center"/>
              <w:rPr>
                <w:rFonts w:ascii="Tahoma" w:hAnsi="Tahoma" w:cs="Tahoma"/>
                <w:b/>
                <w:bCs/>
                <w:color w:val="004990"/>
                <w:lang w:eastAsia="es-BO"/>
              </w:rPr>
            </w:pPr>
          </w:p>
        </w:tc>
      </w:tr>
      <w:tr w:rsidR="00962A70" w:rsidRPr="009C2DE5" w14:paraId="1EF64450"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E56D943" w14:textId="77777777" w:rsidR="00962A70" w:rsidRDefault="00962A70" w:rsidP="00F271AA">
            <w:pPr>
              <w:jc w:val="right"/>
              <w:rPr>
                <w:color w:val="004990"/>
              </w:rPr>
            </w:pPr>
            <w:r>
              <w:rPr>
                <w:color w:val="004990"/>
              </w:rPr>
              <w:t>1.10</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4D9D31A" w14:textId="77777777" w:rsidR="00962A70" w:rsidRDefault="00962A70" w:rsidP="00F271AA">
            <w:pPr>
              <w:jc w:val="both"/>
              <w:rPr>
                <w:rFonts w:ascii="Tahoma" w:hAnsi="Tahoma" w:cs="Tahoma"/>
                <w:color w:val="004990"/>
              </w:rPr>
            </w:pPr>
            <w:r>
              <w:rPr>
                <w:rFonts w:ascii="Tahoma" w:hAnsi="Tahoma" w:cs="Tahoma"/>
                <w:color w:val="004990"/>
              </w:rPr>
              <w:t xml:space="preserve">Debe permitir la segmentación de los clientes en distintas carteras, basadas en criterios establecidos por Entel, como por ejemplo (no restricto a la lista): </w:t>
            </w:r>
          </w:p>
          <w:p w14:paraId="13847EB7" w14:textId="77777777" w:rsidR="00962A70" w:rsidRDefault="00962A70" w:rsidP="00F271AA">
            <w:pPr>
              <w:jc w:val="both"/>
              <w:rPr>
                <w:rFonts w:ascii="Tahoma" w:hAnsi="Tahoma" w:cs="Tahoma"/>
                <w:color w:val="004990"/>
              </w:rPr>
            </w:pPr>
          </w:p>
          <w:p w14:paraId="5CFDE608"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geográfica </w:t>
            </w:r>
          </w:p>
          <w:p w14:paraId="136E998D"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por Tipo de Cliente (persona natural o jurídica). </w:t>
            </w:r>
          </w:p>
          <w:p w14:paraId="15056521"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por volumen de facturación. </w:t>
            </w:r>
          </w:p>
          <w:p w14:paraId="0B057197" w14:textId="77777777" w:rsidR="00962A70" w:rsidRDefault="00962A70" w:rsidP="00142BE3">
            <w:pPr>
              <w:pStyle w:val="Prrafodelista"/>
              <w:numPr>
                <w:ilvl w:val="0"/>
                <w:numId w:val="48"/>
              </w:numPr>
              <w:jc w:val="both"/>
              <w:rPr>
                <w:rFonts w:ascii="Tahoma" w:hAnsi="Tahoma" w:cs="Tahoma"/>
                <w:color w:val="004990"/>
              </w:rPr>
            </w:pPr>
            <w:r w:rsidRPr="00E27595">
              <w:rPr>
                <w:rFonts w:ascii="Tahoma" w:hAnsi="Tahoma" w:cs="Tahoma"/>
                <w:color w:val="004990"/>
                <w:sz w:val="16"/>
              </w:rPr>
              <w:lastRenderedPageBreak/>
              <w:t>Segmentación por atributos de clientes (fecha de nacimiento, productos adquiridos, etc.)</w:t>
            </w:r>
            <w:r>
              <w:rPr>
                <w:rFonts w:ascii="Tahoma" w:hAnsi="Tahoma" w:cs="Tahoma"/>
                <w:color w:val="004990"/>
              </w:rPr>
              <w:t>.</w:t>
            </w:r>
          </w:p>
          <w:p w14:paraId="6AE37616" w14:textId="77777777" w:rsidR="00962A70" w:rsidRPr="00E27595" w:rsidRDefault="00962A70" w:rsidP="00142BE3">
            <w:pPr>
              <w:pStyle w:val="Prrafodelista"/>
              <w:numPr>
                <w:ilvl w:val="0"/>
                <w:numId w:val="48"/>
              </w:numPr>
              <w:jc w:val="both"/>
              <w:rPr>
                <w:rFonts w:ascii="Tahoma" w:hAnsi="Tahoma" w:cs="Tahoma"/>
                <w:color w:val="004990"/>
              </w:rPr>
            </w:pPr>
            <w:r w:rsidRPr="00E27595">
              <w:rPr>
                <w:rFonts w:ascii="Tahoma" w:hAnsi="Tahoma" w:cs="Tahoma"/>
                <w:color w:val="004990"/>
                <w:sz w:val="16"/>
              </w:rPr>
              <w:t xml:space="preserve">Otros criterios definidos por </w:t>
            </w:r>
            <w:r>
              <w:rPr>
                <w:rFonts w:ascii="Tahoma" w:hAnsi="Tahoma" w:cs="Tahoma"/>
                <w:color w:val="004990"/>
                <w:sz w:val="16"/>
              </w:rPr>
              <w:t>ENTEL S. A.</w:t>
            </w:r>
            <w:r w:rsidRPr="00E27595">
              <w:rPr>
                <w:rFonts w:ascii="Tahoma" w:hAnsi="Tahoma" w:cs="Tahoma"/>
                <w:color w:val="004990"/>
                <w:sz w:val="16"/>
              </w:rPr>
              <w:t>, en función a atributos de cliente, base instalada, facturación, cobranzas, etc.</w:t>
            </w:r>
          </w:p>
          <w:p w14:paraId="333607BB" w14:textId="77777777" w:rsidR="00962A70" w:rsidRDefault="00962A70" w:rsidP="00F271AA">
            <w:pPr>
              <w:jc w:val="both"/>
              <w:rPr>
                <w:rFonts w:ascii="Tahoma" w:hAnsi="Tahoma" w:cs="Tahoma"/>
                <w:color w:val="004990"/>
              </w:rPr>
            </w:pPr>
          </w:p>
          <w:p w14:paraId="3AD34D67" w14:textId="77777777" w:rsidR="00962A70" w:rsidRDefault="00962A70" w:rsidP="00F271AA">
            <w:pPr>
              <w:jc w:val="both"/>
              <w:rPr>
                <w:rFonts w:ascii="Tahoma" w:hAnsi="Tahoma" w:cs="Tahoma"/>
                <w:color w:val="004990"/>
              </w:rPr>
            </w:pPr>
            <w:r>
              <w:rPr>
                <w:rFonts w:ascii="Tahoma" w:hAnsi="Tahoma" w:cs="Tahoma"/>
                <w:color w:val="004990"/>
              </w:rPr>
              <w:t>Un ejemplo de segmentación de la cartera de clientes, bajo un criterio en particular, es el actualmente usado:</w:t>
            </w:r>
          </w:p>
          <w:p w14:paraId="574D324C" w14:textId="77777777" w:rsidR="00962A70" w:rsidRDefault="00962A70" w:rsidP="00F271AA">
            <w:pPr>
              <w:jc w:val="both"/>
              <w:rPr>
                <w:rFonts w:ascii="Tahoma" w:hAnsi="Tahoma" w:cs="Tahoma"/>
                <w:color w:val="004990"/>
              </w:rPr>
            </w:pPr>
          </w:p>
          <w:p w14:paraId="478F6B32" w14:textId="77777777" w:rsidR="00962A70" w:rsidRPr="00F5571A" w:rsidRDefault="00962A70" w:rsidP="00142BE3">
            <w:pPr>
              <w:pStyle w:val="Prrafodelista"/>
              <w:numPr>
                <w:ilvl w:val="0"/>
                <w:numId w:val="50"/>
              </w:numPr>
              <w:jc w:val="both"/>
              <w:rPr>
                <w:rFonts w:ascii="Tahoma" w:hAnsi="Tahoma" w:cs="Tahoma"/>
                <w:color w:val="004990"/>
                <w:sz w:val="16"/>
              </w:rPr>
            </w:pPr>
            <w:r w:rsidRPr="00F5571A">
              <w:rPr>
                <w:rFonts w:ascii="Tahoma" w:hAnsi="Tahoma" w:cs="Tahoma"/>
                <w:color w:val="004990"/>
                <w:sz w:val="16"/>
              </w:rPr>
              <w:t>Corporativo</w:t>
            </w:r>
          </w:p>
          <w:p w14:paraId="641031FB" w14:textId="77777777" w:rsidR="00962A70" w:rsidRPr="00F5571A" w:rsidRDefault="00962A70" w:rsidP="00142BE3">
            <w:pPr>
              <w:pStyle w:val="Prrafodelista"/>
              <w:numPr>
                <w:ilvl w:val="0"/>
                <w:numId w:val="50"/>
              </w:numPr>
              <w:jc w:val="both"/>
              <w:rPr>
                <w:rFonts w:ascii="Tahoma" w:hAnsi="Tahoma" w:cs="Tahoma"/>
                <w:color w:val="004990"/>
                <w:sz w:val="16"/>
              </w:rPr>
            </w:pPr>
            <w:r w:rsidRPr="00F5571A">
              <w:rPr>
                <w:rFonts w:ascii="Tahoma" w:hAnsi="Tahoma" w:cs="Tahoma"/>
                <w:color w:val="004990"/>
                <w:sz w:val="16"/>
              </w:rPr>
              <w:t>Gobierno</w:t>
            </w:r>
          </w:p>
          <w:p w14:paraId="5C5A5BB3" w14:textId="77777777" w:rsidR="00962A70" w:rsidRPr="00F5571A" w:rsidRDefault="00962A70" w:rsidP="00142BE3">
            <w:pPr>
              <w:pStyle w:val="Prrafodelista"/>
              <w:numPr>
                <w:ilvl w:val="0"/>
                <w:numId w:val="50"/>
              </w:numPr>
              <w:jc w:val="both"/>
              <w:rPr>
                <w:rFonts w:ascii="Tahoma" w:hAnsi="Tahoma" w:cs="Tahoma"/>
                <w:color w:val="004990"/>
                <w:sz w:val="16"/>
              </w:rPr>
            </w:pPr>
            <w:r w:rsidRPr="00F5571A">
              <w:rPr>
                <w:rFonts w:ascii="Tahoma" w:hAnsi="Tahoma" w:cs="Tahoma"/>
                <w:color w:val="004990"/>
                <w:sz w:val="16"/>
              </w:rPr>
              <w:t xml:space="preserve">Mediana y Pequeña Empresa </w:t>
            </w:r>
          </w:p>
          <w:p w14:paraId="117CC2FD" w14:textId="77777777" w:rsidR="00962A70" w:rsidRPr="00F5571A" w:rsidRDefault="00962A70" w:rsidP="00142BE3">
            <w:pPr>
              <w:pStyle w:val="Prrafodelista"/>
              <w:numPr>
                <w:ilvl w:val="0"/>
                <w:numId w:val="50"/>
              </w:numPr>
              <w:jc w:val="both"/>
              <w:rPr>
                <w:rFonts w:ascii="Tahoma" w:hAnsi="Tahoma" w:cs="Tahoma"/>
                <w:color w:val="004990"/>
                <w:sz w:val="16"/>
              </w:rPr>
            </w:pPr>
            <w:r w:rsidRPr="00F5571A">
              <w:rPr>
                <w:rFonts w:ascii="Tahoma" w:hAnsi="Tahoma" w:cs="Tahoma"/>
                <w:color w:val="004990"/>
                <w:sz w:val="16"/>
              </w:rPr>
              <w:t>Residencial</w:t>
            </w:r>
          </w:p>
          <w:p w14:paraId="7A511908"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69450862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43A3FCB" w14:textId="1144B0D6"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9AE1A34" w14:textId="7777777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72FECFF"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4A3BDA5"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8AF0F99" w14:textId="77777777" w:rsidR="00962A70" w:rsidRDefault="00962A70" w:rsidP="00F271AA">
            <w:pPr>
              <w:jc w:val="center"/>
              <w:rPr>
                <w:rFonts w:ascii="Tahoma" w:hAnsi="Tahoma" w:cs="Tahoma"/>
                <w:b/>
                <w:bCs/>
                <w:color w:val="004990"/>
                <w:lang w:eastAsia="es-BO"/>
              </w:rPr>
            </w:pPr>
          </w:p>
        </w:tc>
      </w:tr>
      <w:tr w:rsidR="00962A70" w:rsidRPr="009C2DE5" w14:paraId="50DBF198"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68A781D5" w14:textId="77777777" w:rsidR="00962A70" w:rsidRDefault="00962A70" w:rsidP="00F271AA">
            <w:pPr>
              <w:jc w:val="right"/>
              <w:rPr>
                <w:color w:val="004990"/>
              </w:rPr>
            </w:pPr>
            <w:r>
              <w:rPr>
                <w:color w:val="004990"/>
              </w:rPr>
              <w:lastRenderedPageBreak/>
              <w:t>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D2CC13C" w14:textId="77777777" w:rsidR="00962A70" w:rsidRDefault="00962A70" w:rsidP="00F271AA">
            <w:pPr>
              <w:jc w:val="both"/>
              <w:rPr>
                <w:rFonts w:ascii="Tahoma" w:hAnsi="Tahoma" w:cs="Tahoma"/>
                <w:b/>
                <w:color w:val="004990"/>
              </w:rPr>
            </w:pPr>
            <w:r w:rsidRPr="00E27595">
              <w:rPr>
                <w:rFonts w:ascii="Tahoma" w:hAnsi="Tahoma" w:cs="Tahoma"/>
                <w:b/>
                <w:color w:val="004990"/>
              </w:rPr>
              <w:t>Fuerza de Ventas Directas</w:t>
            </w:r>
          </w:p>
          <w:p w14:paraId="38FE1A7A" w14:textId="77777777" w:rsidR="00962A70" w:rsidRDefault="00962A70" w:rsidP="00F271AA">
            <w:pPr>
              <w:jc w:val="both"/>
              <w:rPr>
                <w:rFonts w:ascii="Tahoma" w:hAnsi="Tahoma" w:cs="Tahoma"/>
                <w:color w:val="004990"/>
              </w:rPr>
            </w:pPr>
          </w:p>
          <w:p w14:paraId="074A8195" w14:textId="77777777" w:rsidR="00962A70" w:rsidRDefault="00962A70" w:rsidP="00F271AA">
            <w:pPr>
              <w:jc w:val="both"/>
              <w:rPr>
                <w:rFonts w:ascii="Tahoma" w:hAnsi="Tahoma" w:cs="Tahoma"/>
                <w:color w:val="004990"/>
              </w:rPr>
            </w:pPr>
            <w:r>
              <w:rPr>
                <w:rFonts w:ascii="Tahoma" w:hAnsi="Tahoma" w:cs="Tahoma"/>
                <w:color w:val="004990"/>
              </w:rPr>
              <w:t>Debe permitir la asignación, y cambio, de roles a las personas componentes del área de ventas directas, por ejemplo:</w:t>
            </w:r>
          </w:p>
          <w:p w14:paraId="5059DAA3" w14:textId="77777777" w:rsidR="00962A70" w:rsidRDefault="00962A70" w:rsidP="00F271AA">
            <w:pPr>
              <w:jc w:val="both"/>
              <w:rPr>
                <w:rFonts w:ascii="Tahoma" w:hAnsi="Tahoma" w:cs="Tahoma"/>
                <w:color w:val="004990"/>
              </w:rPr>
            </w:pPr>
          </w:p>
          <w:p w14:paraId="2225912F" w14:textId="77777777" w:rsidR="00962A70" w:rsidRPr="00E27595" w:rsidRDefault="00962A70" w:rsidP="00142BE3">
            <w:pPr>
              <w:pStyle w:val="Prrafodelista"/>
              <w:numPr>
                <w:ilvl w:val="0"/>
                <w:numId w:val="49"/>
              </w:numPr>
              <w:jc w:val="both"/>
              <w:rPr>
                <w:rFonts w:ascii="Tahoma" w:hAnsi="Tahoma" w:cs="Tahoma"/>
                <w:color w:val="004990"/>
                <w:sz w:val="16"/>
              </w:rPr>
            </w:pPr>
            <w:r w:rsidRPr="00E27595">
              <w:rPr>
                <w:rFonts w:ascii="Tahoma" w:hAnsi="Tahoma" w:cs="Tahoma"/>
                <w:color w:val="004990"/>
                <w:sz w:val="16"/>
              </w:rPr>
              <w:t>Supervisor de Segmento</w:t>
            </w:r>
          </w:p>
          <w:p w14:paraId="163F761E" w14:textId="77777777" w:rsidR="00962A70" w:rsidRPr="00E27595" w:rsidRDefault="00962A70" w:rsidP="00142BE3">
            <w:pPr>
              <w:pStyle w:val="Prrafodelista"/>
              <w:numPr>
                <w:ilvl w:val="0"/>
                <w:numId w:val="49"/>
              </w:numPr>
              <w:jc w:val="both"/>
              <w:rPr>
                <w:rFonts w:ascii="Tahoma" w:hAnsi="Tahoma" w:cs="Tahoma"/>
                <w:color w:val="004990"/>
                <w:sz w:val="16"/>
              </w:rPr>
            </w:pPr>
            <w:r w:rsidRPr="00E27595">
              <w:rPr>
                <w:rFonts w:ascii="Tahoma" w:hAnsi="Tahoma" w:cs="Tahoma"/>
                <w:color w:val="004990"/>
                <w:sz w:val="16"/>
              </w:rPr>
              <w:t>Ejecutivo de Cuenta</w:t>
            </w:r>
          </w:p>
          <w:p w14:paraId="1BA31FA9" w14:textId="77777777" w:rsidR="00962A70" w:rsidRDefault="00962A70" w:rsidP="00F271AA">
            <w:pPr>
              <w:jc w:val="both"/>
              <w:rPr>
                <w:rFonts w:ascii="Tahoma" w:hAnsi="Tahoma" w:cs="Tahoma"/>
                <w:b/>
                <w:color w:val="004990"/>
              </w:rPr>
            </w:pPr>
          </w:p>
          <w:p w14:paraId="5C026A2A" w14:textId="77777777" w:rsidR="00962A70" w:rsidRDefault="00962A70" w:rsidP="00F271AA">
            <w:pPr>
              <w:jc w:val="both"/>
              <w:rPr>
                <w:rFonts w:ascii="Tahoma" w:hAnsi="Tahoma" w:cs="Tahoma"/>
                <w:color w:val="004990"/>
              </w:rPr>
            </w:pPr>
            <w:r>
              <w:rPr>
                <w:rFonts w:ascii="Tahoma" w:hAnsi="Tahoma" w:cs="Tahoma"/>
                <w:color w:val="004990"/>
              </w:rPr>
              <w:t xml:space="preserve">ENTEL S. A. puede cambiar en cualquier momento, y sin recurrir al proveedor, la estructura del área de Ventas Directas y el sistema debe soportarlo mediante la asignación de roles u otro tipo de atributo o función propia del sistema. </w:t>
            </w:r>
          </w:p>
        </w:tc>
        <w:sdt>
          <w:sdtPr>
            <w:rPr>
              <w:rFonts w:ascii="Tahoma" w:hAnsi="Tahoma" w:cs="Tahoma"/>
              <w:color w:val="004990"/>
              <w:lang w:eastAsia="es-BO"/>
            </w:rPr>
            <w:id w:val="-70509894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3AFA9F1" w14:textId="744CECC6"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51776D6" w14:textId="2D2973F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036EC59"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615EECB"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276C121" w14:textId="77777777" w:rsidR="00962A70" w:rsidRDefault="00962A70" w:rsidP="00F271AA">
            <w:pPr>
              <w:jc w:val="center"/>
              <w:rPr>
                <w:rFonts w:ascii="Tahoma" w:hAnsi="Tahoma" w:cs="Tahoma"/>
                <w:b/>
                <w:bCs/>
                <w:color w:val="004990"/>
                <w:lang w:eastAsia="es-BO"/>
              </w:rPr>
            </w:pPr>
          </w:p>
        </w:tc>
      </w:tr>
      <w:tr w:rsidR="00962A70" w:rsidRPr="00DB751E" w14:paraId="5AB90D09"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0D02F8F" w14:textId="77777777" w:rsidR="00962A70" w:rsidRDefault="00962A70" w:rsidP="00F271AA">
            <w:pPr>
              <w:jc w:val="right"/>
              <w:rPr>
                <w:color w:val="004990"/>
              </w:rPr>
            </w:pPr>
            <w:r>
              <w:rPr>
                <w:color w:val="004990"/>
              </w:rPr>
              <w:t>2.1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DBD4488" w14:textId="77777777" w:rsidR="00962A70" w:rsidRDefault="00962A70" w:rsidP="00F271AA">
            <w:pPr>
              <w:jc w:val="both"/>
              <w:rPr>
                <w:rFonts w:ascii="Tahoma" w:hAnsi="Tahoma" w:cs="Tahoma"/>
                <w:color w:val="004990"/>
              </w:rPr>
            </w:pPr>
            <w:r w:rsidRPr="00DB751E">
              <w:rPr>
                <w:rFonts w:ascii="Tahoma" w:hAnsi="Tahoma" w:cs="Tahoma"/>
                <w:color w:val="004990"/>
              </w:rPr>
              <w:t xml:space="preserve">Debe permitir la ejecución de </w:t>
            </w:r>
            <w:r>
              <w:rPr>
                <w:rFonts w:ascii="Tahoma" w:hAnsi="Tahoma" w:cs="Tahoma"/>
                <w:color w:val="004990"/>
              </w:rPr>
              <w:t>criterios</w:t>
            </w:r>
            <w:r w:rsidRPr="00DB751E">
              <w:rPr>
                <w:rFonts w:ascii="Tahoma" w:hAnsi="Tahoma" w:cs="Tahoma"/>
                <w:color w:val="004990"/>
              </w:rPr>
              <w:t xml:space="preserve"> de CROSS SELLING, mediante la ejecución de reglas sobre determinados servicios provistos por </w:t>
            </w:r>
            <w:r>
              <w:rPr>
                <w:rFonts w:ascii="Tahoma" w:hAnsi="Tahoma" w:cs="Tahoma"/>
                <w:color w:val="004990"/>
              </w:rPr>
              <w:t>ENTEL S. A.</w:t>
            </w:r>
            <w:r w:rsidRPr="00DB751E">
              <w:rPr>
                <w:rFonts w:ascii="Tahoma" w:hAnsi="Tahoma" w:cs="Tahoma"/>
                <w:color w:val="004990"/>
              </w:rPr>
              <w:t xml:space="preserve"> sobre aquellos clientes que adquirieron el mismo. </w:t>
            </w:r>
          </w:p>
          <w:p w14:paraId="10FB0F78" w14:textId="77777777" w:rsidR="00962A70" w:rsidRPr="00DB751E" w:rsidRDefault="00962A70" w:rsidP="00F271AA">
            <w:pPr>
              <w:jc w:val="both"/>
              <w:rPr>
                <w:rFonts w:ascii="Tahoma" w:hAnsi="Tahoma" w:cs="Tahoma"/>
                <w:color w:val="004990"/>
              </w:rPr>
            </w:pPr>
          </w:p>
          <w:p w14:paraId="0A8D1E07" w14:textId="77777777" w:rsidR="00962A70" w:rsidRPr="00DB751E" w:rsidRDefault="00962A70" w:rsidP="00F271AA">
            <w:pPr>
              <w:jc w:val="both"/>
              <w:rPr>
                <w:rFonts w:ascii="Tahoma" w:hAnsi="Tahoma" w:cs="Tahoma"/>
                <w:color w:val="004990"/>
              </w:rPr>
            </w:pPr>
            <w:r w:rsidRPr="00DB751E">
              <w:rPr>
                <w:rFonts w:ascii="Tahoma" w:hAnsi="Tahoma" w:cs="Tahoma"/>
                <w:color w:val="004990"/>
              </w:rPr>
              <w:t>Por ejemplo, si un cliente con un plan X de datos alcanza su límite mensual en los primeros días, el ejecutivo de ventas podría sugerir el cambio de plan a uno de mayor l</w:t>
            </w:r>
            <w:r>
              <w:rPr>
                <w:rFonts w:ascii="Tahoma" w:hAnsi="Tahoma" w:cs="Tahoma"/>
                <w:color w:val="004990"/>
              </w:rPr>
              <w:t xml:space="preserve">ímite de consumo, mediante la obtención de reportes o información del sistema. </w:t>
            </w:r>
          </w:p>
          <w:p w14:paraId="62C5A531" w14:textId="77777777" w:rsidR="00962A70" w:rsidRPr="00CB5384" w:rsidRDefault="00962A70" w:rsidP="00F271AA">
            <w:pPr>
              <w:jc w:val="both"/>
              <w:rPr>
                <w:rFonts w:ascii="Tahoma" w:hAnsi="Tahoma" w:cs="Tahoma"/>
                <w:color w:val="004990"/>
              </w:rPr>
            </w:pPr>
          </w:p>
        </w:tc>
        <w:sdt>
          <w:sdtPr>
            <w:rPr>
              <w:rFonts w:ascii="Tahoma" w:hAnsi="Tahoma" w:cs="Tahoma"/>
              <w:color w:val="004990"/>
              <w:lang w:eastAsia="es-BO"/>
            </w:rPr>
            <w:id w:val="1405650772"/>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5F40E9" w14:textId="4E2E835A" w:rsidR="00962A70" w:rsidRPr="00DB751E" w:rsidRDefault="001B7A4D" w:rsidP="00F271AA">
                <w:pPr>
                  <w:jc w:val="center"/>
                  <w:rPr>
                    <w:rFonts w:ascii="Tahoma" w:hAnsi="Tahoma" w:cs="Tahoma"/>
                    <w:color w:val="004990"/>
                    <w:lang w:val="en-US"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84A0B02" w14:textId="0C934577" w:rsidR="00962A70" w:rsidRPr="00DB751E" w:rsidRDefault="00962A70" w:rsidP="00F271AA">
            <w:pPr>
              <w:jc w:val="center"/>
              <w:rPr>
                <w:rFonts w:ascii="Tahoma" w:hAnsi="Tahoma" w:cs="Tahoma"/>
                <w:color w:val="004990"/>
                <w:lang w:val="en-US"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B94EF78" w14:textId="77777777" w:rsidR="00962A70" w:rsidRPr="00DB751E" w:rsidRDefault="00962A70" w:rsidP="00F271AA">
            <w:pPr>
              <w:jc w:val="center"/>
              <w:rPr>
                <w:rFonts w:ascii="Tahoma" w:hAnsi="Tahoma" w:cs="Tahoma"/>
                <w:b/>
                <w:bCs/>
                <w:color w:val="004990"/>
                <w:lang w:val="en-US"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BB39AB9" w14:textId="77777777" w:rsidR="00962A70" w:rsidRPr="00DB751E" w:rsidRDefault="00962A70" w:rsidP="00F271AA">
            <w:pPr>
              <w:jc w:val="center"/>
              <w:rPr>
                <w:rFonts w:ascii="Tahoma" w:hAnsi="Tahoma" w:cs="Tahoma"/>
                <w:color w:val="004990"/>
                <w:lang w:val="en-US"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44373A9" w14:textId="77777777" w:rsidR="00962A70" w:rsidRPr="00DB751E" w:rsidRDefault="00962A70" w:rsidP="00F271AA">
            <w:pPr>
              <w:jc w:val="center"/>
              <w:rPr>
                <w:rFonts w:ascii="Tahoma" w:hAnsi="Tahoma" w:cs="Tahoma"/>
                <w:b/>
                <w:bCs/>
                <w:color w:val="004990"/>
                <w:lang w:val="en-US" w:eastAsia="es-BO"/>
              </w:rPr>
            </w:pPr>
          </w:p>
        </w:tc>
      </w:tr>
      <w:tr w:rsidR="00962A70" w:rsidRPr="0029325C" w14:paraId="16C35DED"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835E8D1" w14:textId="77777777" w:rsidR="00962A70" w:rsidRDefault="00962A70" w:rsidP="00F271AA">
            <w:pPr>
              <w:jc w:val="right"/>
              <w:rPr>
                <w:color w:val="004990"/>
              </w:rPr>
            </w:pPr>
            <w:r>
              <w:rPr>
                <w:color w:val="004990"/>
              </w:rPr>
              <w:t>2.2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7314589" w14:textId="77777777" w:rsidR="00962A70" w:rsidRDefault="00962A70" w:rsidP="00F271AA">
            <w:pPr>
              <w:jc w:val="both"/>
              <w:rPr>
                <w:rFonts w:ascii="Tahoma" w:hAnsi="Tahoma" w:cs="Tahoma"/>
                <w:color w:val="004990"/>
              </w:rPr>
            </w:pPr>
            <w:r>
              <w:rPr>
                <w:rFonts w:ascii="Tahoma" w:hAnsi="Tahoma" w:cs="Tahoma"/>
                <w:color w:val="004990"/>
              </w:rPr>
              <w:t xml:space="preserve">Debe permitir la gestión de territorios, creación de nuevos territorios o asignación de los existentes a grupos de ventas o ejecutivos de ventas. </w:t>
            </w:r>
          </w:p>
          <w:p w14:paraId="584567AB" w14:textId="77777777" w:rsidR="00962A70" w:rsidRDefault="00962A70" w:rsidP="00F271AA">
            <w:pPr>
              <w:jc w:val="both"/>
              <w:rPr>
                <w:rFonts w:ascii="Tahoma" w:hAnsi="Tahoma" w:cs="Tahoma"/>
                <w:color w:val="004990"/>
              </w:rPr>
            </w:pPr>
            <w:r>
              <w:rPr>
                <w:rFonts w:ascii="Tahoma" w:hAnsi="Tahoma" w:cs="Tahoma"/>
                <w:color w:val="004990"/>
              </w:rPr>
              <w:t xml:space="preserve">Los territorios pueden ser definidos por distintos criterios, entre ellos (no restricto a la lista): </w:t>
            </w:r>
          </w:p>
          <w:p w14:paraId="79A6EF39"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geográfica </w:t>
            </w:r>
          </w:p>
          <w:p w14:paraId="14345153"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por Tipo de Cliente (persona natural o jurídica). </w:t>
            </w:r>
          </w:p>
          <w:p w14:paraId="36209B1E" w14:textId="77777777" w:rsidR="00962A70" w:rsidRPr="00E27595" w:rsidRDefault="00962A70" w:rsidP="00142BE3">
            <w:pPr>
              <w:pStyle w:val="Prrafodelista"/>
              <w:numPr>
                <w:ilvl w:val="0"/>
                <w:numId w:val="48"/>
              </w:numPr>
              <w:jc w:val="both"/>
              <w:rPr>
                <w:rFonts w:ascii="Tahoma" w:hAnsi="Tahoma" w:cs="Tahoma"/>
                <w:color w:val="004990"/>
                <w:sz w:val="16"/>
              </w:rPr>
            </w:pPr>
            <w:r w:rsidRPr="00E27595">
              <w:rPr>
                <w:rFonts w:ascii="Tahoma" w:hAnsi="Tahoma" w:cs="Tahoma"/>
                <w:color w:val="004990"/>
                <w:sz w:val="16"/>
              </w:rPr>
              <w:t xml:space="preserve">Segmentación por volumen de facturación. </w:t>
            </w:r>
          </w:p>
          <w:p w14:paraId="1BEBB00F" w14:textId="77777777" w:rsidR="00962A70" w:rsidRPr="001B314E" w:rsidRDefault="00962A70" w:rsidP="00142BE3">
            <w:pPr>
              <w:pStyle w:val="Prrafodelista"/>
              <w:numPr>
                <w:ilvl w:val="0"/>
                <w:numId w:val="48"/>
              </w:numPr>
              <w:jc w:val="both"/>
              <w:rPr>
                <w:rFonts w:ascii="Tahoma" w:hAnsi="Tahoma"/>
                <w:color w:val="004990"/>
                <w:sz w:val="16"/>
              </w:rPr>
            </w:pPr>
            <w:r w:rsidRPr="00E27595">
              <w:rPr>
                <w:rFonts w:ascii="Tahoma" w:hAnsi="Tahoma" w:cs="Tahoma"/>
                <w:color w:val="004990"/>
                <w:sz w:val="16"/>
              </w:rPr>
              <w:t>Segmentación por atributos de clientes (fecha de nacimiento, productos adquiridos, etc.)</w:t>
            </w:r>
            <w:r w:rsidRPr="001B314E">
              <w:rPr>
                <w:rFonts w:ascii="Tahoma" w:hAnsi="Tahoma"/>
                <w:color w:val="004990"/>
                <w:sz w:val="16"/>
              </w:rPr>
              <w:t>.</w:t>
            </w:r>
          </w:p>
          <w:p w14:paraId="3BCDE0FA" w14:textId="77777777" w:rsidR="00962A70" w:rsidRPr="001B314E" w:rsidRDefault="00962A70" w:rsidP="00142BE3">
            <w:pPr>
              <w:pStyle w:val="Prrafodelista"/>
              <w:numPr>
                <w:ilvl w:val="0"/>
                <w:numId w:val="48"/>
              </w:numPr>
              <w:rPr>
                <w:rFonts w:ascii="Tahoma" w:hAnsi="Tahoma"/>
                <w:color w:val="004990"/>
                <w:sz w:val="16"/>
              </w:rPr>
            </w:pPr>
            <w:r w:rsidRPr="00E27595">
              <w:rPr>
                <w:rFonts w:ascii="Tahoma" w:hAnsi="Tahoma" w:cs="Tahoma"/>
                <w:color w:val="004990"/>
                <w:sz w:val="16"/>
              </w:rPr>
              <w:t>Otros criterios definidos por Entel, en función a atributos de cliente, base instalada, facturación, cobranzas, etc.</w:t>
            </w:r>
          </w:p>
          <w:p w14:paraId="643CB321" w14:textId="77777777" w:rsidR="00962A70" w:rsidRPr="001B314E" w:rsidRDefault="00962A70" w:rsidP="00F271AA">
            <w:pPr>
              <w:pStyle w:val="Prrafodelista"/>
              <w:jc w:val="both"/>
              <w:rPr>
                <w:rFonts w:ascii="Tahoma" w:hAnsi="Tahoma"/>
                <w:color w:val="004990"/>
                <w:sz w:val="16"/>
              </w:rPr>
            </w:pPr>
          </w:p>
        </w:tc>
        <w:sdt>
          <w:sdtPr>
            <w:rPr>
              <w:rFonts w:ascii="Tahoma" w:hAnsi="Tahoma" w:cs="Tahoma"/>
              <w:color w:val="004990"/>
              <w:lang w:eastAsia="es-BO"/>
            </w:rPr>
            <w:id w:val="24832666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7B0F0CD" w14:textId="0FE260B0"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A12ACF5" w14:textId="796077C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9820D98" w14:textId="77777777" w:rsidR="00962A70" w:rsidRPr="0029325C"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D504AD8" w14:textId="77777777" w:rsidR="00962A70" w:rsidRPr="0029325C"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C543D61" w14:textId="77777777" w:rsidR="00962A70" w:rsidRPr="0029325C" w:rsidRDefault="00962A70" w:rsidP="00F271AA">
            <w:pPr>
              <w:jc w:val="center"/>
              <w:rPr>
                <w:rFonts w:ascii="Tahoma" w:hAnsi="Tahoma" w:cs="Tahoma"/>
                <w:b/>
                <w:bCs/>
                <w:color w:val="004990"/>
                <w:lang w:eastAsia="es-BO"/>
              </w:rPr>
            </w:pPr>
          </w:p>
        </w:tc>
      </w:tr>
      <w:tr w:rsidR="00962A70" w:rsidRPr="007A2EA4" w14:paraId="6802D59C"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FF6FC9A" w14:textId="77777777" w:rsidR="00962A70" w:rsidRPr="006E7F84" w:rsidRDefault="00962A70" w:rsidP="00F271AA">
            <w:pPr>
              <w:jc w:val="right"/>
              <w:rPr>
                <w:color w:val="004990"/>
              </w:rPr>
            </w:pPr>
            <w:r w:rsidRPr="006E7F84">
              <w:rPr>
                <w:color w:val="004990"/>
              </w:rPr>
              <w:t>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1457FEE" w14:textId="77777777" w:rsidR="00962A70" w:rsidRDefault="00962A70" w:rsidP="00F271AA">
            <w:pPr>
              <w:jc w:val="both"/>
              <w:rPr>
                <w:rFonts w:ascii="Tahoma" w:hAnsi="Tahoma" w:cs="Tahoma"/>
                <w:b/>
                <w:color w:val="004990"/>
              </w:rPr>
            </w:pPr>
            <w:r>
              <w:rPr>
                <w:rFonts w:ascii="Tahoma" w:hAnsi="Tahoma" w:cs="Tahoma"/>
                <w:b/>
                <w:color w:val="004990"/>
              </w:rPr>
              <w:t xml:space="preserve"> </w:t>
            </w:r>
            <w:r w:rsidRPr="006E7F84">
              <w:rPr>
                <w:rFonts w:ascii="Tahoma" w:hAnsi="Tahoma" w:cs="Tahoma"/>
                <w:b/>
                <w:color w:val="004990"/>
              </w:rPr>
              <w:t>Televentas</w:t>
            </w:r>
          </w:p>
          <w:p w14:paraId="02499B17" w14:textId="77777777" w:rsidR="00962A70" w:rsidRPr="00EB2AF3" w:rsidRDefault="00962A70" w:rsidP="00F271AA">
            <w:pPr>
              <w:jc w:val="both"/>
              <w:rPr>
                <w:rFonts w:ascii="Tahoma" w:hAnsi="Tahoma" w:cs="Tahoma"/>
                <w:b/>
                <w:color w:val="004990"/>
              </w:rPr>
            </w:pPr>
          </w:p>
          <w:p w14:paraId="5CCF7BB9" w14:textId="77777777" w:rsidR="00962A70" w:rsidRPr="00EB2AF3" w:rsidRDefault="00962A70" w:rsidP="00F271AA">
            <w:pPr>
              <w:jc w:val="both"/>
              <w:rPr>
                <w:rFonts w:ascii="Tahoma" w:hAnsi="Tahoma" w:cs="Tahoma"/>
                <w:color w:val="004990"/>
              </w:rPr>
            </w:pPr>
            <w:r>
              <w:rPr>
                <w:rFonts w:ascii="Tahoma" w:hAnsi="Tahoma" w:cs="Tahoma"/>
                <w:color w:val="004990"/>
              </w:rPr>
              <w:t xml:space="preserve">Debe permitir el acceso a la aplicación de ventas, parcial o total,  para agentes de Call Center con éste rol definido, de manera tal de realizar ejecución de llamadas con la finalidad de propiciar una venta. </w:t>
            </w:r>
          </w:p>
        </w:tc>
        <w:sdt>
          <w:sdtPr>
            <w:rPr>
              <w:rFonts w:ascii="Tahoma" w:hAnsi="Tahoma" w:cs="Tahoma"/>
              <w:color w:val="004990"/>
              <w:lang w:eastAsia="es-BO"/>
            </w:rPr>
            <w:id w:val="1315990938"/>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ECA5528" w14:textId="4C5ABD74" w:rsidR="00962A70" w:rsidRPr="006E7F84"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31AE0E" w14:textId="69C37963"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3EF36B6"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B12C5F8"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A41C3D7" w14:textId="77777777" w:rsidR="00962A70" w:rsidRPr="006E7F84" w:rsidRDefault="00962A70" w:rsidP="00F271AA">
            <w:pPr>
              <w:jc w:val="center"/>
              <w:rPr>
                <w:rFonts w:ascii="Tahoma" w:hAnsi="Tahoma" w:cs="Tahoma"/>
                <w:b/>
                <w:bCs/>
                <w:color w:val="004990"/>
                <w:lang w:eastAsia="es-BO"/>
              </w:rPr>
            </w:pPr>
          </w:p>
        </w:tc>
      </w:tr>
      <w:tr w:rsidR="00962A70" w:rsidRPr="007A2EA4" w14:paraId="612011C1"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FC9BEF4" w14:textId="77777777" w:rsidR="00962A70" w:rsidRDefault="00962A70" w:rsidP="00F271AA">
            <w:pPr>
              <w:jc w:val="right"/>
              <w:rPr>
                <w:color w:val="004990"/>
              </w:rPr>
            </w:pPr>
            <w:r>
              <w:rPr>
                <w:color w:val="004990"/>
              </w:rPr>
              <w:t>3.1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9AF6518" w14:textId="77777777" w:rsidR="00962A70" w:rsidRDefault="00962A70" w:rsidP="00F271AA">
            <w:pPr>
              <w:jc w:val="both"/>
              <w:rPr>
                <w:rFonts w:ascii="Tahoma" w:hAnsi="Tahoma" w:cs="Tahoma"/>
                <w:color w:val="004990"/>
              </w:rPr>
            </w:pPr>
            <w:r>
              <w:rPr>
                <w:rFonts w:ascii="Tahoma" w:hAnsi="Tahoma" w:cs="Tahoma"/>
                <w:color w:val="004990"/>
              </w:rPr>
              <w:t xml:space="preserve">Debe permitir la visualización 360 grados del cliente, para una rápida atención al teléfono. Esta visualización debe incluir (no restricto a la lista) al menos la siguiente información: </w:t>
            </w:r>
          </w:p>
          <w:p w14:paraId="28C60404"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lastRenderedPageBreak/>
              <w:t>Cliente y perfil de cliente</w:t>
            </w:r>
          </w:p>
          <w:p w14:paraId="4F94CD11"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Medios de contacto</w:t>
            </w:r>
          </w:p>
          <w:p w14:paraId="1A8BE72F"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 xml:space="preserve">Puntos de contacto </w:t>
            </w:r>
          </w:p>
          <w:p w14:paraId="0430C008"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 xml:space="preserve">Direcciones de cliente, instalación, envío de correspondencia. </w:t>
            </w:r>
          </w:p>
          <w:p w14:paraId="5D43B118"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Cuentas o agrupaciones del cliente.</w:t>
            </w:r>
          </w:p>
          <w:p w14:paraId="08EDDCC9" w14:textId="77777777" w:rsidR="00962A70" w:rsidRPr="00EB2AF3"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Base instalada</w:t>
            </w:r>
          </w:p>
          <w:p w14:paraId="283BB030" w14:textId="77777777" w:rsidR="00962A70" w:rsidRDefault="00962A70" w:rsidP="00142BE3">
            <w:pPr>
              <w:pStyle w:val="Prrafodelista"/>
              <w:numPr>
                <w:ilvl w:val="0"/>
                <w:numId w:val="52"/>
              </w:numPr>
              <w:jc w:val="both"/>
              <w:rPr>
                <w:rFonts w:ascii="Tahoma" w:hAnsi="Tahoma" w:cs="Tahoma"/>
                <w:color w:val="004990"/>
                <w:sz w:val="16"/>
              </w:rPr>
            </w:pPr>
            <w:r w:rsidRPr="00EB2AF3">
              <w:rPr>
                <w:rFonts w:ascii="Tahoma" w:hAnsi="Tahoma" w:cs="Tahoma"/>
                <w:color w:val="004990"/>
                <w:sz w:val="16"/>
              </w:rPr>
              <w:t>Órdenes de venta, pendientes y ejecutadas.</w:t>
            </w:r>
          </w:p>
          <w:p w14:paraId="14E2D883" w14:textId="77777777" w:rsidR="00962A70" w:rsidRPr="00AA746A" w:rsidRDefault="00962A70" w:rsidP="00142BE3">
            <w:pPr>
              <w:pStyle w:val="Prrafodelista"/>
              <w:numPr>
                <w:ilvl w:val="0"/>
                <w:numId w:val="52"/>
              </w:numPr>
              <w:rPr>
                <w:rFonts w:ascii="Tahoma" w:hAnsi="Tahoma" w:cs="Tahoma"/>
                <w:color w:val="004990"/>
                <w:sz w:val="16"/>
              </w:rPr>
            </w:pPr>
            <w:r w:rsidRPr="00AA746A">
              <w:rPr>
                <w:rFonts w:ascii="Tahoma" w:hAnsi="Tahoma" w:cs="Tahoma"/>
                <w:color w:val="004990"/>
                <w:sz w:val="16"/>
              </w:rPr>
              <w:t xml:space="preserve"> Ordenes de instalación, retiro o traslado. </w:t>
            </w:r>
          </w:p>
          <w:p w14:paraId="5D98E078" w14:textId="77777777" w:rsidR="00962A70" w:rsidRPr="00EB2AF3" w:rsidRDefault="00962A70" w:rsidP="00142BE3">
            <w:pPr>
              <w:pStyle w:val="Prrafodelista"/>
              <w:numPr>
                <w:ilvl w:val="0"/>
                <w:numId w:val="52"/>
              </w:numPr>
              <w:jc w:val="both"/>
              <w:rPr>
                <w:rFonts w:ascii="Tahoma" w:hAnsi="Tahoma" w:cs="Tahoma"/>
                <w:color w:val="004990"/>
                <w:sz w:val="16"/>
              </w:rPr>
            </w:pPr>
            <w:r w:rsidRPr="00AA746A">
              <w:rPr>
                <w:rFonts w:ascii="Tahoma" w:hAnsi="Tahoma" w:cs="Tahoma"/>
                <w:color w:val="004990"/>
                <w:sz w:val="16"/>
              </w:rPr>
              <w:t>Otros atributos de cliente que Entel considere pertinente incluir en el tablero de atención.</w:t>
            </w:r>
          </w:p>
          <w:p w14:paraId="4CE8555A" w14:textId="77777777" w:rsidR="00962A70" w:rsidRPr="00EB2AF3" w:rsidRDefault="00962A70" w:rsidP="00F271AA">
            <w:pPr>
              <w:jc w:val="both"/>
              <w:rPr>
                <w:rFonts w:ascii="Tahoma" w:hAnsi="Tahoma" w:cs="Tahoma"/>
                <w:color w:val="004990"/>
              </w:rPr>
            </w:pPr>
          </w:p>
        </w:tc>
        <w:sdt>
          <w:sdtPr>
            <w:rPr>
              <w:rFonts w:ascii="Tahoma" w:hAnsi="Tahoma" w:cs="Tahoma"/>
              <w:color w:val="004990"/>
              <w:lang w:eastAsia="es-BO"/>
            </w:rPr>
            <w:id w:val="-65615294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81F3DE8" w14:textId="43EE42FE"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196A973" w14:textId="6190F847"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BEF7525"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C6DFA83"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23046FD" w14:textId="77777777" w:rsidR="00962A70" w:rsidRPr="006E7F84" w:rsidRDefault="00962A70" w:rsidP="00F271AA">
            <w:pPr>
              <w:jc w:val="center"/>
              <w:rPr>
                <w:rFonts w:ascii="Tahoma" w:hAnsi="Tahoma" w:cs="Tahoma"/>
                <w:b/>
                <w:bCs/>
                <w:color w:val="004990"/>
                <w:lang w:eastAsia="es-BO"/>
              </w:rPr>
            </w:pPr>
          </w:p>
        </w:tc>
      </w:tr>
      <w:tr w:rsidR="00962A70" w:rsidRPr="007A2EA4" w14:paraId="1610C281"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655FBA5" w14:textId="77777777" w:rsidR="00962A70" w:rsidRDefault="00962A70" w:rsidP="00F271AA">
            <w:pPr>
              <w:jc w:val="right"/>
              <w:rPr>
                <w:color w:val="004990"/>
              </w:rPr>
            </w:pPr>
            <w:r>
              <w:rPr>
                <w:color w:val="004990"/>
              </w:rPr>
              <w:lastRenderedPageBreak/>
              <w:t>3.2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BA3BD4F" w14:textId="77777777" w:rsidR="00962A70" w:rsidRPr="000B6189" w:rsidRDefault="00962A70" w:rsidP="00F271AA">
            <w:pPr>
              <w:jc w:val="both"/>
              <w:rPr>
                <w:rFonts w:ascii="Tahoma" w:hAnsi="Tahoma" w:cs="Tahoma"/>
                <w:color w:val="004990"/>
              </w:rPr>
            </w:pPr>
            <w:r w:rsidRPr="000B6189">
              <w:rPr>
                <w:rFonts w:ascii="Tahoma" w:hAnsi="Tahoma" w:cs="Tahoma"/>
                <w:color w:val="004990"/>
              </w:rPr>
              <w:t xml:space="preserve">Debe permitir integración multimedia (CTI, Marcador predictivo, correo electrónico) para la ejecución de llamadas o envío de correos, por ejemplo. </w:t>
            </w:r>
          </w:p>
        </w:tc>
        <w:sdt>
          <w:sdtPr>
            <w:rPr>
              <w:rFonts w:ascii="Tahoma" w:hAnsi="Tahoma" w:cs="Tahoma"/>
              <w:color w:val="004990"/>
              <w:lang w:eastAsia="es-BO"/>
            </w:rPr>
            <w:id w:val="36912156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3A26DC4" w14:textId="057EE67F"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959F1E2" w14:textId="33B533CB"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AA16AB5"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D87620A"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DC913FE" w14:textId="77777777" w:rsidR="00962A70" w:rsidRDefault="00962A70" w:rsidP="00F271AA">
            <w:pPr>
              <w:jc w:val="center"/>
              <w:rPr>
                <w:rFonts w:ascii="Tahoma" w:hAnsi="Tahoma" w:cs="Tahoma"/>
                <w:b/>
                <w:bCs/>
                <w:color w:val="004990"/>
                <w:lang w:eastAsia="es-BO"/>
              </w:rPr>
            </w:pPr>
          </w:p>
        </w:tc>
      </w:tr>
      <w:tr w:rsidR="00962A70" w:rsidRPr="007A2EA4" w14:paraId="266674E7"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C02906E" w14:textId="77777777" w:rsidR="00962A70" w:rsidRDefault="00962A70" w:rsidP="00F271AA">
            <w:pPr>
              <w:jc w:val="right"/>
              <w:rPr>
                <w:color w:val="004990"/>
              </w:rPr>
            </w:pPr>
            <w:r>
              <w:rPr>
                <w:color w:val="004990"/>
              </w:rPr>
              <w:t>3.3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96B7CF7" w14:textId="77777777" w:rsidR="00962A70" w:rsidRPr="000B6189" w:rsidRDefault="00962A70" w:rsidP="00F271AA">
            <w:pPr>
              <w:jc w:val="both"/>
              <w:rPr>
                <w:rFonts w:ascii="Tahoma" w:hAnsi="Tahoma" w:cs="Tahoma"/>
                <w:color w:val="004990"/>
              </w:rPr>
            </w:pPr>
            <w:r>
              <w:rPr>
                <w:rFonts w:ascii="Tahoma" w:hAnsi="Tahoma" w:cs="Tahoma"/>
                <w:color w:val="004990"/>
              </w:rPr>
              <w:t xml:space="preserve">Debe permitir la configuración de Scripts de  para realizar el contacto con los clientes potenciales del producto o servicio, objeto de la campaña. </w:t>
            </w:r>
          </w:p>
        </w:tc>
        <w:sdt>
          <w:sdtPr>
            <w:rPr>
              <w:rFonts w:ascii="Tahoma" w:hAnsi="Tahoma" w:cs="Tahoma"/>
              <w:color w:val="004990"/>
              <w:lang w:eastAsia="es-BO"/>
            </w:rPr>
            <w:id w:val="1490373409"/>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BA5E1A1" w14:textId="18D51DA6" w:rsidR="00962A70"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5CDA56B" w14:textId="3D051D8D"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D4FE218"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CA1A5F5"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0688FEE" w14:textId="77777777" w:rsidR="00962A70" w:rsidRDefault="00962A70" w:rsidP="00F271AA">
            <w:pPr>
              <w:jc w:val="center"/>
              <w:rPr>
                <w:rFonts w:ascii="Tahoma" w:hAnsi="Tahoma" w:cs="Tahoma"/>
                <w:b/>
                <w:bCs/>
                <w:color w:val="004990"/>
                <w:lang w:eastAsia="es-BO"/>
              </w:rPr>
            </w:pPr>
          </w:p>
        </w:tc>
      </w:tr>
      <w:tr w:rsidR="00CB56AB" w:rsidRPr="007A2EA4" w14:paraId="450575DF"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39F9AC8" w14:textId="77777777" w:rsidR="00CB56AB" w:rsidRDefault="00CB56AB" w:rsidP="00CB56AB">
            <w:pPr>
              <w:jc w:val="right"/>
              <w:rPr>
                <w:color w:val="004990"/>
              </w:rPr>
            </w:pPr>
            <w:r>
              <w:rPr>
                <w:color w:val="004990"/>
              </w:rPr>
              <w:t>4</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D01D4D4" w14:textId="77777777" w:rsidR="00CB56AB" w:rsidRDefault="00CB56AB" w:rsidP="00CB56AB">
            <w:pPr>
              <w:jc w:val="both"/>
              <w:rPr>
                <w:rFonts w:ascii="Tahoma" w:hAnsi="Tahoma" w:cs="Tahoma"/>
                <w:b/>
                <w:color w:val="004990"/>
              </w:rPr>
            </w:pPr>
            <w:r>
              <w:rPr>
                <w:rFonts w:ascii="Tahoma" w:hAnsi="Tahoma" w:cs="Tahoma"/>
                <w:b/>
                <w:color w:val="004990"/>
              </w:rPr>
              <w:t>Puntos de Venta</w:t>
            </w:r>
          </w:p>
          <w:p w14:paraId="2A4EB19E" w14:textId="77777777" w:rsidR="00CB56AB" w:rsidRDefault="00CB56AB" w:rsidP="00CB56AB">
            <w:pPr>
              <w:jc w:val="both"/>
              <w:rPr>
                <w:rFonts w:ascii="Tahoma" w:hAnsi="Tahoma" w:cs="Tahoma"/>
                <w:color w:val="004990"/>
              </w:rPr>
            </w:pPr>
          </w:p>
          <w:p w14:paraId="2800C3C1" w14:textId="77777777" w:rsidR="00CB56AB" w:rsidRDefault="00CB56AB" w:rsidP="00CB56AB">
            <w:pPr>
              <w:jc w:val="both"/>
              <w:rPr>
                <w:rFonts w:ascii="Tahoma" w:hAnsi="Tahoma" w:cs="Tahoma"/>
                <w:color w:val="004990"/>
              </w:rPr>
            </w:pPr>
            <w:r>
              <w:rPr>
                <w:rFonts w:ascii="Tahoma" w:hAnsi="Tahoma" w:cs="Tahoma"/>
                <w:color w:val="004990"/>
              </w:rPr>
              <w:t xml:space="preserve">Ventas Indirectas cuenta con puntos de venta </w:t>
            </w:r>
            <w:r w:rsidRPr="00A40A36">
              <w:rPr>
                <w:rFonts w:ascii="Tahoma" w:hAnsi="Tahoma" w:cs="Tahoma"/>
                <w:color w:val="004990"/>
              </w:rPr>
              <w:t xml:space="preserve">internos (islas y </w:t>
            </w:r>
            <w:r>
              <w:rPr>
                <w:rFonts w:ascii="Tahoma" w:hAnsi="Tahoma" w:cs="Tahoma"/>
                <w:color w:val="004990"/>
              </w:rPr>
              <w:t>M</w:t>
            </w:r>
            <w:r w:rsidRPr="00A40A36">
              <w:rPr>
                <w:rFonts w:ascii="Tahoma" w:hAnsi="Tahoma" w:cs="Tahoma"/>
                <w:color w:val="004990"/>
              </w:rPr>
              <w:t>ulticentros) y externos (tiendas de barrio, anaqueles)</w:t>
            </w:r>
            <w:r>
              <w:rPr>
                <w:rFonts w:ascii="Tahoma" w:hAnsi="Tahoma" w:cs="Tahoma"/>
                <w:color w:val="004990"/>
              </w:rPr>
              <w:t>, los cuales conforman los puntos de venta.</w:t>
            </w:r>
          </w:p>
          <w:p w14:paraId="40629649" w14:textId="77777777" w:rsidR="00CB56AB" w:rsidRDefault="00CB56AB" w:rsidP="00CB56AB">
            <w:pPr>
              <w:jc w:val="both"/>
              <w:rPr>
                <w:rFonts w:ascii="Tahoma" w:hAnsi="Tahoma" w:cs="Tahoma"/>
                <w:color w:val="004990"/>
              </w:rPr>
            </w:pPr>
          </w:p>
          <w:p w14:paraId="212C39D3" w14:textId="77777777" w:rsidR="00CB56AB" w:rsidRDefault="00CB56AB" w:rsidP="00CB56AB">
            <w:pPr>
              <w:jc w:val="both"/>
              <w:rPr>
                <w:rFonts w:ascii="Tahoma" w:hAnsi="Tahoma" w:cs="Tahoma"/>
                <w:color w:val="004990"/>
              </w:rPr>
            </w:pPr>
            <w:r>
              <w:rPr>
                <w:rFonts w:ascii="Tahoma" w:hAnsi="Tahoma" w:cs="Tahoma"/>
                <w:color w:val="004990"/>
              </w:rPr>
              <w:t>La funcionalidad requerida, para Multicentros propios de la empresa,  es idéntica a la requerida en los incisos de T</w:t>
            </w:r>
            <w:r w:rsidRPr="006E7F84">
              <w:rPr>
                <w:rFonts w:ascii="Tahoma" w:hAnsi="Tahoma" w:cs="Tahoma"/>
                <w:color w:val="004990"/>
              </w:rPr>
              <w:t xml:space="preserve">eleventas y </w:t>
            </w:r>
            <w:r>
              <w:rPr>
                <w:rFonts w:ascii="Tahoma" w:hAnsi="Tahoma" w:cs="Tahoma"/>
                <w:color w:val="004990"/>
              </w:rPr>
              <w:t>S</w:t>
            </w:r>
            <w:r w:rsidRPr="006E7F84">
              <w:rPr>
                <w:rFonts w:ascii="Tahoma" w:hAnsi="Tahoma" w:cs="Tahoma"/>
                <w:color w:val="004990"/>
              </w:rPr>
              <w:t xml:space="preserve">ervicio al </w:t>
            </w:r>
            <w:r>
              <w:rPr>
                <w:rFonts w:ascii="Tahoma" w:hAnsi="Tahoma" w:cs="Tahoma"/>
                <w:color w:val="004990"/>
              </w:rPr>
              <w:t>C</w:t>
            </w:r>
            <w:r w:rsidRPr="006E7F84">
              <w:rPr>
                <w:rFonts w:ascii="Tahoma" w:hAnsi="Tahoma" w:cs="Tahoma"/>
                <w:color w:val="004990"/>
              </w:rPr>
              <w:t>liente</w:t>
            </w:r>
            <w:r>
              <w:rPr>
                <w:rFonts w:ascii="Tahoma" w:hAnsi="Tahoma" w:cs="Tahoma"/>
                <w:color w:val="004990"/>
              </w:rPr>
              <w:t>.</w:t>
            </w:r>
          </w:p>
          <w:p w14:paraId="38B31C2F" w14:textId="77777777" w:rsidR="00CB56AB" w:rsidRPr="00A40A36" w:rsidRDefault="00CB56AB" w:rsidP="00CB56AB">
            <w:pPr>
              <w:jc w:val="both"/>
              <w:rPr>
                <w:rFonts w:ascii="Tahoma" w:hAnsi="Tahoma" w:cs="Tahoma"/>
                <w:color w:val="004990"/>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A4D0A52" w14:textId="3D76DD99" w:rsidR="00CB56AB" w:rsidRDefault="008865F6" w:rsidP="00CB56AB">
            <w:pPr>
              <w:jc w:val="center"/>
              <w:rPr>
                <w:rFonts w:ascii="Tahoma" w:hAnsi="Tahoma" w:cs="Tahoma"/>
                <w:color w:val="004990"/>
                <w:lang w:eastAsia="es-BO"/>
              </w:rPr>
            </w:pPr>
            <w:sdt>
              <w:sdtPr>
                <w:rPr>
                  <w:rFonts w:ascii="Tahoma" w:hAnsi="Tahoma" w:cs="Tahoma"/>
                  <w:color w:val="004990"/>
                  <w:lang w:eastAsia="es-BO"/>
                </w:rPr>
                <w:id w:val="472637437"/>
                <w14:checkbox>
                  <w14:checked w14:val="1"/>
                  <w14:checkedState w14:val="2612" w14:font="MS Gothic"/>
                  <w14:uncheckedState w14:val="2610" w14:font="MS Gothic"/>
                </w14:checkbox>
              </w:sdtPr>
              <w:sdtEndPr/>
              <w:sdtContent>
                <w:r w:rsidR="00CB56AB">
                  <w:rPr>
                    <w:rFonts w:ascii="MS Gothic" w:eastAsia="MS Gothic" w:hAnsi="MS Gothic" w:cs="Tahoma" w:hint="eastAsia"/>
                    <w:color w:val="004990"/>
                    <w:lang w:eastAsia="es-BO"/>
                  </w:rPr>
                  <w:t>☒</w:t>
                </w:r>
              </w:sdtContent>
            </w:sdt>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891BE10" w14:textId="1378ACEA" w:rsidR="00CB56AB" w:rsidRDefault="00CB56AB" w:rsidP="00CB56AB">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353039" w14:textId="77777777" w:rsidR="00CB56AB" w:rsidRPr="006E7F84" w:rsidRDefault="00CB56AB" w:rsidP="00CB56AB">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587CE54" w14:textId="77777777" w:rsidR="00CB56AB" w:rsidRPr="006E7F84" w:rsidRDefault="00CB56AB" w:rsidP="00CB56AB">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6033B45" w14:textId="77777777" w:rsidR="00CB56AB" w:rsidRDefault="00CB56AB" w:rsidP="00CB56AB">
            <w:pPr>
              <w:jc w:val="center"/>
              <w:rPr>
                <w:rFonts w:ascii="Tahoma" w:hAnsi="Tahoma" w:cs="Tahoma"/>
                <w:b/>
                <w:bCs/>
                <w:color w:val="004990"/>
                <w:lang w:eastAsia="es-BO"/>
              </w:rPr>
            </w:pPr>
          </w:p>
        </w:tc>
      </w:tr>
      <w:tr w:rsidR="00962A70" w:rsidRPr="00BF444A" w14:paraId="1ECD0D76"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D87C180" w14:textId="77777777" w:rsidR="00962A70" w:rsidRPr="006E7F84" w:rsidRDefault="00962A70" w:rsidP="00F271AA">
            <w:pPr>
              <w:jc w:val="right"/>
              <w:rPr>
                <w:color w:val="004990"/>
              </w:rPr>
            </w:pPr>
            <w:r>
              <w:rPr>
                <w:color w:val="004990"/>
              </w:rPr>
              <w:t>5</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C17555E" w14:textId="77777777" w:rsidR="00962A70" w:rsidRDefault="00962A70" w:rsidP="00F271AA">
            <w:pPr>
              <w:rPr>
                <w:rFonts w:ascii="Tahoma" w:hAnsi="Tahoma" w:cs="Tahoma"/>
                <w:b/>
                <w:color w:val="004990"/>
              </w:rPr>
            </w:pPr>
            <w:r w:rsidRPr="006E7F84">
              <w:rPr>
                <w:rFonts w:ascii="Tahoma" w:hAnsi="Tahoma" w:cs="Tahoma"/>
                <w:b/>
                <w:color w:val="004990"/>
              </w:rPr>
              <w:t xml:space="preserve">Distribuidores </w:t>
            </w:r>
          </w:p>
          <w:p w14:paraId="0632D962" w14:textId="77777777" w:rsidR="00962A70" w:rsidRDefault="00962A70" w:rsidP="00F271AA">
            <w:pPr>
              <w:rPr>
                <w:rFonts w:ascii="Tahoma" w:hAnsi="Tahoma" w:cs="Tahoma"/>
                <w:b/>
                <w:color w:val="004990"/>
              </w:rPr>
            </w:pPr>
          </w:p>
          <w:p w14:paraId="67CA3D18" w14:textId="77777777" w:rsidR="00962A70" w:rsidRDefault="00962A70" w:rsidP="00F271AA">
            <w:pPr>
              <w:rPr>
                <w:rFonts w:ascii="Tahoma" w:hAnsi="Tahoma" w:cs="Tahoma"/>
                <w:color w:val="004990"/>
              </w:rPr>
            </w:pPr>
            <w:r w:rsidRPr="000A4A3E">
              <w:rPr>
                <w:rFonts w:ascii="Tahoma" w:hAnsi="Tahoma" w:cs="Tahoma"/>
                <w:color w:val="004990"/>
              </w:rPr>
              <w:t>Debe permitir el registro e identificación de los distribuidores.</w:t>
            </w:r>
          </w:p>
          <w:p w14:paraId="5496C046" w14:textId="77777777" w:rsidR="00962A70" w:rsidRDefault="00962A70" w:rsidP="00F271AA">
            <w:pPr>
              <w:rPr>
                <w:rFonts w:ascii="Tahoma" w:hAnsi="Tahoma" w:cs="Tahoma"/>
                <w:b/>
                <w:color w:val="004990"/>
              </w:rPr>
            </w:pPr>
          </w:p>
          <w:p w14:paraId="365B0F41" w14:textId="77777777" w:rsidR="00962A70" w:rsidRPr="006E7F84" w:rsidRDefault="00962A70" w:rsidP="00F271AA">
            <w:pPr>
              <w:rPr>
                <w:rFonts w:ascii="Tahoma" w:hAnsi="Tahoma" w:cs="Tahoma"/>
                <w:b/>
                <w:color w:val="004990"/>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E64F193" w14:textId="1248AF4E" w:rsidR="00962A70" w:rsidRPr="006E7F84" w:rsidRDefault="008865F6" w:rsidP="00F271AA">
            <w:pPr>
              <w:jc w:val="center"/>
              <w:rPr>
                <w:rFonts w:ascii="Tahoma" w:hAnsi="Tahoma" w:cs="Tahoma"/>
                <w:color w:val="004990"/>
                <w:lang w:eastAsia="es-BO"/>
              </w:rPr>
            </w:pPr>
            <w:sdt>
              <w:sdtPr>
                <w:rPr>
                  <w:rFonts w:ascii="Tahoma" w:hAnsi="Tahoma" w:cs="Tahoma"/>
                  <w:color w:val="004990"/>
                  <w:lang w:eastAsia="es-BO"/>
                </w:rPr>
                <w:id w:val="-57561286"/>
                <w14:checkbox>
                  <w14:checked w14:val="1"/>
                  <w14:checkedState w14:val="2612" w14:font="MS Gothic"/>
                  <w14:uncheckedState w14:val="2610" w14:font="MS Gothic"/>
                </w14:checkbox>
              </w:sdtPr>
              <w:sdtEndPr/>
              <w:sdtContent>
                <w:r w:rsidR="001B7A4D">
                  <w:rPr>
                    <w:rFonts w:ascii="MS Gothic" w:eastAsia="MS Gothic" w:hAnsi="MS Gothic" w:cs="Tahoma" w:hint="eastAsia"/>
                    <w:color w:val="004990"/>
                    <w:lang w:eastAsia="es-BO"/>
                  </w:rPr>
                  <w:t>☒</w:t>
                </w:r>
              </w:sdtContent>
            </w:sdt>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9480BF" w14:textId="6E0E129D"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91C1241"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4F50C8C"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7EF34E5" w14:textId="77777777" w:rsidR="00962A70" w:rsidRPr="006E7F84" w:rsidRDefault="00962A70" w:rsidP="00F271AA">
            <w:pPr>
              <w:jc w:val="center"/>
              <w:rPr>
                <w:rFonts w:ascii="Tahoma" w:hAnsi="Tahoma" w:cs="Tahoma"/>
                <w:b/>
                <w:bCs/>
                <w:color w:val="004990"/>
                <w:lang w:eastAsia="es-BO"/>
              </w:rPr>
            </w:pPr>
          </w:p>
        </w:tc>
      </w:tr>
      <w:tr w:rsidR="00962A70" w:rsidRPr="00BF444A" w14:paraId="7C20DA30"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B8A1A4B" w14:textId="77777777" w:rsidR="00962A70" w:rsidRPr="000A4A3E" w:rsidRDefault="00962A70" w:rsidP="00F271AA">
            <w:pPr>
              <w:jc w:val="right"/>
              <w:rPr>
                <w:color w:val="004990"/>
              </w:rPr>
            </w:pPr>
            <w:r>
              <w:rPr>
                <w:color w:val="004990"/>
              </w:rPr>
              <w:t>5.1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C1F9274" w14:textId="77777777" w:rsidR="00962A70" w:rsidRDefault="00962A70" w:rsidP="00F271AA">
            <w:pPr>
              <w:jc w:val="both"/>
              <w:rPr>
                <w:rFonts w:ascii="Tahoma" w:hAnsi="Tahoma" w:cs="Tahoma"/>
                <w:color w:val="004990"/>
              </w:rPr>
            </w:pPr>
            <w:r w:rsidRPr="00DA4796">
              <w:rPr>
                <w:rFonts w:ascii="Tahoma" w:hAnsi="Tahoma" w:cs="Tahoma"/>
                <w:color w:val="004990"/>
              </w:rPr>
              <w:t xml:space="preserve">Se requiere la </w:t>
            </w:r>
            <w:r>
              <w:rPr>
                <w:rFonts w:ascii="Tahoma" w:hAnsi="Tahoma" w:cs="Tahoma"/>
                <w:color w:val="004990"/>
              </w:rPr>
              <w:t xml:space="preserve">posibilidad de definir reglas de comisiones por la reventa de distintos productos o servicios de ENTEL S.A., por ejemplo tomando en cuenta los siguientes criterios (no restricto a la lista): </w:t>
            </w:r>
          </w:p>
          <w:p w14:paraId="22423280" w14:textId="77777777" w:rsidR="00962A70" w:rsidRDefault="00962A70" w:rsidP="00F271AA">
            <w:pPr>
              <w:jc w:val="both"/>
              <w:rPr>
                <w:rFonts w:ascii="Tahoma" w:hAnsi="Tahoma" w:cs="Tahoma"/>
                <w:color w:val="004990"/>
              </w:rPr>
            </w:pPr>
          </w:p>
          <w:p w14:paraId="6098217A" w14:textId="77777777" w:rsidR="00962A70" w:rsidRPr="00DA4796" w:rsidRDefault="00962A70" w:rsidP="00142BE3">
            <w:pPr>
              <w:pStyle w:val="Prrafodelista"/>
              <w:numPr>
                <w:ilvl w:val="0"/>
                <w:numId w:val="53"/>
              </w:numPr>
              <w:jc w:val="both"/>
              <w:rPr>
                <w:rFonts w:ascii="Tahoma" w:hAnsi="Tahoma" w:cs="Tahoma"/>
                <w:color w:val="004990"/>
                <w:sz w:val="16"/>
              </w:rPr>
            </w:pPr>
            <w:r w:rsidRPr="00DA4796">
              <w:rPr>
                <w:rFonts w:ascii="Tahoma" w:hAnsi="Tahoma" w:cs="Tahoma"/>
                <w:color w:val="004990"/>
                <w:sz w:val="16"/>
              </w:rPr>
              <w:t xml:space="preserve">Volumen de ventas de tarjetas prepagas (scratchards). </w:t>
            </w:r>
          </w:p>
          <w:p w14:paraId="47494260" w14:textId="77777777" w:rsidR="00962A70" w:rsidRPr="00DA4796" w:rsidRDefault="00962A70" w:rsidP="00142BE3">
            <w:pPr>
              <w:pStyle w:val="Prrafodelista"/>
              <w:numPr>
                <w:ilvl w:val="0"/>
                <w:numId w:val="53"/>
              </w:numPr>
              <w:jc w:val="both"/>
              <w:rPr>
                <w:rFonts w:ascii="Tahoma" w:hAnsi="Tahoma" w:cs="Tahoma"/>
                <w:color w:val="004990"/>
                <w:sz w:val="16"/>
              </w:rPr>
            </w:pPr>
            <w:r w:rsidRPr="00DA4796">
              <w:rPr>
                <w:rFonts w:ascii="Tahoma" w:hAnsi="Tahoma" w:cs="Tahoma"/>
                <w:color w:val="004990"/>
                <w:sz w:val="16"/>
              </w:rPr>
              <w:t>Volumen de activaciones en prepago.</w:t>
            </w:r>
          </w:p>
          <w:p w14:paraId="60843CC8" w14:textId="77777777" w:rsidR="00962A70" w:rsidRPr="00DA4796" w:rsidRDefault="00962A70" w:rsidP="00142BE3">
            <w:pPr>
              <w:pStyle w:val="Prrafodelista"/>
              <w:numPr>
                <w:ilvl w:val="0"/>
                <w:numId w:val="53"/>
              </w:numPr>
              <w:jc w:val="both"/>
              <w:rPr>
                <w:rFonts w:ascii="Tahoma" w:hAnsi="Tahoma" w:cs="Tahoma"/>
                <w:color w:val="004990"/>
                <w:sz w:val="16"/>
              </w:rPr>
            </w:pPr>
            <w:r w:rsidRPr="00DA4796">
              <w:rPr>
                <w:rFonts w:ascii="Tahoma" w:hAnsi="Tahoma" w:cs="Tahoma"/>
                <w:color w:val="004990"/>
                <w:sz w:val="16"/>
              </w:rPr>
              <w:t xml:space="preserve">Volumen de tráfico generado por las activaciones realizadas por el Distribuidor o Dealer. </w:t>
            </w:r>
          </w:p>
          <w:p w14:paraId="4C1CB1AD" w14:textId="77777777" w:rsidR="00962A70" w:rsidRPr="000A4A3E" w:rsidRDefault="00962A70" w:rsidP="00F271AA">
            <w:pPr>
              <w:rPr>
                <w:rFonts w:ascii="Tahoma" w:hAnsi="Tahoma" w:cs="Tahoma"/>
                <w:color w:val="004990"/>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3D91EB5" w14:textId="50C2AB23" w:rsidR="00962A70" w:rsidRDefault="008865F6" w:rsidP="00F271AA">
            <w:pPr>
              <w:jc w:val="center"/>
              <w:rPr>
                <w:rFonts w:ascii="Tahoma" w:hAnsi="Tahoma" w:cs="Tahoma"/>
                <w:color w:val="004990"/>
                <w:lang w:eastAsia="es-BO"/>
              </w:rPr>
            </w:pPr>
            <w:sdt>
              <w:sdtPr>
                <w:rPr>
                  <w:rFonts w:ascii="Tahoma" w:hAnsi="Tahoma" w:cs="Tahoma"/>
                  <w:color w:val="004990"/>
                  <w:lang w:eastAsia="es-BO"/>
                </w:rPr>
                <w:id w:val="433320332"/>
                <w14:checkbox>
                  <w14:checked w14:val="1"/>
                  <w14:checkedState w14:val="2612" w14:font="MS Gothic"/>
                  <w14:uncheckedState w14:val="2610" w14:font="MS Gothic"/>
                </w14:checkbox>
              </w:sdtPr>
              <w:sdtEndPr/>
              <w:sdtContent>
                <w:r w:rsidR="001B7A4D">
                  <w:rPr>
                    <w:rFonts w:ascii="MS Gothic" w:eastAsia="MS Gothic" w:hAnsi="MS Gothic" w:cs="Tahoma" w:hint="eastAsia"/>
                    <w:color w:val="004990"/>
                    <w:lang w:eastAsia="es-BO"/>
                  </w:rPr>
                  <w:t>☒</w:t>
                </w:r>
              </w:sdtContent>
            </w:sdt>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B7BA599" w14:textId="09F92B99"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18CBFFE"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AE2BD8"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7D4DCA1" w14:textId="77777777" w:rsidR="00962A70" w:rsidRPr="006E7F84" w:rsidRDefault="00962A70" w:rsidP="00F271AA">
            <w:pPr>
              <w:jc w:val="center"/>
              <w:rPr>
                <w:rFonts w:ascii="Tahoma" w:hAnsi="Tahoma" w:cs="Tahoma"/>
                <w:b/>
                <w:bCs/>
                <w:color w:val="004990"/>
                <w:lang w:eastAsia="es-BO"/>
              </w:rPr>
            </w:pPr>
          </w:p>
        </w:tc>
      </w:tr>
      <w:tr w:rsidR="00962A70" w:rsidRPr="00BF444A" w14:paraId="157D1F79"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35F4B24" w14:textId="77777777" w:rsidR="00962A70" w:rsidRDefault="00962A70" w:rsidP="00F271AA">
            <w:pPr>
              <w:jc w:val="right"/>
              <w:rPr>
                <w:color w:val="004990"/>
              </w:rPr>
            </w:pPr>
            <w:r>
              <w:rPr>
                <w:color w:val="004990"/>
              </w:rPr>
              <w:t>5.2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9D2668A" w14:textId="77777777" w:rsidR="00962A70" w:rsidRPr="00DA4796" w:rsidRDefault="00962A70" w:rsidP="00F271AA">
            <w:pPr>
              <w:rPr>
                <w:rFonts w:ascii="Tahoma" w:hAnsi="Tahoma" w:cs="Tahoma"/>
                <w:color w:val="004990"/>
              </w:rPr>
            </w:pPr>
            <w:r>
              <w:rPr>
                <w:rFonts w:ascii="Tahoma" w:hAnsi="Tahoma" w:cs="Tahoma"/>
                <w:color w:val="004990"/>
              </w:rPr>
              <w:t>Debe permitir el cálculo de comisiones en línea e imprimir el histórico de comisiones otorgadas por distribuidor.</w:t>
            </w: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7B49A65" w14:textId="6D7E2DC8" w:rsidR="00962A70" w:rsidRDefault="008865F6" w:rsidP="00F271AA">
            <w:pPr>
              <w:jc w:val="center"/>
              <w:rPr>
                <w:rFonts w:ascii="Tahoma" w:hAnsi="Tahoma" w:cs="Tahoma"/>
                <w:color w:val="004990"/>
                <w:lang w:eastAsia="es-BO"/>
              </w:rPr>
            </w:pPr>
            <w:sdt>
              <w:sdtPr>
                <w:rPr>
                  <w:rFonts w:ascii="Tahoma" w:hAnsi="Tahoma" w:cs="Tahoma"/>
                  <w:color w:val="004990"/>
                  <w:lang w:eastAsia="es-BO"/>
                </w:rPr>
                <w:id w:val="-1200003757"/>
                <w14:checkbox>
                  <w14:checked w14:val="1"/>
                  <w14:checkedState w14:val="2612" w14:font="MS Gothic"/>
                  <w14:uncheckedState w14:val="2610" w14:font="MS Gothic"/>
                </w14:checkbox>
              </w:sdtPr>
              <w:sdtEndPr/>
              <w:sdtContent>
                <w:r w:rsidR="001B7A4D">
                  <w:rPr>
                    <w:rFonts w:ascii="MS Gothic" w:eastAsia="MS Gothic" w:hAnsi="MS Gothic" w:cs="Tahoma" w:hint="eastAsia"/>
                    <w:color w:val="004990"/>
                    <w:lang w:eastAsia="es-BO"/>
                  </w:rPr>
                  <w:t>☒</w:t>
                </w:r>
              </w:sdtContent>
            </w:sdt>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693DB7F" w14:textId="4267D6BD"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15889EE"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CB02D6D"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DCB90C1" w14:textId="77777777" w:rsidR="00962A70" w:rsidRDefault="00962A70" w:rsidP="00F271AA">
            <w:pPr>
              <w:jc w:val="center"/>
              <w:rPr>
                <w:rFonts w:ascii="Tahoma" w:hAnsi="Tahoma" w:cs="Tahoma"/>
                <w:b/>
                <w:bCs/>
                <w:color w:val="004990"/>
                <w:lang w:eastAsia="es-BO"/>
              </w:rPr>
            </w:pPr>
          </w:p>
        </w:tc>
      </w:tr>
      <w:tr w:rsidR="00962A70" w:rsidRPr="00BF444A" w14:paraId="40257334"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C2D12E2" w14:textId="77777777" w:rsidR="00962A70" w:rsidRDefault="00962A70" w:rsidP="00F271AA">
            <w:pPr>
              <w:jc w:val="right"/>
              <w:rPr>
                <w:color w:val="004990"/>
              </w:rPr>
            </w:pPr>
            <w:r>
              <w:rPr>
                <w:color w:val="004990"/>
              </w:rPr>
              <w:t>5.3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83A7590" w14:textId="77777777" w:rsidR="00962A70" w:rsidRDefault="00962A70" w:rsidP="00F271AA">
            <w:pPr>
              <w:rPr>
                <w:rFonts w:ascii="Tahoma" w:hAnsi="Tahoma" w:cs="Tahoma"/>
                <w:color w:val="004990"/>
              </w:rPr>
            </w:pPr>
            <w:r>
              <w:rPr>
                <w:rFonts w:ascii="Tahoma" w:hAnsi="Tahoma" w:cs="Tahoma"/>
                <w:color w:val="004990"/>
              </w:rPr>
              <w:t xml:space="preserve">Debe permitir llevar el registro de tarjetas SIM pre activadas por rangos o lotes sin ningún orden predefinido, mantener un inventario y registrar la entrega de las mismas a determinado distribuidor. </w:t>
            </w: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5BD131E" w14:textId="188CC8FA" w:rsidR="00962A70" w:rsidRDefault="008865F6" w:rsidP="00F271AA">
            <w:pPr>
              <w:jc w:val="center"/>
              <w:rPr>
                <w:rFonts w:ascii="Tahoma" w:hAnsi="Tahoma" w:cs="Tahoma"/>
                <w:color w:val="004990"/>
                <w:lang w:eastAsia="es-BO"/>
              </w:rPr>
            </w:pPr>
            <w:sdt>
              <w:sdtPr>
                <w:rPr>
                  <w:rFonts w:ascii="Tahoma" w:hAnsi="Tahoma" w:cs="Tahoma"/>
                  <w:color w:val="004990"/>
                  <w:lang w:eastAsia="es-BO"/>
                </w:rPr>
                <w:id w:val="-671178682"/>
                <w14:checkbox>
                  <w14:checked w14:val="1"/>
                  <w14:checkedState w14:val="2612" w14:font="MS Gothic"/>
                  <w14:uncheckedState w14:val="2610" w14:font="MS Gothic"/>
                </w14:checkbox>
              </w:sdtPr>
              <w:sdtEndPr/>
              <w:sdtContent>
                <w:r w:rsidR="001B7A4D">
                  <w:rPr>
                    <w:rFonts w:ascii="MS Gothic" w:eastAsia="MS Gothic" w:hAnsi="MS Gothic" w:cs="Tahoma" w:hint="eastAsia"/>
                    <w:color w:val="004990"/>
                    <w:lang w:eastAsia="es-BO"/>
                  </w:rPr>
                  <w:t>☒</w:t>
                </w:r>
              </w:sdtContent>
            </w:sdt>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933EC3" w14:textId="2AF635CE"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8DBA903"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DEFC0B0"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1C00FA9" w14:textId="77777777" w:rsidR="00962A70" w:rsidRDefault="00962A70" w:rsidP="00F271AA">
            <w:pPr>
              <w:jc w:val="center"/>
              <w:rPr>
                <w:rFonts w:ascii="Tahoma" w:hAnsi="Tahoma" w:cs="Tahoma"/>
                <w:b/>
                <w:bCs/>
                <w:color w:val="004990"/>
                <w:lang w:eastAsia="es-BO"/>
              </w:rPr>
            </w:pPr>
          </w:p>
        </w:tc>
      </w:tr>
      <w:tr w:rsidR="00962A70" w:rsidRPr="00B040A5" w14:paraId="43400030" w14:textId="77777777" w:rsidTr="00F271AA">
        <w:trPr>
          <w:trHeight w:val="315"/>
        </w:trPr>
        <w:tc>
          <w:tcPr>
            <w:tcW w:w="709"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7C15D31" w14:textId="77777777" w:rsidR="00962A70" w:rsidRPr="006E7F84" w:rsidRDefault="00962A70" w:rsidP="00F271AA">
            <w:pPr>
              <w:jc w:val="right"/>
              <w:rPr>
                <w:color w:val="004990"/>
              </w:rPr>
            </w:pPr>
            <w:r>
              <w:rPr>
                <w:color w:val="004990"/>
              </w:rPr>
              <w:t>6</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02126B2" w14:textId="77777777" w:rsidR="00962A70" w:rsidRDefault="00962A70" w:rsidP="00F271AA">
            <w:pPr>
              <w:rPr>
                <w:rFonts w:ascii="Tahoma" w:hAnsi="Tahoma" w:cs="Tahoma"/>
                <w:b/>
                <w:color w:val="004990"/>
              </w:rPr>
            </w:pPr>
            <w:r w:rsidRPr="006E7F84">
              <w:rPr>
                <w:rFonts w:ascii="Tahoma" w:hAnsi="Tahoma" w:cs="Tahoma"/>
                <w:b/>
                <w:color w:val="004990"/>
              </w:rPr>
              <w:t>A</w:t>
            </w:r>
            <w:r>
              <w:rPr>
                <w:rFonts w:ascii="Tahoma" w:hAnsi="Tahoma" w:cs="Tahoma"/>
                <w:b/>
                <w:color w:val="004990"/>
              </w:rPr>
              <w:t>filiados</w:t>
            </w:r>
          </w:p>
          <w:p w14:paraId="22D66B49" w14:textId="77777777" w:rsidR="00962A70" w:rsidRPr="006E7F84" w:rsidRDefault="00962A70" w:rsidP="00F271AA">
            <w:pPr>
              <w:rPr>
                <w:rFonts w:ascii="Tahoma" w:hAnsi="Tahoma" w:cs="Tahoma"/>
                <w:b/>
                <w:color w:val="004990"/>
              </w:rPr>
            </w:pPr>
          </w:p>
          <w:p w14:paraId="16DE8339" w14:textId="77777777" w:rsidR="00962A70" w:rsidRDefault="00962A70" w:rsidP="00F271AA">
            <w:pPr>
              <w:rPr>
                <w:rFonts w:ascii="Tahoma" w:hAnsi="Tahoma" w:cs="Tahoma"/>
                <w:color w:val="004990"/>
              </w:rPr>
            </w:pPr>
            <w:r>
              <w:rPr>
                <w:rFonts w:ascii="Tahoma" w:hAnsi="Tahoma" w:cs="Tahoma"/>
                <w:color w:val="004990"/>
              </w:rPr>
              <w:t xml:space="preserve">ENTEL S. A. cuenta en la actualidad con un afiliado estratégico, DATACOM S.R.L. </w:t>
            </w:r>
          </w:p>
          <w:p w14:paraId="715CE1EB" w14:textId="77777777" w:rsidR="00962A70" w:rsidRDefault="00962A70" w:rsidP="00F271AA">
            <w:pPr>
              <w:rPr>
                <w:rFonts w:ascii="Tahoma" w:hAnsi="Tahoma" w:cs="Tahoma"/>
                <w:color w:val="004990"/>
              </w:rPr>
            </w:pPr>
          </w:p>
          <w:p w14:paraId="1353E7C4" w14:textId="77777777" w:rsidR="00962A70" w:rsidRPr="006E7F84" w:rsidRDefault="00962A70" w:rsidP="00F271AA">
            <w:pPr>
              <w:rPr>
                <w:rFonts w:ascii="Tahoma" w:hAnsi="Tahoma" w:cs="Tahoma"/>
                <w:b/>
                <w:color w:val="004990"/>
              </w:rPr>
            </w:pPr>
            <w:r>
              <w:rPr>
                <w:rFonts w:ascii="Tahoma" w:hAnsi="Tahoma" w:cs="Tahoma"/>
                <w:color w:val="004990"/>
              </w:rPr>
              <w:t>Se requiere que éste afiliado, y eventualmente cualquier afiliado, tenga acceso a la funcionalidad de: Ventas, Marketing, Servicio al Cliente, Aprovisionamiento y Administración de Fuerza de Trabajo.</w:t>
            </w:r>
          </w:p>
        </w:tc>
        <w:sdt>
          <w:sdtPr>
            <w:rPr>
              <w:rFonts w:ascii="Tahoma" w:hAnsi="Tahoma" w:cs="Tahoma"/>
              <w:color w:val="004990"/>
              <w:lang w:eastAsia="es-BO"/>
            </w:rPr>
            <w:id w:val="-67611596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4EEF331" w14:textId="77777777" w:rsidR="00962A70" w:rsidRPr="006E7F84"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DF45FFD" w14:textId="25ACD5C2" w:rsidR="00962A70" w:rsidRPr="006E7F84"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31347CD" w14:textId="77777777" w:rsidR="00962A70" w:rsidRPr="006E7F84"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5B6439C" w14:textId="77777777" w:rsidR="00962A70" w:rsidRPr="006E7F84"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C4CA418" w14:textId="77777777" w:rsidR="00962A70" w:rsidRPr="006E7F84" w:rsidRDefault="00962A70" w:rsidP="00F271AA">
            <w:pPr>
              <w:jc w:val="center"/>
              <w:rPr>
                <w:rFonts w:ascii="Tahoma" w:hAnsi="Tahoma" w:cs="Tahoma"/>
                <w:b/>
                <w:bCs/>
                <w:color w:val="004990"/>
                <w:lang w:eastAsia="es-BO"/>
              </w:rPr>
            </w:pPr>
          </w:p>
        </w:tc>
      </w:tr>
    </w:tbl>
    <w:p w14:paraId="0954189E" w14:textId="77777777" w:rsidR="00962A70" w:rsidRPr="00C80E40" w:rsidRDefault="00962A70" w:rsidP="00962A70">
      <w:pPr>
        <w:rPr>
          <w:lang w:val="es-MX"/>
        </w:rPr>
      </w:pPr>
    </w:p>
    <w:p w14:paraId="539F5FA1" w14:textId="77777777" w:rsidR="00572B35" w:rsidRPr="00C80E40" w:rsidRDefault="00572B35" w:rsidP="00962A70">
      <w:pPr>
        <w:rPr>
          <w:lang w:val="es-MX"/>
        </w:rPr>
      </w:pPr>
    </w:p>
    <w:p w14:paraId="7A411D71" w14:textId="77777777" w:rsidR="00962A70" w:rsidRPr="00D77843" w:rsidRDefault="00962A70" w:rsidP="00962A70">
      <w:pPr>
        <w:pStyle w:val="Ttulo3"/>
      </w:pPr>
      <w:bookmarkStart w:id="31" w:name="_Toc432430902"/>
      <w:r>
        <w:lastRenderedPageBreak/>
        <w:t>Portales de Ventas</w:t>
      </w:r>
      <w:bookmarkEnd w:id="31"/>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962A70" w:rsidRPr="00363D85" w14:paraId="5EB3B437"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F137329"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835B028"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7316CEFE"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2F1578F9" w14:textId="798884D4"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Portales de Ventas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5CEBDE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75716E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043E5CCE" w14:textId="77777777" w:rsidTr="00F271AA">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D0FEB1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6BBE00C"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08F19C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CDBE27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8B076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A6F78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A7276A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6A3DBBD0" w14:textId="77777777" w:rsidTr="00F271AA">
        <w:trPr>
          <w:trHeight w:val="77"/>
          <w:tblHeader/>
        </w:trPr>
        <w:tc>
          <w:tcPr>
            <w:tcW w:w="567"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677AFB8A" w14:textId="77777777" w:rsidR="00962A70" w:rsidRPr="009C2DE5" w:rsidRDefault="00962A70" w:rsidP="00F271A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7410B984"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40A9FBBB"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542B1BA9"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14D0FD5C"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30947988"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4B071858"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3CDE784A"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D5AFE37" w14:textId="77777777" w:rsidR="00962A70" w:rsidRPr="00441665" w:rsidRDefault="00962A70" w:rsidP="00F271AA">
            <w:pPr>
              <w:jc w:val="right"/>
              <w:rPr>
                <w:color w:val="004990"/>
              </w:rPr>
            </w:pPr>
            <w:r w:rsidRPr="00441665">
              <w:rPr>
                <w:color w:val="004990"/>
              </w:rPr>
              <w:t>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6D77427" w14:textId="77777777" w:rsidR="00962A70" w:rsidRDefault="00962A70" w:rsidP="00F271AA">
            <w:pPr>
              <w:jc w:val="both"/>
              <w:rPr>
                <w:rFonts w:ascii="Tahoma" w:hAnsi="Tahoma" w:cs="Tahoma"/>
                <w:color w:val="004990"/>
              </w:rPr>
            </w:pPr>
          </w:p>
          <w:p w14:paraId="128FAC6D" w14:textId="77777777" w:rsidR="00962A70" w:rsidRDefault="00962A70" w:rsidP="00F271AA">
            <w:pPr>
              <w:jc w:val="both"/>
              <w:rPr>
                <w:rFonts w:ascii="Tahoma" w:hAnsi="Tahoma" w:cs="Tahoma"/>
                <w:color w:val="004990"/>
              </w:rPr>
            </w:pPr>
            <w:r>
              <w:rPr>
                <w:rFonts w:ascii="Tahoma" w:hAnsi="Tahoma" w:cs="Tahoma"/>
                <w:color w:val="004990"/>
              </w:rPr>
              <w:t>ENTEL S. A. requiere la implementación de un portal que permita (no restricto a la lista):</w:t>
            </w:r>
          </w:p>
          <w:p w14:paraId="2CD6842D" w14:textId="77777777" w:rsidR="00962A70" w:rsidRDefault="00962A70" w:rsidP="00F271AA">
            <w:pPr>
              <w:jc w:val="both"/>
              <w:rPr>
                <w:rFonts w:ascii="Tahoma" w:hAnsi="Tahoma" w:cs="Tahoma"/>
                <w:color w:val="004990"/>
              </w:rPr>
            </w:pPr>
          </w:p>
          <w:p w14:paraId="3C997D20" w14:textId="77777777" w:rsidR="00962A70" w:rsidRPr="006D7F1C" w:rsidRDefault="00962A70" w:rsidP="00142BE3">
            <w:pPr>
              <w:pStyle w:val="Prrafodelista"/>
              <w:numPr>
                <w:ilvl w:val="0"/>
                <w:numId w:val="54"/>
              </w:numPr>
              <w:jc w:val="both"/>
              <w:rPr>
                <w:rFonts w:ascii="Tahoma" w:hAnsi="Tahoma" w:cs="Tahoma"/>
                <w:color w:val="004990"/>
                <w:sz w:val="16"/>
              </w:rPr>
            </w:pPr>
            <w:r w:rsidRPr="006D7F1C">
              <w:rPr>
                <w:rFonts w:ascii="Tahoma" w:hAnsi="Tahoma" w:cs="Tahoma"/>
                <w:color w:val="004990"/>
                <w:sz w:val="16"/>
              </w:rPr>
              <w:t xml:space="preserve">Promocionar productos o servicios </w:t>
            </w:r>
          </w:p>
          <w:p w14:paraId="6762191A" w14:textId="77777777" w:rsidR="00962A70" w:rsidRPr="006D7F1C" w:rsidRDefault="00962A70" w:rsidP="00142BE3">
            <w:pPr>
              <w:pStyle w:val="Prrafodelista"/>
              <w:numPr>
                <w:ilvl w:val="0"/>
                <w:numId w:val="54"/>
              </w:numPr>
              <w:jc w:val="both"/>
              <w:rPr>
                <w:rFonts w:ascii="Tahoma" w:hAnsi="Tahoma" w:cs="Tahoma"/>
                <w:color w:val="004990"/>
                <w:sz w:val="16"/>
              </w:rPr>
            </w:pPr>
            <w:r w:rsidRPr="006D7F1C">
              <w:rPr>
                <w:rFonts w:ascii="Tahoma" w:hAnsi="Tahoma" w:cs="Tahoma"/>
                <w:color w:val="004990"/>
                <w:sz w:val="16"/>
              </w:rPr>
              <w:t xml:space="preserve">Efectuar ventas de servicios que no requieran la firma  de un contrato. </w:t>
            </w:r>
          </w:p>
          <w:p w14:paraId="3969EA8A" w14:textId="77777777" w:rsidR="00962A70" w:rsidRPr="006D7F1C" w:rsidRDefault="00962A70" w:rsidP="00142BE3">
            <w:pPr>
              <w:pStyle w:val="Prrafodelista"/>
              <w:numPr>
                <w:ilvl w:val="0"/>
                <w:numId w:val="54"/>
              </w:numPr>
              <w:jc w:val="both"/>
              <w:rPr>
                <w:rFonts w:ascii="Tahoma" w:hAnsi="Tahoma" w:cs="Tahoma"/>
                <w:color w:val="004990"/>
                <w:sz w:val="16"/>
              </w:rPr>
            </w:pPr>
            <w:r w:rsidRPr="006D7F1C">
              <w:rPr>
                <w:rFonts w:ascii="Tahoma" w:hAnsi="Tahoma" w:cs="Tahoma"/>
                <w:color w:val="004990"/>
                <w:sz w:val="16"/>
              </w:rPr>
              <w:t>Efectuar ventas de productos como aparatos telefónicos a clientes registrados, prepago o postpago.</w:t>
            </w:r>
          </w:p>
          <w:p w14:paraId="2F577FC8" w14:textId="77777777" w:rsidR="00962A70" w:rsidRPr="006D7F1C" w:rsidRDefault="00962A70" w:rsidP="00142BE3">
            <w:pPr>
              <w:pStyle w:val="Prrafodelista"/>
              <w:numPr>
                <w:ilvl w:val="0"/>
                <w:numId w:val="54"/>
              </w:numPr>
              <w:jc w:val="both"/>
              <w:rPr>
                <w:rFonts w:ascii="Tahoma" w:hAnsi="Tahoma" w:cs="Tahoma"/>
                <w:color w:val="004990"/>
                <w:sz w:val="16"/>
              </w:rPr>
            </w:pPr>
            <w:r w:rsidRPr="006D7F1C">
              <w:rPr>
                <w:rFonts w:ascii="Tahoma" w:hAnsi="Tahoma" w:cs="Tahoma"/>
                <w:color w:val="004990"/>
                <w:sz w:val="16"/>
              </w:rPr>
              <w:t>Efectuar ventas que den valor adicional al servicio que el cliente posee, como por ejemplo incremento en la velocidad de internet, compra de megabytes a cuenta de minutos (intercambio/administración de bolsas de clientes).</w:t>
            </w:r>
          </w:p>
          <w:p w14:paraId="4ACDF8B8" w14:textId="77777777" w:rsidR="00962A70" w:rsidRPr="00324DD5" w:rsidRDefault="00962A70" w:rsidP="00F271AA">
            <w:pPr>
              <w:jc w:val="both"/>
              <w:rPr>
                <w:rFonts w:ascii="Tahoma" w:hAnsi="Tahoma" w:cs="Tahoma"/>
                <w:color w:val="004990"/>
              </w:rPr>
            </w:pPr>
          </w:p>
        </w:tc>
        <w:sdt>
          <w:sdtPr>
            <w:rPr>
              <w:rFonts w:ascii="Tahoma" w:hAnsi="Tahoma" w:cs="Tahoma"/>
              <w:color w:val="004990"/>
              <w:lang w:eastAsia="es-BO"/>
            </w:rPr>
            <w:id w:val="-106664478"/>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ACB753F" w14:textId="6F977EB5" w:rsidR="00962A70" w:rsidRPr="00324DD5"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A5DD9E3" w14:textId="5B26E720"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D7CB7CE"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4A40141"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2D0BC8F" w14:textId="77777777" w:rsidR="00962A70" w:rsidRPr="00324DD5" w:rsidRDefault="00962A70" w:rsidP="00F271AA">
            <w:pPr>
              <w:jc w:val="center"/>
              <w:rPr>
                <w:rFonts w:ascii="Tahoma" w:hAnsi="Tahoma" w:cs="Tahoma"/>
                <w:b/>
                <w:bCs/>
                <w:color w:val="004990"/>
                <w:lang w:eastAsia="es-BO"/>
              </w:rPr>
            </w:pPr>
          </w:p>
        </w:tc>
      </w:tr>
      <w:tr w:rsidR="00962A70" w:rsidRPr="009C2DE5" w14:paraId="0D8A0D83"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DB98D85" w14:textId="77777777" w:rsidR="00962A70" w:rsidRPr="00324DD5" w:rsidRDefault="00962A70" w:rsidP="00F271AA">
            <w:pPr>
              <w:jc w:val="right"/>
              <w:rPr>
                <w:color w:val="004990"/>
              </w:rPr>
            </w:pPr>
            <w:r w:rsidRPr="00324DD5">
              <w:rPr>
                <w:color w:val="004990"/>
              </w:rPr>
              <w:t>1.1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276EA9B" w14:textId="77777777" w:rsidR="00962A70" w:rsidRDefault="00962A70" w:rsidP="00F271AA">
            <w:pPr>
              <w:jc w:val="both"/>
              <w:rPr>
                <w:rFonts w:ascii="Tahoma" w:hAnsi="Tahoma" w:cs="Tahoma"/>
                <w:color w:val="004990"/>
              </w:rPr>
            </w:pPr>
            <w:r>
              <w:rPr>
                <w:rFonts w:ascii="Tahoma" w:hAnsi="Tahoma" w:cs="Tahoma"/>
                <w:color w:val="004990"/>
              </w:rPr>
              <w:t>Debe permitir a usuarios de la solución, a través del portal, ingresar a la funcionalidad, de forma segura, otorgada mediante los roles respectivos desde una aplicación web.</w:t>
            </w:r>
          </w:p>
          <w:p w14:paraId="7712F421" w14:textId="77777777" w:rsidR="00962A70" w:rsidRDefault="00962A70" w:rsidP="00F271AA">
            <w:pPr>
              <w:jc w:val="both"/>
              <w:rPr>
                <w:rFonts w:ascii="Tahoma" w:hAnsi="Tahoma" w:cs="Tahoma"/>
                <w:color w:val="004990"/>
              </w:rPr>
            </w:pPr>
          </w:p>
          <w:p w14:paraId="2D2C7C31" w14:textId="77777777" w:rsidR="00962A70" w:rsidRPr="00324DD5" w:rsidRDefault="00962A70" w:rsidP="00F271AA">
            <w:pPr>
              <w:jc w:val="both"/>
              <w:rPr>
                <w:rFonts w:ascii="Tahoma" w:hAnsi="Tahoma" w:cs="Tahoma"/>
                <w:color w:val="004990"/>
              </w:rPr>
            </w:pPr>
            <w:r>
              <w:rPr>
                <w:rFonts w:ascii="Tahoma" w:hAnsi="Tahoma" w:cs="Tahoma"/>
                <w:color w:val="004990"/>
              </w:rPr>
              <w:t>Se deben proveer los mecanismos de autenticación y seguridad respectivos.</w:t>
            </w:r>
          </w:p>
        </w:tc>
        <w:sdt>
          <w:sdtPr>
            <w:rPr>
              <w:rFonts w:ascii="Tahoma" w:hAnsi="Tahoma" w:cs="Tahoma"/>
              <w:color w:val="004990"/>
              <w:lang w:eastAsia="es-BO"/>
            </w:rPr>
            <w:id w:val="-774862615"/>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EA5345A" w14:textId="6CF5A00F" w:rsidR="00962A70" w:rsidRPr="00324DD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2D61E49" w14:textId="5F1F5B91"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B54BC33"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CC4B6A8"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1A04BD5" w14:textId="77777777" w:rsidR="00962A70" w:rsidRPr="00324DD5" w:rsidRDefault="00962A70" w:rsidP="00F271AA">
            <w:pPr>
              <w:jc w:val="center"/>
              <w:rPr>
                <w:rFonts w:ascii="Tahoma" w:hAnsi="Tahoma" w:cs="Tahoma"/>
                <w:b/>
                <w:bCs/>
                <w:color w:val="004990"/>
                <w:lang w:eastAsia="es-BO"/>
              </w:rPr>
            </w:pPr>
          </w:p>
        </w:tc>
      </w:tr>
    </w:tbl>
    <w:p w14:paraId="043519FC" w14:textId="77777777" w:rsidR="00962A70" w:rsidRDefault="00962A70" w:rsidP="00962A70">
      <w:pPr>
        <w:pStyle w:val="Ttulo3"/>
      </w:pPr>
      <w:bookmarkStart w:id="32" w:name="_Toc432430903"/>
      <w:r>
        <w:t>Gestión de Contratos</w:t>
      </w:r>
      <w:bookmarkEnd w:id="32"/>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962A70" w:rsidRPr="00363D85" w14:paraId="4E9C9A2C"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4327F4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049E9D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71DDFA92"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68D3653F" w14:textId="060CC7D2"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Contatos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0E004D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D279076"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14870A3B" w14:textId="77777777" w:rsidTr="00F271AA">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BE2AF0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2622A82"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05C49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754EA4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AD139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D65C1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3984B21"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783A5550" w14:textId="77777777" w:rsidTr="00F271AA">
        <w:trPr>
          <w:trHeight w:val="77"/>
          <w:tblHeader/>
        </w:trPr>
        <w:tc>
          <w:tcPr>
            <w:tcW w:w="567"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1BA039BA" w14:textId="77777777" w:rsidR="00962A70" w:rsidRPr="009C2DE5" w:rsidRDefault="00962A70" w:rsidP="00F271A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6CD34233"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7F9F901D"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2768B6D3"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773A9417"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1D503596"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29247F74" w14:textId="77777777" w:rsidR="00962A70" w:rsidRPr="009C2DE5" w:rsidRDefault="00962A70" w:rsidP="00F271AA">
            <w:pPr>
              <w:jc w:val="center"/>
              <w:rPr>
                <w:rFonts w:ascii="Tahoma" w:hAnsi="Tahoma" w:cs="Tahoma"/>
                <w:b/>
                <w:bCs/>
                <w:color w:val="004990"/>
                <w:sz w:val="18"/>
                <w:szCs w:val="18"/>
                <w:lang w:eastAsia="es-BO"/>
              </w:rPr>
            </w:pPr>
          </w:p>
        </w:tc>
      </w:tr>
      <w:tr w:rsidR="00962A70" w:rsidRPr="00324DD5" w14:paraId="736F20FB"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0E7C589" w14:textId="77777777" w:rsidR="00962A70" w:rsidRPr="002073E9" w:rsidRDefault="00962A70" w:rsidP="00F271AA">
            <w:pPr>
              <w:jc w:val="right"/>
              <w:rPr>
                <w:b/>
                <w:color w:val="004990"/>
              </w:rPr>
            </w:pPr>
            <w:r w:rsidRPr="002073E9">
              <w:rPr>
                <w:b/>
                <w:color w:val="004990"/>
              </w:rPr>
              <w:t>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6921322" w14:textId="77777777" w:rsidR="00962A70" w:rsidRDefault="00962A70" w:rsidP="00F271AA">
            <w:pPr>
              <w:jc w:val="both"/>
              <w:rPr>
                <w:rFonts w:ascii="Tahoma" w:hAnsi="Tahoma" w:cs="Tahoma"/>
                <w:color w:val="004990"/>
              </w:rPr>
            </w:pPr>
            <w:r>
              <w:rPr>
                <w:rFonts w:ascii="Tahoma" w:hAnsi="Tahoma" w:cs="Tahoma"/>
                <w:color w:val="004990"/>
              </w:rPr>
              <w:t xml:space="preserve">Para servicios Postpago, debe permitir la generación de los modelos de contrato a ser utilizados por cada línea de negocio y tipo/segmento de cliente; Los mismos serán almacenados como “plantillas” (templates) para su utilización en el proceso de ventas. </w:t>
            </w:r>
          </w:p>
          <w:p w14:paraId="2CF4A44B" w14:textId="77777777" w:rsidR="00962A70" w:rsidRPr="00324DD5" w:rsidRDefault="00962A70" w:rsidP="00F271AA">
            <w:pPr>
              <w:jc w:val="both"/>
              <w:rPr>
                <w:rFonts w:ascii="Tahoma" w:hAnsi="Tahoma" w:cs="Tahoma"/>
                <w:color w:val="004990"/>
              </w:rPr>
            </w:pPr>
          </w:p>
        </w:tc>
        <w:sdt>
          <w:sdtPr>
            <w:rPr>
              <w:rFonts w:ascii="Tahoma" w:hAnsi="Tahoma" w:cs="Tahoma"/>
              <w:color w:val="004990"/>
              <w:lang w:eastAsia="es-BO"/>
            </w:rPr>
            <w:id w:val="1668438298"/>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04F99C7" w14:textId="77777777" w:rsidR="00962A70" w:rsidRPr="00324DD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8CB3A8A" w14:textId="30C74F5B"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7919268" w14:textId="77777777" w:rsidR="00962A70" w:rsidRPr="00324DD5" w:rsidRDefault="00962A70" w:rsidP="00F271AA">
            <w:pPr>
              <w:jc w:val="center"/>
              <w:rPr>
                <w:rFonts w:ascii="Tahoma" w:hAnsi="Tahoma" w:cs="Tahoma"/>
                <w:b/>
                <w:bCs/>
                <w:color w:val="004990"/>
                <w:lang w:eastAsia="es-BO"/>
              </w:rPr>
            </w:pPr>
            <w:r w:rsidRPr="00324DD5">
              <w:rPr>
                <w:rFonts w:ascii="Tahoma" w:hAnsi="Tahoma" w:cs="Tahoma"/>
                <w:b/>
                <w:bCs/>
                <w:color w:val="004990"/>
                <w:lang w:eastAsia="es-BO"/>
              </w:rPr>
              <w:t> </w:t>
            </w: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6AA6430" w14:textId="1CE3A51E" w:rsidR="00962A70" w:rsidRPr="00324DD5" w:rsidRDefault="00962A70" w:rsidP="00F271AA">
            <w:pPr>
              <w:jc w:val="center"/>
              <w:rPr>
                <w:rFonts w:ascii="Tahoma" w:hAnsi="Tahoma" w:cs="Tahoma"/>
                <w:b/>
                <w:bCs/>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1D27F6C" w14:textId="77777777" w:rsidR="00962A70" w:rsidRPr="00324DD5" w:rsidRDefault="00962A70" w:rsidP="00F271AA">
            <w:pPr>
              <w:jc w:val="center"/>
              <w:rPr>
                <w:rFonts w:ascii="Tahoma" w:hAnsi="Tahoma" w:cs="Tahoma"/>
                <w:b/>
                <w:bCs/>
                <w:color w:val="004990"/>
                <w:lang w:eastAsia="es-BO"/>
              </w:rPr>
            </w:pPr>
            <w:r w:rsidRPr="00324DD5">
              <w:rPr>
                <w:rFonts w:ascii="Tahoma" w:hAnsi="Tahoma" w:cs="Tahoma"/>
                <w:b/>
                <w:bCs/>
                <w:color w:val="004990"/>
                <w:lang w:eastAsia="es-BO"/>
              </w:rPr>
              <w:t> </w:t>
            </w:r>
          </w:p>
        </w:tc>
      </w:tr>
      <w:tr w:rsidR="00962A70" w:rsidRPr="00324DD5" w14:paraId="54352A9A"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95139B8" w14:textId="77777777" w:rsidR="00962A70" w:rsidRPr="00324DD5" w:rsidRDefault="00962A70" w:rsidP="00F271AA">
            <w:pPr>
              <w:jc w:val="right"/>
              <w:rPr>
                <w:color w:val="004990"/>
              </w:rPr>
            </w:pPr>
            <w:r w:rsidRPr="00324DD5">
              <w:rPr>
                <w:color w:val="004990"/>
              </w:rPr>
              <w:t>1.2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C1FF721" w14:textId="77777777" w:rsidR="00962A70" w:rsidRPr="00324DD5" w:rsidRDefault="00962A70" w:rsidP="00F271AA">
            <w:pPr>
              <w:jc w:val="both"/>
              <w:rPr>
                <w:rFonts w:ascii="Tahoma" w:hAnsi="Tahoma" w:cs="Tahoma"/>
                <w:b/>
                <w:color w:val="004990"/>
              </w:rPr>
            </w:pPr>
            <w:r>
              <w:rPr>
                <w:rFonts w:ascii="Tahoma" w:hAnsi="Tahoma" w:cs="Tahoma"/>
                <w:color w:val="004990"/>
              </w:rPr>
              <w:t xml:space="preserve">Debe permitir el ingreso de los datos del cliente o heredar los mismos desde el lead o cliente a quien se realizará la venta. </w:t>
            </w:r>
          </w:p>
        </w:tc>
        <w:sdt>
          <w:sdtPr>
            <w:rPr>
              <w:rFonts w:ascii="Tahoma" w:hAnsi="Tahoma" w:cs="Tahoma"/>
              <w:color w:val="004990"/>
              <w:lang w:eastAsia="es-BO"/>
            </w:rPr>
            <w:id w:val="-81619235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15851B4" w14:textId="77777777" w:rsidR="00962A70" w:rsidRPr="00324DD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4434060" w14:textId="693C19CB"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09A8D9"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49F5DFB"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0E53528" w14:textId="77777777" w:rsidR="00962A70" w:rsidRPr="00324DD5" w:rsidRDefault="00962A70" w:rsidP="00F271AA">
            <w:pPr>
              <w:jc w:val="center"/>
              <w:rPr>
                <w:rFonts w:ascii="Tahoma" w:hAnsi="Tahoma" w:cs="Tahoma"/>
                <w:b/>
                <w:bCs/>
                <w:color w:val="004990"/>
                <w:lang w:eastAsia="es-BO"/>
              </w:rPr>
            </w:pPr>
          </w:p>
        </w:tc>
      </w:tr>
      <w:tr w:rsidR="00962A70" w:rsidRPr="00324DD5" w14:paraId="214FCE60"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6B04571" w14:textId="77777777" w:rsidR="00962A70" w:rsidRPr="00324DD5" w:rsidRDefault="00962A70" w:rsidP="00F271AA">
            <w:pPr>
              <w:jc w:val="right"/>
              <w:rPr>
                <w:color w:val="004990"/>
              </w:rPr>
            </w:pPr>
            <w:r>
              <w:rPr>
                <w:color w:val="004990"/>
              </w:rPr>
              <w:t>1.3.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364BE52" w14:textId="77777777" w:rsidR="00962A70" w:rsidRDefault="00962A70" w:rsidP="00F271AA">
            <w:pPr>
              <w:jc w:val="both"/>
              <w:rPr>
                <w:rFonts w:ascii="Tahoma" w:hAnsi="Tahoma" w:cs="Tahoma"/>
                <w:color w:val="004990"/>
              </w:rPr>
            </w:pPr>
            <w:r w:rsidRPr="001733F8">
              <w:rPr>
                <w:rFonts w:ascii="Tahoma" w:hAnsi="Tahoma" w:cs="Tahoma"/>
                <w:color w:val="004990"/>
              </w:rPr>
              <w:t>Debe permitir asociar y almacenar la siguiente información, mínimamente, por cada contrato:</w:t>
            </w:r>
          </w:p>
          <w:p w14:paraId="4AE60117" w14:textId="77777777" w:rsidR="00962A70" w:rsidRDefault="00962A70" w:rsidP="00F271AA">
            <w:pPr>
              <w:jc w:val="both"/>
              <w:rPr>
                <w:rFonts w:ascii="Tahoma" w:hAnsi="Tahoma" w:cs="Tahoma"/>
                <w:color w:val="004990"/>
              </w:rPr>
            </w:pPr>
          </w:p>
          <w:p w14:paraId="74C4BD1F" w14:textId="77777777" w:rsidR="00962A70" w:rsidRPr="001733F8" w:rsidRDefault="00962A70" w:rsidP="00142BE3">
            <w:pPr>
              <w:pStyle w:val="Prrafodelista"/>
              <w:numPr>
                <w:ilvl w:val="0"/>
                <w:numId w:val="55"/>
              </w:numPr>
              <w:jc w:val="both"/>
              <w:rPr>
                <w:rFonts w:ascii="Tahoma" w:hAnsi="Tahoma" w:cs="Tahoma"/>
                <w:color w:val="004990"/>
                <w:sz w:val="16"/>
              </w:rPr>
            </w:pPr>
            <w:r w:rsidRPr="001733F8">
              <w:rPr>
                <w:rFonts w:ascii="Tahoma" w:hAnsi="Tahoma" w:cs="Tahoma"/>
                <w:color w:val="004990"/>
                <w:sz w:val="16"/>
              </w:rPr>
              <w:t xml:space="preserve">Documento de identificación para clientes persona. </w:t>
            </w:r>
          </w:p>
          <w:p w14:paraId="3A985270" w14:textId="77777777" w:rsidR="00962A70" w:rsidRPr="001733F8" w:rsidRDefault="00962A70" w:rsidP="00142BE3">
            <w:pPr>
              <w:pStyle w:val="Prrafodelista"/>
              <w:numPr>
                <w:ilvl w:val="0"/>
                <w:numId w:val="55"/>
              </w:numPr>
              <w:jc w:val="both"/>
              <w:rPr>
                <w:rFonts w:ascii="Tahoma" w:hAnsi="Tahoma" w:cs="Tahoma"/>
                <w:color w:val="004990"/>
                <w:sz w:val="16"/>
              </w:rPr>
            </w:pPr>
            <w:r w:rsidRPr="001733F8">
              <w:rPr>
                <w:rFonts w:ascii="Tahoma" w:hAnsi="Tahoma" w:cs="Tahoma"/>
                <w:color w:val="004990"/>
                <w:sz w:val="16"/>
              </w:rPr>
              <w:t>Documento de identificación tributaria para clientes empresa.</w:t>
            </w:r>
          </w:p>
          <w:p w14:paraId="009F560D" w14:textId="77777777" w:rsidR="00962A70" w:rsidRPr="001733F8" w:rsidRDefault="00962A70" w:rsidP="00142BE3">
            <w:pPr>
              <w:pStyle w:val="Prrafodelista"/>
              <w:numPr>
                <w:ilvl w:val="0"/>
                <w:numId w:val="55"/>
              </w:numPr>
              <w:jc w:val="both"/>
              <w:rPr>
                <w:rFonts w:ascii="Tahoma" w:hAnsi="Tahoma" w:cs="Tahoma"/>
                <w:color w:val="004990"/>
                <w:sz w:val="16"/>
              </w:rPr>
            </w:pPr>
            <w:r w:rsidRPr="001733F8">
              <w:rPr>
                <w:rFonts w:ascii="Tahoma" w:hAnsi="Tahoma" w:cs="Tahoma"/>
                <w:color w:val="004990"/>
                <w:sz w:val="16"/>
              </w:rPr>
              <w:t xml:space="preserve">Documento de declaración de representante legal de la empresa. </w:t>
            </w:r>
          </w:p>
          <w:p w14:paraId="7BB4EF82" w14:textId="77777777" w:rsidR="00962A70" w:rsidRDefault="00962A70" w:rsidP="00142BE3">
            <w:pPr>
              <w:pStyle w:val="Prrafodelista"/>
              <w:numPr>
                <w:ilvl w:val="0"/>
                <w:numId w:val="55"/>
              </w:numPr>
              <w:jc w:val="both"/>
              <w:rPr>
                <w:rFonts w:ascii="Tahoma" w:hAnsi="Tahoma" w:cs="Tahoma"/>
                <w:color w:val="004990"/>
                <w:sz w:val="16"/>
              </w:rPr>
            </w:pPr>
            <w:r w:rsidRPr="001733F8">
              <w:rPr>
                <w:rFonts w:ascii="Tahoma" w:hAnsi="Tahoma" w:cs="Tahoma"/>
                <w:color w:val="004990"/>
                <w:sz w:val="16"/>
              </w:rPr>
              <w:t xml:space="preserve">Documento de constitución de la empresa. </w:t>
            </w:r>
          </w:p>
          <w:p w14:paraId="675556AC" w14:textId="77777777" w:rsidR="00962A70" w:rsidRDefault="00962A70" w:rsidP="00142BE3">
            <w:pPr>
              <w:pStyle w:val="Prrafodelista"/>
              <w:numPr>
                <w:ilvl w:val="0"/>
                <w:numId w:val="55"/>
              </w:numPr>
              <w:jc w:val="both"/>
              <w:rPr>
                <w:rFonts w:ascii="Tahoma" w:hAnsi="Tahoma" w:cs="Tahoma"/>
                <w:color w:val="004990"/>
                <w:sz w:val="16"/>
              </w:rPr>
            </w:pPr>
            <w:r>
              <w:rPr>
                <w:rFonts w:ascii="Tahoma" w:hAnsi="Tahoma" w:cs="Tahoma"/>
                <w:color w:val="004990"/>
                <w:sz w:val="16"/>
              </w:rPr>
              <w:t>Documentos que  acreditación de ingresos, para clientes persona.</w:t>
            </w:r>
          </w:p>
          <w:p w14:paraId="4FEAE105" w14:textId="77777777" w:rsidR="00962A70" w:rsidRDefault="00962A70" w:rsidP="00142BE3">
            <w:pPr>
              <w:pStyle w:val="Prrafodelista"/>
              <w:numPr>
                <w:ilvl w:val="0"/>
                <w:numId w:val="55"/>
              </w:numPr>
              <w:jc w:val="both"/>
              <w:rPr>
                <w:rFonts w:ascii="Tahoma" w:hAnsi="Tahoma" w:cs="Tahoma"/>
                <w:color w:val="004990"/>
                <w:sz w:val="16"/>
              </w:rPr>
            </w:pPr>
            <w:r>
              <w:rPr>
                <w:rFonts w:ascii="Tahoma" w:hAnsi="Tahoma" w:cs="Tahoma"/>
                <w:color w:val="004990"/>
                <w:sz w:val="16"/>
              </w:rPr>
              <w:t xml:space="preserve">Documentos que confirmen las obligaciones bancarias o crediticias, para clientes persona. </w:t>
            </w:r>
          </w:p>
          <w:p w14:paraId="00C7632C" w14:textId="77777777" w:rsidR="00962A70" w:rsidRPr="001733F8" w:rsidRDefault="00962A70" w:rsidP="00142BE3">
            <w:pPr>
              <w:pStyle w:val="Prrafodelista"/>
              <w:numPr>
                <w:ilvl w:val="0"/>
                <w:numId w:val="55"/>
              </w:numPr>
              <w:jc w:val="both"/>
              <w:rPr>
                <w:rFonts w:ascii="Tahoma" w:hAnsi="Tahoma" w:cs="Tahoma"/>
                <w:color w:val="004990"/>
                <w:sz w:val="16"/>
              </w:rPr>
            </w:pPr>
            <w:r>
              <w:rPr>
                <w:rFonts w:ascii="Tahoma" w:hAnsi="Tahoma" w:cs="Tahoma"/>
                <w:color w:val="004990"/>
                <w:sz w:val="16"/>
              </w:rPr>
              <w:t xml:space="preserve">Otro tipo de documento requerido por ENTEL S. A., el cual debe ser tipificado y almacenado de forma electrónica en el sistema. </w:t>
            </w:r>
          </w:p>
          <w:p w14:paraId="7C34471A" w14:textId="77777777" w:rsidR="00962A70" w:rsidRPr="00324DD5" w:rsidRDefault="00962A70" w:rsidP="00F271AA">
            <w:pPr>
              <w:jc w:val="both"/>
              <w:rPr>
                <w:rFonts w:ascii="Times New Roman" w:eastAsia="Calibri" w:hAnsi="Times New Roman"/>
              </w:rPr>
            </w:pPr>
          </w:p>
        </w:tc>
        <w:sdt>
          <w:sdtPr>
            <w:rPr>
              <w:rFonts w:ascii="Tahoma" w:hAnsi="Tahoma" w:cs="Tahoma"/>
              <w:color w:val="004990"/>
              <w:lang w:eastAsia="es-BO"/>
            </w:rPr>
            <w:id w:val="85594672"/>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C98B285" w14:textId="7629E53E" w:rsidR="00962A70" w:rsidRPr="00324DD5" w:rsidRDefault="001B7A4D"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9058A49" w14:textId="5F676F46"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496D0A3"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8CEC6F2"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FB30190" w14:textId="77777777" w:rsidR="00962A70" w:rsidRPr="00324DD5" w:rsidRDefault="00962A70" w:rsidP="00F271AA">
            <w:pPr>
              <w:jc w:val="center"/>
              <w:rPr>
                <w:rFonts w:ascii="Tahoma" w:hAnsi="Tahoma" w:cs="Tahoma"/>
                <w:b/>
                <w:bCs/>
                <w:color w:val="004990"/>
                <w:lang w:eastAsia="es-BO"/>
              </w:rPr>
            </w:pPr>
          </w:p>
        </w:tc>
      </w:tr>
      <w:tr w:rsidR="00962A70" w:rsidRPr="00324DD5" w14:paraId="25CC0943"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DAD0348" w14:textId="77777777" w:rsidR="00962A70" w:rsidRPr="00324DD5" w:rsidRDefault="00962A70" w:rsidP="00F271AA">
            <w:pPr>
              <w:jc w:val="right"/>
              <w:rPr>
                <w:color w:val="004990"/>
              </w:rPr>
            </w:pPr>
            <w:r w:rsidRPr="00324DD5">
              <w:rPr>
                <w:color w:val="004990"/>
              </w:rPr>
              <w:t>1.</w:t>
            </w:r>
            <w:r>
              <w:rPr>
                <w:color w:val="004990"/>
              </w:rPr>
              <w:t>4</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163A2CB" w14:textId="77777777" w:rsidR="00962A70" w:rsidRPr="00324DD5" w:rsidRDefault="00962A70" w:rsidP="00F271AA">
            <w:pPr>
              <w:jc w:val="both"/>
              <w:rPr>
                <w:rFonts w:ascii="Tahoma" w:hAnsi="Tahoma" w:cs="Tahoma"/>
                <w:b/>
                <w:color w:val="004990"/>
              </w:rPr>
            </w:pPr>
            <w:r>
              <w:rPr>
                <w:rFonts w:ascii="Tahoma" w:hAnsi="Tahoma" w:cs="Tahoma"/>
                <w:color w:val="004990"/>
              </w:rPr>
              <w:t>Debe permitir la emisión del contrato, una vez completado, en formato PDF para su posterior impresión.</w:t>
            </w:r>
          </w:p>
        </w:tc>
        <w:sdt>
          <w:sdtPr>
            <w:rPr>
              <w:rFonts w:ascii="Tahoma" w:hAnsi="Tahoma" w:cs="Tahoma"/>
              <w:color w:val="004990"/>
              <w:lang w:eastAsia="es-BO"/>
            </w:rPr>
            <w:id w:val="-174393914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6692415" w14:textId="296C0032" w:rsidR="00962A70" w:rsidRPr="00324DD5" w:rsidRDefault="002D5901"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A9A0768" w14:textId="1E24C59F"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21AE916"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D6CD5B3"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4EEC4D" w14:textId="77777777" w:rsidR="00962A70" w:rsidRPr="00324DD5" w:rsidRDefault="00962A70" w:rsidP="00F271AA">
            <w:pPr>
              <w:jc w:val="center"/>
              <w:rPr>
                <w:rFonts w:ascii="Tahoma" w:hAnsi="Tahoma" w:cs="Tahoma"/>
                <w:b/>
                <w:bCs/>
                <w:color w:val="004990"/>
                <w:lang w:eastAsia="es-BO"/>
              </w:rPr>
            </w:pPr>
          </w:p>
        </w:tc>
      </w:tr>
      <w:tr w:rsidR="00962A70" w:rsidRPr="00324DD5" w14:paraId="08581518"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F8C072A" w14:textId="77777777" w:rsidR="00962A70" w:rsidRPr="00B16F5A" w:rsidRDefault="00962A70" w:rsidP="00F271AA">
            <w:pPr>
              <w:jc w:val="right"/>
              <w:rPr>
                <w:color w:val="004990"/>
              </w:rPr>
            </w:pPr>
            <w:r w:rsidRPr="00B16F5A">
              <w:rPr>
                <w:color w:val="004990"/>
              </w:rPr>
              <w:t>1.</w:t>
            </w:r>
            <w:r>
              <w:rPr>
                <w:color w:val="004990"/>
              </w:rPr>
              <w:t>5</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9FB9618" w14:textId="77777777" w:rsidR="00962A70" w:rsidRPr="00324DD5" w:rsidRDefault="00962A70" w:rsidP="00F271AA">
            <w:pPr>
              <w:jc w:val="both"/>
              <w:rPr>
                <w:rFonts w:ascii="Tahoma" w:hAnsi="Tahoma" w:cs="Tahoma"/>
                <w:color w:val="004990"/>
              </w:rPr>
            </w:pPr>
            <w:r>
              <w:rPr>
                <w:rFonts w:ascii="Tahoma" w:hAnsi="Tahoma" w:cs="Tahoma"/>
                <w:color w:val="004990"/>
              </w:rPr>
              <w:t>Debe almacenar una copia electrónica del contrato firmado por el cliente.</w:t>
            </w:r>
          </w:p>
        </w:tc>
        <w:sdt>
          <w:sdtPr>
            <w:rPr>
              <w:rFonts w:ascii="Tahoma" w:hAnsi="Tahoma" w:cs="Tahoma"/>
              <w:color w:val="004990"/>
              <w:lang w:eastAsia="es-BO"/>
            </w:rPr>
            <w:id w:val="-186837078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3BA0DA2" w14:textId="77777777" w:rsidR="00962A70" w:rsidRPr="00324DD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3A9BD72" w14:textId="03BE1B8A" w:rsidR="00962A70" w:rsidRPr="00324DD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1D57DBB" w14:textId="77777777" w:rsidR="00962A70" w:rsidRPr="00324DD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6453511" w14:textId="77777777" w:rsidR="00962A70" w:rsidRPr="00324DD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811A79D" w14:textId="77777777" w:rsidR="00962A70" w:rsidRPr="00324DD5" w:rsidRDefault="00962A70" w:rsidP="00F271AA">
            <w:pPr>
              <w:jc w:val="center"/>
              <w:rPr>
                <w:rFonts w:ascii="Tahoma" w:hAnsi="Tahoma" w:cs="Tahoma"/>
                <w:b/>
                <w:bCs/>
                <w:color w:val="004990"/>
                <w:lang w:eastAsia="es-BO"/>
              </w:rPr>
            </w:pPr>
          </w:p>
        </w:tc>
      </w:tr>
    </w:tbl>
    <w:p w14:paraId="362DF224" w14:textId="77777777" w:rsidR="00962A70" w:rsidRPr="0058365B" w:rsidRDefault="00962A70" w:rsidP="00962A70">
      <w:pPr>
        <w:pStyle w:val="Ttulo3"/>
      </w:pPr>
      <w:bookmarkStart w:id="33" w:name="_Toc432430904"/>
      <w:r>
        <w:lastRenderedPageBreak/>
        <w:t>Gestión de Cuentas de Ventas</w:t>
      </w:r>
      <w:bookmarkEnd w:id="33"/>
      <w:r>
        <w:t xml:space="preserve"> </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962A70" w:rsidRPr="00363D85" w14:paraId="78449AF5"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1BAF204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876FFE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5B3AEF31"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7AF998DE" w14:textId="7356A052"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Cuentas de Ventas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46A843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55E3C45"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363D85" w14:paraId="2CDA3D08" w14:textId="77777777" w:rsidTr="00F271AA">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EF7199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9EB50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94172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B49EB51"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D577B1"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5D7F1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AE2761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2AA7104F" w14:textId="77777777" w:rsidTr="00F271AA">
        <w:trPr>
          <w:trHeight w:val="77"/>
          <w:tblHeader/>
        </w:trPr>
        <w:tc>
          <w:tcPr>
            <w:tcW w:w="567" w:type="dxa"/>
            <w:vMerge/>
            <w:tcBorders>
              <w:top w:val="single" w:sz="4" w:space="0" w:color="FFFFFF"/>
              <w:left w:val="single" w:sz="4" w:space="0" w:color="004990"/>
              <w:bottom w:val="single" w:sz="4" w:space="0" w:color="2F5496" w:themeColor="accent5" w:themeShade="BF"/>
              <w:right w:val="single" w:sz="4" w:space="0" w:color="FFFFFF"/>
            </w:tcBorders>
            <w:vAlign w:val="center"/>
          </w:tcPr>
          <w:p w14:paraId="4B643778" w14:textId="77777777" w:rsidR="00962A70" w:rsidRPr="009C2DE5" w:rsidRDefault="00962A70" w:rsidP="00F271A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5EB0CF15"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40054653"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2F5496" w:themeColor="accent5" w:themeShade="BF"/>
              <w:right w:val="single" w:sz="4" w:space="0" w:color="FFFFFF"/>
            </w:tcBorders>
            <w:shd w:val="clear" w:color="auto" w:fill="auto"/>
            <w:vAlign w:val="center"/>
          </w:tcPr>
          <w:p w14:paraId="2567B4FF"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1697621F"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2F5496" w:themeColor="accent5" w:themeShade="BF"/>
              <w:right w:val="single" w:sz="4" w:space="0" w:color="FFFFFF"/>
            </w:tcBorders>
            <w:shd w:val="clear" w:color="auto" w:fill="004990"/>
            <w:vAlign w:val="center"/>
          </w:tcPr>
          <w:p w14:paraId="489BFDAD"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2F5496" w:themeColor="accent5" w:themeShade="BF"/>
            </w:tcBorders>
            <w:shd w:val="clear" w:color="auto" w:fill="auto"/>
            <w:vAlign w:val="center"/>
          </w:tcPr>
          <w:p w14:paraId="235FBB74"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42840441"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66295EE5" w14:textId="77777777" w:rsidR="00962A70" w:rsidRPr="007131C4" w:rsidRDefault="00962A70" w:rsidP="00F271AA">
            <w:pPr>
              <w:jc w:val="right"/>
              <w:rPr>
                <w:color w:val="004990"/>
              </w:rPr>
            </w:pPr>
            <w:r w:rsidRPr="007131C4">
              <w:rPr>
                <w:color w:val="004990"/>
              </w:rPr>
              <w:t>1</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C2A59DF" w14:textId="77777777" w:rsidR="00962A70" w:rsidRPr="003518C5" w:rsidRDefault="00962A70" w:rsidP="00F271AA">
            <w:pPr>
              <w:jc w:val="both"/>
              <w:rPr>
                <w:rFonts w:ascii="Tahoma" w:hAnsi="Tahoma" w:cs="Tahoma"/>
                <w:color w:val="004990"/>
              </w:rPr>
            </w:pPr>
            <w:r>
              <w:rPr>
                <w:rFonts w:ascii="Tahoma" w:hAnsi="Tahoma" w:cs="Tahoma"/>
                <w:color w:val="004990"/>
              </w:rPr>
              <w:t xml:space="preserve">La solución debe administrar los datos de cuentas y clientes tomando en cuenta que será el repositorio maestro de información de clientes. </w:t>
            </w:r>
          </w:p>
        </w:tc>
        <w:sdt>
          <w:sdtPr>
            <w:rPr>
              <w:rFonts w:ascii="Tahoma" w:hAnsi="Tahoma" w:cs="Tahoma"/>
              <w:color w:val="004990"/>
              <w:lang w:eastAsia="es-BO"/>
            </w:rPr>
            <w:id w:val="-1909916765"/>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C6A251" w14:textId="77777777" w:rsidR="00962A70" w:rsidRPr="003518C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4DE340" w14:textId="040DC535" w:rsidR="00962A70" w:rsidRPr="003518C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1408AE" w14:textId="77777777" w:rsidR="00962A70" w:rsidRPr="003518C5" w:rsidRDefault="00962A70" w:rsidP="00F271AA">
            <w:pPr>
              <w:jc w:val="center"/>
              <w:rPr>
                <w:rFonts w:ascii="Tahoma" w:hAnsi="Tahoma" w:cs="Tahoma"/>
                <w:b/>
                <w:bCs/>
                <w:color w:val="004990"/>
                <w:lang w:eastAsia="es-BO"/>
              </w:rPr>
            </w:pPr>
            <w:r w:rsidRPr="003518C5">
              <w:rPr>
                <w:rFonts w:ascii="Tahoma" w:hAnsi="Tahoma" w:cs="Tahoma"/>
                <w:b/>
                <w:bCs/>
                <w:color w:val="004990"/>
                <w:lang w:eastAsia="es-BO"/>
              </w:rPr>
              <w:t> </w:t>
            </w: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89DF3C5" w14:textId="77777777" w:rsidR="00962A70" w:rsidRPr="003518C5" w:rsidRDefault="00962A70" w:rsidP="00F271AA">
            <w:pPr>
              <w:jc w:val="center"/>
              <w:rPr>
                <w:rFonts w:ascii="Tahoma" w:hAnsi="Tahoma" w:cs="Tahoma"/>
                <w:b/>
                <w:bCs/>
                <w:color w:val="004990"/>
                <w:lang w:eastAsia="es-BO"/>
              </w:rPr>
            </w:pPr>
            <w:r w:rsidRPr="003518C5">
              <w:rPr>
                <w:rFonts w:ascii="Tahoma" w:hAnsi="Tahoma" w:cs="Tahoma"/>
                <w:color w:val="004990"/>
                <w:lang w:eastAsia="es-BO"/>
              </w:rPr>
              <w:t>---</w:t>
            </w: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E9DB05F" w14:textId="77777777" w:rsidR="00962A70" w:rsidRPr="003518C5" w:rsidRDefault="00962A70" w:rsidP="00F271AA">
            <w:pPr>
              <w:jc w:val="center"/>
              <w:rPr>
                <w:rFonts w:ascii="Tahoma" w:hAnsi="Tahoma" w:cs="Tahoma"/>
                <w:b/>
                <w:bCs/>
                <w:color w:val="004990"/>
                <w:lang w:eastAsia="es-BO"/>
              </w:rPr>
            </w:pPr>
            <w:r w:rsidRPr="003518C5">
              <w:rPr>
                <w:rFonts w:ascii="Tahoma" w:hAnsi="Tahoma" w:cs="Tahoma"/>
                <w:b/>
                <w:bCs/>
                <w:color w:val="004990"/>
                <w:lang w:eastAsia="es-BO"/>
              </w:rPr>
              <w:t> </w:t>
            </w:r>
          </w:p>
        </w:tc>
      </w:tr>
      <w:tr w:rsidR="00962A70" w:rsidRPr="009C2DE5" w14:paraId="198F90B0"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DA3FFFD" w14:textId="77777777" w:rsidR="00962A70" w:rsidRPr="007131C4" w:rsidRDefault="00962A70" w:rsidP="00F271AA">
            <w:pPr>
              <w:jc w:val="right"/>
              <w:rPr>
                <w:color w:val="004990"/>
              </w:rPr>
            </w:pPr>
            <w:r w:rsidRPr="007131C4">
              <w:rPr>
                <w:color w:val="004990"/>
              </w:rPr>
              <w:t>1.2.</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7A06699" w14:textId="77777777" w:rsidR="00962A70" w:rsidRDefault="00962A70" w:rsidP="00F271AA">
            <w:pPr>
              <w:jc w:val="both"/>
              <w:rPr>
                <w:rFonts w:ascii="Tahoma" w:hAnsi="Tahoma" w:cs="Tahoma"/>
                <w:color w:val="004990"/>
              </w:rPr>
            </w:pPr>
            <w:r>
              <w:rPr>
                <w:rFonts w:ascii="Tahoma" w:hAnsi="Tahoma" w:cs="Tahoma"/>
                <w:color w:val="004990"/>
              </w:rPr>
              <w:t>Debe p</w:t>
            </w:r>
            <w:r w:rsidRPr="003518C5">
              <w:rPr>
                <w:rFonts w:ascii="Tahoma" w:hAnsi="Tahoma" w:cs="Tahoma"/>
                <w:color w:val="004990"/>
              </w:rPr>
              <w:t>rovee</w:t>
            </w:r>
            <w:r>
              <w:rPr>
                <w:rFonts w:ascii="Tahoma" w:hAnsi="Tahoma" w:cs="Tahoma"/>
                <w:color w:val="004990"/>
              </w:rPr>
              <w:t>r</w:t>
            </w:r>
            <w:r w:rsidRPr="003518C5">
              <w:rPr>
                <w:rFonts w:ascii="Tahoma" w:hAnsi="Tahoma" w:cs="Tahoma"/>
                <w:color w:val="004990"/>
              </w:rPr>
              <w:t xml:space="preserve"> los medios para </w:t>
            </w:r>
            <w:r>
              <w:rPr>
                <w:rFonts w:ascii="Tahoma" w:hAnsi="Tahoma" w:cs="Tahoma"/>
                <w:color w:val="004990"/>
              </w:rPr>
              <w:t xml:space="preserve">ingresar, modificar, </w:t>
            </w:r>
            <w:r w:rsidRPr="003518C5">
              <w:rPr>
                <w:rFonts w:ascii="Tahoma" w:hAnsi="Tahoma" w:cs="Tahoma"/>
                <w:color w:val="004990"/>
              </w:rPr>
              <w:t xml:space="preserve">administrar </w:t>
            </w:r>
            <w:r>
              <w:rPr>
                <w:rFonts w:ascii="Tahoma" w:hAnsi="Tahoma" w:cs="Tahoma"/>
                <w:color w:val="004990"/>
              </w:rPr>
              <w:t xml:space="preserve">todos los datos relativos y requeridos a </w:t>
            </w:r>
            <w:r w:rsidRPr="003518C5">
              <w:rPr>
                <w:rFonts w:ascii="Tahoma" w:hAnsi="Tahoma" w:cs="Tahoma"/>
                <w:color w:val="004990"/>
              </w:rPr>
              <w:t>cuentas</w:t>
            </w:r>
            <w:r>
              <w:rPr>
                <w:rFonts w:ascii="Tahoma" w:hAnsi="Tahoma" w:cs="Tahoma"/>
                <w:color w:val="004990"/>
              </w:rPr>
              <w:t xml:space="preserve"> de cliente</w:t>
            </w:r>
            <w:r w:rsidRPr="003518C5">
              <w:rPr>
                <w:rFonts w:ascii="Tahoma" w:hAnsi="Tahoma" w:cs="Tahoma"/>
                <w:color w:val="004990"/>
              </w:rPr>
              <w:t>.</w:t>
            </w:r>
          </w:p>
        </w:tc>
        <w:sdt>
          <w:sdtPr>
            <w:rPr>
              <w:rFonts w:ascii="Tahoma" w:hAnsi="Tahoma" w:cs="Tahoma"/>
              <w:color w:val="004990"/>
              <w:lang w:eastAsia="es-BO"/>
            </w:rPr>
            <w:id w:val="2037156372"/>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8CE5AE"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B5425D8" w14:textId="1F5331B0"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63C9CF2"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E5DC2B5"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E038EF0" w14:textId="77777777" w:rsidR="00962A70" w:rsidRPr="003518C5" w:rsidRDefault="00962A70" w:rsidP="00F271AA">
            <w:pPr>
              <w:jc w:val="center"/>
              <w:rPr>
                <w:rFonts w:ascii="Tahoma" w:hAnsi="Tahoma" w:cs="Tahoma"/>
                <w:b/>
                <w:bCs/>
                <w:color w:val="004990"/>
                <w:lang w:eastAsia="es-BO"/>
              </w:rPr>
            </w:pPr>
          </w:p>
        </w:tc>
      </w:tr>
      <w:tr w:rsidR="00962A70" w:rsidRPr="009C2DE5" w14:paraId="5F6A3C57"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3AE8163" w14:textId="77777777" w:rsidR="00962A70" w:rsidRPr="003518C5" w:rsidRDefault="00962A70" w:rsidP="00F271AA">
            <w:pPr>
              <w:jc w:val="right"/>
              <w:rPr>
                <w:color w:val="004990"/>
              </w:rPr>
            </w:pPr>
            <w:r w:rsidRPr="003518C5">
              <w:rPr>
                <w:color w:val="004990"/>
              </w:rPr>
              <w:t>1.</w:t>
            </w:r>
            <w:r>
              <w:rPr>
                <w:color w:val="004990"/>
              </w:rPr>
              <w:t>3.</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8A67773" w14:textId="77777777" w:rsidR="00962A70" w:rsidRPr="005711F6" w:rsidRDefault="00962A70" w:rsidP="00F271AA">
            <w:pPr>
              <w:jc w:val="both"/>
              <w:rPr>
                <w:rFonts w:ascii="Tahoma" w:hAnsi="Tahoma" w:cs="Tahoma"/>
                <w:color w:val="004990"/>
              </w:rPr>
            </w:pPr>
            <w:r>
              <w:rPr>
                <w:rFonts w:ascii="Tahoma" w:hAnsi="Tahoma" w:cs="Tahoma"/>
                <w:color w:val="004990"/>
              </w:rPr>
              <w:t xml:space="preserve">Debe proveer la </w:t>
            </w:r>
            <w:r w:rsidRPr="003518C5">
              <w:rPr>
                <w:rFonts w:ascii="Tahoma" w:hAnsi="Tahoma" w:cs="Tahoma"/>
                <w:color w:val="004990"/>
              </w:rPr>
              <w:t xml:space="preserve">funcionalidad para </w:t>
            </w:r>
            <w:r>
              <w:rPr>
                <w:rFonts w:ascii="Tahoma" w:hAnsi="Tahoma" w:cs="Tahoma"/>
                <w:color w:val="004990"/>
              </w:rPr>
              <w:t>ingresar</w:t>
            </w:r>
            <w:r w:rsidRPr="003518C5">
              <w:rPr>
                <w:rFonts w:ascii="Tahoma" w:hAnsi="Tahoma" w:cs="Tahoma"/>
                <w:color w:val="004990"/>
              </w:rPr>
              <w:t xml:space="preserve"> la información necesaria</w:t>
            </w:r>
            <w:r>
              <w:rPr>
                <w:rFonts w:ascii="Tahoma" w:hAnsi="Tahoma" w:cs="Tahoma"/>
                <w:color w:val="004990"/>
              </w:rPr>
              <w:t>, a nivel de cuenta,</w:t>
            </w:r>
            <w:r w:rsidRPr="003518C5">
              <w:rPr>
                <w:rFonts w:ascii="Tahoma" w:hAnsi="Tahoma" w:cs="Tahoma"/>
                <w:color w:val="004990"/>
              </w:rPr>
              <w:t xml:space="preserve"> para soportar la venta. </w:t>
            </w:r>
          </w:p>
        </w:tc>
        <w:sdt>
          <w:sdtPr>
            <w:rPr>
              <w:rFonts w:ascii="Tahoma" w:hAnsi="Tahoma" w:cs="Tahoma"/>
              <w:color w:val="004990"/>
              <w:lang w:eastAsia="es-BO"/>
            </w:rPr>
            <w:id w:val="-132812464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541515E" w14:textId="77777777" w:rsidR="00962A70" w:rsidRPr="003518C5"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5DB4DC7" w14:textId="55A5DF97" w:rsidR="00962A70" w:rsidRPr="003518C5"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943A1D5"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A460B6"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71F1B61" w14:textId="77777777" w:rsidR="00962A70" w:rsidRPr="003518C5" w:rsidRDefault="00962A70" w:rsidP="00F271AA">
            <w:pPr>
              <w:jc w:val="center"/>
              <w:rPr>
                <w:rFonts w:ascii="Tahoma" w:hAnsi="Tahoma" w:cs="Tahoma"/>
                <w:b/>
                <w:bCs/>
                <w:color w:val="004990"/>
                <w:lang w:eastAsia="es-BO"/>
              </w:rPr>
            </w:pPr>
          </w:p>
        </w:tc>
      </w:tr>
      <w:tr w:rsidR="00962A70" w:rsidRPr="009C2DE5" w14:paraId="6F60F4AC"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999C939" w14:textId="77777777" w:rsidR="00962A70" w:rsidRPr="007131C4" w:rsidRDefault="00962A70" w:rsidP="00F271AA">
            <w:pPr>
              <w:jc w:val="right"/>
              <w:rPr>
                <w:color w:val="004990"/>
              </w:rPr>
            </w:pPr>
            <w:r>
              <w:rPr>
                <w:color w:val="004990"/>
              </w:rPr>
              <w:t>1.4.</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BC94D98" w14:textId="77777777" w:rsidR="00962A70" w:rsidRDefault="00962A70" w:rsidP="00F271AA">
            <w:pPr>
              <w:jc w:val="both"/>
              <w:rPr>
                <w:rFonts w:ascii="Tahoma" w:hAnsi="Tahoma" w:cs="Tahoma"/>
                <w:color w:val="004990"/>
              </w:rPr>
            </w:pPr>
            <w:r>
              <w:rPr>
                <w:rFonts w:ascii="Tahoma" w:hAnsi="Tahoma" w:cs="Tahoma"/>
                <w:color w:val="004990"/>
              </w:rPr>
              <w:t xml:space="preserve">Debe soportar jerarquías de cuentas y clientes (por ejemplo, relación de padres a hijos). </w:t>
            </w:r>
          </w:p>
        </w:tc>
        <w:sdt>
          <w:sdtPr>
            <w:rPr>
              <w:rFonts w:ascii="Tahoma" w:hAnsi="Tahoma" w:cs="Tahoma"/>
              <w:color w:val="004990"/>
              <w:lang w:eastAsia="es-BO"/>
            </w:rPr>
            <w:id w:val="-100774084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4B2C1C6"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8C07EA6" w14:textId="577F759A"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C7AF94"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6A76B41"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CA4FB6" w14:textId="77777777" w:rsidR="00962A70" w:rsidRPr="003518C5" w:rsidRDefault="00962A70" w:rsidP="00F271AA">
            <w:pPr>
              <w:jc w:val="center"/>
              <w:rPr>
                <w:rFonts w:ascii="Tahoma" w:hAnsi="Tahoma" w:cs="Tahoma"/>
                <w:b/>
                <w:bCs/>
                <w:color w:val="004990"/>
                <w:lang w:eastAsia="es-BO"/>
              </w:rPr>
            </w:pPr>
          </w:p>
        </w:tc>
      </w:tr>
      <w:tr w:rsidR="00962A70" w:rsidRPr="009C2DE5" w14:paraId="3813C654"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597587A" w14:textId="77777777" w:rsidR="00962A70" w:rsidRPr="007131C4" w:rsidRDefault="00962A70" w:rsidP="00F271AA">
            <w:pPr>
              <w:jc w:val="right"/>
              <w:rPr>
                <w:color w:val="004990"/>
              </w:rPr>
            </w:pPr>
            <w:r>
              <w:rPr>
                <w:color w:val="004990"/>
              </w:rPr>
              <w:t>1.5.</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A2A3309" w14:textId="77777777" w:rsidR="00962A70" w:rsidRDefault="00962A70" w:rsidP="00F271AA">
            <w:pPr>
              <w:jc w:val="both"/>
              <w:rPr>
                <w:rFonts w:ascii="Tahoma" w:hAnsi="Tahoma" w:cs="Tahoma"/>
                <w:color w:val="004990"/>
              </w:rPr>
            </w:pPr>
            <w:r>
              <w:rPr>
                <w:rFonts w:ascii="Tahoma" w:hAnsi="Tahoma" w:cs="Tahoma"/>
                <w:color w:val="004990"/>
              </w:rPr>
              <w:t xml:space="preserve">Debe permitir las asociaciones entre cuentas, para propósitos de descuentos o tarifas diferenciadas si así fuese requerido o simplemente para permitir la identificación de asociaciones de clientes, como por ejemplo: Cámara Hotelera. </w:t>
            </w:r>
          </w:p>
        </w:tc>
        <w:sdt>
          <w:sdtPr>
            <w:rPr>
              <w:rFonts w:ascii="Tahoma" w:hAnsi="Tahoma" w:cs="Tahoma"/>
              <w:color w:val="004990"/>
              <w:lang w:eastAsia="es-BO"/>
            </w:rPr>
            <w:id w:val="959687329"/>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FF4BDB4"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B1E8FA2" w14:textId="4FCF754D"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E79339C"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ABDC7F4"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DACC525" w14:textId="77777777" w:rsidR="00962A70" w:rsidRDefault="00962A70" w:rsidP="00F271AA">
            <w:pPr>
              <w:jc w:val="center"/>
              <w:rPr>
                <w:rFonts w:ascii="Tahoma" w:hAnsi="Tahoma" w:cs="Tahoma"/>
                <w:b/>
                <w:bCs/>
                <w:color w:val="004990"/>
                <w:lang w:eastAsia="es-BO"/>
              </w:rPr>
            </w:pPr>
          </w:p>
        </w:tc>
      </w:tr>
      <w:tr w:rsidR="00962A70" w:rsidRPr="009C2DE5" w14:paraId="792EE918"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69AC4C98" w14:textId="77777777" w:rsidR="00962A70" w:rsidRPr="007131C4" w:rsidRDefault="00962A70" w:rsidP="00F271AA">
            <w:pPr>
              <w:jc w:val="right"/>
              <w:rPr>
                <w:color w:val="004990"/>
              </w:rPr>
            </w:pPr>
            <w:r>
              <w:rPr>
                <w:color w:val="004990"/>
              </w:rPr>
              <w:t>1.6.</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2035962" w14:textId="77777777" w:rsidR="00962A70" w:rsidRDefault="00962A70" w:rsidP="00F271AA">
            <w:pPr>
              <w:jc w:val="both"/>
              <w:rPr>
                <w:rFonts w:ascii="Tahoma" w:hAnsi="Tahoma" w:cs="Tahoma"/>
                <w:color w:val="004990"/>
              </w:rPr>
            </w:pPr>
            <w:r>
              <w:rPr>
                <w:rFonts w:ascii="Tahoma" w:hAnsi="Tahoma" w:cs="Tahoma"/>
                <w:color w:val="004990"/>
              </w:rPr>
              <w:t xml:space="preserve">Debe soportar el manejo de cuentas hibridas, prepago y postpago dentro de la misma. </w:t>
            </w:r>
          </w:p>
        </w:tc>
        <w:sdt>
          <w:sdtPr>
            <w:rPr>
              <w:rFonts w:ascii="Tahoma" w:hAnsi="Tahoma" w:cs="Tahoma"/>
              <w:color w:val="004990"/>
              <w:lang w:eastAsia="es-BO"/>
            </w:rPr>
            <w:id w:val="92616218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588C93D"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9CEB53" w14:textId="64D3FB70"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DFC918B"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D68326C"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1634A87" w14:textId="77777777" w:rsidR="00962A70" w:rsidRDefault="00962A70" w:rsidP="00F271AA">
            <w:pPr>
              <w:jc w:val="center"/>
              <w:rPr>
                <w:rFonts w:ascii="Tahoma" w:hAnsi="Tahoma" w:cs="Tahoma"/>
                <w:b/>
                <w:bCs/>
                <w:color w:val="004990"/>
                <w:lang w:eastAsia="es-BO"/>
              </w:rPr>
            </w:pPr>
          </w:p>
        </w:tc>
      </w:tr>
      <w:tr w:rsidR="00962A70" w:rsidRPr="009C2DE5" w14:paraId="5F5D3C50"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7B12592" w14:textId="77777777" w:rsidR="00962A70" w:rsidRPr="007131C4" w:rsidRDefault="00962A70" w:rsidP="00F271AA">
            <w:pPr>
              <w:jc w:val="right"/>
              <w:rPr>
                <w:color w:val="004990"/>
              </w:rPr>
            </w:pPr>
            <w:r>
              <w:rPr>
                <w:color w:val="004990"/>
              </w:rPr>
              <w:t>1.7.</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1FB2297" w14:textId="77777777" w:rsidR="00962A70" w:rsidRDefault="00962A70" w:rsidP="00F271AA">
            <w:pPr>
              <w:jc w:val="both"/>
              <w:rPr>
                <w:rFonts w:ascii="Tahoma" w:hAnsi="Tahoma" w:cs="Tahoma"/>
                <w:color w:val="004990"/>
              </w:rPr>
            </w:pPr>
            <w:r>
              <w:rPr>
                <w:rFonts w:ascii="Tahoma" w:hAnsi="Tahoma" w:cs="Tahoma"/>
                <w:color w:val="004990"/>
              </w:rPr>
              <w:t xml:space="preserve">Debe permitir la especificación del medio de pago de cada cuenta, por ejemplo, débito automático sobre una cuenta, tarjeta de crédito o efectivo.  </w:t>
            </w:r>
          </w:p>
        </w:tc>
        <w:sdt>
          <w:sdtPr>
            <w:rPr>
              <w:rFonts w:ascii="Tahoma" w:hAnsi="Tahoma" w:cs="Tahoma"/>
              <w:color w:val="004990"/>
              <w:lang w:eastAsia="es-BO"/>
            </w:rPr>
            <w:id w:val="-270482175"/>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A6AB873"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32D319" w14:textId="3361EA2E"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7D91CDB"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34CEEF"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7F36457" w14:textId="77777777" w:rsidR="00962A70" w:rsidRDefault="00962A70" w:rsidP="00F271AA">
            <w:pPr>
              <w:jc w:val="center"/>
              <w:rPr>
                <w:rFonts w:ascii="Tahoma" w:hAnsi="Tahoma" w:cs="Tahoma"/>
                <w:b/>
                <w:bCs/>
                <w:color w:val="004990"/>
                <w:lang w:eastAsia="es-BO"/>
              </w:rPr>
            </w:pPr>
          </w:p>
        </w:tc>
      </w:tr>
      <w:tr w:rsidR="00962A70" w:rsidRPr="009C2DE5" w14:paraId="561DA446" w14:textId="77777777" w:rsidTr="00F271AA">
        <w:trPr>
          <w:trHeight w:val="315"/>
        </w:trPr>
        <w:tc>
          <w:tcPr>
            <w:tcW w:w="567"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6DFB9AF" w14:textId="77777777" w:rsidR="00962A70" w:rsidRPr="007131C4" w:rsidRDefault="00962A70" w:rsidP="00F271AA">
            <w:pPr>
              <w:jc w:val="right"/>
              <w:rPr>
                <w:color w:val="004990"/>
              </w:rPr>
            </w:pPr>
            <w:r>
              <w:rPr>
                <w:color w:val="004990"/>
              </w:rPr>
              <w:t>1.8.</w:t>
            </w:r>
          </w:p>
        </w:tc>
        <w:tc>
          <w:tcPr>
            <w:tcW w:w="4603"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E32247" w14:textId="77777777" w:rsidR="00962A70" w:rsidRDefault="00962A70" w:rsidP="00F271AA">
            <w:pPr>
              <w:jc w:val="both"/>
              <w:rPr>
                <w:rFonts w:ascii="Tahoma" w:hAnsi="Tahoma" w:cs="Tahoma"/>
                <w:color w:val="004990"/>
              </w:rPr>
            </w:pPr>
            <w:r>
              <w:rPr>
                <w:rFonts w:ascii="Tahoma" w:hAnsi="Tahoma" w:cs="Tahoma"/>
                <w:color w:val="004990"/>
              </w:rPr>
              <w:t xml:space="preserve">Debe permitir la asignación de determinadas cuentas a determinado vendedor o grupo de ventas, de manera tal que ésta información no pueda ser visualizada por otro vendedor que no sea del grupo de ventas. </w:t>
            </w:r>
          </w:p>
        </w:tc>
        <w:sdt>
          <w:sdtPr>
            <w:rPr>
              <w:rFonts w:ascii="Tahoma" w:hAnsi="Tahoma" w:cs="Tahoma"/>
              <w:color w:val="004990"/>
              <w:lang w:eastAsia="es-BO"/>
            </w:rPr>
            <w:id w:val="-2126460803"/>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7A6BE01"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2D41FC2" w14:textId="4E61AF2B" w:rsidR="00962A70" w:rsidRDefault="00962A70" w:rsidP="00F271AA">
            <w:pPr>
              <w:jc w:val="center"/>
              <w:rPr>
                <w:rFonts w:ascii="Tahoma" w:hAnsi="Tahoma"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ED2FE77" w14:textId="77777777" w:rsidR="00962A70" w:rsidRPr="003518C5" w:rsidRDefault="00962A70" w:rsidP="00F271AA">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78DC6C" w14:textId="77777777" w:rsidR="00962A70" w:rsidRPr="003518C5" w:rsidRDefault="00962A70" w:rsidP="00F271AA">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AACE6C2" w14:textId="77777777" w:rsidR="00962A70" w:rsidRDefault="00962A70" w:rsidP="00F271AA">
            <w:pPr>
              <w:jc w:val="center"/>
              <w:rPr>
                <w:rFonts w:ascii="Tahoma" w:hAnsi="Tahoma" w:cs="Tahoma"/>
                <w:b/>
                <w:bCs/>
                <w:color w:val="004990"/>
                <w:lang w:eastAsia="es-BO"/>
              </w:rPr>
            </w:pPr>
          </w:p>
        </w:tc>
      </w:tr>
    </w:tbl>
    <w:p w14:paraId="4A33FEC0" w14:textId="77777777" w:rsidR="00962A70" w:rsidRDefault="00962A70" w:rsidP="00962A70">
      <w:pPr>
        <w:rPr>
          <w:lang w:val="es-MX"/>
        </w:rPr>
      </w:pPr>
    </w:p>
    <w:p w14:paraId="47C0E61D" w14:textId="77777777" w:rsidR="00962A70" w:rsidRDefault="00962A70" w:rsidP="00962A70">
      <w:pPr>
        <w:pStyle w:val="Ttulo2"/>
        <w:spacing w:before="0" w:after="0"/>
      </w:pPr>
      <w:bookmarkStart w:id="34" w:name="_Toc432430905"/>
      <w:r>
        <w:t>DOMINIO DEL PRODUCTO</w:t>
      </w:r>
      <w:bookmarkEnd w:id="34"/>
    </w:p>
    <w:p w14:paraId="4E48C29F" w14:textId="77777777" w:rsidR="00962A70" w:rsidRPr="00AA746A" w:rsidRDefault="00962A70" w:rsidP="00962A70">
      <w:pPr>
        <w:pStyle w:val="Ttulo3"/>
      </w:pPr>
      <w:bookmarkStart w:id="35" w:name="_Toc432430906"/>
      <w:r w:rsidRPr="00F357B5">
        <w:rPr>
          <w:lang w:bidi="en-US"/>
        </w:rPr>
        <w:t>Gestión del catálogo de productos</w:t>
      </w:r>
      <w:bookmarkEnd w:id="35"/>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962A70" w:rsidRPr="00BF5934" w14:paraId="25F5638F"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85F30A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6DAE0F8"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BF5934" w14:paraId="151BD8FA"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1F93A24" w14:textId="223EE25C"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del catálogo de productos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138651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B8A564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BF5934" w14:paraId="71A0B347"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5FAEB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9BF39D0"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819C065"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EF6C8BF"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800A26"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122793"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E850F17"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DOCUMENTO, PÁGINA, REFERENCIA</w:t>
            </w:r>
          </w:p>
        </w:tc>
      </w:tr>
      <w:tr w:rsidR="00962A70" w:rsidRPr="00BF5934" w14:paraId="6539392B" w14:textId="77777777" w:rsidTr="00F271AA">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3D0AA766" w14:textId="77777777" w:rsidR="00962A70" w:rsidRPr="00BF5934"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CC4D097" w14:textId="77777777" w:rsidR="00962A70" w:rsidRPr="00BF5934"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5831736" w14:textId="77777777" w:rsidR="00962A70" w:rsidRPr="00BF5934" w:rsidRDefault="00962A70" w:rsidP="00F271A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11E2ABE" w14:textId="77777777" w:rsidR="00962A70" w:rsidRPr="00BF5934" w:rsidRDefault="00962A70" w:rsidP="00F271A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5A705F"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95D2F1"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0BCA26A5" w14:textId="77777777" w:rsidR="00962A70" w:rsidRPr="00BF5934" w:rsidRDefault="00962A70" w:rsidP="00F271AA">
            <w:pPr>
              <w:jc w:val="center"/>
              <w:rPr>
                <w:rFonts w:ascii="Tahoma" w:hAnsi="Tahoma" w:cs="Tahoma"/>
                <w:b/>
                <w:bCs/>
                <w:color w:val="004990"/>
                <w:sz w:val="18"/>
                <w:szCs w:val="18"/>
                <w:lang w:eastAsia="es-BO"/>
              </w:rPr>
            </w:pPr>
          </w:p>
        </w:tc>
      </w:tr>
      <w:tr w:rsidR="00962A70" w:rsidRPr="00BF5934" w14:paraId="36600CFB" w14:textId="77777777" w:rsidTr="00F271AA">
        <w:trPr>
          <w:trHeight w:val="351"/>
        </w:trPr>
        <w:tc>
          <w:tcPr>
            <w:tcW w:w="634" w:type="dxa"/>
            <w:tcBorders>
              <w:top w:val="single" w:sz="4" w:space="0" w:color="FFFFFF"/>
              <w:bottom w:val="single" w:sz="4" w:space="0" w:color="auto"/>
            </w:tcBorders>
            <w:vAlign w:val="center"/>
          </w:tcPr>
          <w:p w14:paraId="5F530D6C" w14:textId="77777777" w:rsidR="00962A70" w:rsidRPr="00A81D9F" w:rsidRDefault="00962A70" w:rsidP="00F271AA">
            <w:pPr>
              <w:jc w:val="right"/>
              <w:rPr>
                <w:rFonts w:ascii="Tahoma" w:hAnsi="Tahoma" w:cs="Tahoma"/>
                <w:color w:val="004990"/>
              </w:rPr>
            </w:pPr>
            <w:r w:rsidRPr="00A81D9F">
              <w:rPr>
                <w:rFonts w:ascii="Tahoma" w:hAnsi="Tahoma" w:cs="Tahoma"/>
                <w:color w:val="004990"/>
                <w:lang w:eastAsia="es-BO"/>
              </w:rPr>
              <w:t>1</w:t>
            </w:r>
          </w:p>
        </w:tc>
        <w:tc>
          <w:tcPr>
            <w:tcW w:w="4536" w:type="dxa"/>
            <w:tcBorders>
              <w:top w:val="single" w:sz="4" w:space="0" w:color="FFFFFF"/>
              <w:bottom w:val="single" w:sz="4" w:space="0" w:color="auto"/>
            </w:tcBorders>
            <w:shd w:val="clear" w:color="auto" w:fill="auto"/>
            <w:vAlign w:val="center"/>
          </w:tcPr>
          <w:p w14:paraId="1036CA2B" w14:textId="77777777" w:rsidR="00962A70" w:rsidRDefault="00962A70" w:rsidP="00F271AA">
            <w:pPr>
              <w:jc w:val="both"/>
              <w:rPr>
                <w:rFonts w:ascii="Tahoma" w:hAnsi="Tahoma" w:cs="Tahoma"/>
                <w:color w:val="004990"/>
              </w:rPr>
            </w:pPr>
            <w:r>
              <w:rPr>
                <w:rFonts w:ascii="Tahoma" w:hAnsi="Tahoma" w:cs="Tahoma"/>
                <w:color w:val="004990"/>
              </w:rPr>
              <w:t xml:space="preserve">La solución debe proveer la funcionalidad de crear, testear e implementar nuevos productos y catálogos de productos que agrupen a los primeros por cualquier criterios definido por la empresa, por ejemplo (no restricto a la lista): </w:t>
            </w:r>
          </w:p>
          <w:p w14:paraId="20F6969C" w14:textId="77777777" w:rsidR="00962A70" w:rsidRDefault="00962A70" w:rsidP="00F271AA">
            <w:pPr>
              <w:jc w:val="both"/>
              <w:rPr>
                <w:rFonts w:ascii="Tahoma" w:hAnsi="Tahoma" w:cs="Tahoma"/>
                <w:color w:val="004990"/>
              </w:rPr>
            </w:pPr>
          </w:p>
          <w:p w14:paraId="2EFCA0FC" w14:textId="77777777" w:rsidR="00962A70" w:rsidRDefault="00962A70" w:rsidP="00F271AA">
            <w:pPr>
              <w:jc w:val="both"/>
              <w:rPr>
                <w:rFonts w:ascii="Tahoma" w:hAnsi="Tahoma" w:cs="Tahoma"/>
                <w:color w:val="004990"/>
              </w:rPr>
            </w:pPr>
            <w:r>
              <w:rPr>
                <w:rFonts w:ascii="Tahoma" w:hAnsi="Tahoma" w:cs="Tahoma"/>
                <w:color w:val="004990"/>
              </w:rPr>
              <w:t>Ejemplo 1.</w:t>
            </w:r>
          </w:p>
          <w:p w14:paraId="2CB8B3DF" w14:textId="77777777" w:rsidR="00962A70" w:rsidRDefault="00962A70" w:rsidP="00F271AA">
            <w:pPr>
              <w:jc w:val="both"/>
              <w:rPr>
                <w:rFonts w:ascii="Tahoma" w:hAnsi="Tahoma" w:cs="Tahoma"/>
                <w:color w:val="004990"/>
              </w:rPr>
            </w:pPr>
            <w:r>
              <w:rPr>
                <w:rFonts w:ascii="Tahoma" w:hAnsi="Tahoma" w:cs="Tahoma"/>
                <w:color w:val="004990"/>
              </w:rPr>
              <w:t>Productos y Servicios Prepago</w:t>
            </w:r>
          </w:p>
          <w:p w14:paraId="44D94110" w14:textId="77777777" w:rsidR="00962A70" w:rsidRDefault="00962A70" w:rsidP="00F271AA">
            <w:pPr>
              <w:jc w:val="both"/>
              <w:rPr>
                <w:rFonts w:ascii="Tahoma" w:hAnsi="Tahoma" w:cs="Tahoma"/>
                <w:color w:val="004990"/>
              </w:rPr>
            </w:pPr>
            <w:r>
              <w:rPr>
                <w:rFonts w:ascii="Tahoma" w:hAnsi="Tahoma" w:cs="Tahoma"/>
                <w:color w:val="004990"/>
              </w:rPr>
              <w:t>Productos y Servicios Postpago</w:t>
            </w:r>
          </w:p>
          <w:p w14:paraId="5DA1CE7D" w14:textId="77777777" w:rsidR="00962A70" w:rsidRDefault="00962A70" w:rsidP="00F271AA">
            <w:pPr>
              <w:jc w:val="both"/>
              <w:rPr>
                <w:rFonts w:ascii="Tahoma" w:hAnsi="Tahoma" w:cs="Tahoma"/>
                <w:color w:val="004990"/>
              </w:rPr>
            </w:pPr>
          </w:p>
          <w:p w14:paraId="237B7CC9" w14:textId="77777777" w:rsidR="00962A70" w:rsidRDefault="00962A70" w:rsidP="00F271AA">
            <w:pPr>
              <w:jc w:val="both"/>
              <w:rPr>
                <w:rFonts w:ascii="Tahoma" w:hAnsi="Tahoma" w:cs="Tahoma"/>
                <w:color w:val="004990"/>
              </w:rPr>
            </w:pPr>
            <w:r>
              <w:rPr>
                <w:rFonts w:ascii="Tahoma" w:hAnsi="Tahoma" w:cs="Tahoma"/>
                <w:color w:val="004990"/>
              </w:rPr>
              <w:t xml:space="preserve">Ejemplo 2. </w:t>
            </w:r>
          </w:p>
          <w:p w14:paraId="536EE9A9" w14:textId="77777777" w:rsidR="00962A70" w:rsidRDefault="00962A70" w:rsidP="00F271AA">
            <w:pPr>
              <w:jc w:val="both"/>
              <w:rPr>
                <w:rFonts w:ascii="Tahoma" w:hAnsi="Tahoma" w:cs="Tahoma"/>
                <w:color w:val="004990"/>
              </w:rPr>
            </w:pPr>
            <w:r>
              <w:rPr>
                <w:rFonts w:ascii="Tahoma" w:hAnsi="Tahoma" w:cs="Tahoma"/>
                <w:color w:val="004990"/>
              </w:rPr>
              <w:t>Productos de Telefonía Fija.</w:t>
            </w:r>
          </w:p>
          <w:p w14:paraId="6106CC8A" w14:textId="77777777" w:rsidR="00962A70" w:rsidRDefault="00962A70" w:rsidP="00F271AA">
            <w:pPr>
              <w:jc w:val="both"/>
              <w:rPr>
                <w:rFonts w:ascii="Tahoma" w:hAnsi="Tahoma" w:cs="Tahoma"/>
                <w:color w:val="004990"/>
              </w:rPr>
            </w:pPr>
            <w:r>
              <w:rPr>
                <w:rFonts w:ascii="Tahoma" w:hAnsi="Tahoma" w:cs="Tahoma"/>
                <w:color w:val="004990"/>
              </w:rPr>
              <w:t xml:space="preserve">Productos de Internet. </w:t>
            </w:r>
          </w:p>
          <w:p w14:paraId="5CE1A34C" w14:textId="77777777" w:rsidR="00962A70" w:rsidRDefault="00962A70" w:rsidP="00F271AA">
            <w:pPr>
              <w:jc w:val="both"/>
              <w:rPr>
                <w:rFonts w:ascii="Tahoma" w:hAnsi="Tahoma" w:cs="Tahoma"/>
                <w:color w:val="004990"/>
              </w:rPr>
            </w:pPr>
            <w:r>
              <w:rPr>
                <w:rFonts w:ascii="Tahoma" w:hAnsi="Tahoma" w:cs="Tahoma"/>
                <w:color w:val="004990"/>
              </w:rPr>
              <w:t xml:space="preserve">Productos de Telefonía Móvil. </w:t>
            </w:r>
          </w:p>
          <w:p w14:paraId="2C5A675D" w14:textId="76A6DE15" w:rsidR="00962A70" w:rsidRDefault="00962A70" w:rsidP="00F271AA">
            <w:pPr>
              <w:jc w:val="both"/>
              <w:rPr>
                <w:rFonts w:ascii="Tahoma" w:hAnsi="Tahoma" w:cs="Tahoma"/>
                <w:color w:val="004990"/>
              </w:rPr>
            </w:pPr>
          </w:p>
          <w:p w14:paraId="233C25A4" w14:textId="77777777" w:rsidR="00962A70" w:rsidRPr="00464F45" w:rsidRDefault="00962A70" w:rsidP="00F271AA">
            <w:pPr>
              <w:jc w:val="both"/>
              <w:rPr>
                <w:rFonts w:ascii="Tahoma" w:hAnsi="Tahoma" w:cs="Tahoma"/>
                <w:color w:val="004990"/>
              </w:rPr>
            </w:pPr>
          </w:p>
        </w:tc>
        <w:sdt>
          <w:sdtPr>
            <w:rPr>
              <w:rFonts w:ascii="Tahoma" w:hAnsi="Tahoma"/>
              <w:color w:val="2F5496" w:themeColor="accent5" w:themeShade="BF"/>
              <w:lang w:eastAsia="es-BO"/>
            </w:rPr>
            <w:id w:val="16671312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auto"/>
                </w:tcBorders>
                <w:shd w:val="clear" w:color="auto" w:fill="auto"/>
                <w:vAlign w:val="center"/>
              </w:tcPr>
              <w:p w14:paraId="557CC9A9" w14:textId="77777777" w:rsidR="00962A70" w:rsidRPr="00FF7207" w:rsidRDefault="00962A70" w:rsidP="00F271AA">
                <w:pPr>
                  <w:jc w:val="center"/>
                  <w:rPr>
                    <w:rFonts w:ascii="Tahoma" w:hAnsi="Tahoma"/>
                    <w:color w:val="2F5496" w:themeColor="accent5" w:themeShade="BF"/>
                    <w:sz w:val="18"/>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FFFFFF"/>
              <w:bottom w:val="single" w:sz="4" w:space="0" w:color="auto"/>
            </w:tcBorders>
            <w:shd w:val="clear" w:color="auto" w:fill="auto"/>
            <w:vAlign w:val="center"/>
          </w:tcPr>
          <w:p w14:paraId="2F51445E" w14:textId="15F1AE42" w:rsidR="00962A70" w:rsidRPr="00FF7207" w:rsidRDefault="00962A70" w:rsidP="00F271AA">
            <w:pPr>
              <w:jc w:val="center"/>
              <w:rPr>
                <w:rFonts w:ascii="Tahoma" w:hAnsi="Tahoma"/>
                <w:color w:val="2F5496" w:themeColor="accent5" w:themeShade="BF"/>
                <w:sz w:val="18"/>
                <w:lang w:eastAsia="es-BO"/>
              </w:rPr>
            </w:pPr>
          </w:p>
        </w:tc>
        <w:tc>
          <w:tcPr>
            <w:tcW w:w="992" w:type="dxa"/>
            <w:tcBorders>
              <w:top w:val="single" w:sz="4" w:space="0" w:color="FFFFFF"/>
              <w:bottom w:val="single" w:sz="4" w:space="0" w:color="auto"/>
            </w:tcBorders>
            <w:shd w:val="clear" w:color="auto" w:fill="auto"/>
            <w:vAlign w:val="center"/>
          </w:tcPr>
          <w:p w14:paraId="5BB89A2C"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FFFFFF"/>
              <w:bottom w:val="single" w:sz="4" w:space="0" w:color="auto"/>
            </w:tcBorders>
            <w:shd w:val="clear" w:color="auto" w:fill="auto"/>
            <w:vAlign w:val="center"/>
          </w:tcPr>
          <w:p w14:paraId="53FF6386" w14:textId="61CAC38B" w:rsidR="00962A70" w:rsidRPr="00BF5934" w:rsidRDefault="00962A70" w:rsidP="00F271AA">
            <w:pPr>
              <w:jc w:val="center"/>
              <w:rPr>
                <w:rFonts w:ascii="Tahoma" w:hAnsi="Tahoma" w:cs="Tahoma"/>
                <w:b/>
                <w:bCs/>
                <w:color w:val="004990"/>
                <w:sz w:val="18"/>
                <w:szCs w:val="18"/>
                <w:lang w:eastAsia="es-BO"/>
              </w:rPr>
            </w:pPr>
          </w:p>
        </w:tc>
        <w:tc>
          <w:tcPr>
            <w:tcW w:w="1134" w:type="dxa"/>
            <w:tcBorders>
              <w:bottom w:val="single" w:sz="4" w:space="0" w:color="auto"/>
            </w:tcBorders>
            <w:shd w:val="clear" w:color="auto" w:fill="auto"/>
            <w:vAlign w:val="center"/>
          </w:tcPr>
          <w:p w14:paraId="0799E7D8" w14:textId="77777777" w:rsidR="00962A70" w:rsidRPr="00BF5934" w:rsidRDefault="00962A70" w:rsidP="00F271AA">
            <w:pPr>
              <w:jc w:val="center"/>
              <w:rPr>
                <w:rFonts w:ascii="Tahoma" w:hAnsi="Tahoma" w:cs="Tahoma"/>
                <w:b/>
                <w:bCs/>
                <w:color w:val="004990"/>
                <w:sz w:val="18"/>
                <w:szCs w:val="18"/>
                <w:lang w:eastAsia="es-BO"/>
              </w:rPr>
            </w:pPr>
            <w:r w:rsidRPr="00BF5934">
              <w:rPr>
                <w:rFonts w:ascii="Tahoma" w:hAnsi="Tahoma" w:cs="Tahoma"/>
                <w:b/>
                <w:bCs/>
                <w:color w:val="004990"/>
                <w:sz w:val="18"/>
                <w:szCs w:val="18"/>
                <w:lang w:eastAsia="es-BO"/>
              </w:rPr>
              <w:t> </w:t>
            </w:r>
          </w:p>
        </w:tc>
      </w:tr>
    </w:tbl>
    <w:p w14:paraId="1DDEC5EA" w14:textId="77777777" w:rsidR="00962A70" w:rsidRPr="006B4E30" w:rsidRDefault="00962A70" w:rsidP="00962A70">
      <w:pPr>
        <w:rPr>
          <w:lang w:val="es-MX" w:bidi="en-US"/>
        </w:rPr>
      </w:pPr>
    </w:p>
    <w:p w14:paraId="065B557D" w14:textId="77777777" w:rsidR="00962A70" w:rsidRDefault="00962A70" w:rsidP="00962A70">
      <w:pPr>
        <w:pStyle w:val="Ttulo3"/>
        <w:rPr>
          <w:lang w:bidi="en-US"/>
        </w:rPr>
      </w:pPr>
      <w:bookmarkStart w:id="36" w:name="_Toc432430907"/>
      <w:r w:rsidRPr="00F357B5">
        <w:rPr>
          <w:lang w:bidi="en-US"/>
        </w:rPr>
        <w:t xml:space="preserve">Gestión del </w:t>
      </w:r>
      <w:r>
        <w:rPr>
          <w:lang w:bidi="en-US"/>
        </w:rPr>
        <w:t>ciclo de vida del producto</w:t>
      </w:r>
      <w:bookmarkEnd w:id="36"/>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962A70" w:rsidRPr="00BF5934" w14:paraId="15F2C71A"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8EB47B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52B373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BF5934" w14:paraId="32BC9C27"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DCCDCE1" w14:textId="3AE79AA1" w:rsidR="00962A70" w:rsidRPr="00572B35" w:rsidRDefault="00572B35" w:rsidP="00F271AA">
            <w:pPr>
              <w:jc w:val="center"/>
              <w:rPr>
                <w:rFonts w:ascii="Tahoma" w:hAnsi="Tahoma" w:cs="Tahoma"/>
                <w:b/>
                <w:color w:val="FFFFFF"/>
                <w:sz w:val="18"/>
                <w:szCs w:val="18"/>
                <w:lang w:eastAsia="es-BO"/>
              </w:rPr>
            </w:pPr>
            <w:r w:rsidRPr="00572B35">
              <w:rPr>
                <w:rFonts w:ascii="Tahoma" w:hAnsi="Tahoma" w:cs="Tahoma"/>
                <w:b/>
                <w:sz w:val="18"/>
                <w:szCs w:val="18"/>
                <w:lang w:bidi="en-US"/>
              </w:rPr>
              <w:t>Gestión del ciclo de vida del producto</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7427290" w14:textId="77777777" w:rsidR="00962A70" w:rsidRPr="00D77843" w:rsidRDefault="00962A70" w:rsidP="00F271AA">
            <w:pPr>
              <w:jc w:val="center"/>
              <w:rPr>
                <w:rFonts w:ascii="Tahoma" w:hAnsi="Tahoma" w:cs="Tahoma"/>
                <w:b/>
                <w:bCs/>
                <w:color w:val="FFFFFF"/>
                <w:sz w:val="18"/>
                <w:szCs w:val="18"/>
                <w:lang w:eastAsia="es-BO"/>
              </w:rPr>
            </w:pPr>
            <w:r w:rsidRPr="00956FA7">
              <w:rPr>
                <w:rFonts w:ascii="Tahoma" w:hAnsi="Tahoma" w:cs="Tahoma"/>
                <w:b/>
                <w:bCs/>
                <w:color w:val="FFFFFF"/>
                <w:sz w:val="18"/>
                <w:szCs w:val="18"/>
                <w:lang w:eastAsia="es-BO"/>
              </w:rPr>
              <w:t>CONDICIÓ</w:t>
            </w:r>
            <w:r w:rsidRPr="00D77843">
              <w:rPr>
                <w:rFonts w:ascii="Tahoma" w:hAnsi="Tahoma" w:cs="Tahoma"/>
                <w:b/>
                <w:bCs/>
                <w:color w:val="FFFFFF"/>
                <w:sz w:val="18"/>
                <w:szCs w:val="18"/>
                <w:lang w:val="en-GB" w:eastAsia="es-BO"/>
              </w:rPr>
              <w:t>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B31DB73"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BF5934" w14:paraId="1D802CB7"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8BF41B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C47B54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6027BC6"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85334FF" w14:textId="29D75220" w:rsidR="00962A70" w:rsidRPr="001D4711" w:rsidRDefault="00962A70" w:rsidP="00F271AA">
            <w:pPr>
              <w:jc w:val="center"/>
              <w:rPr>
                <w:rFonts w:ascii="Tahoma" w:hAnsi="Tahoma"/>
                <w:b/>
                <w:color w:val="FFFFFF"/>
                <w:sz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24DAD9"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ECAA38"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4B1C0F"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val="en-GB" w:eastAsia="es-BO"/>
              </w:rPr>
              <w:t>DOCUMENTO, PÁGINA, REFERENCIA</w:t>
            </w:r>
          </w:p>
        </w:tc>
      </w:tr>
      <w:tr w:rsidR="00962A70" w:rsidRPr="00BF5934" w14:paraId="0F326A39" w14:textId="77777777" w:rsidTr="00F271AA">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594023F9" w14:textId="77777777" w:rsidR="00962A70" w:rsidRPr="00BF5934"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CB0E9D7" w14:textId="77777777" w:rsidR="00962A70" w:rsidRPr="00BF5934"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A07A389" w14:textId="77777777" w:rsidR="00962A70" w:rsidRPr="00BF5934" w:rsidRDefault="00962A70" w:rsidP="00F271A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19B516" w14:textId="77777777" w:rsidR="00962A70" w:rsidRPr="00BF5934" w:rsidRDefault="00962A70" w:rsidP="00F271A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44B945"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8499AF" w14:textId="77777777" w:rsidR="00962A70" w:rsidRPr="001D4711" w:rsidRDefault="00962A70" w:rsidP="00F271AA">
            <w:pPr>
              <w:jc w:val="center"/>
              <w:rPr>
                <w:rFonts w:ascii="Tahoma" w:hAnsi="Tahoma"/>
                <w:b/>
                <w:color w:val="FFFFFF"/>
                <w:sz w:val="10"/>
                <w:lang w:eastAsia="es-BO"/>
              </w:rPr>
            </w:pPr>
            <w:r w:rsidRPr="001D4711">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C088DBE" w14:textId="77777777" w:rsidR="00962A70" w:rsidRPr="00BF5934" w:rsidRDefault="00962A70" w:rsidP="00F271AA">
            <w:pPr>
              <w:jc w:val="center"/>
              <w:rPr>
                <w:rFonts w:ascii="Tahoma" w:hAnsi="Tahoma" w:cs="Tahoma"/>
                <w:b/>
                <w:bCs/>
                <w:color w:val="004990"/>
                <w:sz w:val="18"/>
                <w:szCs w:val="18"/>
                <w:lang w:eastAsia="es-BO"/>
              </w:rPr>
            </w:pPr>
          </w:p>
        </w:tc>
      </w:tr>
      <w:tr w:rsidR="00962A70" w14:paraId="5155C798"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1C21C907"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729CD7C" w14:textId="77777777" w:rsidR="00962A70" w:rsidRDefault="00962A70" w:rsidP="00F271AA">
            <w:pPr>
              <w:jc w:val="both"/>
              <w:rPr>
                <w:rFonts w:ascii="Tahoma" w:hAnsi="Tahoma" w:cs="Tahoma"/>
                <w:color w:val="004990"/>
              </w:rPr>
            </w:pPr>
            <w:r>
              <w:rPr>
                <w:rFonts w:ascii="Tahoma" w:hAnsi="Tahoma" w:cs="Tahoma"/>
                <w:color w:val="004990"/>
              </w:rPr>
              <w:t>La solución debe proveer la posibilidad de realizar configuraciones rápidas y sencillas de nuevos productos y servicios, así como la configuración de precios y tarifas asociadas a los mismos. No debe requerir la escritura de código de programa.</w:t>
            </w:r>
          </w:p>
        </w:tc>
        <w:sdt>
          <w:sdtPr>
            <w:rPr>
              <w:rFonts w:ascii="Tahoma" w:hAnsi="Tahoma"/>
              <w:color w:val="2F5496" w:themeColor="accent5" w:themeShade="BF"/>
              <w:lang w:eastAsia="es-BO"/>
            </w:rPr>
            <w:id w:val="-70198745"/>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BCF3DF"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E4AC71" w14:textId="7A6AFE40"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B863C3"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7FB38"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CD62D8" w14:textId="77777777" w:rsidR="00962A70" w:rsidRDefault="00962A70" w:rsidP="00F271AA">
            <w:pPr>
              <w:jc w:val="center"/>
              <w:rPr>
                <w:rFonts w:ascii="Tahoma" w:hAnsi="Tahoma" w:cs="Tahoma"/>
                <w:b/>
                <w:bCs/>
                <w:color w:val="004990"/>
                <w:sz w:val="18"/>
                <w:szCs w:val="18"/>
                <w:lang w:eastAsia="es-BO"/>
              </w:rPr>
            </w:pPr>
          </w:p>
        </w:tc>
      </w:tr>
      <w:tr w:rsidR="00962A70" w14:paraId="11095306"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62D6E4DD"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lastRenderedPageBreak/>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916D989" w14:textId="77777777" w:rsidR="00962A70" w:rsidRDefault="00962A70" w:rsidP="00F271AA">
            <w:pPr>
              <w:jc w:val="both"/>
              <w:rPr>
                <w:rFonts w:ascii="Tahoma" w:hAnsi="Tahoma" w:cs="Tahoma"/>
                <w:color w:val="004990"/>
              </w:rPr>
            </w:pPr>
            <w:r>
              <w:rPr>
                <w:rFonts w:ascii="Tahoma" w:hAnsi="Tahoma" w:cs="Tahoma"/>
                <w:color w:val="004990"/>
              </w:rPr>
              <w:t>La solución debe permitir controlar, de forma visual desde una interfaz gráfica amigable, el ciclo de vida de sus productos y servicios, así como de los componentes de estos y en última instancia darlos retirarlo de la oferta comercial, proporcionando las validaciones necesarias.</w:t>
            </w:r>
          </w:p>
        </w:tc>
        <w:sdt>
          <w:sdtPr>
            <w:rPr>
              <w:rFonts w:ascii="Tahoma" w:hAnsi="Tahoma"/>
              <w:color w:val="2F5496" w:themeColor="accent5" w:themeShade="BF"/>
              <w:lang w:eastAsia="es-BO"/>
            </w:rPr>
            <w:id w:val="2068677227"/>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A44226"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8A7C6E" w14:textId="52B72B77"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D44C85"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886BDF"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9F36E1" w14:textId="77777777" w:rsidR="00962A70" w:rsidRDefault="00962A70" w:rsidP="00F271AA">
            <w:pPr>
              <w:jc w:val="center"/>
              <w:rPr>
                <w:rFonts w:ascii="Tahoma" w:hAnsi="Tahoma" w:cs="Tahoma"/>
                <w:b/>
                <w:bCs/>
                <w:color w:val="004990"/>
                <w:sz w:val="18"/>
                <w:szCs w:val="18"/>
                <w:lang w:eastAsia="es-BO"/>
              </w:rPr>
            </w:pPr>
          </w:p>
        </w:tc>
      </w:tr>
      <w:tr w:rsidR="00962A70" w14:paraId="5F0F26E0"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2DC2B545"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1B0D25D" w14:textId="77777777" w:rsidR="00962A70" w:rsidRDefault="00962A70" w:rsidP="00F271AA">
            <w:pPr>
              <w:jc w:val="both"/>
              <w:rPr>
                <w:rFonts w:ascii="Tahoma" w:hAnsi="Tahoma" w:cs="Tahoma"/>
                <w:color w:val="004990"/>
              </w:rPr>
            </w:pPr>
            <w:r>
              <w:rPr>
                <w:rFonts w:ascii="Tahoma" w:hAnsi="Tahoma" w:cs="Tahoma"/>
                <w:color w:val="004990"/>
              </w:rPr>
              <w:t xml:space="preserve">La solución debe proveer la posibilidad de ofrecer diferentes segmentos de productos a diferentes tipos de clientes.  </w:t>
            </w:r>
          </w:p>
        </w:tc>
        <w:sdt>
          <w:sdtPr>
            <w:rPr>
              <w:rFonts w:ascii="Tahoma" w:hAnsi="Tahoma"/>
              <w:color w:val="2F5496" w:themeColor="accent5" w:themeShade="BF"/>
              <w:lang w:eastAsia="es-BO"/>
            </w:rPr>
            <w:id w:val="1186395596"/>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82F967"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A6A010" w14:textId="580B61C6"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574FC5"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9BF6C1"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56412D" w14:textId="77777777" w:rsidR="00962A70" w:rsidRDefault="00962A70" w:rsidP="00F271AA">
            <w:pPr>
              <w:jc w:val="center"/>
              <w:rPr>
                <w:rFonts w:ascii="Tahoma" w:hAnsi="Tahoma" w:cs="Tahoma"/>
                <w:b/>
                <w:bCs/>
                <w:color w:val="004990"/>
                <w:sz w:val="18"/>
                <w:szCs w:val="18"/>
                <w:lang w:eastAsia="es-BO"/>
              </w:rPr>
            </w:pPr>
          </w:p>
        </w:tc>
      </w:tr>
      <w:tr w:rsidR="00962A70" w14:paraId="2BDC443A"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63533CCF"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B50BE73" w14:textId="77777777" w:rsidR="00962A70" w:rsidRDefault="00962A70" w:rsidP="00F271AA">
            <w:pPr>
              <w:jc w:val="both"/>
              <w:rPr>
                <w:rFonts w:ascii="Tahoma" w:hAnsi="Tahoma" w:cs="Tahoma"/>
                <w:color w:val="004990"/>
              </w:rPr>
            </w:pPr>
            <w:r>
              <w:rPr>
                <w:rFonts w:ascii="Tahoma" w:hAnsi="Tahoma" w:cs="Tahoma"/>
                <w:color w:val="004990"/>
              </w:rPr>
              <w:t xml:space="preserve">La solución debe soportar cualquier combinación, bundling, de servicios. Cualquier combinación de servicios puede ser ofertada como un paquete comercial a los clientes. </w:t>
            </w:r>
          </w:p>
        </w:tc>
        <w:sdt>
          <w:sdtPr>
            <w:rPr>
              <w:rFonts w:ascii="Tahoma" w:hAnsi="Tahoma"/>
              <w:color w:val="2F5496" w:themeColor="accent5" w:themeShade="BF"/>
              <w:lang w:eastAsia="es-BO"/>
            </w:rPr>
            <w:id w:val="-2101095964"/>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A6EECF"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245B69" w14:textId="47B2D833"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D38750"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FADC6E"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E75608" w14:textId="77777777" w:rsidR="00962A70" w:rsidRDefault="00962A70" w:rsidP="00F271AA">
            <w:pPr>
              <w:jc w:val="center"/>
              <w:rPr>
                <w:rFonts w:ascii="Tahoma" w:hAnsi="Tahoma" w:cs="Tahoma"/>
                <w:b/>
                <w:bCs/>
                <w:color w:val="004990"/>
                <w:sz w:val="18"/>
                <w:szCs w:val="18"/>
                <w:lang w:eastAsia="es-BO"/>
              </w:rPr>
            </w:pPr>
          </w:p>
        </w:tc>
      </w:tr>
      <w:tr w:rsidR="00962A70" w14:paraId="3F1F8D60"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3C323E4F"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8D4359" w14:textId="77777777" w:rsidR="00962A70" w:rsidRDefault="00962A70" w:rsidP="00F271AA">
            <w:pPr>
              <w:jc w:val="both"/>
              <w:rPr>
                <w:rFonts w:ascii="Tahoma" w:hAnsi="Tahoma" w:cs="Tahoma"/>
                <w:color w:val="004990"/>
              </w:rPr>
            </w:pPr>
            <w:r>
              <w:rPr>
                <w:rFonts w:ascii="Tahoma" w:hAnsi="Tahoma" w:cs="Tahoma"/>
                <w:color w:val="004990"/>
              </w:rPr>
              <w:t>Debe proporcionar la posibilidad de establecer fechas de vigencia de los productos o servicios  y sus componentes en forma independiente, por ejemplo, determinado descuento sobre un producto o servicio puede tener determinadas fechas de inicio y finalización.</w:t>
            </w:r>
          </w:p>
        </w:tc>
        <w:sdt>
          <w:sdtPr>
            <w:rPr>
              <w:rFonts w:ascii="Tahoma" w:hAnsi="Tahoma"/>
              <w:color w:val="2F5496" w:themeColor="accent5" w:themeShade="BF"/>
              <w:lang w:eastAsia="es-BO"/>
            </w:rPr>
            <w:id w:val="-1704402416"/>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5DA7B1"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F6FC9A" w14:textId="331CEC41"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458ED6"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85A15B"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8BCC0A" w14:textId="77777777" w:rsidR="00962A70" w:rsidRDefault="00962A70" w:rsidP="00F271AA">
            <w:pPr>
              <w:jc w:val="center"/>
              <w:rPr>
                <w:rFonts w:ascii="Tahoma" w:hAnsi="Tahoma" w:cs="Tahoma"/>
                <w:b/>
                <w:bCs/>
                <w:color w:val="004990"/>
                <w:sz w:val="18"/>
                <w:szCs w:val="18"/>
                <w:lang w:eastAsia="es-BO"/>
              </w:rPr>
            </w:pPr>
          </w:p>
        </w:tc>
      </w:tr>
      <w:tr w:rsidR="00962A70" w14:paraId="05C51708"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387F6B60"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B471101" w14:textId="77777777" w:rsidR="00962A70" w:rsidRDefault="00962A70" w:rsidP="00F271AA">
            <w:pPr>
              <w:jc w:val="both"/>
              <w:rPr>
                <w:rFonts w:ascii="Tahoma" w:hAnsi="Tahoma" w:cs="Tahoma"/>
                <w:color w:val="004990"/>
              </w:rPr>
            </w:pPr>
            <w:r>
              <w:rPr>
                <w:rFonts w:ascii="Tahoma" w:hAnsi="Tahoma" w:cs="Tahoma"/>
                <w:color w:val="004990"/>
              </w:rPr>
              <w:t>Debe proporcionar la posibilidad de especificar cuáles de los componentes, de determinado producto o servicio, son obligatorios y cuales opcionales.</w:t>
            </w:r>
          </w:p>
        </w:tc>
        <w:sdt>
          <w:sdtPr>
            <w:rPr>
              <w:rFonts w:ascii="Tahoma" w:hAnsi="Tahoma"/>
              <w:color w:val="2F5496" w:themeColor="accent5" w:themeShade="BF"/>
              <w:lang w:eastAsia="es-BO"/>
            </w:rPr>
            <w:id w:val="2075232904"/>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63FFA5"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534431" w14:textId="77A03747"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6BF12E"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104256"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CDA1CD" w14:textId="77777777" w:rsidR="00962A70" w:rsidRDefault="00962A70" w:rsidP="00F271AA">
            <w:pPr>
              <w:jc w:val="center"/>
              <w:rPr>
                <w:rFonts w:ascii="Tahoma" w:hAnsi="Tahoma" w:cs="Tahoma"/>
                <w:b/>
                <w:bCs/>
                <w:color w:val="004990"/>
                <w:sz w:val="18"/>
                <w:szCs w:val="18"/>
                <w:lang w:eastAsia="es-BO"/>
              </w:rPr>
            </w:pPr>
          </w:p>
        </w:tc>
      </w:tr>
      <w:tr w:rsidR="00962A70" w14:paraId="24155AEA"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75115469"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E03D6D" w14:textId="77777777" w:rsidR="00962A70" w:rsidRDefault="00962A70" w:rsidP="00F271AA">
            <w:pPr>
              <w:jc w:val="both"/>
              <w:rPr>
                <w:rFonts w:ascii="Tahoma" w:hAnsi="Tahoma" w:cs="Tahoma"/>
                <w:color w:val="004990"/>
              </w:rPr>
            </w:pPr>
            <w:r>
              <w:rPr>
                <w:rFonts w:ascii="Tahoma" w:hAnsi="Tahoma" w:cs="Tahoma"/>
                <w:color w:val="004990"/>
              </w:rPr>
              <w:t xml:space="preserve">La solución propuesta debe proporcionar la facilidad de copiar reglas de obligatoriedad y elegibilidad de un producto a otro. </w:t>
            </w:r>
          </w:p>
        </w:tc>
        <w:sdt>
          <w:sdtPr>
            <w:rPr>
              <w:rFonts w:ascii="Tahoma" w:hAnsi="Tahoma"/>
              <w:color w:val="2F5496" w:themeColor="accent5" w:themeShade="BF"/>
              <w:lang w:eastAsia="es-BO"/>
            </w:rPr>
            <w:id w:val="1748224085"/>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14D0D"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15A604" w14:textId="58758B70"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8ECD6E"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6BD6F8"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22B20C" w14:textId="77777777" w:rsidR="00962A70" w:rsidRDefault="00962A70" w:rsidP="00F271AA">
            <w:pPr>
              <w:jc w:val="center"/>
              <w:rPr>
                <w:rFonts w:ascii="Tahoma" w:hAnsi="Tahoma" w:cs="Tahoma"/>
                <w:b/>
                <w:bCs/>
                <w:color w:val="004990"/>
                <w:sz w:val="18"/>
                <w:szCs w:val="18"/>
                <w:lang w:eastAsia="es-BO"/>
              </w:rPr>
            </w:pPr>
          </w:p>
        </w:tc>
      </w:tr>
      <w:tr w:rsidR="00962A70" w14:paraId="45BC9997"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624D93B4"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285248" w14:textId="77777777" w:rsidR="00962A70" w:rsidRDefault="00962A70" w:rsidP="00F271AA">
            <w:pPr>
              <w:jc w:val="both"/>
              <w:rPr>
                <w:rFonts w:ascii="Tahoma" w:hAnsi="Tahoma" w:cs="Tahoma"/>
                <w:color w:val="004990"/>
              </w:rPr>
            </w:pPr>
            <w:r>
              <w:rPr>
                <w:rFonts w:ascii="Tahoma" w:hAnsi="Tahoma" w:cs="Tahoma"/>
                <w:color w:val="004990"/>
              </w:rPr>
              <w:t>La solución propuesta debe proveer la posibilidad de, automáticamente, disparar comandos de provisioning (por ejemplo, activar un servicio, suspender un servicio, cambiar las propiedades de un producto como subir o bajar de ancho de banda) utilizando también en ello criterios de saldos de balance o límites de consumo.</w:t>
            </w:r>
          </w:p>
        </w:tc>
        <w:sdt>
          <w:sdtPr>
            <w:rPr>
              <w:rFonts w:ascii="Tahoma" w:hAnsi="Tahoma"/>
              <w:color w:val="2F5496" w:themeColor="accent5" w:themeShade="BF"/>
              <w:lang w:eastAsia="es-BO"/>
            </w:rPr>
            <w:id w:val="1452585927"/>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E97198"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79B1A" w14:textId="30733037"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C607D7"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27A351"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B11699" w14:textId="77777777" w:rsidR="00962A70" w:rsidRDefault="00962A70" w:rsidP="00F271AA">
            <w:pPr>
              <w:jc w:val="center"/>
              <w:rPr>
                <w:rFonts w:ascii="Tahoma" w:hAnsi="Tahoma" w:cs="Tahoma"/>
                <w:b/>
                <w:bCs/>
                <w:color w:val="004990"/>
                <w:sz w:val="18"/>
                <w:szCs w:val="18"/>
                <w:lang w:eastAsia="es-BO"/>
              </w:rPr>
            </w:pPr>
          </w:p>
        </w:tc>
      </w:tr>
      <w:tr w:rsidR="00962A70" w14:paraId="21318E06"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6F5CFD8F"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D7850A2" w14:textId="77777777" w:rsidR="00962A70" w:rsidRDefault="00962A70" w:rsidP="00F271AA">
            <w:pPr>
              <w:jc w:val="both"/>
              <w:rPr>
                <w:rFonts w:ascii="Tahoma" w:hAnsi="Tahoma" w:cs="Tahoma"/>
                <w:color w:val="004990"/>
              </w:rPr>
            </w:pPr>
            <w:r>
              <w:rPr>
                <w:rFonts w:ascii="Tahoma" w:hAnsi="Tahoma" w:cs="Tahoma"/>
                <w:color w:val="004990"/>
              </w:rPr>
              <w:t xml:space="preserve">La solución propuesta debe proveer la posibilidad de, automáticamente, disparar comandos de provisioning (por ejemplo, activar un servicio, suspender un servicio, cambiar las propiedades de un producto como subir o bajar de ancho de banda) en función a calendarios o agendas predefinidas. </w:t>
            </w:r>
          </w:p>
        </w:tc>
        <w:sdt>
          <w:sdtPr>
            <w:rPr>
              <w:rFonts w:ascii="Tahoma" w:hAnsi="Tahoma"/>
              <w:color w:val="2F5496" w:themeColor="accent5" w:themeShade="BF"/>
              <w:lang w:eastAsia="es-BO"/>
            </w:rPr>
            <w:id w:val="-1690984270"/>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BA3017"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D3C901" w14:textId="4E0D705E"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D325DF"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60B52D"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135F08" w14:textId="77777777" w:rsidR="00962A70" w:rsidRDefault="00962A70" w:rsidP="00F271AA">
            <w:pPr>
              <w:jc w:val="center"/>
              <w:rPr>
                <w:rFonts w:ascii="Tahoma" w:hAnsi="Tahoma" w:cs="Tahoma"/>
                <w:b/>
                <w:bCs/>
                <w:color w:val="004990"/>
                <w:sz w:val="18"/>
                <w:szCs w:val="18"/>
                <w:lang w:eastAsia="es-BO"/>
              </w:rPr>
            </w:pPr>
          </w:p>
        </w:tc>
      </w:tr>
      <w:tr w:rsidR="00962A70" w14:paraId="098DAE34"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05224709"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F0BE95B" w14:textId="77777777" w:rsidR="00962A70" w:rsidRDefault="00962A70" w:rsidP="00F271AA">
            <w:pPr>
              <w:jc w:val="both"/>
              <w:rPr>
                <w:rFonts w:ascii="Tahoma" w:hAnsi="Tahoma" w:cs="Tahoma"/>
                <w:color w:val="004990"/>
              </w:rPr>
            </w:pPr>
            <w:r>
              <w:rPr>
                <w:rFonts w:ascii="Tahoma" w:hAnsi="Tahoma" w:cs="Tahoma"/>
                <w:color w:val="004990"/>
              </w:rPr>
              <w:t xml:space="preserve">Los productos definidos deben obedecer las reglas de servicios prepago y servicios postpago y postpago consumo controlado. </w:t>
            </w:r>
          </w:p>
        </w:tc>
        <w:sdt>
          <w:sdtPr>
            <w:rPr>
              <w:rFonts w:ascii="Tahoma" w:hAnsi="Tahoma"/>
              <w:color w:val="2F5496" w:themeColor="accent5" w:themeShade="BF"/>
              <w:lang w:eastAsia="es-BO"/>
            </w:rPr>
            <w:id w:val="962934220"/>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040DAA"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8D2925" w14:textId="749C9D70"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7049FB"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D2FE59"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45FD8" w14:textId="77777777" w:rsidR="00962A70" w:rsidRDefault="00962A70" w:rsidP="00F271AA">
            <w:pPr>
              <w:jc w:val="center"/>
              <w:rPr>
                <w:rFonts w:ascii="Tahoma" w:hAnsi="Tahoma" w:cs="Tahoma"/>
                <w:b/>
                <w:bCs/>
                <w:color w:val="004990"/>
                <w:sz w:val="18"/>
                <w:szCs w:val="18"/>
                <w:lang w:eastAsia="es-BO"/>
              </w:rPr>
            </w:pPr>
          </w:p>
        </w:tc>
      </w:tr>
      <w:tr w:rsidR="00962A70" w14:paraId="11FA81E2"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1B60A502"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5A70655" w14:textId="77777777" w:rsidR="00962A70" w:rsidRDefault="00962A70" w:rsidP="00F271AA">
            <w:pPr>
              <w:jc w:val="both"/>
              <w:rPr>
                <w:rFonts w:ascii="Tahoma" w:hAnsi="Tahoma" w:cs="Tahoma"/>
                <w:color w:val="004990"/>
              </w:rPr>
            </w:pPr>
            <w:r>
              <w:rPr>
                <w:rFonts w:ascii="Tahoma" w:hAnsi="Tahoma" w:cs="Tahoma"/>
                <w:color w:val="004990"/>
              </w:rPr>
              <w:t xml:space="preserve">La solución propuesta debe mantener el historial de todos los productos y servicios con sus fechas de vigencia, así como las versiones antiguas de determinados productos. Los esquemas de tarifación que fueron efectivas durante la vigencia de los mismos. </w:t>
            </w:r>
          </w:p>
        </w:tc>
        <w:sdt>
          <w:sdtPr>
            <w:rPr>
              <w:rFonts w:ascii="Tahoma" w:hAnsi="Tahoma"/>
              <w:color w:val="2F5496" w:themeColor="accent5" w:themeShade="BF"/>
              <w:lang w:eastAsia="es-BO"/>
            </w:rPr>
            <w:id w:val="1728265526"/>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AAC517"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57F7DE" w14:textId="3750C2FB"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CCEACC"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586435"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0925C2" w14:textId="77777777" w:rsidR="00962A70" w:rsidRDefault="00962A70" w:rsidP="00F271AA">
            <w:pPr>
              <w:jc w:val="center"/>
              <w:rPr>
                <w:rFonts w:ascii="Tahoma" w:hAnsi="Tahoma" w:cs="Tahoma"/>
                <w:b/>
                <w:bCs/>
                <w:color w:val="004990"/>
                <w:sz w:val="18"/>
                <w:szCs w:val="18"/>
                <w:lang w:eastAsia="es-BO"/>
              </w:rPr>
            </w:pPr>
          </w:p>
        </w:tc>
      </w:tr>
      <w:tr w:rsidR="00962A70" w14:paraId="7DB6D66D"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52557F10"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F858FD" w14:textId="77777777" w:rsidR="00962A70" w:rsidRDefault="00962A70" w:rsidP="00F271AA">
            <w:pPr>
              <w:jc w:val="both"/>
              <w:rPr>
                <w:rFonts w:ascii="Tahoma" w:hAnsi="Tahoma" w:cs="Tahoma"/>
                <w:color w:val="004990"/>
              </w:rPr>
            </w:pPr>
            <w:r>
              <w:rPr>
                <w:rFonts w:ascii="Tahoma" w:hAnsi="Tahoma" w:cs="Tahoma"/>
                <w:color w:val="004990"/>
              </w:rPr>
              <w:t xml:space="preserve">Los siguientes productos de línea fija deben estar dentro del alcance, pero no deben ser limitadas a los mismos: </w:t>
            </w:r>
          </w:p>
          <w:p w14:paraId="367AA306" w14:textId="77777777" w:rsidR="00962A70" w:rsidRPr="00CE2AA0" w:rsidRDefault="00962A70" w:rsidP="00142BE3">
            <w:pPr>
              <w:pStyle w:val="Prrafodelista"/>
              <w:numPr>
                <w:ilvl w:val="0"/>
                <w:numId w:val="55"/>
              </w:numPr>
              <w:jc w:val="both"/>
              <w:rPr>
                <w:rFonts w:ascii="Tahoma" w:hAnsi="Tahoma" w:cs="Tahoma"/>
                <w:color w:val="004990"/>
                <w:sz w:val="16"/>
              </w:rPr>
            </w:pPr>
            <w:r w:rsidRPr="00CE2AA0">
              <w:rPr>
                <w:rFonts w:ascii="Tahoma" w:hAnsi="Tahoma" w:cs="Tahoma"/>
                <w:color w:val="004990"/>
                <w:sz w:val="16"/>
              </w:rPr>
              <w:t xml:space="preserve">Servicios de voz postpago. </w:t>
            </w:r>
          </w:p>
          <w:p w14:paraId="19CCF11A" w14:textId="77777777" w:rsidR="00962A70" w:rsidRPr="00CE2AA0" w:rsidRDefault="00962A70" w:rsidP="00142BE3">
            <w:pPr>
              <w:pStyle w:val="Prrafodelista"/>
              <w:numPr>
                <w:ilvl w:val="0"/>
                <w:numId w:val="55"/>
              </w:numPr>
              <w:jc w:val="both"/>
              <w:rPr>
                <w:rFonts w:ascii="Tahoma" w:hAnsi="Tahoma" w:cs="Tahoma"/>
                <w:color w:val="004990"/>
                <w:sz w:val="16"/>
              </w:rPr>
            </w:pPr>
            <w:r w:rsidRPr="00CE2AA0">
              <w:rPr>
                <w:rFonts w:ascii="Tahoma" w:hAnsi="Tahoma" w:cs="Tahoma"/>
                <w:color w:val="004990"/>
                <w:sz w:val="16"/>
              </w:rPr>
              <w:t xml:space="preserve">Servicios PBX Corporativos. Por ejemplo un número piloto seguido por una lista de números pertenecientes a la misma compañía. Las llamadas realizadas por las líneas secundarias deben ser cargadas a la línea principal. </w:t>
            </w:r>
          </w:p>
          <w:p w14:paraId="664A36B4" w14:textId="77777777" w:rsidR="00962A70" w:rsidRPr="00CE2AA0" w:rsidRDefault="00962A70" w:rsidP="00142BE3">
            <w:pPr>
              <w:pStyle w:val="Prrafodelista"/>
              <w:numPr>
                <w:ilvl w:val="0"/>
                <w:numId w:val="55"/>
              </w:numPr>
              <w:jc w:val="both"/>
              <w:rPr>
                <w:rFonts w:ascii="Tahoma" w:hAnsi="Tahoma" w:cs="Tahoma"/>
                <w:color w:val="004990"/>
                <w:sz w:val="16"/>
              </w:rPr>
            </w:pPr>
            <w:r w:rsidRPr="00CE2AA0">
              <w:rPr>
                <w:rFonts w:ascii="Tahoma" w:hAnsi="Tahoma" w:cs="Tahoma"/>
                <w:color w:val="004990"/>
                <w:sz w:val="16"/>
              </w:rPr>
              <w:t xml:space="preserve">Servicios Toll Free (0800). Donde el número B es cargado con el costo de la llamada.  </w:t>
            </w:r>
          </w:p>
          <w:p w14:paraId="48218370" w14:textId="77777777" w:rsidR="00962A70" w:rsidRPr="000C2CBE" w:rsidRDefault="00962A70" w:rsidP="00142BE3">
            <w:pPr>
              <w:pStyle w:val="Prrafodelista"/>
              <w:numPr>
                <w:ilvl w:val="0"/>
                <w:numId w:val="55"/>
              </w:numPr>
              <w:jc w:val="both"/>
              <w:rPr>
                <w:rFonts w:ascii="Tahoma" w:hAnsi="Tahoma" w:cs="Tahoma"/>
                <w:color w:val="004990"/>
              </w:rPr>
            </w:pPr>
            <w:r w:rsidRPr="00CE2AA0">
              <w:rPr>
                <w:rFonts w:ascii="Tahoma" w:hAnsi="Tahoma" w:cs="Tahoma"/>
                <w:color w:val="004990"/>
                <w:sz w:val="16"/>
              </w:rPr>
              <w:t>Números Premium 0900. Donde el número A es cargado con la llamada.</w:t>
            </w:r>
          </w:p>
        </w:tc>
        <w:sdt>
          <w:sdtPr>
            <w:rPr>
              <w:rFonts w:ascii="Tahoma" w:hAnsi="Tahoma"/>
              <w:color w:val="2F5496" w:themeColor="accent5" w:themeShade="BF"/>
              <w:lang w:eastAsia="es-BO"/>
            </w:rPr>
            <w:id w:val="-2075884651"/>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BC36AE"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8A86A0" w14:textId="3054E33D"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5BAB07"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BCEB9C"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A77EC3" w14:textId="77777777" w:rsidR="00962A70" w:rsidRDefault="00962A70" w:rsidP="00F271AA">
            <w:pPr>
              <w:jc w:val="center"/>
              <w:rPr>
                <w:rFonts w:ascii="Tahoma" w:hAnsi="Tahoma" w:cs="Tahoma"/>
                <w:b/>
                <w:bCs/>
                <w:color w:val="004990"/>
                <w:sz w:val="18"/>
                <w:szCs w:val="18"/>
                <w:lang w:eastAsia="es-BO"/>
              </w:rPr>
            </w:pPr>
          </w:p>
        </w:tc>
      </w:tr>
      <w:tr w:rsidR="00962A70" w14:paraId="63BBB47A"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6A4D20C3"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BEEBAC6" w14:textId="77777777" w:rsidR="00962A70" w:rsidRDefault="00962A70" w:rsidP="00F271AA">
            <w:pPr>
              <w:jc w:val="both"/>
              <w:rPr>
                <w:rFonts w:ascii="Tahoma" w:hAnsi="Tahoma" w:cs="Tahoma"/>
                <w:color w:val="004990"/>
              </w:rPr>
            </w:pPr>
            <w:r>
              <w:rPr>
                <w:rFonts w:ascii="Tahoma" w:hAnsi="Tahoma" w:cs="Tahoma"/>
                <w:color w:val="004990"/>
              </w:rPr>
              <w:t xml:space="preserve">Los siguientes productos de línea fija deben estar dentro del alcance, pero no deben ser limitadas a los mismos: </w:t>
            </w:r>
          </w:p>
          <w:p w14:paraId="0C762D07" w14:textId="77777777" w:rsidR="002D5901" w:rsidRDefault="002D5901" w:rsidP="009C6E5A">
            <w:pPr>
              <w:jc w:val="both"/>
              <w:rPr>
                <w:rFonts w:ascii="Tahoma" w:hAnsi="Tahoma" w:cs="Tahoma"/>
                <w:color w:val="004990"/>
              </w:rPr>
            </w:pPr>
          </w:p>
          <w:p w14:paraId="008000EB" w14:textId="77777777" w:rsidR="00962A70" w:rsidRPr="00CE2AA0" w:rsidRDefault="00962A70" w:rsidP="00142BE3">
            <w:pPr>
              <w:pStyle w:val="Prrafodelista"/>
              <w:numPr>
                <w:ilvl w:val="0"/>
                <w:numId w:val="56"/>
              </w:numPr>
              <w:jc w:val="both"/>
              <w:rPr>
                <w:rFonts w:ascii="Tahoma" w:hAnsi="Tahoma" w:cs="Tahoma"/>
                <w:color w:val="004990"/>
                <w:sz w:val="16"/>
              </w:rPr>
            </w:pPr>
            <w:r w:rsidRPr="00CE2AA0">
              <w:rPr>
                <w:rFonts w:ascii="Tahoma" w:hAnsi="Tahoma" w:cs="Tahoma"/>
                <w:color w:val="004990"/>
                <w:sz w:val="16"/>
              </w:rPr>
              <w:t xml:space="preserve">ADSL Residencial. </w:t>
            </w:r>
          </w:p>
          <w:p w14:paraId="49AFF9AF" w14:textId="77777777" w:rsidR="00962A70" w:rsidRPr="00CE2AA0" w:rsidRDefault="00962A70" w:rsidP="00142BE3">
            <w:pPr>
              <w:pStyle w:val="Prrafodelista"/>
              <w:numPr>
                <w:ilvl w:val="0"/>
                <w:numId w:val="56"/>
              </w:numPr>
              <w:jc w:val="both"/>
              <w:rPr>
                <w:rFonts w:ascii="Tahoma" w:hAnsi="Tahoma" w:cs="Tahoma"/>
                <w:color w:val="004990"/>
                <w:sz w:val="16"/>
              </w:rPr>
            </w:pPr>
            <w:r w:rsidRPr="00CE2AA0">
              <w:rPr>
                <w:rFonts w:ascii="Tahoma" w:hAnsi="Tahoma" w:cs="Tahoma"/>
                <w:color w:val="004990"/>
                <w:sz w:val="16"/>
              </w:rPr>
              <w:t>Links corporativos dedicados.</w:t>
            </w:r>
          </w:p>
        </w:tc>
        <w:sdt>
          <w:sdtPr>
            <w:rPr>
              <w:rFonts w:ascii="Tahoma" w:hAnsi="Tahoma"/>
              <w:color w:val="2F5496" w:themeColor="accent5" w:themeShade="BF"/>
              <w:lang w:eastAsia="es-BO"/>
            </w:rPr>
            <w:id w:val="1643929887"/>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0A7EE5"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B31811" w14:textId="439E5CA6"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AF2E34"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8C3531"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E16A66" w14:textId="77777777" w:rsidR="00962A70" w:rsidRDefault="00962A70" w:rsidP="00F271AA">
            <w:pPr>
              <w:jc w:val="center"/>
              <w:rPr>
                <w:rFonts w:ascii="Tahoma" w:hAnsi="Tahoma" w:cs="Tahoma"/>
                <w:b/>
                <w:bCs/>
                <w:color w:val="004990"/>
                <w:sz w:val="18"/>
                <w:szCs w:val="18"/>
                <w:lang w:eastAsia="es-BO"/>
              </w:rPr>
            </w:pPr>
          </w:p>
        </w:tc>
      </w:tr>
      <w:tr w:rsidR="00962A70" w14:paraId="7C743312"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33079C0A"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5F9FECE" w14:textId="77777777" w:rsidR="00962A70" w:rsidRDefault="00962A70" w:rsidP="00F271AA">
            <w:pPr>
              <w:jc w:val="both"/>
              <w:rPr>
                <w:rFonts w:ascii="Tahoma" w:hAnsi="Tahoma" w:cs="Tahoma"/>
                <w:color w:val="004990"/>
              </w:rPr>
            </w:pPr>
            <w:r>
              <w:rPr>
                <w:rFonts w:ascii="Tahoma" w:hAnsi="Tahoma" w:cs="Tahoma"/>
                <w:color w:val="004990"/>
              </w:rPr>
              <w:t>Servicios FTTh, postpago solamente, con los siguientes servicios montados en el mismo acceso;</w:t>
            </w:r>
          </w:p>
          <w:p w14:paraId="22B0F024" w14:textId="77777777" w:rsidR="00962A70" w:rsidRPr="006C4D81" w:rsidRDefault="00962A70" w:rsidP="00142BE3">
            <w:pPr>
              <w:pStyle w:val="Prrafodelista"/>
              <w:numPr>
                <w:ilvl w:val="0"/>
                <w:numId w:val="57"/>
              </w:numPr>
              <w:jc w:val="both"/>
              <w:rPr>
                <w:rFonts w:ascii="Tahoma" w:hAnsi="Tahoma" w:cs="Tahoma"/>
                <w:color w:val="004990"/>
                <w:sz w:val="16"/>
              </w:rPr>
            </w:pPr>
            <w:r w:rsidRPr="006C4D81">
              <w:rPr>
                <w:rFonts w:ascii="Tahoma" w:hAnsi="Tahoma" w:cs="Tahoma"/>
                <w:color w:val="004990"/>
                <w:sz w:val="16"/>
              </w:rPr>
              <w:t xml:space="preserve">Internet. </w:t>
            </w:r>
          </w:p>
          <w:p w14:paraId="78F95D9B" w14:textId="77777777" w:rsidR="00962A70" w:rsidRPr="006C4D81" w:rsidRDefault="00962A70" w:rsidP="00142BE3">
            <w:pPr>
              <w:pStyle w:val="Prrafodelista"/>
              <w:numPr>
                <w:ilvl w:val="0"/>
                <w:numId w:val="57"/>
              </w:numPr>
              <w:jc w:val="both"/>
              <w:rPr>
                <w:rFonts w:ascii="Tahoma" w:hAnsi="Tahoma" w:cs="Tahoma"/>
                <w:color w:val="004990"/>
                <w:sz w:val="16"/>
              </w:rPr>
            </w:pPr>
            <w:r w:rsidRPr="006C4D81">
              <w:rPr>
                <w:rFonts w:ascii="Tahoma" w:hAnsi="Tahoma" w:cs="Tahoma"/>
                <w:color w:val="004990"/>
                <w:sz w:val="16"/>
              </w:rPr>
              <w:t>Voz sobre IP</w:t>
            </w:r>
          </w:p>
          <w:p w14:paraId="1188FCEC" w14:textId="77777777" w:rsidR="00962A70" w:rsidRPr="006C4D81" w:rsidRDefault="00962A70" w:rsidP="00142BE3">
            <w:pPr>
              <w:pStyle w:val="Prrafodelista"/>
              <w:numPr>
                <w:ilvl w:val="0"/>
                <w:numId w:val="57"/>
              </w:numPr>
              <w:jc w:val="both"/>
              <w:rPr>
                <w:rFonts w:ascii="Tahoma" w:hAnsi="Tahoma" w:cs="Tahoma"/>
                <w:color w:val="004990"/>
                <w:sz w:val="16"/>
              </w:rPr>
            </w:pPr>
            <w:r w:rsidRPr="006C4D81">
              <w:rPr>
                <w:rFonts w:ascii="Tahoma" w:hAnsi="Tahoma" w:cs="Tahoma"/>
                <w:color w:val="004990"/>
                <w:sz w:val="16"/>
              </w:rPr>
              <w:t xml:space="preserve">VPN. </w:t>
            </w:r>
          </w:p>
          <w:p w14:paraId="4F5B95B7" w14:textId="77777777" w:rsidR="00962A70" w:rsidRPr="006C4D81" w:rsidRDefault="00962A70" w:rsidP="00142BE3">
            <w:pPr>
              <w:pStyle w:val="Prrafodelista"/>
              <w:numPr>
                <w:ilvl w:val="0"/>
                <w:numId w:val="57"/>
              </w:numPr>
              <w:jc w:val="both"/>
              <w:rPr>
                <w:rFonts w:ascii="Tahoma" w:hAnsi="Tahoma" w:cs="Tahoma"/>
                <w:color w:val="004990"/>
              </w:rPr>
            </w:pPr>
            <w:r w:rsidRPr="006C4D81">
              <w:rPr>
                <w:rFonts w:ascii="Tahoma" w:hAnsi="Tahoma" w:cs="Tahoma"/>
                <w:color w:val="004990"/>
                <w:sz w:val="16"/>
              </w:rPr>
              <w:lastRenderedPageBreak/>
              <w:t>Ip TV</w:t>
            </w:r>
            <w:r>
              <w:rPr>
                <w:rFonts w:ascii="Tahoma" w:hAnsi="Tahoma" w:cs="Tahoma"/>
                <w:color w:val="004990"/>
                <w:sz w:val="16"/>
              </w:rPr>
              <w:t>.</w:t>
            </w:r>
          </w:p>
        </w:tc>
        <w:sdt>
          <w:sdtPr>
            <w:rPr>
              <w:rFonts w:ascii="Tahoma" w:hAnsi="Tahoma"/>
              <w:color w:val="2F5496" w:themeColor="accent5" w:themeShade="BF"/>
              <w:lang w:eastAsia="es-BO"/>
            </w:rPr>
            <w:id w:val="2008011008"/>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8B7F3A"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9C7D36" w14:textId="2D551CB4"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7C2961"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4C40E3"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62055A" w14:textId="77777777" w:rsidR="00962A70" w:rsidRDefault="00962A70" w:rsidP="00F271AA">
            <w:pPr>
              <w:jc w:val="center"/>
              <w:rPr>
                <w:rFonts w:ascii="Tahoma" w:hAnsi="Tahoma" w:cs="Tahoma"/>
                <w:b/>
                <w:bCs/>
                <w:color w:val="004990"/>
                <w:sz w:val="18"/>
                <w:szCs w:val="18"/>
                <w:lang w:eastAsia="es-BO"/>
              </w:rPr>
            </w:pPr>
          </w:p>
        </w:tc>
      </w:tr>
      <w:tr w:rsidR="00962A70" w14:paraId="09698FD8"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10D83BFE"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lastRenderedPageBreak/>
              <w:t>1.14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2823BE4" w14:textId="77777777" w:rsidR="00962A70" w:rsidRDefault="00962A70" w:rsidP="00F271AA">
            <w:pPr>
              <w:jc w:val="both"/>
              <w:rPr>
                <w:rFonts w:ascii="Tahoma" w:hAnsi="Tahoma" w:cs="Tahoma"/>
                <w:color w:val="004990"/>
              </w:rPr>
            </w:pPr>
            <w:r>
              <w:rPr>
                <w:rFonts w:ascii="Tahoma" w:hAnsi="Tahoma" w:cs="Tahoma"/>
                <w:color w:val="004990"/>
              </w:rPr>
              <w:t xml:space="preserve">Servicios de televisión satelital prepago y postpago deben ser parte del alcance de la solución propuesta, con tarifas planas no sujetas a cargos por uso del servicio. </w:t>
            </w:r>
          </w:p>
        </w:tc>
        <w:sdt>
          <w:sdtPr>
            <w:rPr>
              <w:rFonts w:ascii="Tahoma" w:hAnsi="Tahoma"/>
              <w:color w:val="2F5496" w:themeColor="accent5" w:themeShade="BF"/>
              <w:lang w:eastAsia="es-BO"/>
            </w:rPr>
            <w:id w:val="-1404216122"/>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4071A4"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549C48" w14:textId="497D320E"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FC7217"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B1A077"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65D358" w14:textId="77777777" w:rsidR="00962A70" w:rsidRDefault="00962A70" w:rsidP="00F271AA">
            <w:pPr>
              <w:jc w:val="center"/>
              <w:rPr>
                <w:rFonts w:ascii="Tahoma" w:hAnsi="Tahoma" w:cs="Tahoma"/>
                <w:b/>
                <w:bCs/>
                <w:color w:val="004990"/>
                <w:sz w:val="18"/>
                <w:szCs w:val="18"/>
                <w:lang w:eastAsia="es-BO"/>
              </w:rPr>
            </w:pPr>
          </w:p>
        </w:tc>
      </w:tr>
      <w:tr w:rsidR="00962A70" w14:paraId="63E19239"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31BFFFC7"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DC43283" w14:textId="77777777" w:rsidR="00962A70" w:rsidRDefault="00962A70" w:rsidP="00F271AA">
            <w:pPr>
              <w:jc w:val="both"/>
              <w:rPr>
                <w:rFonts w:ascii="Tahoma" w:hAnsi="Tahoma" w:cs="Tahoma"/>
                <w:color w:val="004990"/>
              </w:rPr>
            </w:pPr>
            <w:r>
              <w:rPr>
                <w:rFonts w:ascii="Tahoma" w:hAnsi="Tahoma" w:cs="Tahoma"/>
                <w:color w:val="004990"/>
              </w:rPr>
              <w:t xml:space="preserve">Los siguientes productos móvil deben ser parte del alcance: </w:t>
            </w:r>
          </w:p>
          <w:p w14:paraId="5AD28E6D" w14:textId="77777777" w:rsidR="00962A70" w:rsidRPr="000F6747" w:rsidRDefault="00962A70" w:rsidP="00142BE3">
            <w:pPr>
              <w:pStyle w:val="Prrafodelista"/>
              <w:numPr>
                <w:ilvl w:val="0"/>
                <w:numId w:val="57"/>
              </w:numPr>
              <w:jc w:val="both"/>
              <w:rPr>
                <w:rFonts w:ascii="Tahoma" w:hAnsi="Tahoma" w:cs="Tahoma"/>
                <w:color w:val="004990"/>
                <w:sz w:val="16"/>
              </w:rPr>
            </w:pPr>
            <w:r w:rsidRPr="000F6747">
              <w:rPr>
                <w:rFonts w:ascii="Tahoma" w:hAnsi="Tahoma" w:cs="Tahoma"/>
                <w:color w:val="004990"/>
                <w:sz w:val="16"/>
              </w:rPr>
              <w:t xml:space="preserve">Telefonía móvil prepago y postpago. </w:t>
            </w:r>
          </w:p>
          <w:p w14:paraId="5AAEC656" w14:textId="77777777" w:rsidR="00962A70" w:rsidRPr="000F6747" w:rsidRDefault="00962A70" w:rsidP="00142BE3">
            <w:pPr>
              <w:pStyle w:val="Prrafodelista"/>
              <w:numPr>
                <w:ilvl w:val="0"/>
                <w:numId w:val="57"/>
              </w:numPr>
              <w:jc w:val="both"/>
              <w:rPr>
                <w:rFonts w:ascii="Tahoma" w:hAnsi="Tahoma" w:cs="Tahoma"/>
                <w:color w:val="004990"/>
                <w:sz w:val="16"/>
              </w:rPr>
            </w:pPr>
            <w:r w:rsidRPr="000F6747">
              <w:rPr>
                <w:rFonts w:ascii="Tahoma" w:hAnsi="Tahoma" w:cs="Tahoma"/>
                <w:color w:val="004990"/>
                <w:sz w:val="16"/>
              </w:rPr>
              <w:t>Internet móvil 3g, provisto mediante módems.</w:t>
            </w:r>
          </w:p>
          <w:p w14:paraId="7DFBA9CE" w14:textId="77777777" w:rsidR="00962A70" w:rsidRPr="000F6747" w:rsidRDefault="00962A70" w:rsidP="00142BE3">
            <w:pPr>
              <w:pStyle w:val="Prrafodelista"/>
              <w:numPr>
                <w:ilvl w:val="0"/>
                <w:numId w:val="57"/>
              </w:numPr>
              <w:jc w:val="both"/>
              <w:rPr>
                <w:rFonts w:ascii="Tahoma" w:hAnsi="Tahoma" w:cs="Tahoma"/>
                <w:color w:val="004990"/>
                <w:sz w:val="16"/>
              </w:rPr>
            </w:pPr>
            <w:r w:rsidRPr="000F6747">
              <w:rPr>
                <w:rFonts w:ascii="Tahoma" w:hAnsi="Tahoma" w:cs="Tahoma"/>
                <w:color w:val="004990"/>
                <w:sz w:val="16"/>
              </w:rPr>
              <w:t>Internet móvil 4g, provisto mediante módems.</w:t>
            </w:r>
          </w:p>
          <w:p w14:paraId="3AAE3880" w14:textId="77777777" w:rsidR="00962A70" w:rsidRPr="000F6747" w:rsidRDefault="00962A70" w:rsidP="00142BE3">
            <w:pPr>
              <w:pStyle w:val="Prrafodelista"/>
              <w:numPr>
                <w:ilvl w:val="0"/>
                <w:numId w:val="57"/>
              </w:numPr>
              <w:jc w:val="both"/>
              <w:rPr>
                <w:rFonts w:ascii="Tahoma" w:hAnsi="Tahoma" w:cs="Tahoma"/>
                <w:color w:val="004990"/>
                <w:sz w:val="16"/>
              </w:rPr>
            </w:pPr>
            <w:r w:rsidRPr="000F6747">
              <w:rPr>
                <w:rFonts w:ascii="Tahoma" w:hAnsi="Tahoma" w:cs="Tahoma"/>
                <w:color w:val="004990"/>
                <w:sz w:val="16"/>
              </w:rPr>
              <w:t xml:space="preserve">LTE Familia, mediante la utilización de módems. </w:t>
            </w:r>
          </w:p>
          <w:p w14:paraId="48BA594C" w14:textId="77777777" w:rsidR="00962A70" w:rsidRPr="006C4D81" w:rsidRDefault="00962A70" w:rsidP="00142BE3">
            <w:pPr>
              <w:pStyle w:val="Prrafodelista"/>
              <w:numPr>
                <w:ilvl w:val="0"/>
                <w:numId w:val="57"/>
              </w:numPr>
              <w:jc w:val="both"/>
              <w:rPr>
                <w:rFonts w:ascii="Tahoma" w:hAnsi="Tahoma" w:cs="Tahoma"/>
                <w:color w:val="004990"/>
              </w:rPr>
            </w:pPr>
            <w:r w:rsidRPr="000F6747">
              <w:rPr>
                <w:rFonts w:ascii="Tahoma" w:hAnsi="Tahoma" w:cs="Tahoma"/>
                <w:color w:val="004990"/>
                <w:sz w:val="16"/>
              </w:rPr>
              <w:t>Voz LTE.</w:t>
            </w:r>
          </w:p>
        </w:tc>
        <w:sdt>
          <w:sdtPr>
            <w:rPr>
              <w:rFonts w:ascii="Tahoma" w:hAnsi="Tahoma"/>
              <w:color w:val="2F5496" w:themeColor="accent5" w:themeShade="BF"/>
              <w:lang w:eastAsia="es-BO"/>
            </w:rPr>
            <w:id w:val="1266120949"/>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00876F"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588A76" w14:textId="62F61B80"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C4A23E"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90E20A"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3C7858" w14:textId="77777777" w:rsidR="00962A70" w:rsidRDefault="00962A70" w:rsidP="00F271AA">
            <w:pPr>
              <w:jc w:val="center"/>
              <w:rPr>
                <w:rFonts w:ascii="Tahoma" w:hAnsi="Tahoma" w:cs="Tahoma"/>
                <w:b/>
                <w:bCs/>
                <w:color w:val="004990"/>
                <w:sz w:val="18"/>
                <w:szCs w:val="18"/>
                <w:lang w:eastAsia="es-BO"/>
              </w:rPr>
            </w:pPr>
          </w:p>
        </w:tc>
      </w:tr>
      <w:tr w:rsidR="00962A70" w14:paraId="07A425FE"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5FB36EC5" w14:textId="77777777" w:rsidR="00962A70" w:rsidRDefault="00962A70" w:rsidP="00F271AA">
            <w:pPr>
              <w:jc w:val="right"/>
              <w:rPr>
                <w:rFonts w:ascii="Tahoma" w:hAnsi="Tahoma" w:cs="Tahoma"/>
                <w:color w:val="004990"/>
                <w:lang w:eastAsia="es-BO"/>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1AD6226" w14:textId="77777777" w:rsidR="00962A70" w:rsidRDefault="00962A70" w:rsidP="00F271AA">
            <w:pPr>
              <w:jc w:val="both"/>
              <w:rPr>
                <w:rFonts w:ascii="Tahoma" w:hAnsi="Tahoma" w:cs="Tahoma"/>
                <w:color w:val="004990"/>
              </w:rPr>
            </w:pPr>
            <w:r>
              <w:rPr>
                <w:rFonts w:ascii="Tahoma" w:hAnsi="Tahoma" w:cs="Tahoma"/>
                <w:color w:val="004990"/>
              </w:rPr>
              <w:t>Servicios de líneas arrendadas deben ser parte de la solución:</w:t>
            </w:r>
          </w:p>
          <w:p w14:paraId="739AF277" w14:textId="77777777" w:rsidR="00962A70" w:rsidRPr="000F6747" w:rsidRDefault="00962A70" w:rsidP="00142BE3">
            <w:pPr>
              <w:pStyle w:val="Prrafodelista"/>
              <w:numPr>
                <w:ilvl w:val="0"/>
                <w:numId w:val="58"/>
              </w:numPr>
              <w:jc w:val="both"/>
              <w:rPr>
                <w:rFonts w:ascii="Tahoma" w:hAnsi="Tahoma" w:cs="Tahoma"/>
                <w:color w:val="004990"/>
                <w:sz w:val="16"/>
              </w:rPr>
            </w:pPr>
            <w:r w:rsidRPr="000F6747">
              <w:rPr>
                <w:rFonts w:ascii="Tahoma" w:hAnsi="Tahoma" w:cs="Tahoma"/>
                <w:color w:val="004990"/>
                <w:sz w:val="16"/>
              </w:rPr>
              <w:t>VPN</w:t>
            </w:r>
          </w:p>
          <w:p w14:paraId="1A54B4F3" w14:textId="77777777" w:rsidR="00962A70" w:rsidRPr="000F6747" w:rsidRDefault="00962A70" w:rsidP="00142BE3">
            <w:pPr>
              <w:pStyle w:val="Prrafodelista"/>
              <w:numPr>
                <w:ilvl w:val="0"/>
                <w:numId w:val="58"/>
              </w:numPr>
              <w:jc w:val="both"/>
              <w:rPr>
                <w:rFonts w:ascii="Tahoma" w:hAnsi="Tahoma" w:cs="Tahoma"/>
                <w:color w:val="004990"/>
                <w:sz w:val="16"/>
              </w:rPr>
            </w:pPr>
            <w:r w:rsidRPr="000F6747">
              <w:rPr>
                <w:rFonts w:ascii="Tahoma" w:hAnsi="Tahoma" w:cs="Tahoma"/>
                <w:color w:val="004990"/>
                <w:sz w:val="16"/>
              </w:rPr>
              <w:t>Link P2P</w:t>
            </w:r>
          </w:p>
          <w:p w14:paraId="3EAE801B" w14:textId="77777777" w:rsidR="00962A70" w:rsidRPr="000F6747" w:rsidRDefault="00962A70" w:rsidP="00142BE3">
            <w:pPr>
              <w:pStyle w:val="Prrafodelista"/>
              <w:numPr>
                <w:ilvl w:val="0"/>
                <w:numId w:val="58"/>
              </w:numPr>
              <w:jc w:val="both"/>
              <w:rPr>
                <w:rFonts w:ascii="Tahoma" w:hAnsi="Tahoma" w:cs="Tahoma"/>
                <w:color w:val="004990"/>
                <w:sz w:val="16"/>
              </w:rPr>
            </w:pPr>
            <w:r w:rsidRPr="000F6747">
              <w:rPr>
                <w:rFonts w:ascii="Tahoma" w:hAnsi="Tahoma" w:cs="Tahoma"/>
                <w:color w:val="004990"/>
                <w:sz w:val="16"/>
              </w:rPr>
              <w:t>Frame Relay</w:t>
            </w:r>
          </w:p>
          <w:p w14:paraId="47755DA1" w14:textId="77777777" w:rsidR="00962A70" w:rsidRPr="000F6747" w:rsidRDefault="00962A70" w:rsidP="00142BE3">
            <w:pPr>
              <w:pStyle w:val="Prrafodelista"/>
              <w:numPr>
                <w:ilvl w:val="0"/>
                <w:numId w:val="58"/>
              </w:numPr>
              <w:jc w:val="both"/>
              <w:rPr>
                <w:rFonts w:ascii="Tahoma" w:hAnsi="Tahoma" w:cs="Tahoma"/>
                <w:color w:val="004990"/>
                <w:sz w:val="16"/>
              </w:rPr>
            </w:pPr>
            <w:r w:rsidRPr="000F6747">
              <w:rPr>
                <w:rFonts w:ascii="Tahoma" w:hAnsi="Tahoma" w:cs="Tahoma"/>
                <w:color w:val="004990"/>
                <w:sz w:val="16"/>
              </w:rPr>
              <w:t xml:space="preserve">VPN Satelital Corporativo. </w:t>
            </w:r>
          </w:p>
          <w:p w14:paraId="7C95D0D0" w14:textId="77777777" w:rsidR="00962A70" w:rsidRPr="000F6747" w:rsidRDefault="00962A70" w:rsidP="00142BE3">
            <w:pPr>
              <w:pStyle w:val="Prrafodelista"/>
              <w:numPr>
                <w:ilvl w:val="0"/>
                <w:numId w:val="58"/>
              </w:numPr>
              <w:jc w:val="both"/>
              <w:rPr>
                <w:rFonts w:ascii="Tahoma" w:hAnsi="Tahoma" w:cs="Tahoma"/>
                <w:color w:val="004990"/>
                <w:sz w:val="16"/>
              </w:rPr>
            </w:pPr>
            <w:r w:rsidRPr="000F6747">
              <w:rPr>
                <w:rFonts w:ascii="Tahoma" w:hAnsi="Tahoma" w:cs="Tahoma"/>
                <w:color w:val="004990"/>
                <w:sz w:val="16"/>
              </w:rPr>
              <w:t>Internet Satelital.</w:t>
            </w:r>
          </w:p>
        </w:tc>
        <w:sdt>
          <w:sdtPr>
            <w:rPr>
              <w:rFonts w:ascii="Tahoma" w:hAnsi="Tahoma"/>
              <w:color w:val="2F5496" w:themeColor="accent5" w:themeShade="BF"/>
              <w:lang w:eastAsia="es-BO"/>
            </w:rPr>
            <w:id w:val="98219365"/>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78A7E9"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1CE624C" w14:textId="1689E43B"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9DD07C"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53D47B"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0B2556" w14:textId="77777777" w:rsidR="00962A70" w:rsidRDefault="00962A70" w:rsidP="00F271AA">
            <w:pPr>
              <w:jc w:val="center"/>
              <w:rPr>
                <w:rFonts w:ascii="Tahoma" w:hAnsi="Tahoma" w:cs="Tahoma"/>
                <w:b/>
                <w:bCs/>
                <w:color w:val="004990"/>
                <w:sz w:val="18"/>
                <w:szCs w:val="18"/>
                <w:lang w:eastAsia="es-BO"/>
              </w:rPr>
            </w:pPr>
          </w:p>
        </w:tc>
      </w:tr>
      <w:tr w:rsidR="00962A70" w14:paraId="0C498578" w14:textId="77777777" w:rsidTr="00F271AA">
        <w:trPr>
          <w:trHeight w:val="351"/>
        </w:trPr>
        <w:tc>
          <w:tcPr>
            <w:tcW w:w="634" w:type="dxa"/>
            <w:tcBorders>
              <w:top w:val="single" w:sz="4" w:space="0" w:color="auto"/>
              <w:left w:val="single" w:sz="4" w:space="0" w:color="auto"/>
              <w:bottom w:val="single" w:sz="4" w:space="0" w:color="auto"/>
              <w:right w:val="single" w:sz="4" w:space="0" w:color="auto"/>
            </w:tcBorders>
            <w:vAlign w:val="center"/>
          </w:tcPr>
          <w:p w14:paraId="3F523B45" w14:textId="77777777" w:rsidR="00962A70" w:rsidRDefault="00962A70" w:rsidP="00F271AA">
            <w:pPr>
              <w:jc w:val="right"/>
              <w:rPr>
                <w:rFonts w:ascii="Tahoma" w:hAnsi="Tahoma" w:cs="Tahoma"/>
                <w:color w:val="004990"/>
                <w:lang w:eastAsia="es-BO"/>
              </w:rPr>
            </w:pPr>
            <w:r>
              <w:rPr>
                <w:rFonts w:ascii="Tahoma" w:hAnsi="Tahoma" w:cs="Tahoma"/>
                <w:color w:val="004990"/>
                <w:lang w:eastAsia="es-BO"/>
              </w:rPr>
              <w:t>1.16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B8902B" w14:textId="77777777" w:rsidR="00962A70" w:rsidRDefault="00962A70" w:rsidP="00F271AA">
            <w:pPr>
              <w:jc w:val="both"/>
              <w:rPr>
                <w:rFonts w:ascii="Tahoma" w:hAnsi="Tahoma" w:cs="Tahoma"/>
                <w:color w:val="004990"/>
              </w:rPr>
            </w:pPr>
            <w:r>
              <w:rPr>
                <w:rFonts w:ascii="Tahoma" w:hAnsi="Tahoma" w:cs="Tahoma"/>
                <w:color w:val="004990"/>
              </w:rPr>
              <w:t>La solución debe permitir reglas de elegibilidad y compatibilidad entre productos, utilizando para ello una interfaz gráfica de configuración.</w:t>
            </w:r>
          </w:p>
        </w:tc>
        <w:sdt>
          <w:sdtPr>
            <w:rPr>
              <w:rFonts w:ascii="Tahoma" w:hAnsi="Tahoma"/>
              <w:color w:val="2F5496" w:themeColor="accent5" w:themeShade="BF"/>
              <w:lang w:eastAsia="es-BO"/>
            </w:rPr>
            <w:id w:val="277226258"/>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7FB41C" w14:textId="77777777" w:rsidR="00962A70" w:rsidRDefault="00962A70" w:rsidP="00F271AA">
                <w:pPr>
                  <w:jc w:val="center"/>
                  <w:rPr>
                    <w:rFonts w:ascii="Tahoma" w:hAnsi="Tahoma"/>
                    <w:color w:val="2F5496" w:themeColor="accent5" w:themeShade="BF"/>
                    <w:lang w:eastAsia="es-BO"/>
                  </w:rPr>
                </w:pPr>
                <w:r>
                  <w:rPr>
                    <w:rFonts w:ascii="MS Gothic" w:eastAsia="MS Gothic" w:hAnsi="MS Gothic" w:hint="eastAsia"/>
                    <w:color w:val="2F5496" w:themeColor="accent5" w:themeShade="BF"/>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2D84FD" w14:textId="43056009" w:rsidR="00962A70" w:rsidRDefault="00962A70" w:rsidP="00F271AA">
            <w:pPr>
              <w:jc w:val="center"/>
              <w:rPr>
                <w:rFonts w:ascii="Tahoma" w:hAnsi="Tahoma"/>
                <w:color w:val="2F5496" w:themeColor="accent5" w:themeShade="BF"/>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53D08E" w14:textId="77777777" w:rsidR="00962A70" w:rsidRPr="00FF7207" w:rsidRDefault="00962A70" w:rsidP="00F271AA">
            <w:pPr>
              <w:jc w:val="center"/>
              <w:rPr>
                <w:rFonts w:ascii="Tahoma" w:hAnsi="Tahoma"/>
                <w:b/>
                <w:color w:val="2F5496" w:themeColor="accent5" w:themeShade="BF"/>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074879E" w14:textId="77777777" w:rsidR="00962A70" w:rsidRPr="00BF5934" w:rsidRDefault="00962A70" w:rsidP="00F271AA">
            <w:pPr>
              <w:jc w:val="center"/>
              <w:rPr>
                <w:rFonts w:ascii="Tahoma" w:hAnsi="Tahoma" w:cs="Tahoma"/>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837C6E" w14:textId="77777777" w:rsidR="00962A70" w:rsidRDefault="00962A70" w:rsidP="00F271AA">
            <w:pPr>
              <w:jc w:val="center"/>
              <w:rPr>
                <w:rFonts w:ascii="Tahoma" w:hAnsi="Tahoma" w:cs="Tahoma"/>
                <w:b/>
                <w:bCs/>
                <w:color w:val="004990"/>
                <w:sz w:val="18"/>
                <w:szCs w:val="18"/>
                <w:lang w:eastAsia="es-BO"/>
              </w:rPr>
            </w:pPr>
          </w:p>
        </w:tc>
      </w:tr>
    </w:tbl>
    <w:p w14:paraId="7B920995" w14:textId="77777777" w:rsidR="00962A70" w:rsidRDefault="00962A70" w:rsidP="00962A70">
      <w:pPr>
        <w:pStyle w:val="Ttulo3"/>
        <w:rPr>
          <w:lang w:bidi="en-US"/>
        </w:rPr>
      </w:pPr>
      <w:bookmarkStart w:id="37" w:name="_Toc432430908"/>
      <w:r>
        <w:rPr>
          <w:lang w:bidi="en-US"/>
        </w:rPr>
        <w:t>Gestión del desempeño del producto</w:t>
      </w:r>
      <w:bookmarkEnd w:id="37"/>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962A70" w:rsidRPr="00BF5934" w14:paraId="33DEDD26"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C8693CA" w14:textId="77777777" w:rsidR="00962A70" w:rsidRDefault="00962A70" w:rsidP="00F271AA">
            <w:pPr>
              <w:jc w:val="center"/>
              <w:rPr>
                <w:rFonts w:ascii="Tahoma" w:hAnsi="Tahoma" w:cs="Tahoma"/>
                <w:b/>
                <w:bCs/>
                <w:color w:val="FFFFFF"/>
                <w:sz w:val="18"/>
                <w:szCs w:val="18"/>
                <w:lang w:val="es-MX" w:eastAsia="es-BO"/>
              </w:rPr>
            </w:pPr>
          </w:p>
          <w:p w14:paraId="41E06D3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9C9F59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BF5934" w14:paraId="1A58C03A" w14:textId="77777777" w:rsidTr="00F271A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07D6BEFE" w14:textId="37F3C518" w:rsidR="00962A70" w:rsidRPr="00572B35" w:rsidRDefault="00572B35" w:rsidP="00F271AA">
            <w:pPr>
              <w:jc w:val="center"/>
              <w:rPr>
                <w:rFonts w:ascii="Tahoma" w:hAnsi="Tahoma" w:cs="Tahoma"/>
                <w:b/>
                <w:color w:val="FFFFFF"/>
                <w:sz w:val="18"/>
                <w:szCs w:val="18"/>
                <w:lang w:eastAsia="es-BO"/>
              </w:rPr>
            </w:pPr>
            <w:r w:rsidRPr="00572B35">
              <w:rPr>
                <w:rFonts w:ascii="Tahoma" w:hAnsi="Tahoma" w:cs="Tahoma"/>
                <w:b/>
                <w:color w:val="FFFFFF"/>
                <w:sz w:val="18"/>
                <w:szCs w:val="18"/>
                <w:lang w:eastAsia="es-BO"/>
              </w:rPr>
              <w:t>Gestión del desempeño del producto</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469D4FD" w14:textId="77777777" w:rsidR="00962A70" w:rsidRPr="00D77843" w:rsidRDefault="00962A70" w:rsidP="00F271AA">
            <w:pPr>
              <w:jc w:val="center"/>
              <w:rPr>
                <w:rFonts w:ascii="Tahoma" w:hAnsi="Tahoma" w:cs="Tahoma"/>
                <w:b/>
                <w:bCs/>
                <w:color w:val="FFFFFF"/>
                <w:sz w:val="18"/>
                <w:szCs w:val="18"/>
                <w:lang w:eastAsia="es-BO"/>
              </w:rPr>
            </w:pPr>
            <w:r w:rsidRPr="005A3F66">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B1CC905"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962A70" w:rsidRPr="00BF5934" w14:paraId="33AE1E6F"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9D32AD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1F55AC"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E26599C" w14:textId="77777777" w:rsidR="00962A70" w:rsidRPr="007C7EF8" w:rsidRDefault="00962A70" w:rsidP="00F271AA">
            <w:pPr>
              <w:jc w:val="center"/>
              <w:rPr>
                <w:rFonts w:ascii="Tahoma" w:hAnsi="Tahoma" w:cs="Tahoma"/>
                <w:b/>
                <w:bCs/>
                <w:color w:val="FFFFFF"/>
                <w:sz w:val="10"/>
                <w:szCs w:val="10"/>
                <w:lang w:eastAsia="es-BO"/>
              </w:rPr>
            </w:pPr>
            <w:r w:rsidRPr="007C7EF8">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048A35E" w14:textId="77777777" w:rsidR="00962A70" w:rsidRPr="007C7EF8" w:rsidRDefault="00962A70" w:rsidP="00F271AA">
            <w:pPr>
              <w:jc w:val="center"/>
              <w:rPr>
                <w:rFonts w:ascii="Tahoma" w:hAnsi="Tahoma" w:cs="Tahoma"/>
                <w:b/>
                <w:bCs/>
                <w:color w:val="FFFFFF"/>
                <w:sz w:val="10"/>
                <w:szCs w:val="10"/>
                <w:lang w:eastAsia="es-BO"/>
              </w:rPr>
            </w:pPr>
            <w:r w:rsidRPr="007C7EF8">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B023FE" w14:textId="77777777" w:rsidR="00962A70" w:rsidRPr="007C7EF8" w:rsidRDefault="00962A70" w:rsidP="00F271AA">
            <w:pPr>
              <w:jc w:val="center"/>
              <w:rPr>
                <w:rFonts w:ascii="Tahoma" w:hAnsi="Tahoma" w:cs="Tahoma"/>
                <w:b/>
                <w:bCs/>
                <w:color w:val="FFFFFF"/>
                <w:sz w:val="10"/>
                <w:szCs w:val="10"/>
                <w:lang w:eastAsia="es-BO"/>
              </w:rPr>
            </w:pPr>
            <w:r w:rsidRPr="007C7EF8">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9618EC1" w14:textId="77777777" w:rsidR="00962A70" w:rsidRPr="007C7EF8" w:rsidRDefault="00962A70" w:rsidP="00F271AA">
            <w:pPr>
              <w:jc w:val="center"/>
              <w:rPr>
                <w:rFonts w:ascii="Tahoma" w:hAnsi="Tahoma" w:cs="Tahoma"/>
                <w:b/>
                <w:bCs/>
                <w:color w:val="FFFFFF"/>
                <w:sz w:val="10"/>
                <w:szCs w:val="10"/>
                <w:lang w:eastAsia="es-BO"/>
              </w:rPr>
            </w:pPr>
            <w:r w:rsidRPr="007C7EF8">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EAE66E4" w14:textId="77777777" w:rsidR="00962A70" w:rsidRPr="007C7EF8" w:rsidRDefault="00962A70" w:rsidP="00F271AA">
            <w:pPr>
              <w:jc w:val="center"/>
              <w:rPr>
                <w:rFonts w:ascii="Tahoma" w:hAnsi="Tahoma" w:cs="Tahoma"/>
                <w:b/>
                <w:bCs/>
                <w:color w:val="FFFFFF"/>
                <w:sz w:val="10"/>
                <w:szCs w:val="10"/>
                <w:lang w:eastAsia="es-BO"/>
              </w:rPr>
            </w:pPr>
            <w:r w:rsidRPr="007C7EF8">
              <w:rPr>
                <w:rFonts w:ascii="Tahoma" w:hAnsi="Tahoma" w:cs="Tahoma"/>
                <w:b/>
                <w:bCs/>
                <w:color w:val="FFFFFF"/>
                <w:sz w:val="10"/>
                <w:szCs w:val="10"/>
                <w:lang w:val="en-GB" w:eastAsia="es-BO"/>
              </w:rPr>
              <w:t>DOCUMENTO, PÁGINA, REFERENCIA</w:t>
            </w:r>
          </w:p>
        </w:tc>
      </w:tr>
      <w:tr w:rsidR="00962A70" w:rsidRPr="00BF5934" w14:paraId="71B0B839" w14:textId="77777777" w:rsidTr="00F271AA">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39D2477D" w14:textId="77777777" w:rsidR="00962A70" w:rsidRPr="00BF5934"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30D64F8" w14:textId="77777777" w:rsidR="00962A70" w:rsidRPr="00BF5934"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E760C6" w14:textId="77777777" w:rsidR="00962A70" w:rsidRPr="00BF5934" w:rsidRDefault="00962A70" w:rsidP="00F271A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E786E3D" w14:textId="77777777" w:rsidR="00962A70" w:rsidRPr="00BF5934" w:rsidRDefault="00962A70" w:rsidP="00F271A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29D9A1" w14:textId="77777777" w:rsidR="00962A70" w:rsidRPr="007C7EF8" w:rsidRDefault="00962A70" w:rsidP="00F271AA">
            <w:pPr>
              <w:jc w:val="center"/>
              <w:rPr>
                <w:rFonts w:ascii="Tahoma" w:hAnsi="Tahoma" w:cs="Tahoma"/>
                <w:b/>
                <w:color w:val="FFFFFF"/>
                <w:sz w:val="10"/>
                <w:szCs w:val="10"/>
                <w:lang w:eastAsia="es-BO"/>
              </w:rPr>
            </w:pPr>
            <w:r w:rsidRPr="007C7EF8">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8EA332" w14:textId="77777777" w:rsidR="00962A70" w:rsidRPr="007C7EF8" w:rsidRDefault="00962A70" w:rsidP="00F271AA">
            <w:pPr>
              <w:jc w:val="center"/>
              <w:rPr>
                <w:rFonts w:ascii="Tahoma" w:hAnsi="Tahoma" w:cs="Tahoma"/>
                <w:b/>
                <w:color w:val="FFFFFF"/>
                <w:sz w:val="10"/>
                <w:szCs w:val="10"/>
                <w:lang w:eastAsia="es-BO"/>
              </w:rPr>
            </w:pPr>
            <w:r w:rsidRPr="007C7EF8">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017875D" w14:textId="77777777" w:rsidR="00962A70" w:rsidRPr="00BF5934" w:rsidRDefault="00962A70" w:rsidP="00F271AA">
            <w:pPr>
              <w:jc w:val="center"/>
              <w:rPr>
                <w:rFonts w:ascii="Tahoma" w:hAnsi="Tahoma" w:cs="Tahoma"/>
                <w:b/>
                <w:bCs/>
                <w:color w:val="004990"/>
                <w:sz w:val="18"/>
                <w:szCs w:val="18"/>
                <w:lang w:eastAsia="es-BO"/>
              </w:rPr>
            </w:pPr>
          </w:p>
        </w:tc>
      </w:tr>
      <w:tr w:rsidR="00962A70" w:rsidRPr="00BF5934" w14:paraId="56D6E7B2" w14:textId="77777777" w:rsidTr="00F271AA">
        <w:trPr>
          <w:trHeight w:val="351"/>
        </w:trPr>
        <w:tc>
          <w:tcPr>
            <w:tcW w:w="634" w:type="dxa"/>
            <w:tcBorders>
              <w:top w:val="single" w:sz="4" w:space="0" w:color="FFFFFF"/>
              <w:bottom w:val="single" w:sz="4" w:space="0" w:color="44546A"/>
            </w:tcBorders>
            <w:vAlign w:val="center"/>
          </w:tcPr>
          <w:p w14:paraId="239860D0" w14:textId="77777777" w:rsidR="00962A70" w:rsidRPr="00546DDE" w:rsidRDefault="00962A70" w:rsidP="00F271AA">
            <w:pPr>
              <w:jc w:val="right"/>
              <w:rPr>
                <w:rFonts w:cs="Tahoma"/>
                <w:b/>
                <w:color w:val="004990"/>
                <w:lang w:eastAsia="es-BO"/>
              </w:rPr>
            </w:pPr>
            <w:r w:rsidRPr="00546DDE">
              <w:rPr>
                <w:rFonts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27C6DA04" w14:textId="77777777" w:rsidR="00962A70" w:rsidRPr="00546DDE" w:rsidRDefault="00962A70" w:rsidP="00F271AA">
            <w:pPr>
              <w:jc w:val="both"/>
              <w:rPr>
                <w:rFonts w:ascii="Tahoma" w:hAnsi="Tahoma" w:cs="Tahoma"/>
                <w:color w:val="004990"/>
              </w:rPr>
            </w:pPr>
            <w:r w:rsidRPr="00546DDE">
              <w:rPr>
                <w:rFonts w:ascii="Tahoma" w:hAnsi="Tahoma" w:cs="Tahoma"/>
                <w:color w:val="004990"/>
              </w:rPr>
              <w:t>Deberá contar con reportes de ingresos que generan los productos.</w:t>
            </w:r>
          </w:p>
        </w:tc>
        <w:sdt>
          <w:sdtPr>
            <w:rPr>
              <w:rFonts w:ascii="Tahoma" w:hAnsi="Tahoma" w:cs="Tahoma"/>
              <w:color w:val="2E74B5" w:themeColor="accent1" w:themeShade="BF"/>
              <w:lang w:eastAsia="es-BO"/>
            </w:rPr>
            <w:id w:val="-29213204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2A685C0" w14:textId="581713E8" w:rsidR="00962A70" w:rsidRPr="007C7EF8" w:rsidRDefault="002D5901" w:rsidP="00F271AA">
                <w:pPr>
                  <w:jc w:val="center"/>
                  <w:rPr>
                    <w:rFonts w:ascii="Tahoma" w:hAnsi="Tahoma" w:cs="Tahoma"/>
                    <w:color w:val="2E74B5" w:themeColor="accent1" w:themeShade="BF"/>
                    <w:sz w:val="18"/>
                    <w:szCs w:val="18"/>
                    <w:lang w:eastAsia="es-BO"/>
                  </w:rPr>
                </w:pPr>
                <w:r>
                  <w:rPr>
                    <w:rFonts w:ascii="MS Gothic" w:eastAsia="MS Gothic" w:hAnsi="MS Gothic" w:cs="Tahoma" w:hint="eastAsia"/>
                    <w:color w:val="2E74B5" w:themeColor="accent1" w:themeShade="BF"/>
                    <w:lang w:eastAsia="es-BO"/>
                  </w:rPr>
                  <w:t>☒</w:t>
                </w:r>
              </w:p>
            </w:tc>
          </w:sdtContent>
        </w:sdt>
        <w:tc>
          <w:tcPr>
            <w:tcW w:w="851" w:type="dxa"/>
            <w:tcBorders>
              <w:top w:val="single" w:sz="4" w:space="0" w:color="FFFFFF"/>
              <w:bottom w:val="single" w:sz="4" w:space="0" w:color="44546A"/>
            </w:tcBorders>
            <w:shd w:val="clear" w:color="auto" w:fill="auto"/>
            <w:vAlign w:val="center"/>
          </w:tcPr>
          <w:p w14:paraId="1965D65E" w14:textId="6F4CA3D6" w:rsidR="00962A70" w:rsidRPr="007C7EF8" w:rsidRDefault="00962A70" w:rsidP="00F271AA">
            <w:pPr>
              <w:jc w:val="center"/>
              <w:rPr>
                <w:rFonts w:ascii="Tahoma" w:hAnsi="Tahoma" w:cs="Tahoma"/>
                <w:color w:val="2E74B5" w:themeColor="accent1" w:themeShade="BF"/>
                <w:sz w:val="18"/>
                <w:szCs w:val="18"/>
                <w:lang w:eastAsia="es-BO"/>
              </w:rPr>
            </w:pPr>
          </w:p>
        </w:tc>
        <w:tc>
          <w:tcPr>
            <w:tcW w:w="992" w:type="dxa"/>
            <w:tcBorders>
              <w:top w:val="single" w:sz="4" w:space="0" w:color="FFFFFF"/>
              <w:bottom w:val="single" w:sz="4" w:space="0" w:color="44546A"/>
            </w:tcBorders>
            <w:shd w:val="clear" w:color="auto" w:fill="auto"/>
            <w:vAlign w:val="center"/>
          </w:tcPr>
          <w:p w14:paraId="72DD8FCA" w14:textId="77777777" w:rsidR="00962A70" w:rsidRPr="007C7EF8" w:rsidRDefault="00962A70" w:rsidP="00F271AA">
            <w:pPr>
              <w:jc w:val="center"/>
              <w:rPr>
                <w:rFonts w:ascii="Tahoma" w:hAnsi="Tahoma" w:cs="Tahoma"/>
                <w:b/>
                <w:bCs/>
                <w:color w:val="2E74B5" w:themeColor="accent1" w:themeShade="BF"/>
                <w:lang w:eastAsia="es-BO"/>
              </w:rPr>
            </w:pPr>
          </w:p>
        </w:tc>
        <w:tc>
          <w:tcPr>
            <w:tcW w:w="851" w:type="dxa"/>
            <w:tcBorders>
              <w:top w:val="single" w:sz="4" w:space="0" w:color="FFFFFF"/>
              <w:bottom w:val="single" w:sz="4" w:space="0" w:color="44546A"/>
            </w:tcBorders>
            <w:shd w:val="clear" w:color="auto" w:fill="auto"/>
            <w:vAlign w:val="center"/>
          </w:tcPr>
          <w:p w14:paraId="38E228B3" w14:textId="77777777" w:rsidR="00962A70" w:rsidRPr="00BF5934" w:rsidRDefault="00962A70" w:rsidP="00F271AA">
            <w:pPr>
              <w:jc w:val="center"/>
              <w:rPr>
                <w:rFonts w:ascii="Tahoma" w:hAnsi="Tahoma" w:cs="Tahoma"/>
                <w:color w:val="004990"/>
                <w:sz w:val="18"/>
                <w:szCs w:val="18"/>
                <w:lang w:eastAsia="es-BO"/>
              </w:rPr>
            </w:pPr>
          </w:p>
        </w:tc>
        <w:tc>
          <w:tcPr>
            <w:tcW w:w="1134" w:type="dxa"/>
            <w:shd w:val="clear" w:color="auto" w:fill="auto"/>
            <w:vAlign w:val="center"/>
          </w:tcPr>
          <w:p w14:paraId="57403FA8" w14:textId="77777777" w:rsidR="00962A70" w:rsidRPr="00BF5934" w:rsidRDefault="00962A70" w:rsidP="00F271AA">
            <w:pPr>
              <w:jc w:val="center"/>
              <w:rPr>
                <w:rFonts w:ascii="Tahoma" w:hAnsi="Tahoma" w:cs="Tahoma"/>
                <w:b/>
                <w:bCs/>
                <w:color w:val="004990"/>
                <w:sz w:val="18"/>
                <w:szCs w:val="18"/>
                <w:lang w:eastAsia="es-BO"/>
              </w:rPr>
            </w:pPr>
          </w:p>
        </w:tc>
      </w:tr>
      <w:tr w:rsidR="00962A70" w:rsidRPr="00BF5934" w14:paraId="6D88F988" w14:textId="77777777" w:rsidTr="00F271AA">
        <w:trPr>
          <w:trHeight w:val="351"/>
        </w:trPr>
        <w:tc>
          <w:tcPr>
            <w:tcW w:w="634" w:type="dxa"/>
            <w:tcBorders>
              <w:top w:val="single" w:sz="4" w:space="0" w:color="FFFFFF"/>
              <w:bottom w:val="single" w:sz="4" w:space="0" w:color="44546A"/>
            </w:tcBorders>
            <w:vAlign w:val="center"/>
          </w:tcPr>
          <w:p w14:paraId="0D838570" w14:textId="77777777" w:rsidR="00962A70" w:rsidRPr="00546DDE" w:rsidRDefault="00962A70" w:rsidP="00F271AA">
            <w:pPr>
              <w:jc w:val="right"/>
              <w:rPr>
                <w:rFonts w:cs="Tahoma"/>
                <w:color w:val="004990"/>
                <w:lang w:eastAsia="es-BO"/>
              </w:rPr>
            </w:pPr>
            <w:r>
              <w:rPr>
                <w:rFonts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09A2D123" w14:textId="77777777" w:rsidR="00962A70" w:rsidRPr="00546DDE" w:rsidRDefault="00962A70" w:rsidP="00F271AA">
            <w:pPr>
              <w:jc w:val="both"/>
              <w:rPr>
                <w:rFonts w:ascii="Tahoma" w:hAnsi="Tahoma" w:cs="Tahoma"/>
                <w:color w:val="004990"/>
              </w:rPr>
            </w:pPr>
            <w:r w:rsidRPr="00546DDE">
              <w:rPr>
                <w:rFonts w:ascii="Tahoma" w:hAnsi="Tahoma" w:cs="Tahoma"/>
                <w:color w:val="004990"/>
              </w:rPr>
              <w:t>Deberá contar con reportes de costos que generan los productos.</w:t>
            </w:r>
          </w:p>
        </w:tc>
        <w:sdt>
          <w:sdtPr>
            <w:rPr>
              <w:rFonts w:ascii="Tahoma" w:hAnsi="Tahoma" w:cs="Tahoma"/>
              <w:color w:val="2E74B5" w:themeColor="accent1" w:themeShade="BF"/>
              <w:lang w:eastAsia="es-BO"/>
            </w:rPr>
            <w:id w:val="11444752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63DEF13" w14:textId="5BF83054" w:rsidR="00962A70" w:rsidRPr="007C7EF8" w:rsidRDefault="002D5901" w:rsidP="00F271AA">
                <w:pPr>
                  <w:jc w:val="center"/>
                  <w:rPr>
                    <w:rFonts w:ascii="Tahoma" w:hAnsi="Tahoma" w:cs="Tahoma"/>
                    <w:color w:val="2E74B5" w:themeColor="accent1" w:themeShade="BF"/>
                    <w:sz w:val="18"/>
                    <w:szCs w:val="18"/>
                    <w:lang w:eastAsia="es-BO"/>
                  </w:rPr>
                </w:pPr>
                <w:r>
                  <w:rPr>
                    <w:rFonts w:ascii="MS Gothic" w:eastAsia="MS Gothic" w:hAnsi="MS Gothic" w:cs="Tahoma" w:hint="eastAsia"/>
                    <w:color w:val="2E74B5" w:themeColor="accent1" w:themeShade="BF"/>
                    <w:lang w:eastAsia="es-BO"/>
                  </w:rPr>
                  <w:t>☒</w:t>
                </w:r>
              </w:p>
            </w:tc>
          </w:sdtContent>
        </w:sdt>
        <w:tc>
          <w:tcPr>
            <w:tcW w:w="851" w:type="dxa"/>
            <w:tcBorders>
              <w:top w:val="single" w:sz="4" w:space="0" w:color="FFFFFF"/>
              <w:bottom w:val="single" w:sz="4" w:space="0" w:color="44546A"/>
            </w:tcBorders>
            <w:shd w:val="clear" w:color="auto" w:fill="auto"/>
            <w:vAlign w:val="center"/>
          </w:tcPr>
          <w:p w14:paraId="5109910E" w14:textId="400FF1BF" w:rsidR="00962A70" w:rsidRPr="007C7EF8" w:rsidRDefault="00962A70" w:rsidP="00F271AA">
            <w:pPr>
              <w:jc w:val="center"/>
              <w:rPr>
                <w:rFonts w:ascii="Tahoma" w:hAnsi="Tahoma" w:cs="Tahoma"/>
                <w:color w:val="2E74B5" w:themeColor="accent1" w:themeShade="BF"/>
                <w:sz w:val="18"/>
                <w:szCs w:val="18"/>
                <w:lang w:eastAsia="es-BO"/>
              </w:rPr>
            </w:pPr>
          </w:p>
        </w:tc>
        <w:tc>
          <w:tcPr>
            <w:tcW w:w="992" w:type="dxa"/>
            <w:tcBorders>
              <w:top w:val="single" w:sz="4" w:space="0" w:color="FFFFFF"/>
              <w:bottom w:val="single" w:sz="4" w:space="0" w:color="44546A"/>
            </w:tcBorders>
            <w:shd w:val="clear" w:color="auto" w:fill="auto"/>
            <w:vAlign w:val="center"/>
          </w:tcPr>
          <w:p w14:paraId="770EA82A" w14:textId="77777777" w:rsidR="00962A70" w:rsidRPr="007C7EF8" w:rsidRDefault="00962A70" w:rsidP="00F271AA">
            <w:pPr>
              <w:jc w:val="center"/>
              <w:rPr>
                <w:rFonts w:ascii="Tahoma" w:hAnsi="Tahoma" w:cs="Tahoma"/>
                <w:b/>
                <w:bCs/>
                <w:color w:val="2E74B5" w:themeColor="accent1" w:themeShade="BF"/>
                <w:lang w:eastAsia="es-BO"/>
              </w:rPr>
            </w:pPr>
          </w:p>
        </w:tc>
        <w:tc>
          <w:tcPr>
            <w:tcW w:w="851" w:type="dxa"/>
            <w:tcBorders>
              <w:top w:val="single" w:sz="4" w:space="0" w:color="FFFFFF"/>
              <w:bottom w:val="single" w:sz="4" w:space="0" w:color="44546A"/>
            </w:tcBorders>
            <w:shd w:val="clear" w:color="auto" w:fill="auto"/>
            <w:vAlign w:val="center"/>
          </w:tcPr>
          <w:p w14:paraId="08564A8C" w14:textId="77777777" w:rsidR="00962A70" w:rsidRPr="00BF5934" w:rsidRDefault="00962A70" w:rsidP="00F271AA">
            <w:pPr>
              <w:jc w:val="center"/>
              <w:rPr>
                <w:rFonts w:ascii="Tahoma" w:hAnsi="Tahoma" w:cs="Tahoma"/>
                <w:color w:val="004990"/>
                <w:sz w:val="18"/>
                <w:szCs w:val="18"/>
                <w:lang w:eastAsia="es-BO"/>
              </w:rPr>
            </w:pPr>
          </w:p>
        </w:tc>
        <w:tc>
          <w:tcPr>
            <w:tcW w:w="1134" w:type="dxa"/>
            <w:shd w:val="clear" w:color="auto" w:fill="auto"/>
            <w:vAlign w:val="center"/>
          </w:tcPr>
          <w:p w14:paraId="717696ED" w14:textId="77777777" w:rsidR="00962A70" w:rsidRPr="00BF5934" w:rsidRDefault="00962A70" w:rsidP="00F271AA">
            <w:pPr>
              <w:jc w:val="center"/>
              <w:rPr>
                <w:rFonts w:ascii="Tahoma" w:hAnsi="Tahoma" w:cs="Tahoma"/>
                <w:b/>
                <w:bCs/>
                <w:color w:val="004990"/>
                <w:sz w:val="18"/>
                <w:szCs w:val="18"/>
                <w:lang w:eastAsia="es-BO"/>
              </w:rPr>
            </w:pPr>
          </w:p>
        </w:tc>
      </w:tr>
      <w:tr w:rsidR="00962A70" w:rsidRPr="00BF5934" w14:paraId="79AD225F" w14:textId="77777777" w:rsidTr="00F271AA">
        <w:trPr>
          <w:trHeight w:val="351"/>
        </w:trPr>
        <w:tc>
          <w:tcPr>
            <w:tcW w:w="634" w:type="dxa"/>
            <w:tcBorders>
              <w:top w:val="single" w:sz="4" w:space="0" w:color="FFFFFF"/>
              <w:bottom w:val="single" w:sz="4" w:space="0" w:color="44546A"/>
            </w:tcBorders>
            <w:vAlign w:val="center"/>
          </w:tcPr>
          <w:p w14:paraId="3AD9C4ED" w14:textId="77777777" w:rsidR="00962A70" w:rsidRPr="00546DDE" w:rsidRDefault="00962A70" w:rsidP="00F271AA">
            <w:pPr>
              <w:jc w:val="right"/>
              <w:rPr>
                <w:rFonts w:cs="Tahoma"/>
                <w:color w:val="004990"/>
                <w:lang w:eastAsia="es-BO"/>
              </w:rPr>
            </w:pPr>
            <w:r>
              <w:rPr>
                <w:rFonts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4F648EF0" w14:textId="77777777" w:rsidR="00962A70" w:rsidRPr="00546DDE" w:rsidRDefault="00962A70" w:rsidP="00F271AA">
            <w:pPr>
              <w:jc w:val="both"/>
              <w:rPr>
                <w:rFonts w:ascii="Tahoma" w:hAnsi="Tahoma" w:cs="Tahoma"/>
                <w:color w:val="004990"/>
              </w:rPr>
            </w:pPr>
            <w:r w:rsidRPr="00546DDE">
              <w:rPr>
                <w:rFonts w:ascii="Tahoma" w:hAnsi="Tahoma" w:cs="Tahoma"/>
                <w:color w:val="004990"/>
              </w:rPr>
              <w:t xml:space="preserve">Deberá permitir la </w:t>
            </w:r>
            <w:r>
              <w:rPr>
                <w:rFonts w:ascii="Tahoma" w:hAnsi="Tahoma" w:cs="Tahoma"/>
                <w:color w:val="004990"/>
              </w:rPr>
              <w:t>o</w:t>
            </w:r>
            <w:r w:rsidRPr="00546DDE">
              <w:rPr>
                <w:rFonts w:ascii="Tahoma" w:hAnsi="Tahoma" w:cs="Tahoma"/>
                <w:color w:val="004990"/>
              </w:rPr>
              <w:t>ptimización del inventario de productos</w:t>
            </w:r>
            <w:r>
              <w:rPr>
                <w:rFonts w:ascii="Tahoma" w:hAnsi="Tahoma" w:cs="Tahoma"/>
                <w:color w:val="004990"/>
              </w:rPr>
              <w:t>, por ejemplo, retirar o dar de baja de aquellos productos poco rentables.</w:t>
            </w:r>
          </w:p>
        </w:tc>
        <w:sdt>
          <w:sdtPr>
            <w:rPr>
              <w:rFonts w:ascii="Tahoma" w:hAnsi="Tahoma" w:cs="Tahoma"/>
              <w:color w:val="2E74B5" w:themeColor="accent1" w:themeShade="BF"/>
              <w:lang w:eastAsia="es-BO"/>
            </w:rPr>
            <w:id w:val="-58252706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FCC7B08" w14:textId="08DF4E30" w:rsidR="00962A70" w:rsidRPr="007C7EF8" w:rsidRDefault="002D5901" w:rsidP="00F271AA">
                <w:pPr>
                  <w:jc w:val="center"/>
                  <w:rPr>
                    <w:rFonts w:ascii="Tahoma" w:hAnsi="Tahoma" w:cs="Tahoma"/>
                    <w:color w:val="2E74B5" w:themeColor="accent1" w:themeShade="BF"/>
                    <w:sz w:val="18"/>
                    <w:szCs w:val="18"/>
                    <w:lang w:eastAsia="es-BO"/>
                  </w:rPr>
                </w:pPr>
                <w:r>
                  <w:rPr>
                    <w:rFonts w:ascii="MS Gothic" w:eastAsia="MS Gothic" w:hAnsi="MS Gothic" w:cs="Tahoma" w:hint="eastAsia"/>
                    <w:color w:val="2E74B5" w:themeColor="accent1" w:themeShade="BF"/>
                    <w:lang w:eastAsia="es-BO"/>
                  </w:rPr>
                  <w:t>☒</w:t>
                </w:r>
              </w:p>
            </w:tc>
          </w:sdtContent>
        </w:sdt>
        <w:tc>
          <w:tcPr>
            <w:tcW w:w="851" w:type="dxa"/>
            <w:tcBorders>
              <w:top w:val="single" w:sz="4" w:space="0" w:color="FFFFFF"/>
              <w:bottom w:val="single" w:sz="4" w:space="0" w:color="44546A"/>
            </w:tcBorders>
            <w:shd w:val="clear" w:color="auto" w:fill="auto"/>
            <w:vAlign w:val="center"/>
          </w:tcPr>
          <w:p w14:paraId="4298C6AF" w14:textId="4F99DE60" w:rsidR="00962A70" w:rsidRPr="007C7EF8" w:rsidRDefault="00962A70" w:rsidP="00F271AA">
            <w:pPr>
              <w:jc w:val="center"/>
              <w:rPr>
                <w:rFonts w:ascii="Tahoma" w:hAnsi="Tahoma" w:cs="Tahoma"/>
                <w:color w:val="2E74B5" w:themeColor="accent1" w:themeShade="BF"/>
                <w:sz w:val="18"/>
                <w:szCs w:val="18"/>
                <w:lang w:eastAsia="es-BO"/>
              </w:rPr>
            </w:pPr>
          </w:p>
        </w:tc>
        <w:tc>
          <w:tcPr>
            <w:tcW w:w="992" w:type="dxa"/>
            <w:tcBorders>
              <w:top w:val="single" w:sz="4" w:space="0" w:color="FFFFFF"/>
              <w:bottom w:val="single" w:sz="4" w:space="0" w:color="44546A"/>
            </w:tcBorders>
            <w:shd w:val="clear" w:color="auto" w:fill="auto"/>
            <w:vAlign w:val="center"/>
          </w:tcPr>
          <w:p w14:paraId="7A0B0D2C" w14:textId="77777777" w:rsidR="00962A70" w:rsidRPr="007C7EF8" w:rsidRDefault="00962A70" w:rsidP="00F271AA">
            <w:pPr>
              <w:jc w:val="center"/>
              <w:rPr>
                <w:rFonts w:ascii="Tahoma" w:hAnsi="Tahoma" w:cs="Tahoma"/>
                <w:b/>
                <w:bCs/>
                <w:color w:val="2E74B5" w:themeColor="accent1" w:themeShade="BF"/>
                <w:lang w:eastAsia="es-BO"/>
              </w:rPr>
            </w:pPr>
          </w:p>
        </w:tc>
        <w:tc>
          <w:tcPr>
            <w:tcW w:w="851" w:type="dxa"/>
            <w:tcBorders>
              <w:top w:val="single" w:sz="4" w:space="0" w:color="FFFFFF"/>
              <w:bottom w:val="single" w:sz="4" w:space="0" w:color="44546A"/>
            </w:tcBorders>
            <w:shd w:val="clear" w:color="auto" w:fill="auto"/>
            <w:vAlign w:val="center"/>
          </w:tcPr>
          <w:p w14:paraId="15055CE1" w14:textId="77777777" w:rsidR="00962A70" w:rsidRPr="00BF5934" w:rsidRDefault="00962A70" w:rsidP="00F271AA">
            <w:pPr>
              <w:jc w:val="center"/>
              <w:rPr>
                <w:rFonts w:ascii="Tahoma" w:hAnsi="Tahoma" w:cs="Tahoma"/>
                <w:color w:val="004990"/>
                <w:sz w:val="18"/>
                <w:szCs w:val="18"/>
                <w:lang w:eastAsia="es-BO"/>
              </w:rPr>
            </w:pPr>
          </w:p>
        </w:tc>
        <w:tc>
          <w:tcPr>
            <w:tcW w:w="1134" w:type="dxa"/>
            <w:shd w:val="clear" w:color="auto" w:fill="auto"/>
            <w:vAlign w:val="center"/>
          </w:tcPr>
          <w:p w14:paraId="09C8DC03" w14:textId="77777777" w:rsidR="00962A70" w:rsidRPr="00BF5934" w:rsidRDefault="00962A70" w:rsidP="00F271AA">
            <w:pPr>
              <w:jc w:val="center"/>
              <w:rPr>
                <w:rFonts w:ascii="Tahoma" w:hAnsi="Tahoma" w:cs="Tahoma"/>
                <w:b/>
                <w:bCs/>
                <w:color w:val="004990"/>
                <w:sz w:val="18"/>
                <w:szCs w:val="18"/>
                <w:lang w:eastAsia="es-BO"/>
              </w:rPr>
            </w:pPr>
          </w:p>
        </w:tc>
      </w:tr>
      <w:tr w:rsidR="00962A70" w:rsidRPr="00BF5934" w14:paraId="017F3766" w14:textId="77777777" w:rsidTr="00F271AA">
        <w:trPr>
          <w:trHeight w:val="351"/>
        </w:trPr>
        <w:tc>
          <w:tcPr>
            <w:tcW w:w="634" w:type="dxa"/>
            <w:tcBorders>
              <w:top w:val="single" w:sz="4" w:space="0" w:color="FFFFFF"/>
              <w:bottom w:val="single" w:sz="4" w:space="0" w:color="44546A"/>
            </w:tcBorders>
            <w:vAlign w:val="center"/>
          </w:tcPr>
          <w:p w14:paraId="020C9B10" w14:textId="77777777" w:rsidR="00962A70" w:rsidRPr="00546DDE" w:rsidRDefault="00962A70" w:rsidP="00F271AA">
            <w:pPr>
              <w:jc w:val="right"/>
              <w:rPr>
                <w:rFonts w:ascii="Tahoma" w:hAnsi="Tahoma" w:cs="Tahoma"/>
                <w:color w:val="004990"/>
                <w:lang w:eastAsia="es-BO"/>
              </w:rPr>
            </w:pPr>
            <w:r>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38A574BA" w14:textId="77777777" w:rsidR="00962A70" w:rsidRPr="00546DDE" w:rsidRDefault="00962A70" w:rsidP="00F271AA">
            <w:pPr>
              <w:jc w:val="both"/>
              <w:rPr>
                <w:rFonts w:ascii="Tahoma" w:hAnsi="Tahoma" w:cs="Tahoma"/>
                <w:color w:val="004990"/>
              </w:rPr>
            </w:pPr>
            <w:r w:rsidRPr="00546DDE">
              <w:rPr>
                <w:rFonts w:ascii="Tahoma" w:hAnsi="Tahoma" w:cs="Tahoma"/>
                <w:color w:val="004990"/>
              </w:rPr>
              <w:t>La información proveniente de la gestión de desempeño del producto, deberá ayudar a ENTEL a la toma de decisiones de la gestión del ciclo de vida del producto y la gestión de datos del producto, específicamente sobre los cambios realizados a la definición del producto y/o las acciones a realizar con el producto en su ciclo de vida.</w:t>
            </w:r>
          </w:p>
        </w:tc>
        <w:sdt>
          <w:sdtPr>
            <w:rPr>
              <w:rFonts w:ascii="Tahoma" w:hAnsi="Tahoma" w:cs="Tahoma"/>
              <w:color w:val="2E74B5" w:themeColor="accent1" w:themeShade="BF"/>
              <w:lang w:eastAsia="es-BO"/>
            </w:rPr>
            <w:id w:val="9383350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E7BDB17" w14:textId="6910C90B" w:rsidR="00962A70" w:rsidRPr="007C7EF8" w:rsidRDefault="002D5901" w:rsidP="00F271AA">
                <w:pPr>
                  <w:jc w:val="center"/>
                  <w:rPr>
                    <w:rFonts w:ascii="Tahoma" w:hAnsi="Tahoma" w:cs="Tahoma"/>
                    <w:color w:val="2E74B5" w:themeColor="accent1" w:themeShade="BF"/>
                    <w:sz w:val="18"/>
                    <w:szCs w:val="18"/>
                    <w:lang w:eastAsia="es-BO"/>
                  </w:rPr>
                </w:pPr>
                <w:r>
                  <w:rPr>
                    <w:rFonts w:ascii="MS Gothic" w:eastAsia="MS Gothic" w:hAnsi="MS Gothic" w:cs="Tahoma" w:hint="eastAsia"/>
                    <w:color w:val="2E74B5" w:themeColor="accent1" w:themeShade="BF"/>
                    <w:lang w:eastAsia="es-BO"/>
                  </w:rPr>
                  <w:t>☒</w:t>
                </w:r>
              </w:p>
            </w:tc>
          </w:sdtContent>
        </w:sdt>
        <w:tc>
          <w:tcPr>
            <w:tcW w:w="851" w:type="dxa"/>
            <w:tcBorders>
              <w:top w:val="single" w:sz="4" w:space="0" w:color="FFFFFF"/>
              <w:bottom w:val="single" w:sz="4" w:space="0" w:color="44546A"/>
            </w:tcBorders>
            <w:shd w:val="clear" w:color="auto" w:fill="auto"/>
            <w:vAlign w:val="center"/>
          </w:tcPr>
          <w:p w14:paraId="3090D1D4" w14:textId="25869241" w:rsidR="00962A70" w:rsidRPr="007C7EF8" w:rsidRDefault="00962A70" w:rsidP="00F271AA">
            <w:pPr>
              <w:jc w:val="center"/>
              <w:rPr>
                <w:rFonts w:ascii="Tahoma" w:hAnsi="Tahoma" w:cs="Tahoma"/>
                <w:color w:val="2E74B5" w:themeColor="accent1" w:themeShade="BF"/>
                <w:sz w:val="18"/>
                <w:szCs w:val="18"/>
                <w:lang w:eastAsia="es-BO"/>
              </w:rPr>
            </w:pPr>
          </w:p>
        </w:tc>
        <w:tc>
          <w:tcPr>
            <w:tcW w:w="992" w:type="dxa"/>
            <w:tcBorders>
              <w:top w:val="single" w:sz="4" w:space="0" w:color="FFFFFF"/>
              <w:bottom w:val="single" w:sz="4" w:space="0" w:color="44546A"/>
            </w:tcBorders>
            <w:shd w:val="clear" w:color="auto" w:fill="auto"/>
            <w:vAlign w:val="center"/>
          </w:tcPr>
          <w:p w14:paraId="3ECE8F01" w14:textId="77777777" w:rsidR="00962A70" w:rsidRPr="007C7EF8" w:rsidRDefault="00962A70" w:rsidP="00F271AA">
            <w:pPr>
              <w:jc w:val="center"/>
              <w:rPr>
                <w:rFonts w:ascii="Tahoma" w:hAnsi="Tahoma" w:cs="Tahoma"/>
                <w:b/>
                <w:bCs/>
                <w:color w:val="2E74B5" w:themeColor="accent1" w:themeShade="BF"/>
                <w:lang w:eastAsia="es-BO"/>
              </w:rPr>
            </w:pPr>
          </w:p>
        </w:tc>
        <w:tc>
          <w:tcPr>
            <w:tcW w:w="851" w:type="dxa"/>
            <w:tcBorders>
              <w:top w:val="single" w:sz="4" w:space="0" w:color="FFFFFF"/>
              <w:bottom w:val="single" w:sz="4" w:space="0" w:color="44546A"/>
            </w:tcBorders>
            <w:shd w:val="clear" w:color="auto" w:fill="auto"/>
            <w:vAlign w:val="center"/>
          </w:tcPr>
          <w:p w14:paraId="1550DCCD" w14:textId="77777777" w:rsidR="00962A70" w:rsidRPr="00BF5934" w:rsidRDefault="00962A70" w:rsidP="00F271AA">
            <w:pPr>
              <w:jc w:val="center"/>
              <w:rPr>
                <w:rFonts w:ascii="Tahoma" w:hAnsi="Tahoma" w:cs="Tahoma"/>
                <w:color w:val="004990"/>
                <w:sz w:val="18"/>
                <w:szCs w:val="18"/>
                <w:lang w:eastAsia="es-BO"/>
              </w:rPr>
            </w:pPr>
          </w:p>
        </w:tc>
        <w:tc>
          <w:tcPr>
            <w:tcW w:w="1134" w:type="dxa"/>
            <w:shd w:val="clear" w:color="auto" w:fill="auto"/>
            <w:vAlign w:val="center"/>
          </w:tcPr>
          <w:p w14:paraId="5A336A3B" w14:textId="77777777" w:rsidR="00962A70" w:rsidRPr="00BF5934" w:rsidRDefault="00962A70" w:rsidP="00F271AA">
            <w:pPr>
              <w:jc w:val="center"/>
              <w:rPr>
                <w:rFonts w:ascii="Tahoma" w:hAnsi="Tahoma" w:cs="Tahoma"/>
                <w:b/>
                <w:bCs/>
                <w:color w:val="004990"/>
                <w:sz w:val="18"/>
                <w:szCs w:val="18"/>
                <w:lang w:eastAsia="es-BO"/>
              </w:rPr>
            </w:pPr>
          </w:p>
        </w:tc>
      </w:tr>
    </w:tbl>
    <w:p w14:paraId="087CEEFE" w14:textId="77777777" w:rsidR="00962A70" w:rsidRDefault="00962A70" w:rsidP="00962A70">
      <w:pPr>
        <w:rPr>
          <w:lang w:val="es-MX" w:bidi="en-US"/>
        </w:rPr>
      </w:pPr>
    </w:p>
    <w:p w14:paraId="3BE93CD3" w14:textId="77777777" w:rsidR="00962A70" w:rsidRDefault="00962A70" w:rsidP="00962A70">
      <w:pPr>
        <w:pStyle w:val="Ttulo2"/>
        <w:spacing w:before="0" w:after="0"/>
      </w:pPr>
      <w:bookmarkStart w:id="38" w:name="_Toc432430909"/>
      <w:r>
        <w:t>DOMINIO CLIENTE</w:t>
      </w:r>
      <w:bookmarkEnd w:id="38"/>
    </w:p>
    <w:p w14:paraId="7DCF329E" w14:textId="77777777" w:rsidR="00962A70" w:rsidRDefault="00962A70" w:rsidP="00962A70">
      <w:pPr>
        <w:pStyle w:val="Continuarlista"/>
        <w:spacing w:before="120" w:after="60"/>
        <w:ind w:left="0"/>
        <w:rPr>
          <w:rFonts w:ascii="Tahoma" w:hAnsi="Tahoma" w:cs="Tahoma"/>
          <w:color w:val="004990"/>
          <w:sz w:val="22"/>
          <w:szCs w:val="22"/>
          <w:lang w:val="es-ES_tradnl" w:bidi="en-US"/>
        </w:rPr>
      </w:pPr>
      <w:r>
        <w:rPr>
          <w:rFonts w:ascii="Tahoma" w:hAnsi="Tahoma" w:cs="Tahoma"/>
          <w:color w:val="004990"/>
          <w:sz w:val="22"/>
          <w:szCs w:val="22"/>
          <w:lang w:val="es-ES_tradnl" w:bidi="en-US"/>
        </w:rPr>
        <w:t>La solución solicitada deberá soportar o apoyar los siguientes criterios a ser solicitados o solicitados y calificados se encuentran de acuerdo a TM Forum Applications Framework (TAM) Release 3.0.</w:t>
      </w:r>
    </w:p>
    <w:p w14:paraId="1396E4C5" w14:textId="77777777" w:rsidR="008D357A" w:rsidRDefault="008D357A" w:rsidP="00962A70">
      <w:pPr>
        <w:pStyle w:val="Continuarlista"/>
        <w:spacing w:before="120" w:after="60"/>
        <w:ind w:left="0"/>
        <w:rPr>
          <w:rFonts w:ascii="Tahoma" w:hAnsi="Tahoma" w:cs="Tahoma"/>
          <w:color w:val="004990"/>
          <w:sz w:val="22"/>
          <w:szCs w:val="22"/>
          <w:lang w:val="es-ES_tradnl" w:bidi="en-US"/>
        </w:rPr>
      </w:pPr>
    </w:p>
    <w:p w14:paraId="10D5D655" w14:textId="77777777" w:rsidR="00962A70" w:rsidRPr="007C7EF8" w:rsidRDefault="00962A70" w:rsidP="00962A70">
      <w:pPr>
        <w:pStyle w:val="Ttulo3"/>
      </w:pPr>
      <w:bookmarkStart w:id="39" w:name="_Toc432430910"/>
      <w:r>
        <w:t>Atención al Cliente y Red.</w:t>
      </w:r>
      <w:bookmarkEnd w:id="39"/>
    </w:p>
    <w:tbl>
      <w:tblPr>
        <w:tblW w:w="9990" w:type="dxa"/>
        <w:tblInd w:w="70" w:type="dxa"/>
        <w:tblCellMar>
          <w:left w:w="0" w:type="dxa"/>
          <w:right w:w="0" w:type="dxa"/>
        </w:tblCellMar>
        <w:tblLook w:val="04A0" w:firstRow="1" w:lastRow="0" w:firstColumn="1" w:lastColumn="0" w:noHBand="0" w:noVBand="1"/>
      </w:tblPr>
      <w:tblGrid>
        <w:gridCol w:w="634"/>
        <w:gridCol w:w="4536"/>
        <w:gridCol w:w="992"/>
        <w:gridCol w:w="851"/>
        <w:gridCol w:w="992"/>
        <w:gridCol w:w="851"/>
        <w:gridCol w:w="1134"/>
      </w:tblGrid>
      <w:tr w:rsidR="00962A70" w14:paraId="4B344217" w14:textId="77777777" w:rsidTr="00F271AA">
        <w:trPr>
          <w:trHeight w:val="202"/>
          <w:tblHeader/>
        </w:trPr>
        <w:tc>
          <w:tcPr>
            <w:tcW w:w="7013" w:type="dxa"/>
            <w:gridSpan w:val="4"/>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hideMark/>
          </w:tcPr>
          <w:p w14:paraId="768C22F6" w14:textId="77777777" w:rsidR="00962A70" w:rsidRDefault="00962A70" w:rsidP="00F271AA">
            <w:pPr>
              <w:spacing w:after="200" w:line="276" w:lineRule="auto"/>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2977" w:type="dxa"/>
            <w:gridSpan w:val="3"/>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9263E63" w14:textId="77777777" w:rsidR="00962A70" w:rsidRDefault="00962A70" w:rsidP="00F271AA">
            <w:pPr>
              <w:spacing w:after="200" w:line="276" w:lineRule="auto"/>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962A70" w14:paraId="3AB06699" w14:textId="77777777" w:rsidTr="00F271AA">
        <w:trPr>
          <w:trHeight w:val="113"/>
          <w:tblHeader/>
        </w:trPr>
        <w:tc>
          <w:tcPr>
            <w:tcW w:w="51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hideMark/>
          </w:tcPr>
          <w:p w14:paraId="2ED85C60" w14:textId="504534AB" w:rsidR="00962A70" w:rsidRDefault="00572B35" w:rsidP="00F271AA">
            <w:pPr>
              <w:spacing w:after="200" w:line="276" w:lineRule="auto"/>
              <w:jc w:val="center"/>
              <w:rPr>
                <w:rFonts w:ascii="Tahoma" w:eastAsiaTheme="minorHAnsi" w:hAnsi="Tahoma" w:cs="Tahoma"/>
                <w:color w:val="FFFFFF"/>
                <w:sz w:val="18"/>
                <w:szCs w:val="18"/>
                <w:lang w:eastAsia="es-BO"/>
              </w:rPr>
            </w:pPr>
            <w:r>
              <w:rPr>
                <w:rFonts w:ascii="Tahoma" w:hAnsi="Tahoma" w:cs="Tahoma"/>
                <w:b/>
                <w:bCs/>
                <w:color w:val="FFFFFF"/>
                <w:sz w:val="18"/>
                <w:szCs w:val="18"/>
                <w:lang w:eastAsia="es-BO"/>
              </w:rPr>
              <w:t>Atención del Cliente y Red</w:t>
            </w:r>
          </w:p>
        </w:tc>
        <w:tc>
          <w:tcPr>
            <w:tcW w:w="1843"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D5C978E" w14:textId="77777777" w:rsidR="00962A70" w:rsidRDefault="00962A70" w:rsidP="00F271AA">
            <w:pPr>
              <w:spacing w:after="200" w:line="276" w:lineRule="auto"/>
              <w:jc w:val="center"/>
              <w:rPr>
                <w:rFonts w:ascii="Tahoma" w:eastAsiaTheme="minorHAnsi" w:hAnsi="Tahoma" w:cs="Tahoma"/>
                <w:b/>
                <w:bCs/>
                <w:color w:val="FFFFFF"/>
                <w:sz w:val="18"/>
                <w:szCs w:val="18"/>
                <w:lang w:eastAsia="es-BO"/>
              </w:rPr>
            </w:pPr>
            <w:r>
              <w:rPr>
                <w:rFonts w:ascii="Tahoma" w:hAnsi="Tahoma" w:cs="Tahoma"/>
                <w:b/>
                <w:bCs/>
                <w:color w:val="FFFFFF"/>
                <w:sz w:val="18"/>
                <w:szCs w:val="18"/>
                <w:lang w:val="en-GB" w:eastAsia="es-BO"/>
              </w:rPr>
              <w:t>CONDICIÓN</w:t>
            </w:r>
          </w:p>
        </w:tc>
        <w:tc>
          <w:tcPr>
            <w:tcW w:w="2977" w:type="dxa"/>
            <w:gridSpan w:val="3"/>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42F03C5" w14:textId="77777777" w:rsidR="00962A70" w:rsidRDefault="00962A70" w:rsidP="00F271AA">
            <w:pPr>
              <w:spacing w:after="200" w:line="276" w:lineRule="auto"/>
              <w:jc w:val="center"/>
              <w:rPr>
                <w:rFonts w:ascii="Tahoma" w:eastAsiaTheme="minorHAnsi" w:hAnsi="Tahoma" w:cs="Tahoma"/>
                <w:color w:val="FFFFFF"/>
                <w:sz w:val="18"/>
                <w:szCs w:val="18"/>
                <w:lang w:eastAsia="es-BO"/>
              </w:rPr>
            </w:pPr>
            <w:r>
              <w:rPr>
                <w:rFonts w:ascii="Tahoma" w:hAnsi="Tahoma" w:cs="Tahoma"/>
                <w:b/>
                <w:bCs/>
                <w:color w:val="FFFFFF"/>
                <w:sz w:val="18"/>
                <w:szCs w:val="18"/>
                <w:lang w:eastAsia="es-BO"/>
              </w:rPr>
              <w:t>(Llenado Obligatorio)</w:t>
            </w:r>
            <w:r>
              <w:rPr>
                <w:rFonts w:ascii="Tahoma" w:hAnsi="Tahoma" w:cs="Tahoma"/>
                <w:color w:val="FFFFFF"/>
                <w:sz w:val="18"/>
                <w:szCs w:val="18"/>
                <w:lang w:val="en-GB" w:eastAsia="es-BO"/>
              </w:rPr>
              <w:t> </w:t>
            </w:r>
          </w:p>
        </w:tc>
      </w:tr>
      <w:tr w:rsidR="00962A70" w14:paraId="6883A220" w14:textId="77777777" w:rsidTr="00F271AA">
        <w:trPr>
          <w:trHeight w:val="184"/>
          <w:tblHeader/>
        </w:trPr>
        <w:tc>
          <w:tcPr>
            <w:tcW w:w="634" w:type="dxa"/>
            <w:vMerge w:val="restart"/>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C5CC0BE" w14:textId="77777777" w:rsidR="00962A70" w:rsidRDefault="00962A70" w:rsidP="00F271AA">
            <w:pPr>
              <w:spacing w:after="200" w:line="276" w:lineRule="auto"/>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No</w:t>
            </w:r>
          </w:p>
        </w:tc>
        <w:tc>
          <w:tcPr>
            <w:tcW w:w="4536" w:type="dxa"/>
            <w:vMerge w:val="restart"/>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D5B059A" w14:textId="77777777" w:rsidR="00962A70" w:rsidRDefault="00962A70" w:rsidP="00F271AA">
            <w:pPr>
              <w:spacing w:after="200" w:line="276" w:lineRule="auto"/>
              <w:jc w:val="center"/>
              <w:rPr>
                <w:rFonts w:ascii="Tahoma" w:eastAsiaTheme="minorHAnsi" w:hAnsi="Tahoma" w:cs="Tahoma"/>
                <w:color w:val="FFFFFF"/>
                <w:sz w:val="18"/>
                <w:szCs w:val="18"/>
                <w:lang w:eastAsia="es-BO"/>
              </w:rPr>
            </w:pPr>
            <w:r>
              <w:rPr>
                <w:rFonts w:ascii="Tahoma" w:hAnsi="Tahoma" w:cs="Tahoma"/>
                <w:b/>
                <w:bCs/>
                <w:color w:val="FFFFFF"/>
                <w:sz w:val="18"/>
                <w:szCs w:val="18"/>
                <w:lang w:eastAsia="es-BO"/>
              </w:rPr>
              <w:t>DESCRIPCIÓN</w:t>
            </w:r>
          </w:p>
        </w:tc>
        <w:tc>
          <w:tcPr>
            <w:tcW w:w="992" w:type="dxa"/>
            <w:vMerge w:val="restart"/>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7F2B0DA"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vMerge w:val="restart"/>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4774EBF"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val="en-GB" w:eastAsia="es-BO"/>
              </w:rPr>
              <w:t>CALIFICABLE</w:t>
            </w:r>
          </w:p>
        </w:tc>
        <w:tc>
          <w:tcPr>
            <w:tcW w:w="992"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014CE08"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val="en-GB" w:eastAsia="es-BO"/>
              </w:rPr>
              <w:t>MANDATORIO</w:t>
            </w:r>
          </w:p>
        </w:tc>
        <w:tc>
          <w:tcPr>
            <w:tcW w:w="85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930B7D0"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val="en-GB" w:eastAsia="es-BO"/>
              </w:rPr>
              <w:t>CALIFICABLE</w:t>
            </w:r>
          </w:p>
        </w:tc>
        <w:tc>
          <w:tcPr>
            <w:tcW w:w="1134" w:type="dxa"/>
            <w:vMerge w:val="restart"/>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1D08752B"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val="en-GB" w:eastAsia="es-BO"/>
              </w:rPr>
              <w:t>DOCUMENTO, PÁGINA, REFERENCIA</w:t>
            </w:r>
          </w:p>
        </w:tc>
      </w:tr>
      <w:tr w:rsidR="00962A70" w14:paraId="7770BEDC" w14:textId="77777777" w:rsidTr="00F271AA">
        <w:trPr>
          <w:trHeight w:val="246"/>
          <w:tblHeader/>
        </w:trPr>
        <w:tc>
          <w:tcPr>
            <w:tcW w:w="0" w:type="auto"/>
            <w:vMerge/>
            <w:tcBorders>
              <w:top w:val="nil"/>
              <w:left w:val="single" w:sz="8" w:space="0" w:color="004990"/>
              <w:bottom w:val="single" w:sz="4" w:space="0" w:color="1F4E79" w:themeColor="accent1" w:themeShade="80"/>
              <w:right w:val="single" w:sz="8" w:space="0" w:color="FFFFFF"/>
            </w:tcBorders>
            <w:vAlign w:val="center"/>
            <w:hideMark/>
          </w:tcPr>
          <w:p w14:paraId="1CEF859C" w14:textId="77777777" w:rsidR="00962A70" w:rsidRDefault="00962A70" w:rsidP="00F271AA">
            <w:pPr>
              <w:rPr>
                <w:rFonts w:ascii="Tahoma" w:eastAsiaTheme="minorHAnsi" w:hAnsi="Tahoma" w:cs="Tahoma"/>
                <w:b/>
                <w:bCs/>
                <w:color w:val="FFFFFF"/>
                <w:sz w:val="18"/>
                <w:szCs w:val="18"/>
                <w:lang w:eastAsia="es-BO"/>
              </w:rPr>
            </w:pPr>
          </w:p>
        </w:tc>
        <w:tc>
          <w:tcPr>
            <w:tcW w:w="0" w:type="auto"/>
            <w:vMerge/>
            <w:tcBorders>
              <w:top w:val="nil"/>
              <w:left w:val="nil"/>
              <w:bottom w:val="single" w:sz="4" w:space="0" w:color="1F4E79" w:themeColor="accent1" w:themeShade="80"/>
              <w:right w:val="single" w:sz="8" w:space="0" w:color="FFFFFF"/>
            </w:tcBorders>
            <w:vAlign w:val="center"/>
            <w:hideMark/>
          </w:tcPr>
          <w:p w14:paraId="2BE57F4D" w14:textId="77777777" w:rsidR="00962A70" w:rsidRDefault="00962A70" w:rsidP="00F271AA">
            <w:pPr>
              <w:rPr>
                <w:rFonts w:ascii="Tahoma" w:eastAsiaTheme="minorHAnsi" w:hAnsi="Tahoma" w:cs="Tahoma"/>
                <w:color w:val="FFFFFF"/>
                <w:sz w:val="18"/>
                <w:szCs w:val="18"/>
                <w:lang w:eastAsia="es-BO"/>
              </w:rPr>
            </w:pPr>
          </w:p>
        </w:tc>
        <w:tc>
          <w:tcPr>
            <w:tcW w:w="0" w:type="auto"/>
            <w:vMerge/>
            <w:tcBorders>
              <w:top w:val="nil"/>
              <w:left w:val="nil"/>
              <w:bottom w:val="single" w:sz="4" w:space="0" w:color="1F4E79" w:themeColor="accent1" w:themeShade="80"/>
              <w:right w:val="single" w:sz="8" w:space="0" w:color="FFFFFF"/>
            </w:tcBorders>
            <w:vAlign w:val="center"/>
            <w:hideMark/>
          </w:tcPr>
          <w:p w14:paraId="1E516758" w14:textId="77777777" w:rsidR="00962A70" w:rsidRDefault="00962A70" w:rsidP="00F271AA">
            <w:pPr>
              <w:rPr>
                <w:rFonts w:ascii="Tahoma" w:eastAsiaTheme="minorHAnsi" w:hAnsi="Tahoma" w:cs="Tahoma"/>
                <w:b/>
                <w:bCs/>
                <w:color w:val="FFFFFF"/>
                <w:sz w:val="10"/>
                <w:szCs w:val="10"/>
                <w:lang w:eastAsia="es-BO"/>
              </w:rPr>
            </w:pPr>
          </w:p>
        </w:tc>
        <w:tc>
          <w:tcPr>
            <w:tcW w:w="0" w:type="auto"/>
            <w:vMerge/>
            <w:tcBorders>
              <w:top w:val="nil"/>
              <w:left w:val="nil"/>
              <w:bottom w:val="single" w:sz="4" w:space="0" w:color="1F4E79" w:themeColor="accent1" w:themeShade="80"/>
              <w:right w:val="single" w:sz="8" w:space="0" w:color="FFFFFF"/>
            </w:tcBorders>
            <w:vAlign w:val="center"/>
            <w:hideMark/>
          </w:tcPr>
          <w:p w14:paraId="33F6618D" w14:textId="77777777" w:rsidR="00962A70" w:rsidRDefault="00962A70" w:rsidP="00F271AA">
            <w:pPr>
              <w:rPr>
                <w:rFonts w:ascii="Tahoma" w:eastAsiaTheme="minorHAnsi" w:hAnsi="Tahoma" w:cs="Tahoma"/>
                <w:b/>
                <w:bCs/>
                <w:color w:val="FFFFFF"/>
                <w:sz w:val="10"/>
                <w:szCs w:val="10"/>
                <w:lang w:eastAsia="es-BO"/>
              </w:rPr>
            </w:pPr>
          </w:p>
        </w:tc>
        <w:tc>
          <w:tcPr>
            <w:tcW w:w="992" w:type="dxa"/>
            <w:tcBorders>
              <w:top w:val="nil"/>
              <w:left w:val="nil"/>
              <w:bottom w:val="single" w:sz="4" w:space="0" w:color="1F4E79" w:themeColor="accent1" w:themeShade="80"/>
              <w:right w:val="single" w:sz="8" w:space="0" w:color="FFFFFF"/>
            </w:tcBorders>
            <w:shd w:val="clear" w:color="auto" w:fill="004990"/>
            <w:tcMar>
              <w:top w:w="0" w:type="dxa"/>
              <w:left w:w="70" w:type="dxa"/>
              <w:bottom w:w="0" w:type="dxa"/>
              <w:right w:w="70" w:type="dxa"/>
            </w:tcMar>
            <w:vAlign w:val="center"/>
            <w:hideMark/>
          </w:tcPr>
          <w:p w14:paraId="0E093C1C"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eastAsia="es-BO"/>
              </w:rPr>
              <w:t>Cumple / No cumple</w:t>
            </w:r>
          </w:p>
        </w:tc>
        <w:tc>
          <w:tcPr>
            <w:tcW w:w="851" w:type="dxa"/>
            <w:tcBorders>
              <w:top w:val="nil"/>
              <w:left w:val="nil"/>
              <w:bottom w:val="single" w:sz="4" w:space="0" w:color="1F4E79" w:themeColor="accent1" w:themeShade="80"/>
              <w:right w:val="single" w:sz="8" w:space="0" w:color="FFFFFF"/>
            </w:tcBorders>
            <w:shd w:val="clear" w:color="auto" w:fill="004990"/>
            <w:tcMar>
              <w:top w:w="0" w:type="dxa"/>
              <w:left w:w="70" w:type="dxa"/>
              <w:bottom w:w="0" w:type="dxa"/>
              <w:right w:w="70" w:type="dxa"/>
            </w:tcMar>
            <w:vAlign w:val="center"/>
            <w:hideMark/>
          </w:tcPr>
          <w:p w14:paraId="1353C881" w14:textId="77777777" w:rsidR="00962A70" w:rsidRDefault="00962A70" w:rsidP="00F271AA">
            <w:pPr>
              <w:spacing w:line="276" w:lineRule="auto"/>
              <w:jc w:val="center"/>
              <w:rPr>
                <w:rFonts w:ascii="Tahoma" w:eastAsiaTheme="minorHAnsi" w:hAnsi="Tahoma" w:cs="Tahoma"/>
                <w:b/>
                <w:bCs/>
                <w:color w:val="FFFFFF"/>
                <w:sz w:val="10"/>
                <w:szCs w:val="10"/>
                <w:lang w:eastAsia="es-BO"/>
              </w:rPr>
            </w:pPr>
            <w:r>
              <w:rPr>
                <w:rFonts w:ascii="Tahoma" w:hAnsi="Tahoma" w:cs="Tahoma"/>
                <w:b/>
                <w:bCs/>
                <w:color w:val="FFFFFF"/>
                <w:sz w:val="10"/>
                <w:szCs w:val="10"/>
                <w:lang w:eastAsia="es-BO"/>
              </w:rPr>
              <w:t>Cumple / No cumple</w:t>
            </w:r>
          </w:p>
        </w:tc>
        <w:tc>
          <w:tcPr>
            <w:tcW w:w="0" w:type="auto"/>
            <w:vMerge/>
            <w:tcBorders>
              <w:top w:val="nil"/>
              <w:left w:val="nil"/>
              <w:bottom w:val="single" w:sz="4" w:space="0" w:color="1F4E79" w:themeColor="accent1" w:themeShade="80"/>
              <w:right w:val="single" w:sz="8" w:space="0" w:color="004990"/>
            </w:tcBorders>
            <w:vAlign w:val="center"/>
            <w:hideMark/>
          </w:tcPr>
          <w:p w14:paraId="103FB789" w14:textId="77777777" w:rsidR="00962A70" w:rsidRDefault="00962A70" w:rsidP="00F271AA">
            <w:pPr>
              <w:rPr>
                <w:rFonts w:ascii="Tahoma" w:eastAsiaTheme="minorHAnsi" w:hAnsi="Tahoma" w:cs="Tahoma"/>
                <w:b/>
                <w:bCs/>
                <w:color w:val="FFFFFF"/>
                <w:sz w:val="10"/>
                <w:szCs w:val="10"/>
                <w:lang w:eastAsia="es-BO"/>
              </w:rPr>
            </w:pPr>
          </w:p>
        </w:tc>
      </w:tr>
      <w:tr w:rsidR="00962A70" w14:paraId="309FF54C"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3B56F1B0" w14:textId="77777777" w:rsidR="00962A70" w:rsidRPr="001906C7" w:rsidRDefault="00962A70" w:rsidP="00F271AA">
            <w:pPr>
              <w:spacing w:after="200" w:line="276" w:lineRule="auto"/>
              <w:jc w:val="right"/>
              <w:rPr>
                <w:rFonts w:ascii="Calibri" w:eastAsiaTheme="minorHAnsi" w:hAnsi="Calibri"/>
                <w:bCs/>
                <w:color w:val="004990"/>
                <w:sz w:val="18"/>
                <w:szCs w:val="18"/>
                <w:lang w:eastAsia="en-US"/>
              </w:rPr>
            </w:pPr>
            <w:r w:rsidRPr="001906C7">
              <w:rPr>
                <w:bCs/>
                <w:color w:val="004990"/>
                <w:sz w:val="18"/>
                <w:szCs w:val="18"/>
              </w:rPr>
              <w:lastRenderedPageBreak/>
              <w:t>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182B8D8" w14:textId="77777777" w:rsidR="00962A70" w:rsidRDefault="00962A70" w:rsidP="00F271AA">
            <w:pPr>
              <w:jc w:val="both"/>
              <w:rPr>
                <w:rFonts w:ascii="Tahoma" w:hAnsi="Tahoma" w:cs="Tahoma"/>
                <w:color w:val="004990"/>
              </w:rPr>
            </w:pPr>
            <w:r>
              <w:rPr>
                <w:rFonts w:ascii="Tahoma" w:hAnsi="Tahoma" w:cs="Tahoma"/>
                <w:color w:val="004990"/>
              </w:rPr>
              <w:t xml:space="preserve">La solución debe proveer </w:t>
            </w:r>
            <w:r w:rsidRPr="001906C7">
              <w:rPr>
                <w:rFonts w:ascii="Tahoma" w:hAnsi="Tahoma" w:cs="Tahoma"/>
                <w:color w:val="004990"/>
              </w:rPr>
              <w:t>todas las herramientas, tecnologías y servicios que permit</w:t>
            </w:r>
            <w:r>
              <w:rPr>
                <w:rFonts w:ascii="Tahoma" w:hAnsi="Tahoma" w:cs="Tahoma"/>
                <w:color w:val="004990"/>
              </w:rPr>
              <w:t>a</w:t>
            </w:r>
            <w:r w:rsidRPr="001906C7">
              <w:rPr>
                <w:rFonts w:ascii="Tahoma" w:hAnsi="Tahoma" w:cs="Tahoma"/>
                <w:color w:val="004990"/>
              </w:rPr>
              <w:t>n soportar las consultas y requerimientos de clientes</w:t>
            </w:r>
            <w:r>
              <w:rPr>
                <w:rFonts w:ascii="Tahoma" w:hAnsi="Tahoma" w:cs="Tahoma"/>
                <w:color w:val="004990"/>
              </w:rPr>
              <w:t>, brindando una visión 360 grados del mismo, es decir, mostrando toda la información relevante a cada una de las plataformas de atención.</w:t>
            </w:r>
          </w:p>
          <w:p w14:paraId="5EF9EA05" w14:textId="77777777" w:rsidR="00962A70" w:rsidRDefault="00962A70" w:rsidP="00F271AA">
            <w:pPr>
              <w:jc w:val="both"/>
              <w:rPr>
                <w:rFonts w:ascii="Tahoma" w:hAnsi="Tahoma" w:cs="Tahoma"/>
                <w:color w:val="004990"/>
              </w:rPr>
            </w:pPr>
            <w:r>
              <w:rPr>
                <w:rFonts w:ascii="Tahoma" w:hAnsi="Tahoma" w:cs="Tahoma"/>
                <w:color w:val="004990"/>
              </w:rPr>
              <w:t xml:space="preserve">La información que debe estar disponible para ser consulta de manera sencilla, en una sola pantalla de interfaz, que sea configurable gráficamente, tanto en colores como en apariencia, es la siguiente: </w:t>
            </w:r>
          </w:p>
          <w:p w14:paraId="34939A75" w14:textId="77777777" w:rsidR="00962A70" w:rsidRDefault="00962A70" w:rsidP="00F271AA">
            <w:pPr>
              <w:jc w:val="both"/>
              <w:rPr>
                <w:rFonts w:ascii="Tahoma" w:hAnsi="Tahoma" w:cs="Tahoma"/>
                <w:color w:val="004990"/>
              </w:rPr>
            </w:pPr>
          </w:p>
          <w:p w14:paraId="1D994FC6" w14:textId="77777777" w:rsidR="00962A70" w:rsidRPr="00B31673" w:rsidRDefault="00962A70" w:rsidP="00142BE3">
            <w:pPr>
              <w:pStyle w:val="Prrafodelista"/>
              <w:numPr>
                <w:ilvl w:val="0"/>
                <w:numId w:val="59"/>
              </w:numPr>
              <w:jc w:val="both"/>
              <w:rPr>
                <w:rFonts w:ascii="Tahoma" w:hAnsi="Tahoma" w:cs="Tahoma"/>
                <w:color w:val="004990"/>
                <w:sz w:val="16"/>
              </w:rPr>
            </w:pPr>
            <w:r w:rsidRPr="00B31673">
              <w:rPr>
                <w:rFonts w:ascii="Tahoma" w:hAnsi="Tahoma" w:cs="Tahoma"/>
                <w:color w:val="004990"/>
                <w:sz w:val="16"/>
              </w:rPr>
              <w:t>Facturación.</w:t>
            </w:r>
          </w:p>
          <w:p w14:paraId="1D962D88" w14:textId="77777777" w:rsidR="00962A70" w:rsidRPr="00B31673" w:rsidRDefault="00962A70" w:rsidP="00142BE3">
            <w:pPr>
              <w:pStyle w:val="Prrafodelista"/>
              <w:numPr>
                <w:ilvl w:val="0"/>
                <w:numId w:val="59"/>
              </w:numPr>
              <w:jc w:val="both"/>
              <w:rPr>
                <w:rFonts w:ascii="Tahoma" w:hAnsi="Tahoma" w:cs="Tahoma"/>
                <w:color w:val="004990"/>
                <w:sz w:val="16"/>
              </w:rPr>
            </w:pPr>
            <w:r w:rsidRPr="00B31673">
              <w:rPr>
                <w:rFonts w:ascii="Tahoma" w:hAnsi="Tahoma" w:cs="Tahoma"/>
                <w:color w:val="004990"/>
                <w:sz w:val="16"/>
              </w:rPr>
              <w:t>Aseguramiento.</w:t>
            </w:r>
          </w:p>
          <w:p w14:paraId="255D82A4" w14:textId="77777777" w:rsidR="00962A70" w:rsidRPr="00B31673" w:rsidRDefault="00962A70" w:rsidP="00142BE3">
            <w:pPr>
              <w:pStyle w:val="Prrafodelista"/>
              <w:numPr>
                <w:ilvl w:val="0"/>
                <w:numId w:val="59"/>
              </w:numPr>
              <w:jc w:val="both"/>
              <w:rPr>
                <w:rFonts w:ascii="Tahoma" w:hAnsi="Tahoma" w:cs="Tahoma"/>
                <w:color w:val="004990"/>
                <w:sz w:val="16"/>
              </w:rPr>
            </w:pPr>
            <w:r w:rsidRPr="00B31673">
              <w:rPr>
                <w:rFonts w:ascii="Tahoma" w:hAnsi="Tahoma" w:cs="Tahoma"/>
                <w:color w:val="004990"/>
                <w:sz w:val="16"/>
              </w:rPr>
              <w:t>Órdenes.</w:t>
            </w:r>
          </w:p>
          <w:p w14:paraId="0F6984F4" w14:textId="77777777" w:rsidR="00962A70" w:rsidRPr="00B31673" w:rsidRDefault="00962A70" w:rsidP="00142BE3">
            <w:pPr>
              <w:pStyle w:val="Prrafodelista"/>
              <w:numPr>
                <w:ilvl w:val="0"/>
                <w:numId w:val="59"/>
              </w:numPr>
              <w:jc w:val="both"/>
              <w:rPr>
                <w:rFonts w:ascii="Tahoma" w:hAnsi="Tahoma" w:cs="Tahoma"/>
                <w:color w:val="004990"/>
                <w:sz w:val="16"/>
              </w:rPr>
            </w:pPr>
            <w:r w:rsidRPr="00B31673">
              <w:rPr>
                <w:rFonts w:ascii="Tahoma" w:hAnsi="Tahoma" w:cs="Tahoma"/>
                <w:color w:val="004990"/>
                <w:sz w:val="16"/>
              </w:rPr>
              <w:t>Aprovisionamiento.</w:t>
            </w:r>
          </w:p>
          <w:p w14:paraId="5E1E4108" w14:textId="77777777" w:rsidR="00962A70" w:rsidRPr="001906C7" w:rsidRDefault="00962A70" w:rsidP="00F271AA">
            <w:pPr>
              <w:jc w:val="both"/>
              <w:rPr>
                <w:rFonts w:ascii="Tahoma" w:eastAsiaTheme="minorHAnsi" w:hAnsi="Tahoma" w:cs="Tahoma"/>
                <w:color w:val="004990"/>
                <w:lang w:eastAsia="en-US"/>
              </w:rPr>
            </w:pPr>
          </w:p>
        </w:tc>
        <w:sdt>
          <w:sdtPr>
            <w:rPr>
              <w:rFonts w:ascii="Tahoma" w:hAnsi="Tahoma" w:cs="Tahoma"/>
              <w:color w:val="004990"/>
              <w:lang w:eastAsia="es-BO"/>
            </w:rPr>
            <w:id w:val="-612209213"/>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49B1B92E"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4219FB6B" w14:textId="5FDD2A9D"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9CF0C50"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r>
              <w:rPr>
                <w:rFonts w:ascii="Tahoma" w:hAnsi="Tahoma" w:cs="Tahoma"/>
                <w:b/>
                <w:bCs/>
                <w:color w:val="004990"/>
                <w:sz w:val="18"/>
                <w:szCs w:val="18"/>
                <w:lang w:eastAsia="es-BO"/>
              </w:rPr>
              <w:t> </w:t>
            </w: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7184E1A" w14:textId="782CCB60"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A790ACC"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r>
              <w:rPr>
                <w:rFonts w:ascii="Tahoma" w:hAnsi="Tahoma" w:cs="Tahoma"/>
                <w:b/>
                <w:bCs/>
                <w:color w:val="004990"/>
                <w:sz w:val="18"/>
                <w:szCs w:val="18"/>
                <w:lang w:eastAsia="es-BO"/>
              </w:rPr>
              <w:t> </w:t>
            </w:r>
          </w:p>
        </w:tc>
      </w:tr>
      <w:tr w:rsidR="00962A70" w14:paraId="689DCF4B"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03923F80" w14:textId="77777777" w:rsidR="00962A70" w:rsidRDefault="00962A70" w:rsidP="00F271AA">
            <w:pPr>
              <w:spacing w:after="200" w:line="276" w:lineRule="auto"/>
              <w:jc w:val="right"/>
              <w:rPr>
                <w:rFonts w:ascii="Calibri" w:eastAsiaTheme="minorHAnsi" w:hAnsi="Calibri"/>
                <w:color w:val="004990"/>
                <w:sz w:val="18"/>
                <w:szCs w:val="18"/>
                <w:lang w:eastAsia="en-US"/>
              </w:rPr>
            </w:pPr>
            <w:r>
              <w:rPr>
                <w:color w:val="004990"/>
                <w:sz w:val="18"/>
                <w:szCs w:val="18"/>
              </w:rPr>
              <w:t>1.1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C9AD1A4" w14:textId="77777777" w:rsidR="00962A70" w:rsidRPr="000E632A" w:rsidRDefault="00962A70" w:rsidP="00F271AA">
            <w:pPr>
              <w:jc w:val="both"/>
              <w:rPr>
                <w:rFonts w:ascii="Tahoma" w:eastAsiaTheme="minorHAnsi" w:hAnsi="Tahoma"/>
                <w:b/>
                <w:color w:val="004990"/>
              </w:rPr>
            </w:pPr>
            <w:r w:rsidRPr="000E632A">
              <w:rPr>
                <w:rFonts w:ascii="Tahoma" w:eastAsiaTheme="minorHAnsi" w:hAnsi="Tahoma"/>
                <w:b/>
                <w:color w:val="004990"/>
              </w:rPr>
              <w:t>Portales</w:t>
            </w:r>
          </w:p>
          <w:p w14:paraId="7A6946A2" w14:textId="77777777" w:rsidR="00962A70" w:rsidRDefault="00962A70" w:rsidP="00F271AA">
            <w:pPr>
              <w:jc w:val="both"/>
              <w:rPr>
                <w:rFonts w:ascii="Tahoma" w:eastAsiaTheme="minorHAnsi" w:hAnsi="Tahoma" w:cs="Tahoma"/>
                <w:color w:val="004990"/>
                <w:lang w:eastAsia="en-US"/>
              </w:rPr>
            </w:pPr>
            <w:r>
              <w:rPr>
                <w:rFonts w:ascii="Tahoma" w:eastAsiaTheme="minorHAnsi" w:hAnsi="Tahoma" w:cs="Tahoma"/>
                <w:color w:val="004990"/>
                <w:lang w:eastAsia="en-US"/>
              </w:rPr>
              <w:t xml:space="preserve">Los portales y funcionalidad ofrecidos por la aplicación, para la atención de clientes, deben poder ser asignados por roles a los usuarios de la aplicación. </w:t>
            </w:r>
          </w:p>
          <w:p w14:paraId="33C7AEB0" w14:textId="77777777" w:rsidR="00962A70" w:rsidRPr="001906C7" w:rsidRDefault="00962A70" w:rsidP="00F271AA">
            <w:pPr>
              <w:jc w:val="both"/>
              <w:rPr>
                <w:rFonts w:ascii="Tahoma" w:eastAsiaTheme="minorHAnsi" w:hAnsi="Tahoma" w:cs="Tahoma"/>
                <w:color w:val="004990"/>
                <w:lang w:eastAsia="en-US"/>
              </w:rPr>
            </w:pPr>
            <w:r>
              <w:rPr>
                <w:rFonts w:ascii="Tahoma" w:eastAsiaTheme="minorHAnsi" w:hAnsi="Tahoma" w:cs="Tahoma"/>
                <w:color w:val="004990"/>
                <w:lang w:eastAsia="en-US"/>
              </w:rPr>
              <w:t xml:space="preserve">Debe además, evitar duplicidad de funcionalidad asignada a cada usuario o rol. </w:t>
            </w:r>
          </w:p>
        </w:tc>
        <w:sdt>
          <w:sdtPr>
            <w:rPr>
              <w:rFonts w:ascii="Tahoma" w:hAnsi="Tahoma" w:cs="Tahoma"/>
              <w:color w:val="004990"/>
              <w:lang w:eastAsia="es-BO"/>
            </w:rPr>
            <w:id w:val="-2054608560"/>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E8556E7" w14:textId="77937297" w:rsidR="00962A70" w:rsidRDefault="002D5901" w:rsidP="00F271AA">
                <w:pPr>
                  <w:spacing w:after="200" w:line="276" w:lineRule="auto"/>
                  <w:jc w:val="center"/>
                  <w:rPr>
                    <w:rFonts w:ascii="MS Gothic" w:eastAsia="MS Gothic" w:hAnsi="MS Gothic"/>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C63A1E7" w14:textId="1B216F4A" w:rsidR="00962A70" w:rsidRDefault="00962A70" w:rsidP="00F271AA">
            <w:pPr>
              <w:spacing w:after="200" w:line="276" w:lineRule="auto"/>
              <w:jc w:val="center"/>
              <w:rPr>
                <w:rFonts w:ascii="MS Gothic" w:eastAsia="MS Gothic" w:hAnsi="MS Gothic"/>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546E76C"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C28DF2C"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70652A9"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r w:rsidR="00962A70" w14:paraId="3EE06B5A"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09266F67" w14:textId="77777777" w:rsidR="00962A70" w:rsidRDefault="00962A70" w:rsidP="00F271AA">
            <w:pPr>
              <w:spacing w:after="200" w:line="276" w:lineRule="auto"/>
              <w:jc w:val="right"/>
              <w:rPr>
                <w:rFonts w:ascii="Calibri" w:eastAsiaTheme="minorHAnsi" w:hAnsi="Calibri"/>
                <w:color w:val="004990"/>
                <w:sz w:val="18"/>
                <w:szCs w:val="18"/>
                <w:lang w:eastAsia="en-US"/>
              </w:rPr>
            </w:pPr>
            <w:r>
              <w:rPr>
                <w:color w:val="004990"/>
                <w:sz w:val="18"/>
                <w:szCs w:val="18"/>
              </w:rPr>
              <w:t>1.1.1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28C7F43" w14:textId="77777777" w:rsidR="00962A70" w:rsidRPr="001906C7" w:rsidRDefault="00962A70" w:rsidP="00F271AA">
            <w:pPr>
              <w:spacing w:after="200" w:line="276" w:lineRule="auto"/>
              <w:jc w:val="both"/>
              <w:rPr>
                <w:rFonts w:ascii="Tahoma" w:eastAsiaTheme="minorHAnsi" w:hAnsi="Tahoma" w:cs="Tahoma"/>
                <w:color w:val="004990"/>
                <w:lang w:eastAsia="en-US"/>
              </w:rPr>
            </w:pPr>
            <w:r>
              <w:rPr>
                <w:rFonts w:ascii="Tahoma" w:hAnsi="Tahoma" w:cs="Tahoma"/>
                <w:color w:val="004990"/>
              </w:rPr>
              <w:t xml:space="preserve">Debe permitir que cada usuario pueda personalizar los  portales o funcionalidad que tenga asignada.  </w:t>
            </w:r>
          </w:p>
        </w:tc>
        <w:sdt>
          <w:sdtPr>
            <w:rPr>
              <w:rFonts w:ascii="Tahoma" w:hAnsi="Tahoma" w:cs="Tahoma"/>
              <w:color w:val="004990"/>
              <w:lang w:eastAsia="es-BO"/>
            </w:rPr>
            <w:id w:val="1635065101"/>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2FAF3B4" w14:textId="02EB88D5" w:rsidR="00962A70" w:rsidRDefault="002D5901" w:rsidP="00F271AA">
                <w:pPr>
                  <w:spacing w:after="200" w:line="276" w:lineRule="auto"/>
                  <w:jc w:val="center"/>
                  <w:rPr>
                    <w:rFonts w:ascii="MS Gothic" w:eastAsia="MS Gothic" w:hAnsi="MS Gothic"/>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7063E301" w14:textId="2541C3CE" w:rsidR="00962A70" w:rsidRDefault="00962A70" w:rsidP="00F271AA">
            <w:pPr>
              <w:spacing w:after="200" w:line="276" w:lineRule="auto"/>
              <w:jc w:val="center"/>
              <w:rPr>
                <w:rFonts w:ascii="MS Gothic" w:eastAsia="MS Gothic" w:hAnsi="MS Gothic"/>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3089A6C"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C18F1C8"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400699D"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r w:rsidR="00962A70" w14:paraId="649E31DE"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428321D4" w14:textId="77777777" w:rsidR="00962A70" w:rsidRDefault="00962A70" w:rsidP="00F271AA">
            <w:pPr>
              <w:spacing w:after="200" w:line="276" w:lineRule="auto"/>
              <w:jc w:val="right"/>
              <w:rPr>
                <w:rFonts w:ascii="Calibri" w:eastAsiaTheme="minorHAnsi" w:hAnsi="Calibri"/>
                <w:color w:val="004990"/>
                <w:sz w:val="18"/>
                <w:szCs w:val="18"/>
                <w:lang w:eastAsia="en-US"/>
              </w:rPr>
            </w:pPr>
            <w:r>
              <w:rPr>
                <w:color w:val="004990"/>
                <w:sz w:val="18"/>
                <w:szCs w:val="18"/>
              </w:rPr>
              <w:t>1.1.2</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3BB59C74" w14:textId="77777777" w:rsidR="00962A70" w:rsidRPr="001906C7" w:rsidRDefault="00962A70" w:rsidP="00F271AA">
            <w:pPr>
              <w:spacing w:after="200" w:line="276" w:lineRule="auto"/>
              <w:jc w:val="both"/>
              <w:rPr>
                <w:rFonts w:ascii="Tahoma" w:eastAsiaTheme="minorHAnsi" w:hAnsi="Tahoma" w:cs="Tahoma"/>
                <w:color w:val="004990"/>
                <w:lang w:eastAsia="en-US"/>
              </w:rPr>
            </w:pPr>
            <w:r>
              <w:rPr>
                <w:rFonts w:ascii="Tahoma" w:hAnsi="Tahoma" w:cs="Tahoma"/>
                <w:color w:val="004990"/>
              </w:rPr>
              <w:t>Debe proveer un portal que permita que los usuarios se auto capaciten también debe ofrecer manuales de usuario y ayudas para que los operadores de atención al cliente puedan recurrir a éstas cuando así lo requieran.</w:t>
            </w:r>
          </w:p>
        </w:tc>
        <w:sdt>
          <w:sdtPr>
            <w:rPr>
              <w:rFonts w:ascii="Tahoma" w:hAnsi="Tahoma" w:cs="Tahoma"/>
              <w:color w:val="004990"/>
              <w:lang w:eastAsia="es-BO"/>
            </w:rPr>
            <w:id w:val="-795297534"/>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13FF132" w14:textId="26F25B65" w:rsidR="00962A70" w:rsidRDefault="002D5901" w:rsidP="00F271AA">
                <w:pPr>
                  <w:spacing w:after="200" w:line="276" w:lineRule="auto"/>
                  <w:jc w:val="center"/>
                  <w:rPr>
                    <w:rFonts w:ascii="MS Gothic" w:eastAsia="MS Gothic" w:hAnsi="MS Gothic"/>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D14E9F3" w14:textId="615A4B84" w:rsidR="00962A70" w:rsidRDefault="00962A70" w:rsidP="00F271AA">
            <w:pPr>
              <w:spacing w:after="200" w:line="276" w:lineRule="auto"/>
              <w:jc w:val="center"/>
              <w:rPr>
                <w:rFonts w:ascii="MS Gothic" w:eastAsia="MS Gothic" w:hAnsi="MS Gothic"/>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65FE080"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7346472"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FFE2A00"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r w:rsidR="00962A70" w14:paraId="4E669733"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3EBF2C2" w14:textId="77777777" w:rsidR="00962A70" w:rsidRDefault="00962A70" w:rsidP="00F271AA">
            <w:pPr>
              <w:spacing w:after="200" w:line="276" w:lineRule="auto"/>
              <w:jc w:val="right"/>
              <w:rPr>
                <w:rFonts w:ascii="Calibri" w:eastAsiaTheme="minorHAnsi" w:hAnsi="Calibri"/>
                <w:color w:val="004990"/>
                <w:sz w:val="18"/>
                <w:szCs w:val="18"/>
                <w:lang w:eastAsia="en-US"/>
              </w:rPr>
            </w:pPr>
            <w:r>
              <w:rPr>
                <w:color w:val="004990"/>
                <w:sz w:val="18"/>
                <w:szCs w:val="18"/>
              </w:rPr>
              <w:t>1.2.3</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DCCBF8A" w14:textId="77777777" w:rsidR="00962A70" w:rsidRPr="001906C7" w:rsidRDefault="00962A70" w:rsidP="00F271AA">
            <w:pPr>
              <w:spacing w:after="200" w:line="276" w:lineRule="auto"/>
              <w:jc w:val="both"/>
              <w:rPr>
                <w:rFonts w:ascii="Tahoma" w:eastAsiaTheme="minorHAnsi" w:hAnsi="Tahoma" w:cs="Tahoma"/>
                <w:color w:val="004990"/>
                <w:lang w:eastAsia="en-US"/>
              </w:rPr>
            </w:pPr>
            <w:r>
              <w:rPr>
                <w:rFonts w:ascii="Tahoma" w:hAnsi="Tahoma" w:cs="Tahoma"/>
                <w:color w:val="004990"/>
              </w:rPr>
              <w:t>La solución debe proveer un lugar único donde el usuario final pueda verificar las tareas asignadas, además de poder programar su agenda semanal, mensual, etc.</w:t>
            </w:r>
          </w:p>
        </w:tc>
        <w:sdt>
          <w:sdtPr>
            <w:rPr>
              <w:rFonts w:ascii="Tahoma" w:hAnsi="Tahoma" w:cs="Tahoma"/>
              <w:color w:val="004990"/>
              <w:lang w:eastAsia="es-BO"/>
            </w:rPr>
            <w:id w:val="1887293230"/>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2DCDA6A" w14:textId="4BDAA4EC" w:rsidR="00962A70" w:rsidRDefault="002D5901" w:rsidP="00F271AA">
                <w:pPr>
                  <w:spacing w:after="200" w:line="276" w:lineRule="auto"/>
                  <w:jc w:val="center"/>
                  <w:rPr>
                    <w:rFonts w:ascii="MS Gothic" w:eastAsia="MS Gothic" w:hAnsi="MS Gothic"/>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DB3E0B7" w14:textId="5AF6C85A" w:rsidR="00962A70" w:rsidRDefault="00962A70" w:rsidP="00F271AA">
            <w:pPr>
              <w:spacing w:after="200" w:line="276" w:lineRule="auto"/>
              <w:jc w:val="center"/>
              <w:rPr>
                <w:rFonts w:ascii="MS Gothic" w:eastAsia="MS Gothic" w:hAnsi="MS Gothic"/>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8C0758A"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A6A1DA8"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7400666F"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r w:rsidR="00962A70" w14:paraId="3A822C0D"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50C36880" w14:textId="77777777" w:rsidR="00962A70" w:rsidRDefault="00962A70" w:rsidP="00F271AA">
            <w:pPr>
              <w:spacing w:after="200" w:line="276" w:lineRule="auto"/>
              <w:jc w:val="right"/>
              <w:rPr>
                <w:rFonts w:ascii="Calibri" w:eastAsiaTheme="minorHAnsi" w:hAnsi="Calibri"/>
                <w:color w:val="004990"/>
                <w:sz w:val="18"/>
                <w:szCs w:val="18"/>
                <w:lang w:eastAsia="en-US"/>
              </w:rPr>
            </w:pPr>
            <w:r>
              <w:rPr>
                <w:color w:val="004990"/>
                <w:sz w:val="18"/>
                <w:szCs w:val="18"/>
              </w:rPr>
              <w:t>1.3</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38CE2B2" w14:textId="77777777" w:rsidR="00962A70" w:rsidRDefault="00962A70" w:rsidP="00F271AA">
            <w:pPr>
              <w:jc w:val="both"/>
              <w:rPr>
                <w:rFonts w:ascii="Tahoma" w:eastAsiaTheme="minorHAnsi" w:hAnsi="Tahoma"/>
                <w:b/>
                <w:color w:val="004990"/>
              </w:rPr>
            </w:pPr>
            <w:r w:rsidRPr="001906C7">
              <w:rPr>
                <w:rFonts w:ascii="Tahoma" w:hAnsi="Tahoma" w:cs="Tahoma"/>
                <w:b/>
                <w:bCs/>
                <w:color w:val="004990"/>
              </w:rPr>
              <w:t>Administración de canales de contacto</w:t>
            </w:r>
          </w:p>
          <w:p w14:paraId="7EE1AB97" w14:textId="77777777" w:rsidR="00962A70" w:rsidRPr="001906C7" w:rsidRDefault="00962A70" w:rsidP="00F271AA">
            <w:pPr>
              <w:jc w:val="both"/>
              <w:rPr>
                <w:rFonts w:ascii="Tahoma" w:eastAsiaTheme="minorHAnsi" w:hAnsi="Tahoma" w:cs="Tahoma"/>
                <w:color w:val="004990"/>
                <w:lang w:eastAsia="en-US"/>
              </w:rPr>
            </w:pPr>
          </w:p>
          <w:p w14:paraId="3280B379" w14:textId="77777777" w:rsidR="00962A70" w:rsidRDefault="00962A70" w:rsidP="00F271AA">
            <w:pPr>
              <w:jc w:val="both"/>
              <w:rPr>
                <w:rFonts w:ascii="Tahoma" w:eastAsiaTheme="minorHAnsi" w:hAnsi="Tahoma" w:cs="Tahoma"/>
                <w:color w:val="004990"/>
                <w:lang w:eastAsia="en-US"/>
              </w:rPr>
            </w:pPr>
            <w:r>
              <w:rPr>
                <w:rFonts w:ascii="Tahoma" w:eastAsiaTheme="minorHAnsi" w:hAnsi="Tahoma" w:cs="Tahoma"/>
                <w:color w:val="004990"/>
                <w:lang w:eastAsia="en-US"/>
              </w:rPr>
              <w:t xml:space="preserve">Debe permitir el registro de contactos y visitas del cliente (interacciones) por cualquier  medio de contacto que éste lo haga; Los medios de contacto actualmente utilizados y requeridos, son los siguientes (no restricto a la lista): </w:t>
            </w:r>
          </w:p>
          <w:p w14:paraId="0E71E6ED" w14:textId="77777777" w:rsidR="00962A70" w:rsidRDefault="00962A70" w:rsidP="00F271AA">
            <w:pPr>
              <w:jc w:val="both"/>
              <w:rPr>
                <w:rFonts w:ascii="Tahoma" w:eastAsiaTheme="minorHAnsi" w:hAnsi="Tahoma" w:cs="Tahoma"/>
                <w:color w:val="004990"/>
                <w:lang w:eastAsia="en-US"/>
              </w:rPr>
            </w:pPr>
          </w:p>
          <w:p w14:paraId="42B4CDE4" w14:textId="77777777" w:rsidR="00962A70" w:rsidRPr="004816C0" w:rsidRDefault="00962A70" w:rsidP="00142BE3">
            <w:pPr>
              <w:pStyle w:val="Prrafodelista"/>
              <w:numPr>
                <w:ilvl w:val="0"/>
                <w:numId w:val="59"/>
              </w:numPr>
              <w:jc w:val="both"/>
              <w:rPr>
                <w:rFonts w:ascii="Tahoma" w:eastAsiaTheme="minorHAnsi" w:hAnsi="Tahoma" w:cs="Tahoma"/>
                <w:color w:val="004990"/>
                <w:sz w:val="16"/>
              </w:rPr>
            </w:pPr>
            <w:r w:rsidRPr="004816C0">
              <w:rPr>
                <w:rFonts w:ascii="Tahoma" w:eastAsiaTheme="minorHAnsi" w:hAnsi="Tahoma" w:cs="Tahoma"/>
                <w:color w:val="004990"/>
                <w:sz w:val="16"/>
              </w:rPr>
              <w:t xml:space="preserve">Canal de contacto por voz, llamadas de cliente a Toll Free de la empresa. </w:t>
            </w:r>
          </w:p>
          <w:p w14:paraId="2D4B7BB8" w14:textId="77777777" w:rsidR="00962A70" w:rsidRDefault="00962A70" w:rsidP="00142BE3">
            <w:pPr>
              <w:pStyle w:val="Prrafodelista"/>
              <w:numPr>
                <w:ilvl w:val="0"/>
                <w:numId w:val="59"/>
              </w:numPr>
              <w:jc w:val="both"/>
              <w:rPr>
                <w:rFonts w:ascii="Tahoma" w:eastAsiaTheme="minorHAnsi" w:hAnsi="Tahoma" w:cs="Tahoma"/>
                <w:color w:val="004990"/>
                <w:sz w:val="16"/>
              </w:rPr>
            </w:pPr>
            <w:r w:rsidRPr="004816C0">
              <w:rPr>
                <w:rFonts w:ascii="Tahoma" w:eastAsiaTheme="minorHAnsi" w:hAnsi="Tahoma" w:cs="Tahoma"/>
                <w:color w:val="004990"/>
                <w:sz w:val="16"/>
              </w:rPr>
              <w:t xml:space="preserve">Chat colaborativo. </w:t>
            </w:r>
          </w:p>
          <w:p w14:paraId="43D61E28" w14:textId="77777777" w:rsidR="00962A70" w:rsidRDefault="00962A70" w:rsidP="00142BE3">
            <w:pPr>
              <w:pStyle w:val="Prrafodelista"/>
              <w:numPr>
                <w:ilvl w:val="0"/>
                <w:numId w:val="59"/>
              </w:numPr>
              <w:jc w:val="both"/>
              <w:rPr>
                <w:rFonts w:ascii="Tahoma" w:eastAsiaTheme="minorHAnsi" w:hAnsi="Tahoma" w:cs="Tahoma"/>
                <w:color w:val="004990"/>
                <w:sz w:val="16"/>
              </w:rPr>
            </w:pPr>
            <w:r>
              <w:rPr>
                <w:rFonts w:ascii="Tahoma" w:eastAsiaTheme="minorHAnsi" w:hAnsi="Tahoma" w:cs="Tahoma"/>
                <w:color w:val="004990"/>
                <w:sz w:val="16"/>
              </w:rPr>
              <w:t xml:space="preserve">Correo electrónico. </w:t>
            </w:r>
          </w:p>
          <w:p w14:paraId="084FB5FB" w14:textId="77777777" w:rsidR="00962A70" w:rsidRPr="004816C0" w:rsidRDefault="00962A70" w:rsidP="00142BE3">
            <w:pPr>
              <w:pStyle w:val="Prrafodelista"/>
              <w:numPr>
                <w:ilvl w:val="0"/>
                <w:numId w:val="59"/>
              </w:numPr>
              <w:jc w:val="both"/>
              <w:rPr>
                <w:rFonts w:ascii="Tahoma" w:eastAsiaTheme="minorHAnsi" w:hAnsi="Tahoma" w:cs="Tahoma"/>
                <w:color w:val="004990"/>
                <w:sz w:val="16"/>
              </w:rPr>
            </w:pPr>
            <w:r w:rsidRPr="004816C0">
              <w:rPr>
                <w:rFonts w:ascii="Tahoma" w:eastAsiaTheme="minorHAnsi" w:hAnsi="Tahoma" w:cs="Tahoma"/>
                <w:color w:val="004990"/>
                <w:sz w:val="16"/>
              </w:rPr>
              <w:t xml:space="preserve">Visitas de clientes.  </w:t>
            </w:r>
          </w:p>
          <w:p w14:paraId="3ABCA7CE" w14:textId="77777777" w:rsidR="00962A70" w:rsidRDefault="00962A70" w:rsidP="00142BE3">
            <w:pPr>
              <w:pStyle w:val="Prrafodelista"/>
              <w:numPr>
                <w:ilvl w:val="0"/>
                <w:numId w:val="59"/>
              </w:numPr>
              <w:jc w:val="both"/>
              <w:rPr>
                <w:rFonts w:ascii="Tahoma" w:eastAsiaTheme="minorHAnsi" w:hAnsi="Tahoma" w:cs="Tahoma"/>
                <w:color w:val="004990"/>
                <w:sz w:val="16"/>
              </w:rPr>
            </w:pPr>
            <w:r w:rsidRPr="004816C0">
              <w:rPr>
                <w:rFonts w:ascii="Tahoma" w:eastAsiaTheme="minorHAnsi" w:hAnsi="Tahoma" w:cs="Tahoma"/>
                <w:color w:val="004990"/>
                <w:sz w:val="16"/>
              </w:rPr>
              <w:t xml:space="preserve">Redes sociales. </w:t>
            </w:r>
          </w:p>
          <w:p w14:paraId="750522AA" w14:textId="77777777" w:rsidR="00C74BCE" w:rsidRPr="00C74BCE" w:rsidRDefault="00C74BCE" w:rsidP="00C74BCE">
            <w:pPr>
              <w:jc w:val="both"/>
              <w:rPr>
                <w:rFonts w:ascii="Tahoma" w:eastAsiaTheme="minorHAnsi" w:hAnsi="Tahoma" w:cs="Tahoma"/>
                <w:color w:val="004990"/>
              </w:rPr>
            </w:pPr>
          </w:p>
        </w:tc>
        <w:sdt>
          <w:sdtPr>
            <w:rPr>
              <w:rFonts w:ascii="Tahoma" w:hAnsi="Tahoma" w:cs="Tahoma"/>
              <w:color w:val="004990"/>
              <w:lang w:eastAsia="es-BO"/>
            </w:rPr>
            <w:id w:val="1886143103"/>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10FD4B5" w14:textId="77777777" w:rsidR="00962A70" w:rsidRDefault="00962A70" w:rsidP="00F271AA">
                <w:pPr>
                  <w:spacing w:after="200" w:line="276" w:lineRule="auto"/>
                  <w:jc w:val="center"/>
                  <w:rPr>
                    <w:rFonts w:ascii="MS Gothic" w:eastAsia="MS Gothic" w:hAnsi="MS Gothic"/>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76014D2" w14:textId="5253FEE4" w:rsidR="00962A70" w:rsidRDefault="00962A70" w:rsidP="00F271AA">
            <w:pPr>
              <w:spacing w:after="200" w:line="276" w:lineRule="auto"/>
              <w:jc w:val="center"/>
              <w:rPr>
                <w:rFonts w:ascii="MS Gothic" w:eastAsia="MS Gothic" w:hAnsi="MS Gothic"/>
                <w:color w:val="004990"/>
                <w:sz w:val="18"/>
                <w:szCs w:val="18"/>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7C0B99CC"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4181B52"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BDD0E81"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r w:rsidR="00962A70" w14:paraId="0B381B4D" w14:textId="77777777" w:rsidTr="00F271AA">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EE0C99D" w14:textId="77777777" w:rsidR="00962A70" w:rsidRDefault="00962A70" w:rsidP="00F271AA">
            <w:pPr>
              <w:spacing w:after="200" w:line="276" w:lineRule="auto"/>
              <w:jc w:val="right"/>
              <w:rPr>
                <w:color w:val="004990"/>
                <w:sz w:val="18"/>
                <w:szCs w:val="18"/>
              </w:rPr>
            </w:pPr>
            <w:r>
              <w:rPr>
                <w:color w:val="004990"/>
                <w:sz w:val="18"/>
                <w:szCs w:val="18"/>
              </w:rPr>
              <w:t>1.3.1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0A34C2E" w14:textId="77777777" w:rsidR="00962A70" w:rsidRPr="008B0338" w:rsidRDefault="00962A70" w:rsidP="00F271AA">
            <w:pPr>
              <w:jc w:val="both"/>
              <w:rPr>
                <w:rFonts w:ascii="Tahoma" w:hAnsi="Tahoma" w:cs="Tahoma"/>
                <w:bCs/>
                <w:color w:val="004990"/>
              </w:rPr>
            </w:pPr>
            <w:r w:rsidRPr="008B0338">
              <w:rPr>
                <w:rFonts w:ascii="Tahoma" w:hAnsi="Tahoma" w:cs="Tahoma"/>
                <w:bCs/>
                <w:color w:val="004990"/>
              </w:rPr>
              <w:t xml:space="preserve">Debe almacenar un historial de las interacciones con el cliente y el motivo que provocó cada una de estas. </w:t>
            </w:r>
          </w:p>
          <w:p w14:paraId="13AE2069" w14:textId="77777777" w:rsidR="00962A70" w:rsidRPr="001906C7" w:rsidRDefault="00962A70" w:rsidP="00F271AA">
            <w:pPr>
              <w:jc w:val="both"/>
              <w:rPr>
                <w:rFonts w:ascii="Tahoma" w:hAnsi="Tahoma" w:cs="Tahoma"/>
                <w:b/>
                <w:bCs/>
                <w:color w:val="004990"/>
              </w:rPr>
            </w:pPr>
            <w:r w:rsidRPr="008B0338">
              <w:rPr>
                <w:rFonts w:ascii="Tahoma" w:hAnsi="Tahoma" w:cs="Tahoma"/>
                <w:bCs/>
                <w:color w:val="004990"/>
              </w:rPr>
              <w:t>Asimismo, esta información debe estar disponible desde cualquier funcionalidad de asistencia al cliente, de manera tal que el agente/vendedor conozca de forma inmediata esta información.</w:t>
            </w:r>
          </w:p>
        </w:tc>
        <w:sdt>
          <w:sdtPr>
            <w:rPr>
              <w:rFonts w:ascii="Tahoma" w:hAnsi="Tahoma" w:cs="Tahoma"/>
              <w:color w:val="004990"/>
              <w:lang w:eastAsia="es-BO"/>
            </w:rPr>
            <w:id w:val="-1057393290"/>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A1E0941" w14:textId="41AE5C14" w:rsidR="00962A70" w:rsidRDefault="002D5901" w:rsidP="00F271AA">
                <w:pPr>
                  <w:spacing w:after="200" w:line="27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0D55CEEE" w14:textId="7B6660EB" w:rsidR="00962A70" w:rsidRDefault="00962A70" w:rsidP="00F271AA">
            <w:pPr>
              <w:spacing w:after="200" w:line="276" w:lineRule="auto"/>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FF04728"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FE69EB0" w14:textId="77777777" w:rsidR="00962A70" w:rsidRDefault="00962A70" w:rsidP="00F271AA">
            <w:pPr>
              <w:spacing w:after="200" w:line="276" w:lineRule="auto"/>
              <w:jc w:val="center"/>
              <w:rPr>
                <w:rFonts w:ascii="Tahoma" w:eastAsiaTheme="minorHAnsi" w:hAnsi="Tahoma" w:cs="Tahoma"/>
                <w:color w:val="004990"/>
                <w:sz w:val="18"/>
                <w:szCs w:val="18"/>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D629D44" w14:textId="77777777" w:rsidR="00962A70" w:rsidRDefault="00962A70" w:rsidP="00F271AA">
            <w:pPr>
              <w:spacing w:after="200" w:line="276" w:lineRule="auto"/>
              <w:jc w:val="center"/>
              <w:rPr>
                <w:rFonts w:ascii="Tahoma" w:eastAsiaTheme="minorHAnsi" w:hAnsi="Tahoma" w:cs="Tahoma"/>
                <w:b/>
                <w:bCs/>
                <w:color w:val="004990"/>
                <w:sz w:val="18"/>
                <w:szCs w:val="18"/>
                <w:lang w:eastAsia="es-BO"/>
              </w:rPr>
            </w:pPr>
          </w:p>
        </w:tc>
      </w:tr>
    </w:tbl>
    <w:p w14:paraId="027C0FD3" w14:textId="77777777" w:rsidR="00962A70" w:rsidRDefault="00962A70" w:rsidP="00962A70">
      <w:pPr>
        <w:pStyle w:val="Ttulo3"/>
      </w:pPr>
      <w:bookmarkStart w:id="40" w:name="_Toc432430911"/>
      <w:r w:rsidRPr="00F908D3">
        <w:rPr>
          <w:lang w:bidi="en-US"/>
        </w:rPr>
        <w:t>Gestión de</w:t>
      </w:r>
      <w:r>
        <w:rPr>
          <w:lang w:bidi="en-US"/>
        </w:rPr>
        <w:t xml:space="preserve"> </w:t>
      </w:r>
      <w:r w:rsidRPr="00546CF5">
        <w:t>la información</w:t>
      </w:r>
      <w:r>
        <w:rPr>
          <w:lang w:bidi="en-US"/>
        </w:rPr>
        <w:t xml:space="preserve"> del cliente</w:t>
      </w:r>
      <w:bookmarkEnd w:id="40"/>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470"/>
        <w:gridCol w:w="992"/>
        <w:gridCol w:w="851"/>
        <w:gridCol w:w="992"/>
        <w:gridCol w:w="851"/>
        <w:gridCol w:w="1134"/>
      </w:tblGrid>
      <w:tr w:rsidR="00962A70" w:rsidRPr="00363D85" w14:paraId="0786820D"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6C77C3A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998D74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25B93308"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4E37F15B" w14:textId="3B96BA1D"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lastRenderedPageBreak/>
              <w:t>Gestión de la información del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3331895"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A42F4E0"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2E6A8B79" w14:textId="77777777" w:rsidTr="00F271AA">
        <w:trPr>
          <w:trHeight w:val="46"/>
          <w:tblHeader/>
        </w:trPr>
        <w:tc>
          <w:tcPr>
            <w:tcW w:w="49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CE784D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47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DFD1CB"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D80409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C3AFDF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w:t>
            </w:r>
            <w:r w:rsidRPr="00D77843">
              <w:rPr>
                <w:rFonts w:ascii="Tahoma" w:hAnsi="Tahoma" w:cs="Tahoma"/>
                <w:b/>
                <w:bCs/>
                <w:color w:val="FFFFFF"/>
                <w:sz w:val="10"/>
                <w:szCs w:val="10"/>
                <w:lang w:val="en-GB" w:eastAsia="es-BO"/>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E2E5C47"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96DE6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DDE90E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6367BD5C" w14:textId="77777777" w:rsidTr="00F271AA">
        <w:trPr>
          <w:trHeight w:val="77"/>
          <w:tblHeader/>
        </w:trPr>
        <w:tc>
          <w:tcPr>
            <w:tcW w:w="492" w:type="dxa"/>
            <w:vMerge/>
            <w:tcBorders>
              <w:top w:val="single" w:sz="4" w:space="0" w:color="FFFFFF"/>
              <w:left w:val="single" w:sz="4" w:space="0" w:color="004990"/>
              <w:bottom w:val="single" w:sz="4" w:space="0" w:color="FFFFFF"/>
              <w:right w:val="single" w:sz="4" w:space="0" w:color="FFFFFF"/>
            </w:tcBorders>
            <w:vAlign w:val="center"/>
          </w:tcPr>
          <w:p w14:paraId="48755D59" w14:textId="77777777" w:rsidR="00962A70" w:rsidRPr="009C2DE5" w:rsidRDefault="00962A70" w:rsidP="00F271AA">
            <w:pPr>
              <w:jc w:val="center"/>
              <w:rPr>
                <w:rFonts w:ascii="Tahoma" w:hAnsi="Tahoma" w:cs="Tahoma"/>
                <w:b/>
                <w:bCs/>
                <w:color w:val="004990"/>
                <w:sz w:val="18"/>
                <w:szCs w:val="18"/>
                <w:lang w:eastAsia="es-BO"/>
              </w:rPr>
            </w:pPr>
          </w:p>
        </w:tc>
        <w:tc>
          <w:tcPr>
            <w:tcW w:w="447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98B089B"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5D60404"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E64E1E6"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3B033B"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F7BDA2"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C32C978"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1A1DC874" w14:textId="77777777" w:rsidTr="00F271AA">
        <w:trPr>
          <w:trHeight w:val="315"/>
        </w:trPr>
        <w:tc>
          <w:tcPr>
            <w:tcW w:w="492" w:type="dxa"/>
            <w:tcBorders>
              <w:top w:val="single" w:sz="4" w:space="0" w:color="FFFFFF"/>
              <w:bottom w:val="single" w:sz="4" w:space="0" w:color="44546A"/>
            </w:tcBorders>
            <w:vAlign w:val="center"/>
          </w:tcPr>
          <w:p w14:paraId="1DD8582D" w14:textId="77777777" w:rsidR="00962A70" w:rsidRPr="00FE4800" w:rsidRDefault="00962A70" w:rsidP="00F271AA">
            <w:pPr>
              <w:jc w:val="right"/>
              <w:rPr>
                <w:b/>
                <w:color w:val="004990"/>
              </w:rPr>
            </w:pPr>
            <w:r w:rsidRPr="00FE4800">
              <w:rPr>
                <w:b/>
                <w:color w:val="004990"/>
              </w:rPr>
              <w:t>1</w:t>
            </w:r>
          </w:p>
        </w:tc>
        <w:tc>
          <w:tcPr>
            <w:tcW w:w="4470" w:type="dxa"/>
            <w:tcBorders>
              <w:top w:val="single" w:sz="4" w:space="0" w:color="FFFFFF"/>
              <w:bottom w:val="single" w:sz="4" w:space="0" w:color="44546A"/>
            </w:tcBorders>
            <w:shd w:val="clear" w:color="auto" w:fill="auto"/>
            <w:vAlign w:val="center"/>
          </w:tcPr>
          <w:p w14:paraId="0FBB8374" w14:textId="77777777" w:rsidR="00962A70" w:rsidRDefault="00962A70" w:rsidP="00F271AA">
            <w:pPr>
              <w:jc w:val="both"/>
              <w:rPr>
                <w:rFonts w:ascii="Tahoma" w:hAnsi="Tahoma" w:cs="Tahoma"/>
                <w:b/>
                <w:color w:val="004990"/>
              </w:rPr>
            </w:pPr>
            <w:r w:rsidRPr="00FE4800">
              <w:rPr>
                <w:rFonts w:ascii="Tahoma" w:hAnsi="Tahoma" w:cs="Tahoma"/>
                <w:b/>
                <w:color w:val="004990"/>
              </w:rPr>
              <w:t>Gestión de grupos y jerarquías de clientes</w:t>
            </w:r>
          </w:p>
          <w:p w14:paraId="27AEA919" w14:textId="77777777" w:rsidR="00962A70" w:rsidRDefault="00962A70" w:rsidP="00F271AA">
            <w:pPr>
              <w:jc w:val="both"/>
              <w:rPr>
                <w:rFonts w:ascii="Tahoma" w:hAnsi="Tahoma" w:cs="Tahoma"/>
                <w:color w:val="004990"/>
              </w:rPr>
            </w:pPr>
            <w:r w:rsidRPr="00FE4800">
              <w:rPr>
                <w:rFonts w:ascii="Tahoma" w:hAnsi="Tahoma" w:cs="Tahoma"/>
                <w:color w:val="004990"/>
              </w:rPr>
              <w:t>El sistema debe permitir categorizar a los clientes a través de criterios establecido</w:t>
            </w:r>
            <w:r>
              <w:rPr>
                <w:rFonts w:ascii="Tahoma" w:hAnsi="Tahoma" w:cs="Tahoma"/>
                <w:color w:val="004990"/>
              </w:rPr>
              <w:t>s</w:t>
            </w:r>
            <w:r w:rsidRPr="00FE4800">
              <w:rPr>
                <w:rFonts w:ascii="Tahoma" w:hAnsi="Tahoma" w:cs="Tahoma"/>
                <w:color w:val="004990"/>
              </w:rPr>
              <w:t xml:space="preserve"> por la empresa (por ejemplo, clientes corporativos, residenciales, comerciales, pymes, etc.)</w:t>
            </w:r>
            <w:r>
              <w:rPr>
                <w:rFonts w:ascii="Tahoma" w:hAnsi="Tahoma" w:cs="Tahoma"/>
                <w:color w:val="004990"/>
              </w:rPr>
              <w:t>.</w:t>
            </w:r>
          </w:p>
          <w:p w14:paraId="7299E125" w14:textId="77777777" w:rsidR="00962A70" w:rsidRDefault="00962A70" w:rsidP="00F271AA">
            <w:pPr>
              <w:jc w:val="both"/>
              <w:rPr>
                <w:rFonts w:ascii="Tahoma" w:hAnsi="Tahoma" w:cs="Tahoma"/>
                <w:color w:val="004990"/>
              </w:rPr>
            </w:pPr>
          </w:p>
          <w:p w14:paraId="145F4A12" w14:textId="77777777" w:rsidR="00962A70" w:rsidRDefault="00962A70" w:rsidP="00F271AA">
            <w:pPr>
              <w:jc w:val="both"/>
              <w:rPr>
                <w:rFonts w:ascii="Tahoma" w:hAnsi="Tahoma" w:cs="Tahoma"/>
                <w:color w:val="004990"/>
              </w:rPr>
            </w:pPr>
            <w:r>
              <w:rPr>
                <w:rFonts w:ascii="Tahoma" w:hAnsi="Tahoma" w:cs="Tahoma"/>
                <w:color w:val="004990"/>
              </w:rPr>
              <w:t xml:space="preserve">Los criterios pueden estar en función a un cálculo, por ejemplo promedio de facturación mensual, o pueden estar basados en atributos propios del cliente, cuenta, dirección o base instalada (productos y servicios de éste). </w:t>
            </w:r>
          </w:p>
          <w:p w14:paraId="26A9514F" w14:textId="77777777" w:rsidR="00962A70" w:rsidRDefault="00962A70" w:rsidP="00F271AA">
            <w:pPr>
              <w:jc w:val="both"/>
              <w:rPr>
                <w:rFonts w:ascii="Tahoma" w:hAnsi="Tahoma" w:cs="Tahoma"/>
                <w:color w:val="004990"/>
              </w:rPr>
            </w:pPr>
          </w:p>
          <w:p w14:paraId="48A10317" w14:textId="77777777" w:rsidR="00962A70" w:rsidRDefault="00962A70" w:rsidP="00F271AA">
            <w:pPr>
              <w:jc w:val="both"/>
              <w:rPr>
                <w:rFonts w:ascii="Tahoma" w:hAnsi="Tahoma" w:cs="Tahoma"/>
                <w:color w:val="004990"/>
              </w:rPr>
            </w:pPr>
            <w:r>
              <w:rPr>
                <w:rFonts w:ascii="Tahoma" w:hAnsi="Tahoma" w:cs="Tahoma"/>
                <w:color w:val="004990"/>
              </w:rPr>
              <w:t>Una clasificación  actual, en función a la procedencia del cliente, es la siguiente:</w:t>
            </w:r>
          </w:p>
          <w:p w14:paraId="64005674" w14:textId="77777777" w:rsidR="00962A70" w:rsidRDefault="00962A70" w:rsidP="00F271AA">
            <w:pPr>
              <w:jc w:val="both"/>
              <w:rPr>
                <w:rFonts w:ascii="Tahoma" w:hAnsi="Tahoma" w:cs="Tahoma"/>
                <w:color w:val="004990"/>
              </w:rPr>
            </w:pPr>
          </w:p>
          <w:p w14:paraId="7C019CD1" w14:textId="77777777" w:rsidR="00962A70" w:rsidRPr="0098367B" w:rsidRDefault="00962A70" w:rsidP="00F271AA">
            <w:pPr>
              <w:jc w:val="both"/>
              <w:rPr>
                <w:rFonts w:ascii="Tahoma" w:hAnsi="Tahoma" w:cs="Tahoma"/>
                <w:color w:val="004990"/>
              </w:rPr>
            </w:pPr>
            <w:r w:rsidRPr="0098367B">
              <w:rPr>
                <w:rFonts w:ascii="Tahoma" w:hAnsi="Tahoma" w:cs="Tahoma"/>
                <w:color w:val="004990"/>
              </w:rPr>
              <w:t>AQE       AQUÍ ENTEL</w:t>
            </w:r>
          </w:p>
          <w:p w14:paraId="64EA07B8" w14:textId="77777777" w:rsidR="00962A70" w:rsidRPr="0098367B" w:rsidRDefault="00962A70" w:rsidP="00F271AA">
            <w:pPr>
              <w:jc w:val="both"/>
              <w:rPr>
                <w:rFonts w:ascii="Tahoma" w:hAnsi="Tahoma" w:cs="Tahoma"/>
                <w:color w:val="004990"/>
              </w:rPr>
            </w:pPr>
            <w:r w:rsidRPr="0098367B">
              <w:rPr>
                <w:rFonts w:ascii="Tahoma" w:hAnsi="Tahoma" w:cs="Tahoma"/>
                <w:color w:val="004990"/>
              </w:rPr>
              <w:t>CHA       CHALEQUEROS</w:t>
            </w:r>
          </w:p>
          <w:p w14:paraId="0136F92F" w14:textId="77777777" w:rsidR="00962A70" w:rsidRPr="0098367B" w:rsidRDefault="00962A70" w:rsidP="00F271AA">
            <w:pPr>
              <w:jc w:val="both"/>
              <w:rPr>
                <w:rFonts w:ascii="Tahoma" w:hAnsi="Tahoma" w:cs="Tahoma"/>
                <w:color w:val="004990"/>
              </w:rPr>
            </w:pPr>
            <w:r w:rsidRPr="0098367B">
              <w:rPr>
                <w:rFonts w:ascii="Tahoma" w:hAnsi="Tahoma" w:cs="Tahoma"/>
                <w:color w:val="004990"/>
              </w:rPr>
              <w:t>PER        CORPORATIVO PERSONA</w:t>
            </w:r>
          </w:p>
          <w:p w14:paraId="350243A9" w14:textId="77777777" w:rsidR="00962A70" w:rsidRPr="0098367B" w:rsidRDefault="00962A70" w:rsidP="00F271AA">
            <w:pPr>
              <w:jc w:val="both"/>
              <w:rPr>
                <w:rFonts w:ascii="Tahoma" w:hAnsi="Tahoma" w:cs="Tahoma"/>
                <w:color w:val="004990"/>
              </w:rPr>
            </w:pPr>
            <w:r w:rsidRPr="0098367B">
              <w:rPr>
                <w:rFonts w:ascii="Tahoma" w:hAnsi="Tahoma" w:cs="Tahoma"/>
                <w:color w:val="004990"/>
              </w:rPr>
              <w:t>TIC         DESARROLLO SOCIAL '&amp;' TICS</w:t>
            </w:r>
          </w:p>
          <w:p w14:paraId="32EA7E17" w14:textId="77777777" w:rsidR="00962A70" w:rsidRPr="0098367B" w:rsidRDefault="00962A70" w:rsidP="00F271AA">
            <w:pPr>
              <w:jc w:val="both"/>
              <w:rPr>
                <w:rFonts w:ascii="Tahoma" w:hAnsi="Tahoma" w:cs="Tahoma"/>
                <w:color w:val="004990"/>
              </w:rPr>
            </w:pPr>
            <w:r w:rsidRPr="0098367B">
              <w:rPr>
                <w:rFonts w:ascii="Tahoma" w:hAnsi="Tahoma" w:cs="Tahoma"/>
                <w:color w:val="004990"/>
              </w:rPr>
              <w:t>EMG      EMPRESA GESTIONADO</w:t>
            </w:r>
          </w:p>
          <w:p w14:paraId="68F41993" w14:textId="77777777" w:rsidR="00962A70" w:rsidRPr="0098367B" w:rsidRDefault="00962A70" w:rsidP="00F271AA">
            <w:pPr>
              <w:jc w:val="both"/>
              <w:rPr>
                <w:rFonts w:ascii="Tahoma" w:hAnsi="Tahoma" w:cs="Tahoma"/>
                <w:color w:val="004990"/>
              </w:rPr>
            </w:pPr>
            <w:r w:rsidRPr="0098367B">
              <w:rPr>
                <w:rFonts w:ascii="Tahoma" w:hAnsi="Tahoma" w:cs="Tahoma"/>
                <w:color w:val="004990"/>
              </w:rPr>
              <w:t>ENG       EMPRESA NO GESTIONADO</w:t>
            </w:r>
          </w:p>
          <w:p w14:paraId="7785FD18" w14:textId="77777777" w:rsidR="00962A70" w:rsidRPr="0098367B" w:rsidRDefault="00962A70" w:rsidP="00F271AA">
            <w:pPr>
              <w:jc w:val="both"/>
              <w:rPr>
                <w:rFonts w:ascii="Tahoma" w:hAnsi="Tahoma" w:cs="Tahoma"/>
                <w:color w:val="004990"/>
              </w:rPr>
            </w:pPr>
            <w:r w:rsidRPr="0098367B">
              <w:rPr>
                <w:rFonts w:ascii="Tahoma" w:hAnsi="Tahoma" w:cs="Tahoma"/>
                <w:color w:val="004990"/>
              </w:rPr>
              <w:t>GOG      GOBIERNO GESTIONADO</w:t>
            </w:r>
          </w:p>
          <w:p w14:paraId="6A4B7E66" w14:textId="77777777" w:rsidR="00962A70" w:rsidRPr="0098367B" w:rsidRDefault="00962A70" w:rsidP="00F271AA">
            <w:pPr>
              <w:jc w:val="both"/>
              <w:rPr>
                <w:rFonts w:ascii="Tahoma" w:hAnsi="Tahoma" w:cs="Tahoma"/>
                <w:color w:val="004990"/>
              </w:rPr>
            </w:pPr>
            <w:r w:rsidRPr="0098367B">
              <w:rPr>
                <w:rFonts w:ascii="Tahoma" w:hAnsi="Tahoma" w:cs="Tahoma"/>
                <w:color w:val="004990"/>
              </w:rPr>
              <w:t>GNG      GOBIERNO NO GESTIONADO</w:t>
            </w:r>
          </w:p>
          <w:p w14:paraId="6D3CF27B" w14:textId="77777777" w:rsidR="00962A70" w:rsidRPr="0098367B" w:rsidRDefault="00962A70" w:rsidP="00F271AA">
            <w:pPr>
              <w:jc w:val="both"/>
              <w:rPr>
                <w:rFonts w:ascii="Tahoma" w:hAnsi="Tahoma" w:cs="Tahoma"/>
                <w:color w:val="004990"/>
              </w:rPr>
            </w:pPr>
            <w:r w:rsidRPr="0098367B">
              <w:rPr>
                <w:rFonts w:ascii="Tahoma" w:hAnsi="Tahoma" w:cs="Tahoma"/>
                <w:color w:val="004990"/>
              </w:rPr>
              <w:t>MAS      MASIVO</w:t>
            </w:r>
          </w:p>
          <w:p w14:paraId="562F5A4F" w14:textId="77777777" w:rsidR="00962A70" w:rsidRPr="0098367B" w:rsidRDefault="00962A70" w:rsidP="00F271AA">
            <w:pPr>
              <w:jc w:val="both"/>
              <w:rPr>
                <w:rFonts w:ascii="Tahoma" w:hAnsi="Tahoma" w:cs="Tahoma"/>
                <w:color w:val="004990"/>
              </w:rPr>
            </w:pPr>
            <w:r w:rsidRPr="0098367B">
              <w:rPr>
                <w:rFonts w:ascii="Tahoma" w:hAnsi="Tahoma" w:cs="Tahoma"/>
                <w:color w:val="004990"/>
              </w:rPr>
              <w:t>PUE       PUNTOS ENTEL</w:t>
            </w:r>
          </w:p>
          <w:p w14:paraId="71A86BD4" w14:textId="77777777" w:rsidR="00962A70" w:rsidRPr="0098367B" w:rsidRDefault="00962A70" w:rsidP="00F271AA">
            <w:pPr>
              <w:jc w:val="both"/>
              <w:rPr>
                <w:rFonts w:ascii="Tahoma" w:hAnsi="Tahoma" w:cs="Tahoma"/>
                <w:color w:val="004990"/>
              </w:rPr>
            </w:pPr>
            <w:r w:rsidRPr="0098367B">
              <w:rPr>
                <w:rFonts w:ascii="Tahoma" w:hAnsi="Tahoma" w:cs="Tahoma"/>
                <w:color w:val="004990"/>
              </w:rPr>
              <w:t>PYG       PYMES GESTIONADO</w:t>
            </w:r>
          </w:p>
          <w:p w14:paraId="653D89C4" w14:textId="77777777" w:rsidR="00962A70" w:rsidRPr="0098367B" w:rsidRDefault="00962A70" w:rsidP="00F271AA">
            <w:pPr>
              <w:jc w:val="both"/>
              <w:rPr>
                <w:rFonts w:ascii="Tahoma" w:hAnsi="Tahoma" w:cs="Tahoma"/>
                <w:color w:val="004990"/>
              </w:rPr>
            </w:pPr>
            <w:r w:rsidRPr="0098367B">
              <w:rPr>
                <w:rFonts w:ascii="Tahoma" w:hAnsi="Tahoma" w:cs="Tahoma"/>
                <w:color w:val="004990"/>
              </w:rPr>
              <w:t>PNG      PYMES NO GESTIONADO</w:t>
            </w:r>
          </w:p>
          <w:p w14:paraId="04DB17D2" w14:textId="77777777" w:rsidR="00962A70" w:rsidRPr="0098367B" w:rsidRDefault="00962A70" w:rsidP="00F271AA">
            <w:pPr>
              <w:jc w:val="both"/>
              <w:rPr>
                <w:rFonts w:ascii="Tahoma" w:hAnsi="Tahoma" w:cs="Tahoma"/>
                <w:color w:val="004990"/>
              </w:rPr>
            </w:pPr>
            <w:r w:rsidRPr="0098367B">
              <w:rPr>
                <w:rFonts w:ascii="Tahoma" w:hAnsi="Tahoma" w:cs="Tahoma"/>
                <w:color w:val="004990"/>
              </w:rPr>
              <w:t>RET        RESIDENCIAL TOP</w:t>
            </w:r>
          </w:p>
          <w:p w14:paraId="642D912E" w14:textId="77777777" w:rsidR="00962A70" w:rsidRPr="0098367B" w:rsidRDefault="00962A70" w:rsidP="00F271AA">
            <w:pPr>
              <w:jc w:val="both"/>
              <w:rPr>
                <w:rFonts w:ascii="Tahoma" w:hAnsi="Tahoma" w:cs="Tahoma"/>
                <w:color w:val="004990"/>
              </w:rPr>
            </w:pPr>
            <w:r w:rsidRPr="0098367B">
              <w:rPr>
                <w:rFonts w:ascii="Tahoma" w:hAnsi="Tahoma" w:cs="Tahoma"/>
                <w:color w:val="004990"/>
              </w:rPr>
              <w:t>RTG       RESIDENCIAL TOP GESTIONADO</w:t>
            </w:r>
          </w:p>
          <w:p w14:paraId="43276CE6" w14:textId="77777777" w:rsidR="00962A70" w:rsidRPr="0098367B" w:rsidRDefault="00962A70" w:rsidP="00F271AA">
            <w:pPr>
              <w:jc w:val="both"/>
              <w:rPr>
                <w:rFonts w:ascii="Tahoma" w:hAnsi="Tahoma" w:cs="Tahoma"/>
                <w:color w:val="004990"/>
              </w:rPr>
            </w:pPr>
            <w:r w:rsidRPr="0098367B">
              <w:rPr>
                <w:rFonts w:ascii="Tahoma" w:hAnsi="Tahoma" w:cs="Tahoma"/>
                <w:color w:val="004990"/>
              </w:rPr>
              <w:t>SRV        SERVICIO</w:t>
            </w:r>
          </w:p>
          <w:p w14:paraId="5A898F91" w14:textId="77777777" w:rsidR="00962A70" w:rsidRPr="0098367B" w:rsidRDefault="00962A70" w:rsidP="00F271AA">
            <w:pPr>
              <w:jc w:val="both"/>
              <w:rPr>
                <w:rFonts w:ascii="Tahoma" w:hAnsi="Tahoma" w:cs="Tahoma"/>
                <w:color w:val="004990"/>
              </w:rPr>
            </w:pPr>
            <w:r w:rsidRPr="0098367B">
              <w:rPr>
                <w:rFonts w:ascii="Tahoma" w:hAnsi="Tahoma" w:cs="Tahoma"/>
                <w:color w:val="004990"/>
              </w:rPr>
              <w:t>TEP        TELEFONOS PUBLICOS</w:t>
            </w:r>
          </w:p>
          <w:p w14:paraId="6A55899C" w14:textId="77777777" w:rsidR="00962A70" w:rsidRDefault="00962A70" w:rsidP="00F271AA">
            <w:pPr>
              <w:jc w:val="both"/>
              <w:rPr>
                <w:rFonts w:ascii="Tahoma" w:hAnsi="Tahoma" w:cs="Tahoma"/>
                <w:color w:val="004990"/>
              </w:rPr>
            </w:pPr>
            <w:r w:rsidRPr="0098367B">
              <w:rPr>
                <w:rFonts w:ascii="Tahoma" w:hAnsi="Tahoma" w:cs="Tahoma"/>
                <w:color w:val="004990"/>
              </w:rPr>
              <w:t>WHS      WHOLESALE</w:t>
            </w:r>
          </w:p>
          <w:p w14:paraId="6E8D2100" w14:textId="77777777" w:rsidR="00962A70" w:rsidRPr="0098367B" w:rsidRDefault="00962A70" w:rsidP="00F271AA">
            <w:pPr>
              <w:jc w:val="both"/>
              <w:rPr>
                <w:rFonts w:ascii="Tahoma" w:eastAsiaTheme="minorHAnsi" w:hAnsi="Tahoma"/>
                <w:color w:val="004990"/>
              </w:rPr>
            </w:pPr>
          </w:p>
        </w:tc>
        <w:sdt>
          <w:sdtPr>
            <w:rPr>
              <w:rFonts w:ascii="Tahoma" w:hAnsi="Tahoma" w:cs="Tahoma"/>
              <w:color w:val="004990"/>
              <w:lang w:eastAsia="es-BO"/>
            </w:rPr>
            <w:id w:val="39123497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737FC74"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9DCC6ED" w14:textId="7C46D3D0" w:rsidR="00962A70" w:rsidRPr="00FE4800" w:rsidRDefault="00962A70" w:rsidP="00F271A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5C87BAB"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73D157B"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1D6DD8AB" w14:textId="77777777" w:rsidR="00962A70" w:rsidRPr="00FE4800" w:rsidRDefault="00962A70" w:rsidP="00F271AA">
            <w:pPr>
              <w:jc w:val="center"/>
              <w:rPr>
                <w:rFonts w:ascii="Tahoma" w:hAnsi="Tahoma" w:cs="Tahoma"/>
                <w:b/>
                <w:bCs/>
                <w:color w:val="004990"/>
                <w:lang w:eastAsia="es-BO"/>
              </w:rPr>
            </w:pPr>
          </w:p>
        </w:tc>
      </w:tr>
      <w:tr w:rsidR="00962A70" w:rsidRPr="009C2DE5" w14:paraId="4E84344A" w14:textId="77777777" w:rsidTr="00F271AA">
        <w:trPr>
          <w:trHeight w:val="315"/>
        </w:trPr>
        <w:tc>
          <w:tcPr>
            <w:tcW w:w="492" w:type="dxa"/>
            <w:tcBorders>
              <w:top w:val="single" w:sz="4" w:space="0" w:color="44546A"/>
              <w:bottom w:val="single" w:sz="4" w:space="0" w:color="44546A"/>
            </w:tcBorders>
            <w:vAlign w:val="center"/>
          </w:tcPr>
          <w:p w14:paraId="039FC3B1" w14:textId="77777777" w:rsidR="00962A70" w:rsidRPr="00FE4800" w:rsidRDefault="008865F6" w:rsidP="00F271AA">
            <w:pPr>
              <w:jc w:val="right"/>
              <w:rPr>
                <w:color w:val="004990"/>
              </w:rPr>
            </w:pPr>
            <w:sdt>
              <w:sdtPr>
                <w:rPr>
                  <w:rFonts w:ascii="Tahoma" w:hAnsi="Tahoma" w:cs="Tahoma"/>
                  <w:color w:val="004990"/>
                  <w:lang w:eastAsia="es-BO"/>
                </w:rPr>
                <w:id w:val="1066612548"/>
                <w14:checkbox>
                  <w14:checked w14:val="1"/>
                  <w14:checkedState w14:val="2612" w14:font="MS Gothic"/>
                  <w14:uncheckedState w14:val="2610" w14:font="MS Gothic"/>
                </w14:checkbox>
              </w:sdtPr>
              <w:sdtEndPr/>
              <w:sdtContent>
                <w:r w:rsidR="00962A70" w:rsidRPr="00FE4800">
                  <w:rPr>
                    <w:color w:val="004990"/>
                  </w:rPr>
                  <w:t>1</w:t>
                </w:r>
              </w:sdtContent>
            </w:sdt>
            <w:r w:rsidR="00962A70" w:rsidRPr="00FE4800">
              <w:rPr>
                <w:color w:val="004990"/>
              </w:rPr>
              <w:t>.2</w:t>
            </w:r>
          </w:p>
        </w:tc>
        <w:tc>
          <w:tcPr>
            <w:tcW w:w="4470" w:type="dxa"/>
            <w:tcBorders>
              <w:top w:val="single" w:sz="4" w:space="0" w:color="44546A"/>
              <w:bottom w:val="single" w:sz="4" w:space="0" w:color="44546A"/>
            </w:tcBorders>
            <w:shd w:val="clear" w:color="auto" w:fill="auto"/>
            <w:vAlign w:val="center"/>
          </w:tcPr>
          <w:p w14:paraId="2322FD99" w14:textId="77777777" w:rsidR="00962A70" w:rsidRPr="00FE4800" w:rsidRDefault="00962A70" w:rsidP="00F271AA">
            <w:pPr>
              <w:jc w:val="both"/>
              <w:rPr>
                <w:rFonts w:ascii="Tahoma" w:hAnsi="Tahoma" w:cs="Tahoma"/>
                <w:color w:val="004990"/>
              </w:rPr>
            </w:pPr>
            <w:r>
              <w:rPr>
                <w:rFonts w:ascii="Tahoma" w:hAnsi="Tahoma" w:cs="Tahoma"/>
                <w:color w:val="004990"/>
              </w:rPr>
              <w:t>D</w:t>
            </w:r>
            <w:r w:rsidRPr="00FE4800">
              <w:rPr>
                <w:rFonts w:ascii="Tahoma" w:hAnsi="Tahoma" w:cs="Tahoma"/>
                <w:color w:val="004990"/>
              </w:rPr>
              <w:t>ebe permitir establecer uno o más roles a los clientes (por ejemplo, esposo, esposa, usuario, hijo, cobrador, mayorista, etc.)</w:t>
            </w:r>
            <w:r>
              <w:rPr>
                <w:rFonts w:ascii="Tahoma" w:hAnsi="Tahoma" w:cs="Tahoma"/>
                <w:color w:val="004990"/>
              </w:rPr>
              <w:t>.</w:t>
            </w:r>
          </w:p>
        </w:tc>
        <w:sdt>
          <w:sdtPr>
            <w:rPr>
              <w:rFonts w:ascii="Tahoma" w:hAnsi="Tahoma" w:cs="Tahoma"/>
              <w:color w:val="004990"/>
              <w:lang w:eastAsia="es-BO"/>
            </w:rPr>
            <w:id w:val="-104444007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0679513" w14:textId="7675D75B" w:rsidR="00962A70" w:rsidRPr="00FE4800" w:rsidRDefault="002D5901"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0CEC01C" w14:textId="4438D935"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6ACD394"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F3DB3B2"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2D23B930" w14:textId="77777777" w:rsidR="00962A70" w:rsidRPr="00FE4800" w:rsidRDefault="00962A70" w:rsidP="00F271AA">
            <w:pPr>
              <w:jc w:val="center"/>
              <w:rPr>
                <w:rFonts w:ascii="Tahoma" w:hAnsi="Tahoma" w:cs="Tahoma"/>
                <w:b/>
                <w:bCs/>
                <w:color w:val="004990"/>
                <w:lang w:eastAsia="es-BO"/>
              </w:rPr>
            </w:pPr>
          </w:p>
        </w:tc>
      </w:tr>
      <w:tr w:rsidR="00962A70" w:rsidRPr="009C2DE5" w14:paraId="6F69EAA5" w14:textId="77777777" w:rsidTr="00F271AA">
        <w:trPr>
          <w:trHeight w:val="315"/>
        </w:trPr>
        <w:tc>
          <w:tcPr>
            <w:tcW w:w="492" w:type="dxa"/>
            <w:tcBorders>
              <w:top w:val="single" w:sz="4" w:space="0" w:color="44546A"/>
              <w:bottom w:val="single" w:sz="4" w:space="0" w:color="44546A"/>
            </w:tcBorders>
            <w:vAlign w:val="center"/>
          </w:tcPr>
          <w:p w14:paraId="40D6CA28" w14:textId="77777777" w:rsidR="00962A70" w:rsidRPr="00FE4800" w:rsidRDefault="00962A70" w:rsidP="00F271AA">
            <w:pPr>
              <w:jc w:val="right"/>
              <w:rPr>
                <w:color w:val="004990"/>
              </w:rPr>
            </w:pPr>
            <w:r w:rsidRPr="00FE4800">
              <w:rPr>
                <w:color w:val="004990"/>
              </w:rPr>
              <w:t>1.3</w:t>
            </w:r>
          </w:p>
        </w:tc>
        <w:tc>
          <w:tcPr>
            <w:tcW w:w="4470" w:type="dxa"/>
            <w:tcBorders>
              <w:top w:val="single" w:sz="4" w:space="0" w:color="44546A"/>
              <w:bottom w:val="single" w:sz="4" w:space="0" w:color="44546A"/>
            </w:tcBorders>
            <w:shd w:val="clear" w:color="auto" w:fill="auto"/>
            <w:vAlign w:val="center"/>
          </w:tcPr>
          <w:p w14:paraId="0B16411E" w14:textId="77777777" w:rsidR="00962A70" w:rsidRDefault="00962A70" w:rsidP="00F271AA">
            <w:pPr>
              <w:jc w:val="both"/>
              <w:rPr>
                <w:rFonts w:ascii="Tahoma" w:hAnsi="Tahoma" w:cs="Tahoma"/>
                <w:color w:val="004990"/>
              </w:rPr>
            </w:pPr>
            <w:r>
              <w:rPr>
                <w:rFonts w:ascii="Tahoma" w:hAnsi="Tahoma" w:cs="Tahoma"/>
                <w:color w:val="004990"/>
              </w:rPr>
              <w:t>El sistema debe minimizar el riesgo de ingresar clientes duplicados mediante distintos mecanismos de apareamiento, como por ejemplo, el documento de identidad, nombres y apellidos, similitud en los nombres (por error en el tecleo por parte del usuario).</w:t>
            </w:r>
          </w:p>
          <w:p w14:paraId="6FCCD48B"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180769518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002BEA0" w14:textId="7F1C69BD" w:rsidR="00962A70" w:rsidRPr="00FE4800" w:rsidRDefault="002D5901"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457C9C8" w14:textId="53F1AFD4"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6E4C656"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199B26D" w14:textId="77777777" w:rsidR="00962A70" w:rsidRPr="00FE4800" w:rsidRDefault="00962A70" w:rsidP="00F271A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05EC9A1" w14:textId="77777777" w:rsidR="00962A70" w:rsidRPr="00FE4800" w:rsidRDefault="00962A70" w:rsidP="00F271AA">
            <w:pPr>
              <w:jc w:val="center"/>
              <w:rPr>
                <w:rFonts w:ascii="Tahoma" w:hAnsi="Tahoma" w:cs="Tahoma"/>
                <w:b/>
                <w:bCs/>
                <w:color w:val="004990"/>
                <w:lang w:eastAsia="es-BO"/>
              </w:rPr>
            </w:pPr>
          </w:p>
        </w:tc>
      </w:tr>
      <w:tr w:rsidR="00962A70" w:rsidRPr="009C2DE5" w14:paraId="1158F85D" w14:textId="77777777" w:rsidTr="00F271AA">
        <w:trPr>
          <w:trHeight w:val="315"/>
        </w:trPr>
        <w:tc>
          <w:tcPr>
            <w:tcW w:w="492" w:type="dxa"/>
            <w:tcBorders>
              <w:top w:val="single" w:sz="4" w:space="0" w:color="44546A"/>
              <w:bottom w:val="single" w:sz="4" w:space="0" w:color="44546A"/>
            </w:tcBorders>
            <w:vAlign w:val="center"/>
          </w:tcPr>
          <w:p w14:paraId="4D5BAEE2" w14:textId="77777777" w:rsidR="00962A70" w:rsidRPr="00FE4800" w:rsidRDefault="00962A70" w:rsidP="00F271AA">
            <w:pPr>
              <w:jc w:val="right"/>
              <w:rPr>
                <w:color w:val="004990"/>
              </w:rPr>
            </w:pPr>
            <w:r w:rsidRPr="00FE4800">
              <w:rPr>
                <w:color w:val="004990"/>
              </w:rPr>
              <w:t>1.4</w:t>
            </w:r>
          </w:p>
        </w:tc>
        <w:tc>
          <w:tcPr>
            <w:tcW w:w="4470" w:type="dxa"/>
            <w:tcBorders>
              <w:top w:val="single" w:sz="4" w:space="0" w:color="44546A"/>
              <w:bottom w:val="single" w:sz="4" w:space="0" w:color="44546A"/>
            </w:tcBorders>
            <w:shd w:val="clear" w:color="auto" w:fill="auto"/>
            <w:vAlign w:val="center"/>
          </w:tcPr>
          <w:p w14:paraId="5150E027" w14:textId="77777777" w:rsidR="00962A70" w:rsidRPr="00FE4800" w:rsidRDefault="00962A70" w:rsidP="00F271AA">
            <w:pPr>
              <w:jc w:val="both"/>
              <w:rPr>
                <w:rFonts w:ascii="Tahoma" w:hAnsi="Tahoma" w:cs="Tahoma"/>
                <w:color w:val="004990"/>
              </w:rPr>
            </w:pPr>
            <w:r>
              <w:rPr>
                <w:rFonts w:ascii="Tahoma" w:hAnsi="Tahoma" w:cs="Tahoma"/>
                <w:color w:val="004990"/>
              </w:rPr>
              <w:t>D</w:t>
            </w:r>
            <w:r w:rsidRPr="00FE4800">
              <w:rPr>
                <w:rFonts w:ascii="Tahoma" w:hAnsi="Tahoma" w:cs="Tahoma"/>
                <w:color w:val="004990"/>
              </w:rPr>
              <w:t>ebe permitir identificar y gestionar la dup</w:t>
            </w:r>
            <w:r>
              <w:rPr>
                <w:rFonts w:ascii="Tahoma" w:hAnsi="Tahoma" w:cs="Tahoma"/>
                <w:color w:val="004990"/>
              </w:rPr>
              <w:t>licidad de clientes y sus datos, proporcionando la posibilidad de realizar “merge” de clientes, transferencia de base instalada entre clientes y operaciones similares, precautelando la integridad de la información sujeta a estas operaciones.</w:t>
            </w:r>
          </w:p>
        </w:tc>
        <w:sdt>
          <w:sdtPr>
            <w:rPr>
              <w:rFonts w:ascii="Tahoma" w:hAnsi="Tahoma" w:cs="Tahoma"/>
              <w:color w:val="004990"/>
              <w:lang w:eastAsia="es-BO"/>
            </w:rPr>
            <w:id w:val="91482341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6B42005" w14:textId="04CD6BB8" w:rsidR="00962A70" w:rsidRPr="00FE4800" w:rsidRDefault="002D5901"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73D3036" w14:textId="79F32F3B"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16F8400"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E27BB8F" w14:textId="77777777" w:rsidR="00962A70" w:rsidRPr="00FE4800" w:rsidRDefault="00962A70" w:rsidP="00F271A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5532254" w14:textId="77777777" w:rsidR="00962A70" w:rsidRPr="00FE4800" w:rsidRDefault="00962A70" w:rsidP="00F271AA">
            <w:pPr>
              <w:jc w:val="center"/>
              <w:rPr>
                <w:rFonts w:ascii="Tahoma" w:hAnsi="Tahoma" w:cs="Tahoma"/>
                <w:b/>
                <w:bCs/>
                <w:color w:val="004990"/>
                <w:lang w:eastAsia="es-BO"/>
              </w:rPr>
            </w:pPr>
          </w:p>
        </w:tc>
      </w:tr>
      <w:tr w:rsidR="00962A70" w:rsidRPr="009C2DE5" w14:paraId="3025E5A4" w14:textId="77777777" w:rsidTr="00F271AA">
        <w:trPr>
          <w:trHeight w:val="315"/>
        </w:trPr>
        <w:tc>
          <w:tcPr>
            <w:tcW w:w="492" w:type="dxa"/>
            <w:tcBorders>
              <w:top w:val="single" w:sz="4" w:space="0" w:color="44546A"/>
              <w:bottom w:val="single" w:sz="4" w:space="0" w:color="44546A"/>
            </w:tcBorders>
            <w:vAlign w:val="center"/>
          </w:tcPr>
          <w:p w14:paraId="1D3CC767" w14:textId="77777777" w:rsidR="00962A70" w:rsidRPr="00FE4800" w:rsidRDefault="00962A70" w:rsidP="00F271AA">
            <w:pPr>
              <w:jc w:val="right"/>
              <w:rPr>
                <w:color w:val="004990"/>
              </w:rPr>
            </w:pPr>
            <w:r w:rsidRPr="00FE4800">
              <w:rPr>
                <w:color w:val="004990"/>
              </w:rPr>
              <w:t>1.5</w:t>
            </w:r>
          </w:p>
        </w:tc>
        <w:tc>
          <w:tcPr>
            <w:tcW w:w="4470" w:type="dxa"/>
            <w:tcBorders>
              <w:top w:val="single" w:sz="4" w:space="0" w:color="44546A"/>
              <w:bottom w:val="single" w:sz="4" w:space="0" w:color="44546A"/>
            </w:tcBorders>
            <w:shd w:val="clear" w:color="auto" w:fill="auto"/>
            <w:vAlign w:val="center"/>
          </w:tcPr>
          <w:p w14:paraId="3FBA7610" w14:textId="77777777" w:rsidR="00962A70" w:rsidRDefault="00962A70" w:rsidP="00F271AA">
            <w:pPr>
              <w:jc w:val="both"/>
              <w:rPr>
                <w:rFonts w:ascii="Tahoma" w:hAnsi="Tahoma" w:cs="Tahoma"/>
                <w:color w:val="004990"/>
              </w:rPr>
            </w:pPr>
            <w:r>
              <w:rPr>
                <w:rFonts w:ascii="Tahoma" w:hAnsi="Tahoma" w:cs="Tahoma"/>
                <w:color w:val="004990"/>
              </w:rPr>
              <w:t>D</w:t>
            </w:r>
            <w:r w:rsidRPr="00FE4800">
              <w:rPr>
                <w:rFonts w:ascii="Tahoma" w:hAnsi="Tahoma" w:cs="Tahoma"/>
                <w:color w:val="004990"/>
              </w:rPr>
              <w:t>ebe permitir gestionar y asociar toda la información comercial y técnica generada por el cliente y sus interacciones con la empresa (por ejemplo, cuentas, facturas, órdenes de venta, medios de contacto, direcciones</w:t>
            </w:r>
            <w:r>
              <w:rPr>
                <w:rFonts w:ascii="Tahoma" w:hAnsi="Tahoma" w:cs="Tahoma"/>
                <w:color w:val="004990"/>
              </w:rPr>
              <w:t xml:space="preserve"> de cliente, de entrega de facturas, de instalación de servicio</w:t>
            </w:r>
            <w:r w:rsidRPr="00FE4800">
              <w:rPr>
                <w:rFonts w:ascii="Tahoma" w:hAnsi="Tahoma" w:cs="Tahoma"/>
                <w:color w:val="004990"/>
              </w:rPr>
              <w:t>, problemas del cliente, etc.)</w:t>
            </w:r>
            <w:r>
              <w:rPr>
                <w:rFonts w:ascii="Tahoma" w:hAnsi="Tahoma" w:cs="Tahoma"/>
                <w:color w:val="004990"/>
              </w:rPr>
              <w:t>.</w:t>
            </w:r>
          </w:p>
          <w:p w14:paraId="6F500DC4"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157512458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D2CFCC1"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1E96F52" w14:textId="0167D4C3"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23609CB2"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4C680E89" w14:textId="77777777" w:rsidR="00962A70" w:rsidRPr="00FE4800" w:rsidRDefault="00962A70" w:rsidP="00F271A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4F028E9C" w14:textId="77777777" w:rsidR="00962A70" w:rsidRPr="00FE4800" w:rsidRDefault="00962A70" w:rsidP="00F271AA">
            <w:pPr>
              <w:jc w:val="center"/>
              <w:rPr>
                <w:rFonts w:ascii="Tahoma" w:hAnsi="Tahoma" w:cs="Tahoma"/>
                <w:b/>
                <w:bCs/>
                <w:color w:val="004990"/>
                <w:lang w:eastAsia="es-BO"/>
              </w:rPr>
            </w:pPr>
          </w:p>
        </w:tc>
      </w:tr>
      <w:tr w:rsidR="00962A70" w:rsidRPr="009C2DE5" w14:paraId="3FBA75CB" w14:textId="77777777" w:rsidTr="00F271AA">
        <w:trPr>
          <w:trHeight w:val="315"/>
        </w:trPr>
        <w:tc>
          <w:tcPr>
            <w:tcW w:w="492" w:type="dxa"/>
            <w:tcBorders>
              <w:top w:val="single" w:sz="4" w:space="0" w:color="44546A"/>
              <w:bottom w:val="single" w:sz="4" w:space="0" w:color="44546A"/>
            </w:tcBorders>
            <w:vAlign w:val="center"/>
          </w:tcPr>
          <w:p w14:paraId="38E79ECB" w14:textId="77777777" w:rsidR="00962A70" w:rsidRPr="00FE4800" w:rsidRDefault="00962A70" w:rsidP="00F271AA">
            <w:pPr>
              <w:jc w:val="right"/>
              <w:rPr>
                <w:color w:val="004990"/>
              </w:rPr>
            </w:pPr>
            <w:r w:rsidRPr="00FE4800">
              <w:rPr>
                <w:color w:val="004990"/>
              </w:rPr>
              <w:t>2</w:t>
            </w:r>
          </w:p>
        </w:tc>
        <w:tc>
          <w:tcPr>
            <w:tcW w:w="4470" w:type="dxa"/>
            <w:tcBorders>
              <w:top w:val="single" w:sz="4" w:space="0" w:color="44546A"/>
              <w:bottom w:val="single" w:sz="4" w:space="0" w:color="44546A"/>
            </w:tcBorders>
            <w:shd w:val="clear" w:color="auto" w:fill="auto"/>
            <w:vAlign w:val="center"/>
          </w:tcPr>
          <w:p w14:paraId="28C39FE6" w14:textId="77777777" w:rsidR="00962A70" w:rsidRDefault="00962A70" w:rsidP="00F271AA">
            <w:pPr>
              <w:jc w:val="both"/>
              <w:rPr>
                <w:rFonts w:ascii="Tahoma" w:hAnsi="Tahoma" w:cs="Tahoma"/>
                <w:color w:val="004990"/>
              </w:rPr>
            </w:pPr>
            <w:r>
              <w:rPr>
                <w:rFonts w:ascii="Tahoma" w:hAnsi="Tahoma" w:cs="Tahoma"/>
                <w:b/>
                <w:color w:val="004990"/>
              </w:rPr>
              <w:t>P</w:t>
            </w:r>
            <w:r w:rsidRPr="00FE4800">
              <w:rPr>
                <w:rFonts w:ascii="Tahoma" w:hAnsi="Tahoma" w:cs="Tahoma"/>
                <w:b/>
                <w:color w:val="004990"/>
              </w:rPr>
              <w:t>erfil del cliente</w:t>
            </w:r>
            <w:r w:rsidRPr="00FE4800">
              <w:rPr>
                <w:rFonts w:ascii="Tahoma" w:hAnsi="Tahoma" w:cs="Tahoma"/>
                <w:color w:val="004990"/>
              </w:rPr>
              <w:t xml:space="preserve"> </w:t>
            </w:r>
          </w:p>
          <w:p w14:paraId="73D9FF56" w14:textId="77777777" w:rsidR="00962A70" w:rsidRDefault="00962A70" w:rsidP="00F271AA">
            <w:pPr>
              <w:jc w:val="both"/>
              <w:rPr>
                <w:rFonts w:ascii="Tahoma" w:hAnsi="Tahoma" w:cs="Tahoma"/>
                <w:color w:val="004990"/>
              </w:rPr>
            </w:pPr>
            <w:r w:rsidRPr="00FE4800">
              <w:rPr>
                <w:rFonts w:ascii="Tahoma" w:hAnsi="Tahoma" w:cs="Tahoma"/>
                <w:color w:val="004990"/>
              </w:rPr>
              <w:t>El sistema debe permitir gestionar las preferencias de los clientes en cuanto a</w:t>
            </w:r>
            <w:r>
              <w:rPr>
                <w:rFonts w:ascii="Tahoma" w:hAnsi="Tahoma" w:cs="Tahoma"/>
                <w:color w:val="004990"/>
              </w:rPr>
              <w:t xml:space="preserve"> (no restricto a la lista):</w:t>
            </w:r>
          </w:p>
          <w:p w14:paraId="0D257CB5" w14:textId="77777777" w:rsidR="00962A70" w:rsidRDefault="00962A70" w:rsidP="00F271AA">
            <w:pPr>
              <w:jc w:val="both"/>
              <w:rPr>
                <w:rFonts w:ascii="Tahoma" w:hAnsi="Tahoma" w:cs="Tahoma"/>
                <w:color w:val="004990"/>
              </w:rPr>
            </w:pPr>
          </w:p>
          <w:p w14:paraId="722DE5F8" w14:textId="77777777" w:rsidR="00962A70" w:rsidRPr="004D14BB" w:rsidRDefault="00962A70" w:rsidP="00142BE3">
            <w:pPr>
              <w:pStyle w:val="Prrafodelista"/>
              <w:numPr>
                <w:ilvl w:val="0"/>
                <w:numId w:val="61"/>
              </w:numPr>
              <w:jc w:val="both"/>
              <w:rPr>
                <w:rFonts w:ascii="Tahoma" w:hAnsi="Tahoma" w:cs="Tahoma"/>
                <w:color w:val="004990"/>
                <w:sz w:val="16"/>
              </w:rPr>
            </w:pPr>
            <w:r w:rsidRPr="004D14BB">
              <w:rPr>
                <w:rFonts w:ascii="Tahoma" w:hAnsi="Tahoma" w:cs="Tahoma"/>
                <w:color w:val="004990"/>
                <w:sz w:val="16"/>
              </w:rPr>
              <w:t>Tipos de medios de contacto</w:t>
            </w:r>
            <w:r>
              <w:rPr>
                <w:rFonts w:ascii="Tahoma" w:hAnsi="Tahoma" w:cs="Tahoma"/>
                <w:color w:val="004990"/>
                <w:sz w:val="16"/>
              </w:rPr>
              <w:t xml:space="preserve"> (teléfono fijo, celular, correo electrónico, etc.)</w:t>
            </w:r>
          </w:p>
          <w:p w14:paraId="65DC6077" w14:textId="77777777" w:rsidR="00962A70" w:rsidRPr="004D14BB" w:rsidRDefault="00962A70" w:rsidP="00142BE3">
            <w:pPr>
              <w:pStyle w:val="Prrafodelista"/>
              <w:numPr>
                <w:ilvl w:val="0"/>
                <w:numId w:val="61"/>
              </w:numPr>
              <w:jc w:val="both"/>
              <w:rPr>
                <w:rFonts w:ascii="Tahoma" w:hAnsi="Tahoma" w:cs="Tahoma"/>
                <w:color w:val="004990"/>
                <w:sz w:val="16"/>
              </w:rPr>
            </w:pPr>
            <w:r w:rsidRPr="004D14BB">
              <w:rPr>
                <w:rFonts w:ascii="Tahoma" w:hAnsi="Tahoma" w:cs="Tahoma"/>
                <w:color w:val="004990"/>
                <w:sz w:val="16"/>
              </w:rPr>
              <w:t>Tipos de envío de información (correo, correo electrónico, sms, etc.)</w:t>
            </w:r>
          </w:p>
          <w:p w14:paraId="526D9B5B" w14:textId="77777777" w:rsidR="00962A70" w:rsidRPr="004D14BB" w:rsidRDefault="00962A70" w:rsidP="00142BE3">
            <w:pPr>
              <w:pStyle w:val="Prrafodelista"/>
              <w:numPr>
                <w:ilvl w:val="0"/>
                <w:numId w:val="61"/>
              </w:numPr>
              <w:jc w:val="both"/>
              <w:rPr>
                <w:rFonts w:ascii="Tahoma" w:hAnsi="Tahoma" w:cs="Tahoma"/>
                <w:color w:val="004990"/>
                <w:sz w:val="16"/>
              </w:rPr>
            </w:pPr>
            <w:r w:rsidRPr="004D14BB">
              <w:rPr>
                <w:rFonts w:ascii="Tahoma" w:hAnsi="Tahoma" w:cs="Tahoma"/>
                <w:color w:val="004990"/>
                <w:sz w:val="16"/>
              </w:rPr>
              <w:t>Tipos de servicios y/o productos (base instalada).</w:t>
            </w:r>
          </w:p>
          <w:p w14:paraId="51EDE200" w14:textId="77777777" w:rsidR="00962A70" w:rsidRDefault="00962A70" w:rsidP="00142BE3">
            <w:pPr>
              <w:pStyle w:val="Prrafodelista"/>
              <w:numPr>
                <w:ilvl w:val="0"/>
                <w:numId w:val="61"/>
              </w:numPr>
              <w:jc w:val="both"/>
              <w:rPr>
                <w:rFonts w:ascii="Tahoma" w:hAnsi="Tahoma" w:cs="Tahoma"/>
                <w:color w:val="004990"/>
                <w:sz w:val="16"/>
              </w:rPr>
            </w:pPr>
            <w:r w:rsidRPr="004D14BB">
              <w:rPr>
                <w:rFonts w:ascii="Tahoma" w:hAnsi="Tahoma" w:cs="Tahoma"/>
                <w:color w:val="004990"/>
                <w:sz w:val="16"/>
              </w:rPr>
              <w:t xml:space="preserve">Niveles de privacidad, en cuanto a envío de información, publicación en guías, acceso a </w:t>
            </w:r>
            <w:r w:rsidRPr="004D14BB">
              <w:rPr>
                <w:rFonts w:ascii="Tahoma" w:hAnsi="Tahoma" w:cs="Tahoma"/>
                <w:color w:val="004990"/>
                <w:sz w:val="16"/>
              </w:rPr>
              <w:lastRenderedPageBreak/>
              <w:t xml:space="preserve">información sensible como detalles de llamadas, etc. </w:t>
            </w:r>
          </w:p>
          <w:p w14:paraId="2E040214" w14:textId="77777777" w:rsidR="00962A70" w:rsidRPr="004D14BB" w:rsidRDefault="00962A70" w:rsidP="00F271AA">
            <w:pPr>
              <w:jc w:val="both"/>
              <w:rPr>
                <w:rFonts w:ascii="Tahoma" w:hAnsi="Tahoma"/>
                <w:color w:val="004990"/>
              </w:rPr>
            </w:pPr>
          </w:p>
        </w:tc>
        <w:sdt>
          <w:sdtPr>
            <w:rPr>
              <w:rFonts w:ascii="Tahoma" w:hAnsi="Tahoma" w:cs="Tahoma"/>
              <w:color w:val="004990"/>
              <w:lang w:eastAsia="es-BO"/>
            </w:rPr>
            <w:id w:val="43471697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AD07834"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AA052E8" w14:textId="0759E6BB"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3997D66"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426C9A35" w14:textId="77777777" w:rsidR="00962A70" w:rsidRPr="00FE4800" w:rsidRDefault="00962A70" w:rsidP="00F271A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B64A929" w14:textId="77777777" w:rsidR="00962A70" w:rsidRPr="00FE4800" w:rsidRDefault="00962A70" w:rsidP="00F271AA">
            <w:pPr>
              <w:jc w:val="center"/>
              <w:rPr>
                <w:rFonts w:ascii="Tahoma" w:hAnsi="Tahoma" w:cs="Tahoma"/>
                <w:b/>
                <w:bCs/>
                <w:color w:val="004990"/>
                <w:lang w:eastAsia="es-BO"/>
              </w:rPr>
            </w:pPr>
          </w:p>
        </w:tc>
      </w:tr>
      <w:tr w:rsidR="00962A70" w:rsidRPr="009C2DE5" w14:paraId="0328242B" w14:textId="77777777" w:rsidTr="00F271AA">
        <w:trPr>
          <w:trHeight w:val="315"/>
        </w:trPr>
        <w:tc>
          <w:tcPr>
            <w:tcW w:w="492" w:type="dxa"/>
            <w:tcBorders>
              <w:top w:val="single" w:sz="4" w:space="0" w:color="44546A"/>
              <w:bottom w:val="single" w:sz="4" w:space="0" w:color="44546A"/>
            </w:tcBorders>
            <w:vAlign w:val="center"/>
          </w:tcPr>
          <w:p w14:paraId="6F45B5CC" w14:textId="77777777" w:rsidR="00962A70" w:rsidRPr="00FE4800" w:rsidRDefault="00962A70" w:rsidP="00F271AA">
            <w:pPr>
              <w:jc w:val="right"/>
              <w:rPr>
                <w:color w:val="004990"/>
              </w:rPr>
            </w:pPr>
            <w:r w:rsidRPr="00FE4800">
              <w:rPr>
                <w:color w:val="004990"/>
              </w:rPr>
              <w:lastRenderedPageBreak/>
              <w:t>2.</w:t>
            </w:r>
            <w:r>
              <w:rPr>
                <w:color w:val="004990"/>
              </w:rPr>
              <w:t>1</w:t>
            </w:r>
          </w:p>
        </w:tc>
        <w:tc>
          <w:tcPr>
            <w:tcW w:w="4470" w:type="dxa"/>
            <w:tcBorders>
              <w:top w:val="single" w:sz="4" w:space="0" w:color="44546A"/>
              <w:bottom w:val="single" w:sz="4" w:space="0" w:color="44546A"/>
            </w:tcBorders>
            <w:shd w:val="clear" w:color="auto" w:fill="auto"/>
            <w:vAlign w:val="center"/>
          </w:tcPr>
          <w:p w14:paraId="605C5722" w14:textId="77777777" w:rsidR="00962A70" w:rsidRDefault="00962A70" w:rsidP="00F271AA">
            <w:pPr>
              <w:jc w:val="both"/>
              <w:rPr>
                <w:rFonts w:ascii="Tahoma" w:hAnsi="Tahoma" w:cs="Tahoma"/>
                <w:color w:val="004990"/>
              </w:rPr>
            </w:pPr>
            <w:r w:rsidRPr="00FE4800">
              <w:rPr>
                <w:rFonts w:ascii="Tahoma" w:hAnsi="Tahoma" w:cs="Tahoma"/>
                <w:color w:val="004990"/>
              </w:rPr>
              <w:t>El sistema debe permitir registrar datos a detalle del cliente para poder identificar</w:t>
            </w:r>
            <w:r>
              <w:rPr>
                <w:rFonts w:ascii="Tahoma" w:hAnsi="Tahoma" w:cs="Tahoma"/>
                <w:color w:val="004990"/>
              </w:rPr>
              <w:t>lo</w:t>
            </w:r>
            <w:r w:rsidRPr="00FE4800">
              <w:rPr>
                <w:rFonts w:ascii="Tahoma" w:hAnsi="Tahoma" w:cs="Tahoma"/>
                <w:color w:val="004990"/>
              </w:rPr>
              <w:t xml:space="preserve"> y gestionar</w:t>
            </w:r>
            <w:r>
              <w:rPr>
                <w:rFonts w:ascii="Tahoma" w:hAnsi="Tahoma" w:cs="Tahoma"/>
                <w:color w:val="004990"/>
              </w:rPr>
              <w:t>lo</w:t>
            </w:r>
            <w:r w:rsidRPr="00FE4800">
              <w:rPr>
                <w:rFonts w:ascii="Tahoma" w:hAnsi="Tahoma" w:cs="Tahoma"/>
                <w:color w:val="004990"/>
              </w:rPr>
              <w:t xml:space="preserve">. </w:t>
            </w:r>
            <w:r>
              <w:rPr>
                <w:rFonts w:ascii="Tahoma" w:hAnsi="Tahoma" w:cs="Tahoma"/>
                <w:color w:val="004990"/>
              </w:rPr>
              <w:t>P</w:t>
            </w:r>
            <w:r w:rsidRPr="00FE4800">
              <w:rPr>
                <w:rFonts w:ascii="Tahoma" w:hAnsi="Tahoma" w:cs="Tahoma"/>
                <w:color w:val="004990"/>
              </w:rPr>
              <w:t xml:space="preserve">or ejemplo, </w:t>
            </w:r>
          </w:p>
          <w:p w14:paraId="51878F4A" w14:textId="77777777" w:rsidR="00962A70" w:rsidRDefault="00962A70" w:rsidP="00F271AA">
            <w:pPr>
              <w:jc w:val="both"/>
              <w:rPr>
                <w:rFonts w:ascii="Tahoma" w:hAnsi="Tahoma" w:cs="Tahoma"/>
                <w:color w:val="004990"/>
              </w:rPr>
            </w:pPr>
          </w:p>
          <w:p w14:paraId="5890DEDA" w14:textId="77777777" w:rsidR="00962A70" w:rsidRPr="00EC6BC3" w:rsidRDefault="00962A70" w:rsidP="00142BE3">
            <w:pPr>
              <w:pStyle w:val="Prrafodelista"/>
              <w:numPr>
                <w:ilvl w:val="0"/>
                <w:numId w:val="63"/>
              </w:numPr>
              <w:jc w:val="both"/>
              <w:rPr>
                <w:rFonts w:ascii="Tahoma" w:hAnsi="Tahoma" w:cs="Tahoma"/>
                <w:color w:val="004990"/>
                <w:sz w:val="16"/>
              </w:rPr>
            </w:pPr>
            <w:r w:rsidRPr="00EC6BC3">
              <w:rPr>
                <w:rFonts w:ascii="Tahoma" w:hAnsi="Tahoma" w:cs="Tahoma"/>
                <w:color w:val="004990"/>
                <w:sz w:val="16"/>
              </w:rPr>
              <w:t xml:space="preserve">Nombre del cliente, con la siguiente desagregación para personas: </w:t>
            </w:r>
          </w:p>
          <w:p w14:paraId="48C22A49" w14:textId="77777777" w:rsidR="00962A70" w:rsidRPr="00EC6BC3" w:rsidRDefault="00962A70" w:rsidP="00142BE3">
            <w:pPr>
              <w:pStyle w:val="Prrafodelista"/>
              <w:numPr>
                <w:ilvl w:val="1"/>
                <w:numId w:val="63"/>
              </w:numPr>
              <w:jc w:val="both"/>
              <w:rPr>
                <w:rFonts w:ascii="Tahoma" w:hAnsi="Tahoma" w:cs="Tahoma"/>
                <w:color w:val="004990"/>
                <w:sz w:val="16"/>
              </w:rPr>
            </w:pPr>
            <w:r w:rsidRPr="00EC6BC3">
              <w:rPr>
                <w:rFonts w:ascii="Tahoma" w:hAnsi="Tahoma" w:cs="Tahoma"/>
                <w:color w:val="004990"/>
                <w:sz w:val="16"/>
              </w:rPr>
              <w:t xml:space="preserve">Nombres </w:t>
            </w:r>
          </w:p>
          <w:p w14:paraId="5BDD0B3C" w14:textId="77777777" w:rsidR="00962A70" w:rsidRPr="00EC6BC3" w:rsidRDefault="00962A70" w:rsidP="00142BE3">
            <w:pPr>
              <w:pStyle w:val="Prrafodelista"/>
              <w:numPr>
                <w:ilvl w:val="1"/>
                <w:numId w:val="63"/>
              </w:numPr>
              <w:jc w:val="both"/>
              <w:rPr>
                <w:rFonts w:ascii="Tahoma" w:hAnsi="Tahoma" w:cs="Tahoma"/>
                <w:color w:val="004990"/>
                <w:sz w:val="16"/>
              </w:rPr>
            </w:pPr>
            <w:r w:rsidRPr="00EC6BC3">
              <w:rPr>
                <w:rFonts w:ascii="Tahoma" w:hAnsi="Tahoma" w:cs="Tahoma"/>
                <w:color w:val="004990"/>
                <w:sz w:val="16"/>
              </w:rPr>
              <w:t>Apellido Paterno</w:t>
            </w:r>
          </w:p>
          <w:p w14:paraId="4A04D909" w14:textId="77777777" w:rsidR="00962A70" w:rsidRPr="00EC6BC3" w:rsidRDefault="00962A70" w:rsidP="00142BE3">
            <w:pPr>
              <w:pStyle w:val="Prrafodelista"/>
              <w:numPr>
                <w:ilvl w:val="1"/>
                <w:numId w:val="63"/>
              </w:numPr>
              <w:jc w:val="both"/>
              <w:rPr>
                <w:rFonts w:ascii="Tahoma" w:hAnsi="Tahoma" w:cs="Tahoma"/>
                <w:color w:val="004990"/>
                <w:sz w:val="16"/>
              </w:rPr>
            </w:pPr>
            <w:r w:rsidRPr="00EC6BC3">
              <w:rPr>
                <w:rFonts w:ascii="Tahoma" w:hAnsi="Tahoma" w:cs="Tahoma"/>
                <w:color w:val="004990"/>
                <w:sz w:val="16"/>
              </w:rPr>
              <w:t>Apellido Materno</w:t>
            </w:r>
          </w:p>
          <w:p w14:paraId="3706F8C0" w14:textId="77777777" w:rsidR="00962A70" w:rsidRPr="00EC6BC3" w:rsidRDefault="00962A70" w:rsidP="00142BE3">
            <w:pPr>
              <w:pStyle w:val="Prrafodelista"/>
              <w:numPr>
                <w:ilvl w:val="1"/>
                <w:numId w:val="63"/>
              </w:numPr>
              <w:jc w:val="both"/>
              <w:rPr>
                <w:rFonts w:ascii="Tahoma" w:hAnsi="Tahoma" w:cs="Tahoma"/>
                <w:color w:val="004990"/>
                <w:sz w:val="16"/>
              </w:rPr>
            </w:pPr>
            <w:r w:rsidRPr="00EC6BC3">
              <w:rPr>
                <w:rFonts w:ascii="Tahoma" w:hAnsi="Tahoma" w:cs="Tahoma"/>
                <w:color w:val="004990"/>
                <w:sz w:val="16"/>
              </w:rPr>
              <w:t>Apellido de Casada</w:t>
            </w:r>
          </w:p>
          <w:p w14:paraId="2181A65C" w14:textId="77777777" w:rsidR="00962A70" w:rsidRDefault="00962A70" w:rsidP="00142BE3">
            <w:pPr>
              <w:pStyle w:val="Prrafodelista"/>
              <w:numPr>
                <w:ilvl w:val="0"/>
                <w:numId w:val="63"/>
              </w:numPr>
              <w:jc w:val="both"/>
              <w:rPr>
                <w:rFonts w:ascii="Tahoma" w:hAnsi="Tahoma" w:cs="Tahoma"/>
                <w:color w:val="004990"/>
                <w:sz w:val="16"/>
              </w:rPr>
            </w:pPr>
            <w:r w:rsidRPr="00EC6BC3">
              <w:rPr>
                <w:rFonts w:ascii="Tahoma" w:hAnsi="Tahoma" w:cs="Tahoma"/>
                <w:color w:val="004990"/>
                <w:sz w:val="16"/>
              </w:rPr>
              <w:t>Personas de contacto del cliente</w:t>
            </w:r>
          </w:p>
          <w:p w14:paraId="05D7CB47" w14:textId="77777777" w:rsidR="00962A70" w:rsidRPr="007A280D" w:rsidRDefault="00962A70" w:rsidP="00142BE3">
            <w:pPr>
              <w:pStyle w:val="Prrafodelista"/>
              <w:numPr>
                <w:ilvl w:val="0"/>
                <w:numId w:val="63"/>
              </w:numPr>
              <w:jc w:val="both"/>
              <w:rPr>
                <w:rFonts w:ascii="Tahoma" w:hAnsi="Tahoma" w:cs="Tahoma"/>
                <w:color w:val="004990"/>
                <w:sz w:val="16"/>
              </w:rPr>
            </w:pPr>
            <w:r w:rsidRPr="007A280D">
              <w:rPr>
                <w:rFonts w:ascii="Tahoma" w:hAnsi="Tahoma" w:cs="Tahoma"/>
                <w:color w:val="004990"/>
                <w:sz w:val="16"/>
              </w:rPr>
              <w:t>Números de contacto</w:t>
            </w:r>
          </w:p>
          <w:p w14:paraId="429E0A94" w14:textId="77777777" w:rsidR="00962A70" w:rsidRPr="00EC6BC3" w:rsidRDefault="00962A70" w:rsidP="00142BE3">
            <w:pPr>
              <w:pStyle w:val="Prrafodelista"/>
              <w:numPr>
                <w:ilvl w:val="0"/>
                <w:numId w:val="63"/>
              </w:numPr>
              <w:jc w:val="both"/>
              <w:rPr>
                <w:rFonts w:ascii="Tahoma" w:hAnsi="Tahoma" w:cs="Tahoma"/>
                <w:color w:val="004990"/>
                <w:sz w:val="16"/>
              </w:rPr>
            </w:pPr>
            <w:r w:rsidRPr="00EC6BC3">
              <w:rPr>
                <w:rFonts w:ascii="Tahoma" w:hAnsi="Tahoma" w:cs="Tahoma"/>
                <w:color w:val="004990"/>
                <w:sz w:val="16"/>
              </w:rPr>
              <w:t>Direcciones de facturación</w:t>
            </w:r>
          </w:p>
          <w:p w14:paraId="4408BAEA" w14:textId="77777777" w:rsidR="00962A70" w:rsidRPr="00EC6BC3" w:rsidRDefault="00962A70" w:rsidP="00142BE3">
            <w:pPr>
              <w:pStyle w:val="Prrafodelista"/>
              <w:numPr>
                <w:ilvl w:val="0"/>
                <w:numId w:val="63"/>
              </w:numPr>
              <w:jc w:val="both"/>
              <w:rPr>
                <w:rFonts w:ascii="Tahoma" w:hAnsi="Tahoma" w:cs="Tahoma"/>
                <w:color w:val="004990"/>
                <w:sz w:val="16"/>
              </w:rPr>
            </w:pPr>
            <w:r w:rsidRPr="00EC6BC3">
              <w:rPr>
                <w:rFonts w:ascii="Tahoma" w:hAnsi="Tahoma" w:cs="Tahoma"/>
                <w:color w:val="004990"/>
                <w:sz w:val="16"/>
              </w:rPr>
              <w:t xml:space="preserve">Dirección de domicilio </w:t>
            </w:r>
          </w:p>
          <w:p w14:paraId="1DF7731C" w14:textId="77777777" w:rsidR="00962A70" w:rsidRPr="00EC6BC3" w:rsidRDefault="00962A70" w:rsidP="00142BE3">
            <w:pPr>
              <w:pStyle w:val="Prrafodelista"/>
              <w:numPr>
                <w:ilvl w:val="0"/>
                <w:numId w:val="63"/>
              </w:numPr>
              <w:jc w:val="both"/>
              <w:rPr>
                <w:rFonts w:ascii="Tahoma" w:hAnsi="Tahoma" w:cs="Tahoma"/>
                <w:color w:val="004990"/>
                <w:sz w:val="16"/>
              </w:rPr>
            </w:pPr>
            <w:r w:rsidRPr="00EC6BC3">
              <w:rPr>
                <w:rFonts w:ascii="Tahoma" w:hAnsi="Tahoma" w:cs="Tahoma"/>
                <w:color w:val="004990"/>
                <w:sz w:val="16"/>
              </w:rPr>
              <w:t xml:space="preserve">Dirección del servicio </w:t>
            </w:r>
          </w:p>
          <w:p w14:paraId="3907B351" w14:textId="77777777" w:rsidR="00962A70" w:rsidRDefault="00962A70" w:rsidP="00F271AA">
            <w:pPr>
              <w:jc w:val="both"/>
              <w:rPr>
                <w:rFonts w:ascii="Tahoma" w:hAnsi="Tahoma" w:cs="Tahoma"/>
                <w:color w:val="004990"/>
              </w:rPr>
            </w:pPr>
          </w:p>
          <w:p w14:paraId="77770277" w14:textId="77777777" w:rsidR="00962A70" w:rsidRDefault="00962A70" w:rsidP="00F271AA">
            <w:pPr>
              <w:jc w:val="both"/>
              <w:rPr>
                <w:rFonts w:ascii="Tahoma" w:hAnsi="Tahoma" w:cs="Tahoma"/>
                <w:color w:val="004990"/>
              </w:rPr>
            </w:pPr>
            <w:r>
              <w:rPr>
                <w:rFonts w:ascii="Tahoma" w:hAnsi="Tahoma" w:cs="Tahoma"/>
                <w:color w:val="004990"/>
              </w:rPr>
              <w:t xml:space="preserve">Todas las direcciones deben tener la siguiente desagregación: </w:t>
            </w:r>
          </w:p>
          <w:p w14:paraId="2BA6797B" w14:textId="77777777" w:rsidR="00962A70" w:rsidRDefault="00962A70" w:rsidP="00F271AA">
            <w:pPr>
              <w:jc w:val="both"/>
              <w:rPr>
                <w:rFonts w:ascii="Tahoma" w:hAnsi="Tahoma" w:cs="Tahoma"/>
                <w:color w:val="004990"/>
              </w:rPr>
            </w:pPr>
          </w:p>
          <w:p w14:paraId="2C8F2D0A"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Departamento</w:t>
            </w:r>
          </w:p>
          <w:p w14:paraId="0BBFABCF"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Provincia</w:t>
            </w:r>
          </w:p>
          <w:p w14:paraId="532EC923"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Localidad</w:t>
            </w:r>
          </w:p>
          <w:p w14:paraId="44E7329C"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Zona</w:t>
            </w:r>
          </w:p>
          <w:p w14:paraId="748D5DEA"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Tipo de Zona</w:t>
            </w:r>
          </w:p>
          <w:p w14:paraId="6E58D2A4" w14:textId="0C1AC224" w:rsidR="00962A70" w:rsidRPr="00EC6BC3" w:rsidRDefault="007C6F5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Vía</w:t>
            </w:r>
          </w:p>
          <w:p w14:paraId="6095C880"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Tipo Vía</w:t>
            </w:r>
          </w:p>
          <w:p w14:paraId="6D39B821"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Tipo Vivienda</w:t>
            </w:r>
          </w:p>
          <w:p w14:paraId="5A59BDD3"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Numero Vivienda</w:t>
            </w:r>
          </w:p>
          <w:p w14:paraId="3FD440F6"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 xml:space="preserve">Edificio </w:t>
            </w:r>
          </w:p>
          <w:p w14:paraId="4CCCFA21"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 xml:space="preserve">Bloque </w:t>
            </w:r>
          </w:p>
          <w:p w14:paraId="6EA498E1"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 xml:space="preserve">Piso </w:t>
            </w:r>
          </w:p>
          <w:p w14:paraId="3B89E839"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Numero Departamento</w:t>
            </w:r>
          </w:p>
          <w:p w14:paraId="349EAF8B"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Referencia</w:t>
            </w:r>
          </w:p>
          <w:p w14:paraId="46C1435C" w14:textId="77777777" w:rsidR="00962A70" w:rsidRPr="00EC6BC3" w:rsidRDefault="00962A70" w:rsidP="00142BE3">
            <w:pPr>
              <w:pStyle w:val="Prrafodelista"/>
              <w:numPr>
                <w:ilvl w:val="0"/>
                <w:numId w:val="62"/>
              </w:numPr>
              <w:jc w:val="both"/>
              <w:rPr>
                <w:rFonts w:ascii="Tahoma" w:hAnsi="Tahoma" w:cs="Tahoma"/>
                <w:color w:val="004990"/>
                <w:sz w:val="16"/>
              </w:rPr>
            </w:pPr>
            <w:r w:rsidRPr="00EC6BC3">
              <w:rPr>
                <w:rFonts w:ascii="Tahoma" w:hAnsi="Tahoma" w:cs="Tahoma"/>
                <w:color w:val="004990"/>
                <w:sz w:val="16"/>
              </w:rPr>
              <w:t>Zip Code</w:t>
            </w:r>
          </w:p>
          <w:p w14:paraId="7F41EE6B"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135657388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F648273"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DED27C1" w14:textId="120F3F7E"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E1AF6DF"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B7DA83F" w14:textId="77777777" w:rsidR="00962A70" w:rsidRPr="00FE4800" w:rsidRDefault="00962A70" w:rsidP="00F271A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EAC4D8F" w14:textId="77777777" w:rsidR="00962A70" w:rsidRPr="00FE4800" w:rsidRDefault="00962A70" w:rsidP="00F271AA">
            <w:pPr>
              <w:jc w:val="center"/>
              <w:rPr>
                <w:rFonts w:ascii="Tahoma" w:hAnsi="Tahoma" w:cs="Tahoma"/>
                <w:b/>
                <w:bCs/>
                <w:color w:val="004990"/>
                <w:lang w:eastAsia="es-BO"/>
              </w:rPr>
            </w:pPr>
          </w:p>
        </w:tc>
      </w:tr>
      <w:tr w:rsidR="00962A70" w:rsidRPr="009C2DE5" w14:paraId="4389B2DC" w14:textId="77777777" w:rsidTr="00F271AA">
        <w:trPr>
          <w:trHeight w:val="315"/>
        </w:trPr>
        <w:tc>
          <w:tcPr>
            <w:tcW w:w="492" w:type="dxa"/>
            <w:tcBorders>
              <w:top w:val="single" w:sz="4" w:space="0" w:color="44546A"/>
              <w:bottom w:val="single" w:sz="4" w:space="0" w:color="44546A"/>
            </w:tcBorders>
            <w:vAlign w:val="center"/>
          </w:tcPr>
          <w:p w14:paraId="36004875" w14:textId="77777777" w:rsidR="00962A70" w:rsidRPr="00FE4800" w:rsidRDefault="00962A70" w:rsidP="00F271AA">
            <w:pPr>
              <w:jc w:val="right"/>
              <w:rPr>
                <w:color w:val="004990"/>
              </w:rPr>
            </w:pPr>
            <w:r w:rsidRPr="00FE4800">
              <w:rPr>
                <w:color w:val="004990"/>
              </w:rPr>
              <w:t>2.3</w:t>
            </w:r>
          </w:p>
        </w:tc>
        <w:tc>
          <w:tcPr>
            <w:tcW w:w="4470" w:type="dxa"/>
            <w:tcBorders>
              <w:top w:val="single" w:sz="4" w:space="0" w:color="44546A"/>
              <w:bottom w:val="single" w:sz="4" w:space="0" w:color="44546A"/>
            </w:tcBorders>
            <w:shd w:val="clear" w:color="auto" w:fill="auto"/>
            <w:vAlign w:val="center"/>
          </w:tcPr>
          <w:p w14:paraId="43E88B3F" w14:textId="77777777" w:rsidR="00962A70" w:rsidRPr="00FE4800" w:rsidRDefault="00962A70" w:rsidP="00F271AA">
            <w:pPr>
              <w:jc w:val="both"/>
              <w:rPr>
                <w:rFonts w:ascii="Tahoma" w:hAnsi="Tahoma" w:cs="Tahoma"/>
                <w:color w:val="004990"/>
              </w:rPr>
            </w:pPr>
            <w:r w:rsidRPr="00FE4800">
              <w:rPr>
                <w:rFonts w:ascii="Tahoma" w:hAnsi="Tahoma" w:cs="Tahoma"/>
                <w:color w:val="004990"/>
              </w:rPr>
              <w:t xml:space="preserve">El sistema debe proporcionar el acceso </w:t>
            </w:r>
            <w:r>
              <w:rPr>
                <w:rFonts w:ascii="Tahoma" w:hAnsi="Tahoma" w:cs="Tahoma"/>
                <w:color w:val="004990"/>
              </w:rPr>
              <w:t xml:space="preserve"> la</w:t>
            </w:r>
            <w:r w:rsidRPr="00FE4800">
              <w:rPr>
                <w:rFonts w:ascii="Tahoma" w:hAnsi="Tahoma" w:cs="Tahoma"/>
                <w:color w:val="004990"/>
              </w:rPr>
              <w:t xml:space="preserve"> información </w:t>
            </w:r>
            <w:r>
              <w:rPr>
                <w:rFonts w:ascii="Tahoma" w:hAnsi="Tahoma" w:cs="Tahoma"/>
                <w:color w:val="004990"/>
              </w:rPr>
              <w:t>de clientes, mediante APIs estándar provistas para tal efecto.</w:t>
            </w:r>
          </w:p>
        </w:tc>
        <w:sdt>
          <w:sdtPr>
            <w:rPr>
              <w:rFonts w:ascii="Tahoma" w:hAnsi="Tahoma" w:cs="Tahoma"/>
              <w:color w:val="004990"/>
              <w:lang w:eastAsia="es-BO"/>
            </w:rPr>
            <w:id w:val="-118405452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B32B917"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3F392F3" w14:textId="6E038955"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2596E2F"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BE4EF4C"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38BCF181" w14:textId="77777777" w:rsidR="00962A70" w:rsidRPr="00FE4800" w:rsidRDefault="00962A70" w:rsidP="00F271AA">
            <w:pPr>
              <w:jc w:val="center"/>
              <w:rPr>
                <w:rFonts w:ascii="Tahoma" w:hAnsi="Tahoma" w:cs="Tahoma"/>
                <w:b/>
                <w:bCs/>
                <w:color w:val="004990"/>
                <w:lang w:eastAsia="es-BO"/>
              </w:rPr>
            </w:pPr>
          </w:p>
        </w:tc>
      </w:tr>
      <w:tr w:rsidR="00962A70" w:rsidRPr="009C2DE5" w14:paraId="42C29E1E" w14:textId="77777777" w:rsidTr="00F271AA">
        <w:trPr>
          <w:trHeight w:val="315"/>
        </w:trPr>
        <w:tc>
          <w:tcPr>
            <w:tcW w:w="492" w:type="dxa"/>
            <w:tcBorders>
              <w:top w:val="single" w:sz="4" w:space="0" w:color="44546A"/>
              <w:bottom w:val="single" w:sz="4" w:space="0" w:color="44546A"/>
            </w:tcBorders>
            <w:vAlign w:val="center"/>
          </w:tcPr>
          <w:p w14:paraId="149F8953" w14:textId="77777777" w:rsidR="00962A70" w:rsidRPr="00FE4800" w:rsidRDefault="00962A70" w:rsidP="00F271AA">
            <w:pPr>
              <w:jc w:val="right"/>
              <w:rPr>
                <w:color w:val="004990"/>
              </w:rPr>
            </w:pPr>
            <w:r w:rsidRPr="00FE4800">
              <w:rPr>
                <w:color w:val="004990"/>
              </w:rPr>
              <w:t>3</w:t>
            </w:r>
          </w:p>
        </w:tc>
        <w:tc>
          <w:tcPr>
            <w:tcW w:w="4470" w:type="dxa"/>
            <w:tcBorders>
              <w:top w:val="single" w:sz="4" w:space="0" w:color="44546A"/>
              <w:bottom w:val="single" w:sz="4" w:space="0" w:color="44546A"/>
            </w:tcBorders>
            <w:shd w:val="clear" w:color="auto" w:fill="auto"/>
            <w:vAlign w:val="center"/>
          </w:tcPr>
          <w:p w14:paraId="4764021B" w14:textId="77777777" w:rsidR="00962A70" w:rsidRDefault="00962A70" w:rsidP="00F271AA">
            <w:pPr>
              <w:jc w:val="both"/>
              <w:rPr>
                <w:rFonts w:ascii="Tahoma" w:hAnsi="Tahoma" w:cs="Tahoma"/>
                <w:color w:val="004990"/>
              </w:rPr>
            </w:pPr>
            <w:r w:rsidRPr="00FE4800">
              <w:rPr>
                <w:rFonts w:ascii="Tahoma" w:hAnsi="Tahoma" w:cs="Tahoma"/>
                <w:b/>
                <w:color w:val="004990"/>
              </w:rPr>
              <w:t>Gestión de riesgo crediticio del cliente</w:t>
            </w:r>
          </w:p>
          <w:p w14:paraId="62B18E30" w14:textId="77777777" w:rsidR="00962A70" w:rsidRDefault="00962A70" w:rsidP="00F271AA">
            <w:pPr>
              <w:jc w:val="both"/>
              <w:rPr>
                <w:rFonts w:ascii="Tahoma" w:hAnsi="Tahoma" w:cs="Tahoma"/>
                <w:color w:val="004990"/>
              </w:rPr>
            </w:pPr>
          </w:p>
          <w:p w14:paraId="50A8B31C" w14:textId="77777777" w:rsidR="00962A70" w:rsidRDefault="00962A70" w:rsidP="00F271AA">
            <w:pPr>
              <w:jc w:val="both"/>
              <w:rPr>
                <w:rFonts w:ascii="Tahoma" w:hAnsi="Tahoma" w:cs="Tahoma"/>
                <w:color w:val="004990"/>
              </w:rPr>
            </w:pPr>
            <w:r w:rsidRPr="00FE4800">
              <w:rPr>
                <w:rFonts w:ascii="Tahoma" w:hAnsi="Tahoma" w:cs="Tahoma"/>
                <w:color w:val="004990"/>
              </w:rPr>
              <w:t>El sistema debe proporcionar y permitir la calificación del riesgo crediticio del cliente en función a la historia de pagos y otros criterios que la empresa defina</w:t>
            </w:r>
            <w:r>
              <w:rPr>
                <w:rFonts w:ascii="Tahoma" w:hAnsi="Tahoma" w:cs="Tahoma"/>
                <w:color w:val="004990"/>
              </w:rPr>
              <w:t xml:space="preserve">, por ejemplo, pero no restricto a la lista: </w:t>
            </w:r>
          </w:p>
          <w:p w14:paraId="72EC13AF" w14:textId="77777777" w:rsidR="00962A70" w:rsidRDefault="00962A70" w:rsidP="00F271AA">
            <w:pPr>
              <w:jc w:val="both"/>
              <w:rPr>
                <w:rFonts w:ascii="Tahoma" w:hAnsi="Tahoma" w:cs="Tahoma"/>
                <w:color w:val="004990"/>
              </w:rPr>
            </w:pPr>
          </w:p>
          <w:p w14:paraId="65BC0A99" w14:textId="77777777" w:rsidR="00962A70" w:rsidRPr="00BF5021" w:rsidRDefault="00962A70" w:rsidP="00142BE3">
            <w:pPr>
              <w:pStyle w:val="Prrafodelista"/>
              <w:numPr>
                <w:ilvl w:val="0"/>
                <w:numId w:val="64"/>
              </w:numPr>
              <w:jc w:val="both"/>
              <w:rPr>
                <w:rFonts w:ascii="Tahoma" w:hAnsi="Tahoma" w:cs="Tahoma"/>
                <w:color w:val="004990"/>
                <w:sz w:val="16"/>
              </w:rPr>
            </w:pPr>
            <w:r w:rsidRPr="00BF5021">
              <w:rPr>
                <w:rFonts w:ascii="Tahoma" w:hAnsi="Tahoma" w:cs="Tahoma"/>
                <w:color w:val="004990"/>
                <w:sz w:val="16"/>
              </w:rPr>
              <w:t>Montos de recarga</w:t>
            </w:r>
          </w:p>
          <w:p w14:paraId="79EF6A51" w14:textId="77777777" w:rsidR="00962A70" w:rsidRPr="00BF5021" w:rsidRDefault="00962A70" w:rsidP="00142BE3">
            <w:pPr>
              <w:pStyle w:val="Prrafodelista"/>
              <w:numPr>
                <w:ilvl w:val="0"/>
                <w:numId w:val="64"/>
              </w:numPr>
              <w:jc w:val="both"/>
              <w:rPr>
                <w:rFonts w:ascii="Tahoma" w:hAnsi="Tahoma" w:cs="Tahoma"/>
                <w:color w:val="004990"/>
                <w:sz w:val="16"/>
              </w:rPr>
            </w:pPr>
            <w:r w:rsidRPr="00BF5021">
              <w:rPr>
                <w:rFonts w:ascii="Tahoma" w:hAnsi="Tahoma" w:cs="Tahoma"/>
                <w:color w:val="004990"/>
                <w:sz w:val="16"/>
              </w:rPr>
              <w:t>Facturación y pagos</w:t>
            </w:r>
          </w:p>
          <w:p w14:paraId="70CEA45A" w14:textId="77777777" w:rsidR="00962A70" w:rsidRPr="00BF5021" w:rsidRDefault="00962A70" w:rsidP="00142BE3">
            <w:pPr>
              <w:pStyle w:val="Prrafodelista"/>
              <w:numPr>
                <w:ilvl w:val="0"/>
                <w:numId w:val="64"/>
              </w:numPr>
              <w:jc w:val="both"/>
              <w:rPr>
                <w:rFonts w:ascii="Tahoma" w:hAnsi="Tahoma" w:cs="Tahoma"/>
                <w:color w:val="004990"/>
                <w:sz w:val="16"/>
              </w:rPr>
            </w:pPr>
            <w:r w:rsidRPr="00BF5021">
              <w:rPr>
                <w:rFonts w:ascii="Tahoma" w:hAnsi="Tahoma" w:cs="Tahoma"/>
                <w:color w:val="004990"/>
                <w:sz w:val="16"/>
              </w:rPr>
              <w:t>Planes de pago</w:t>
            </w:r>
          </w:p>
          <w:p w14:paraId="42840582" w14:textId="77777777" w:rsidR="00962A70" w:rsidRDefault="00962A70" w:rsidP="00142BE3">
            <w:pPr>
              <w:pStyle w:val="Prrafodelista"/>
              <w:numPr>
                <w:ilvl w:val="0"/>
                <w:numId w:val="64"/>
              </w:numPr>
              <w:jc w:val="both"/>
              <w:rPr>
                <w:rFonts w:ascii="Tahoma" w:hAnsi="Tahoma" w:cs="Tahoma"/>
                <w:color w:val="004990"/>
                <w:sz w:val="16"/>
              </w:rPr>
            </w:pPr>
            <w:r w:rsidRPr="00BF5021">
              <w:rPr>
                <w:rFonts w:ascii="Tahoma" w:hAnsi="Tahoma" w:cs="Tahoma"/>
                <w:color w:val="004990"/>
                <w:sz w:val="16"/>
              </w:rPr>
              <w:t>Información y calificación importada de centrales de riesgo (por ejemplo Central de Riesgo Bolivia).</w:t>
            </w:r>
          </w:p>
          <w:p w14:paraId="5DD42CF5"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37860236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FCD9FF3"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E7E0B29" w14:textId="18B86370"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47F1496"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A459F86"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3C05BA23" w14:textId="77777777" w:rsidR="00962A70" w:rsidRPr="00FE4800" w:rsidRDefault="00962A70" w:rsidP="00F271AA">
            <w:pPr>
              <w:jc w:val="center"/>
              <w:rPr>
                <w:rFonts w:ascii="Tahoma" w:hAnsi="Tahoma" w:cs="Tahoma"/>
                <w:b/>
                <w:bCs/>
                <w:color w:val="004990"/>
                <w:lang w:eastAsia="es-BO"/>
              </w:rPr>
            </w:pPr>
          </w:p>
        </w:tc>
      </w:tr>
      <w:tr w:rsidR="00962A70" w:rsidRPr="009C2DE5" w14:paraId="334167F0" w14:textId="77777777" w:rsidTr="00F271AA">
        <w:trPr>
          <w:trHeight w:val="315"/>
        </w:trPr>
        <w:tc>
          <w:tcPr>
            <w:tcW w:w="492" w:type="dxa"/>
            <w:tcBorders>
              <w:top w:val="single" w:sz="4" w:space="0" w:color="44546A"/>
              <w:bottom w:val="single" w:sz="4" w:space="0" w:color="44546A"/>
            </w:tcBorders>
            <w:vAlign w:val="center"/>
          </w:tcPr>
          <w:p w14:paraId="3F38B0BA" w14:textId="77777777" w:rsidR="00962A70" w:rsidRPr="00FE4800" w:rsidRDefault="00962A70" w:rsidP="00F271AA">
            <w:pPr>
              <w:jc w:val="right"/>
              <w:rPr>
                <w:color w:val="004990"/>
              </w:rPr>
            </w:pPr>
            <w:r w:rsidRPr="00FE4800">
              <w:rPr>
                <w:color w:val="004990"/>
              </w:rPr>
              <w:t>4.</w:t>
            </w:r>
          </w:p>
        </w:tc>
        <w:tc>
          <w:tcPr>
            <w:tcW w:w="4470" w:type="dxa"/>
            <w:tcBorders>
              <w:top w:val="single" w:sz="4" w:space="0" w:color="44546A"/>
              <w:bottom w:val="single" w:sz="4" w:space="0" w:color="44546A"/>
            </w:tcBorders>
            <w:shd w:val="clear" w:color="auto" w:fill="auto"/>
            <w:vAlign w:val="center"/>
          </w:tcPr>
          <w:p w14:paraId="7CE0A283" w14:textId="77777777" w:rsidR="00962A70" w:rsidRDefault="00962A70" w:rsidP="00F271AA">
            <w:pPr>
              <w:jc w:val="both"/>
              <w:rPr>
                <w:rFonts w:ascii="Tahoma" w:hAnsi="Tahoma" w:cs="Tahoma"/>
                <w:b/>
                <w:color w:val="004990"/>
              </w:rPr>
            </w:pPr>
            <w:r w:rsidRPr="00FE4800">
              <w:rPr>
                <w:rFonts w:ascii="Tahoma" w:hAnsi="Tahoma" w:cs="Tahoma"/>
                <w:b/>
                <w:color w:val="004990"/>
              </w:rPr>
              <w:t>Interacci</w:t>
            </w:r>
            <w:r>
              <w:rPr>
                <w:rFonts w:ascii="Tahoma" w:hAnsi="Tahoma" w:cs="Tahoma"/>
                <w:b/>
                <w:color w:val="004990"/>
              </w:rPr>
              <w:t>ones de clientes</w:t>
            </w:r>
          </w:p>
          <w:p w14:paraId="50C77EB7" w14:textId="77777777" w:rsidR="00962A70" w:rsidRDefault="00962A70" w:rsidP="00F271AA">
            <w:pPr>
              <w:jc w:val="both"/>
              <w:rPr>
                <w:rFonts w:ascii="Tahoma" w:hAnsi="Tahoma" w:cs="Tahoma"/>
                <w:color w:val="004990"/>
              </w:rPr>
            </w:pPr>
          </w:p>
          <w:p w14:paraId="10550787" w14:textId="77777777" w:rsidR="00962A70" w:rsidRDefault="00962A70" w:rsidP="00F271AA">
            <w:pPr>
              <w:jc w:val="both"/>
              <w:rPr>
                <w:rFonts w:ascii="Tahoma" w:hAnsi="Tahoma" w:cs="Tahoma"/>
                <w:color w:val="004990"/>
              </w:rPr>
            </w:pPr>
            <w:r w:rsidRPr="00FE4800">
              <w:rPr>
                <w:rFonts w:ascii="Tahoma" w:hAnsi="Tahoma" w:cs="Tahoma"/>
                <w:color w:val="004990"/>
              </w:rPr>
              <w:t>El sistema debe colectar y almacenar todas las interacciones que realiza la empresa con el cliente a través de los canales físicos (por ejemplo, Centro de llamadas, Multicentros, puntos de venta, etc.) y virtuales (autoservicio, USSD, IVR, etc.) que la empresa ofrece para la atención al cliente.</w:t>
            </w:r>
            <w:r>
              <w:rPr>
                <w:rFonts w:ascii="Tahoma" w:hAnsi="Tahoma" w:cs="Tahoma"/>
                <w:color w:val="004990"/>
              </w:rPr>
              <w:t xml:space="preserve"> Asimismo, debe permitir el registro de dichas interacciones desde medios electrónicos por </w:t>
            </w:r>
            <w:r w:rsidRPr="00FE4800">
              <w:rPr>
                <w:rFonts w:ascii="Tahoma" w:hAnsi="Tahoma" w:cs="Tahoma"/>
                <w:color w:val="004990"/>
              </w:rPr>
              <w:t>ejemplo, email, página web, chat en línea, redes sociales</w:t>
            </w:r>
            <w:r>
              <w:rPr>
                <w:rFonts w:ascii="Tahoma" w:hAnsi="Tahoma" w:cs="Tahoma"/>
                <w:color w:val="004990"/>
              </w:rPr>
              <w:t>.</w:t>
            </w:r>
          </w:p>
          <w:p w14:paraId="290E7FBD" w14:textId="77777777" w:rsidR="00962A70" w:rsidRDefault="00962A70" w:rsidP="00F271AA">
            <w:pPr>
              <w:jc w:val="both"/>
              <w:rPr>
                <w:rFonts w:ascii="Tahoma" w:hAnsi="Tahoma" w:cs="Tahoma"/>
                <w:color w:val="004990"/>
              </w:rPr>
            </w:pPr>
          </w:p>
          <w:p w14:paraId="2C474A41" w14:textId="77777777" w:rsidR="00962A70" w:rsidRDefault="00962A70" w:rsidP="00F271AA">
            <w:pPr>
              <w:jc w:val="both"/>
              <w:rPr>
                <w:rFonts w:ascii="Tahoma" w:hAnsi="Tahoma" w:cs="Tahoma"/>
                <w:color w:val="004990"/>
              </w:rPr>
            </w:pPr>
            <w:r>
              <w:rPr>
                <w:rFonts w:ascii="Tahoma" w:hAnsi="Tahoma" w:cs="Tahoma"/>
                <w:color w:val="004990"/>
              </w:rPr>
              <w:t xml:space="preserve">Cuando una interacción es generada, la siguiente información debe ser almacenada en el sistema: </w:t>
            </w:r>
          </w:p>
          <w:p w14:paraId="45F87C3A" w14:textId="77777777" w:rsidR="00962A70" w:rsidRDefault="00962A70" w:rsidP="00F271AA">
            <w:pPr>
              <w:jc w:val="both"/>
              <w:rPr>
                <w:rFonts w:ascii="Tahoma" w:hAnsi="Tahoma" w:cs="Tahoma"/>
                <w:color w:val="004990"/>
              </w:rPr>
            </w:pPr>
          </w:p>
          <w:p w14:paraId="68C28406" w14:textId="77777777" w:rsidR="00962A70" w:rsidRPr="00A326A6" w:rsidRDefault="00962A70" w:rsidP="00142BE3">
            <w:pPr>
              <w:pStyle w:val="Prrafodelista"/>
              <w:numPr>
                <w:ilvl w:val="0"/>
                <w:numId w:val="65"/>
              </w:numPr>
              <w:jc w:val="both"/>
              <w:rPr>
                <w:rFonts w:ascii="Tahoma" w:hAnsi="Tahoma" w:cs="Tahoma"/>
                <w:color w:val="004990"/>
                <w:sz w:val="16"/>
              </w:rPr>
            </w:pPr>
            <w:r w:rsidRPr="00A326A6">
              <w:rPr>
                <w:rFonts w:ascii="Tahoma" w:hAnsi="Tahoma" w:cs="Tahoma"/>
                <w:color w:val="004990"/>
                <w:sz w:val="16"/>
              </w:rPr>
              <w:t>Registro de interacciones en base a cuadrupleta:</w:t>
            </w:r>
          </w:p>
          <w:p w14:paraId="094FDAE9" w14:textId="77777777" w:rsidR="00962A70" w:rsidRPr="00A326A6" w:rsidRDefault="00962A70" w:rsidP="00142BE3">
            <w:pPr>
              <w:pStyle w:val="Prrafodelista"/>
              <w:numPr>
                <w:ilvl w:val="1"/>
                <w:numId w:val="65"/>
              </w:numPr>
              <w:jc w:val="both"/>
              <w:rPr>
                <w:rFonts w:ascii="Tahoma" w:hAnsi="Tahoma" w:cs="Tahoma"/>
                <w:color w:val="004990"/>
                <w:sz w:val="16"/>
              </w:rPr>
            </w:pPr>
            <w:r w:rsidRPr="00A326A6">
              <w:rPr>
                <w:rFonts w:ascii="Tahoma" w:hAnsi="Tahoma" w:cs="Tahoma"/>
                <w:color w:val="004990"/>
                <w:sz w:val="16"/>
              </w:rPr>
              <w:t>Programa</w:t>
            </w:r>
          </w:p>
          <w:p w14:paraId="578DD25E" w14:textId="02141F2F" w:rsidR="00962A70" w:rsidRPr="00A326A6" w:rsidRDefault="00962A70" w:rsidP="00142BE3">
            <w:pPr>
              <w:pStyle w:val="Prrafodelista"/>
              <w:numPr>
                <w:ilvl w:val="1"/>
                <w:numId w:val="65"/>
              </w:numPr>
              <w:jc w:val="both"/>
              <w:rPr>
                <w:rFonts w:ascii="Tahoma" w:hAnsi="Tahoma" w:cs="Tahoma"/>
                <w:color w:val="004990"/>
                <w:sz w:val="16"/>
              </w:rPr>
            </w:pPr>
            <w:r w:rsidRPr="00A326A6">
              <w:rPr>
                <w:rFonts w:ascii="Tahoma" w:hAnsi="Tahoma" w:cs="Tahoma"/>
                <w:color w:val="004990"/>
                <w:sz w:val="16"/>
              </w:rPr>
              <w:t>Outcome</w:t>
            </w:r>
            <w:r w:rsidR="00C74BCE">
              <w:rPr>
                <w:rFonts w:ascii="Tahoma" w:hAnsi="Tahoma" w:cs="Tahoma"/>
                <w:color w:val="004990"/>
                <w:sz w:val="16"/>
              </w:rPr>
              <w:t xml:space="preserve"> (Propósito)</w:t>
            </w:r>
          </w:p>
          <w:p w14:paraId="76CC430D" w14:textId="53D65EC9" w:rsidR="00962A70" w:rsidRPr="00A326A6" w:rsidRDefault="00962A70" w:rsidP="00142BE3">
            <w:pPr>
              <w:pStyle w:val="Prrafodelista"/>
              <w:numPr>
                <w:ilvl w:val="1"/>
                <w:numId w:val="65"/>
              </w:numPr>
              <w:jc w:val="both"/>
              <w:rPr>
                <w:rFonts w:ascii="Tahoma" w:hAnsi="Tahoma" w:cs="Tahoma"/>
                <w:color w:val="004990"/>
                <w:sz w:val="16"/>
              </w:rPr>
            </w:pPr>
            <w:r w:rsidRPr="00A326A6">
              <w:rPr>
                <w:rFonts w:ascii="Tahoma" w:hAnsi="Tahoma" w:cs="Tahoma"/>
                <w:color w:val="004990"/>
                <w:sz w:val="16"/>
              </w:rPr>
              <w:t>Result</w:t>
            </w:r>
            <w:r w:rsidR="00C74BCE">
              <w:rPr>
                <w:rFonts w:ascii="Tahoma" w:hAnsi="Tahoma" w:cs="Tahoma"/>
                <w:color w:val="004990"/>
                <w:sz w:val="16"/>
              </w:rPr>
              <w:t xml:space="preserve"> (Resultado)</w:t>
            </w:r>
          </w:p>
          <w:p w14:paraId="153540F0" w14:textId="127DD90A" w:rsidR="00962A70" w:rsidRPr="00A326A6" w:rsidRDefault="00962A70" w:rsidP="00142BE3">
            <w:pPr>
              <w:pStyle w:val="Prrafodelista"/>
              <w:numPr>
                <w:ilvl w:val="1"/>
                <w:numId w:val="65"/>
              </w:numPr>
              <w:jc w:val="both"/>
              <w:rPr>
                <w:rFonts w:ascii="Tahoma" w:hAnsi="Tahoma" w:cs="Tahoma"/>
                <w:color w:val="004990"/>
                <w:sz w:val="16"/>
              </w:rPr>
            </w:pPr>
            <w:r w:rsidRPr="00A326A6">
              <w:rPr>
                <w:rFonts w:ascii="Tahoma" w:hAnsi="Tahoma" w:cs="Tahoma"/>
                <w:color w:val="004990"/>
                <w:sz w:val="16"/>
              </w:rPr>
              <w:t>Reason</w:t>
            </w:r>
            <w:r w:rsidR="00C74BCE">
              <w:rPr>
                <w:rFonts w:ascii="Tahoma" w:hAnsi="Tahoma" w:cs="Tahoma"/>
                <w:color w:val="004990"/>
                <w:sz w:val="16"/>
              </w:rPr>
              <w:t xml:space="preserve"> (Razón)</w:t>
            </w:r>
          </w:p>
          <w:p w14:paraId="3708EA5D" w14:textId="33A487A9" w:rsidR="00962A70" w:rsidRPr="00A326A6" w:rsidRDefault="00962A70" w:rsidP="00142BE3">
            <w:pPr>
              <w:pStyle w:val="Prrafodelista"/>
              <w:numPr>
                <w:ilvl w:val="0"/>
                <w:numId w:val="65"/>
              </w:numPr>
              <w:jc w:val="both"/>
              <w:rPr>
                <w:rFonts w:ascii="Tahoma" w:hAnsi="Tahoma" w:cs="Tahoma"/>
                <w:color w:val="004990"/>
                <w:sz w:val="16"/>
              </w:rPr>
            </w:pPr>
            <w:r w:rsidRPr="00A326A6">
              <w:rPr>
                <w:rFonts w:ascii="Tahoma" w:hAnsi="Tahoma" w:cs="Tahoma"/>
                <w:color w:val="004990"/>
                <w:sz w:val="16"/>
              </w:rPr>
              <w:t xml:space="preserve">Registro de Formularios con diferentes tipos de </w:t>
            </w:r>
            <w:r w:rsidR="00C74BCE" w:rsidRPr="00A326A6">
              <w:rPr>
                <w:rFonts w:ascii="Tahoma" w:hAnsi="Tahoma" w:cs="Tahoma"/>
                <w:color w:val="004990"/>
                <w:sz w:val="16"/>
              </w:rPr>
              <w:t>información</w:t>
            </w:r>
            <w:r w:rsidRPr="00A326A6">
              <w:rPr>
                <w:rFonts w:ascii="Tahoma" w:hAnsi="Tahoma" w:cs="Tahoma"/>
                <w:color w:val="004990"/>
                <w:sz w:val="16"/>
              </w:rPr>
              <w:t>.</w:t>
            </w:r>
          </w:p>
          <w:p w14:paraId="6C13CDF2" w14:textId="77777777" w:rsidR="00962A70" w:rsidRDefault="00962A70" w:rsidP="00142BE3">
            <w:pPr>
              <w:pStyle w:val="Prrafodelista"/>
              <w:numPr>
                <w:ilvl w:val="0"/>
                <w:numId w:val="65"/>
              </w:numPr>
              <w:jc w:val="both"/>
              <w:rPr>
                <w:rFonts w:ascii="Tahoma" w:hAnsi="Tahoma" w:cs="Tahoma"/>
                <w:color w:val="004990"/>
              </w:rPr>
            </w:pPr>
            <w:r w:rsidRPr="00A326A6">
              <w:rPr>
                <w:rFonts w:ascii="Tahoma" w:hAnsi="Tahoma" w:cs="Tahoma"/>
                <w:color w:val="004990"/>
                <w:sz w:val="16"/>
              </w:rPr>
              <w:t>Registro de eventos/problemas con alerta de eventos y  generación de bitácoras</w:t>
            </w:r>
            <w:r w:rsidRPr="00A326A6">
              <w:rPr>
                <w:rFonts w:ascii="Tahoma" w:hAnsi="Tahoma" w:cs="Tahoma"/>
                <w:color w:val="004990"/>
              </w:rPr>
              <w:t>.</w:t>
            </w:r>
          </w:p>
          <w:p w14:paraId="4ED0A6CA" w14:textId="77777777" w:rsidR="00962A70" w:rsidRPr="00A326A6" w:rsidRDefault="00962A70" w:rsidP="00142BE3">
            <w:pPr>
              <w:pStyle w:val="Prrafodelista"/>
              <w:numPr>
                <w:ilvl w:val="0"/>
                <w:numId w:val="65"/>
              </w:numPr>
              <w:jc w:val="both"/>
              <w:rPr>
                <w:rFonts w:ascii="Tahoma" w:hAnsi="Tahoma" w:cs="Tahoma"/>
                <w:color w:val="004990"/>
                <w:sz w:val="16"/>
              </w:rPr>
            </w:pPr>
            <w:r w:rsidRPr="00A326A6">
              <w:rPr>
                <w:rFonts w:ascii="Tahoma" w:hAnsi="Tahoma" w:cs="Tahoma"/>
                <w:color w:val="004990"/>
                <w:sz w:val="16"/>
              </w:rPr>
              <w:t>Env</w:t>
            </w:r>
            <w:r>
              <w:rPr>
                <w:rFonts w:ascii="Tahoma" w:hAnsi="Tahoma" w:cs="Tahoma"/>
                <w:color w:val="004990"/>
                <w:sz w:val="16"/>
              </w:rPr>
              <w:t>í</w:t>
            </w:r>
            <w:r w:rsidRPr="00A326A6">
              <w:rPr>
                <w:rFonts w:ascii="Tahoma" w:hAnsi="Tahoma" w:cs="Tahoma"/>
                <w:color w:val="004990"/>
                <w:sz w:val="16"/>
              </w:rPr>
              <w:t>o de SMS.</w:t>
            </w:r>
          </w:p>
          <w:p w14:paraId="359B602F"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68209054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4C5CBE2"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32B6AA7" w14:textId="74CB8658"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3A7626F"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7780708"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22B2750E" w14:textId="77777777" w:rsidR="00962A70" w:rsidRPr="00FE4800" w:rsidRDefault="00962A70" w:rsidP="00F271AA">
            <w:pPr>
              <w:jc w:val="center"/>
              <w:rPr>
                <w:rFonts w:ascii="Tahoma" w:hAnsi="Tahoma" w:cs="Tahoma"/>
                <w:b/>
                <w:bCs/>
                <w:color w:val="004990"/>
                <w:lang w:eastAsia="es-BO"/>
              </w:rPr>
            </w:pPr>
          </w:p>
        </w:tc>
      </w:tr>
      <w:tr w:rsidR="00962A70" w:rsidRPr="009C2DE5" w14:paraId="72C047BA" w14:textId="77777777" w:rsidTr="00F271AA">
        <w:trPr>
          <w:trHeight w:val="315"/>
        </w:trPr>
        <w:tc>
          <w:tcPr>
            <w:tcW w:w="492" w:type="dxa"/>
            <w:tcBorders>
              <w:top w:val="single" w:sz="4" w:space="0" w:color="44546A"/>
              <w:bottom w:val="single" w:sz="4" w:space="0" w:color="44546A"/>
            </w:tcBorders>
            <w:vAlign w:val="center"/>
          </w:tcPr>
          <w:p w14:paraId="6F3D3176" w14:textId="77777777" w:rsidR="00962A70" w:rsidRPr="00FE4800" w:rsidRDefault="00962A70" w:rsidP="00F271AA">
            <w:pPr>
              <w:jc w:val="right"/>
              <w:rPr>
                <w:color w:val="004990"/>
              </w:rPr>
            </w:pPr>
            <w:r w:rsidRPr="00FE4800">
              <w:rPr>
                <w:color w:val="004990"/>
              </w:rPr>
              <w:lastRenderedPageBreak/>
              <w:t>4.</w:t>
            </w:r>
            <w:r>
              <w:rPr>
                <w:color w:val="004990"/>
              </w:rPr>
              <w:t>1</w:t>
            </w:r>
          </w:p>
        </w:tc>
        <w:tc>
          <w:tcPr>
            <w:tcW w:w="4470" w:type="dxa"/>
            <w:tcBorders>
              <w:top w:val="single" w:sz="4" w:space="0" w:color="44546A"/>
              <w:bottom w:val="single" w:sz="4" w:space="0" w:color="44546A"/>
            </w:tcBorders>
            <w:shd w:val="clear" w:color="auto" w:fill="auto"/>
            <w:vAlign w:val="center"/>
          </w:tcPr>
          <w:p w14:paraId="199F5C74" w14:textId="77777777" w:rsidR="00962A70" w:rsidRPr="00FE4800" w:rsidRDefault="00962A70" w:rsidP="00F271AA">
            <w:pPr>
              <w:jc w:val="both"/>
              <w:rPr>
                <w:rFonts w:ascii="Tahoma" w:hAnsi="Tahoma" w:cs="Tahoma"/>
                <w:color w:val="004990"/>
              </w:rPr>
            </w:pPr>
            <w:r w:rsidRPr="00FE4800">
              <w:rPr>
                <w:rFonts w:ascii="Tahoma" w:hAnsi="Tahoma" w:cs="Tahoma"/>
                <w:color w:val="004990"/>
              </w:rPr>
              <w:t xml:space="preserve">El sistema debe proporcionar reportes históricos contemplando todas las interacciones del cliente con la empresa o la empresa con el cliente clasificados por tipo de evento (por ejemplo, solicitudes y </w:t>
            </w:r>
            <w:r>
              <w:rPr>
                <w:rFonts w:ascii="Tahoma" w:hAnsi="Tahoma" w:cs="Tahoma"/>
                <w:color w:val="004990"/>
              </w:rPr>
              <w:t>ó</w:t>
            </w:r>
            <w:r w:rsidRPr="00FE4800">
              <w:rPr>
                <w:rFonts w:ascii="Tahoma" w:hAnsi="Tahoma" w:cs="Tahoma"/>
                <w:color w:val="004990"/>
              </w:rPr>
              <w:t>rdenes de venta, reclamos, facturación, etc.).</w:t>
            </w:r>
          </w:p>
        </w:tc>
        <w:sdt>
          <w:sdtPr>
            <w:rPr>
              <w:rFonts w:ascii="Tahoma" w:hAnsi="Tahoma" w:cs="Tahoma"/>
              <w:color w:val="004990"/>
              <w:lang w:eastAsia="es-BO"/>
            </w:rPr>
            <w:id w:val="-213716899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1AA86DD"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6049304" w14:textId="25289D20"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888EC47"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7DD21E2"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49699685" w14:textId="77777777" w:rsidR="00962A70" w:rsidRPr="00FE4800" w:rsidRDefault="00962A70" w:rsidP="00F271AA">
            <w:pPr>
              <w:jc w:val="center"/>
              <w:rPr>
                <w:rFonts w:ascii="Tahoma" w:hAnsi="Tahoma" w:cs="Tahoma"/>
                <w:b/>
                <w:bCs/>
                <w:color w:val="004990"/>
                <w:lang w:eastAsia="es-BO"/>
              </w:rPr>
            </w:pPr>
          </w:p>
        </w:tc>
      </w:tr>
      <w:tr w:rsidR="00962A70" w:rsidRPr="009C2DE5" w14:paraId="2577C91E" w14:textId="77777777" w:rsidTr="00F271AA">
        <w:trPr>
          <w:trHeight w:val="315"/>
        </w:trPr>
        <w:tc>
          <w:tcPr>
            <w:tcW w:w="492" w:type="dxa"/>
            <w:tcBorders>
              <w:top w:val="single" w:sz="4" w:space="0" w:color="44546A"/>
              <w:bottom w:val="single" w:sz="4" w:space="0" w:color="44546A"/>
            </w:tcBorders>
            <w:vAlign w:val="center"/>
          </w:tcPr>
          <w:p w14:paraId="558C9B7C" w14:textId="77777777" w:rsidR="00962A70" w:rsidRPr="00FE4800" w:rsidRDefault="00962A70" w:rsidP="00F271AA">
            <w:pPr>
              <w:jc w:val="right"/>
              <w:rPr>
                <w:color w:val="004990"/>
              </w:rPr>
            </w:pPr>
            <w:r w:rsidRPr="00FE4800">
              <w:rPr>
                <w:color w:val="004990"/>
              </w:rPr>
              <w:t>4.</w:t>
            </w:r>
            <w:r>
              <w:rPr>
                <w:color w:val="004990"/>
              </w:rPr>
              <w:t>2</w:t>
            </w:r>
          </w:p>
        </w:tc>
        <w:tc>
          <w:tcPr>
            <w:tcW w:w="4470" w:type="dxa"/>
            <w:tcBorders>
              <w:top w:val="single" w:sz="4" w:space="0" w:color="44546A"/>
              <w:bottom w:val="single" w:sz="4" w:space="0" w:color="44546A"/>
            </w:tcBorders>
            <w:shd w:val="clear" w:color="auto" w:fill="auto"/>
            <w:vAlign w:val="center"/>
          </w:tcPr>
          <w:p w14:paraId="0E35DA10" w14:textId="77777777" w:rsidR="00962A70" w:rsidRDefault="00962A70" w:rsidP="00F271AA">
            <w:pPr>
              <w:jc w:val="both"/>
              <w:rPr>
                <w:rFonts w:ascii="Tahoma" w:hAnsi="Tahoma" w:cs="Tahoma"/>
                <w:color w:val="004990"/>
              </w:rPr>
            </w:pPr>
            <w:r w:rsidRPr="00FE4800">
              <w:rPr>
                <w:rFonts w:ascii="Tahoma" w:hAnsi="Tahoma" w:cs="Tahoma"/>
                <w:color w:val="004990"/>
              </w:rPr>
              <w:t>El sistema debe colectar y almacenar todas las interacciones entrantes (el cliente hacia la empresa) o salientes (la empresa hacia el cliente).</w:t>
            </w:r>
          </w:p>
          <w:p w14:paraId="42FB4E83" w14:textId="77777777" w:rsidR="00962A70" w:rsidRPr="00FE4800" w:rsidRDefault="00962A70" w:rsidP="00F271AA">
            <w:pPr>
              <w:jc w:val="both"/>
              <w:rPr>
                <w:rFonts w:ascii="Tahoma" w:hAnsi="Tahoma" w:cs="Tahoma"/>
                <w:color w:val="004990"/>
              </w:rPr>
            </w:pPr>
          </w:p>
        </w:tc>
        <w:sdt>
          <w:sdtPr>
            <w:rPr>
              <w:rFonts w:ascii="Tahoma" w:hAnsi="Tahoma" w:cs="Tahoma"/>
              <w:color w:val="004990"/>
              <w:lang w:eastAsia="es-BO"/>
            </w:rPr>
            <w:id w:val="-48077648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DFFC1FE"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7C21547" w14:textId="22209990"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BB6FCC5"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60BB8FC"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0AC43D7E" w14:textId="77777777" w:rsidR="00962A70" w:rsidRPr="00FE4800" w:rsidRDefault="00962A70" w:rsidP="00F271AA">
            <w:pPr>
              <w:jc w:val="center"/>
              <w:rPr>
                <w:rFonts w:ascii="Tahoma" w:hAnsi="Tahoma" w:cs="Tahoma"/>
                <w:b/>
                <w:bCs/>
                <w:color w:val="004990"/>
                <w:lang w:eastAsia="es-BO"/>
              </w:rPr>
            </w:pPr>
          </w:p>
        </w:tc>
      </w:tr>
      <w:tr w:rsidR="00962A70" w:rsidRPr="009C2DE5" w14:paraId="0A86115D" w14:textId="77777777" w:rsidTr="00F271AA">
        <w:trPr>
          <w:trHeight w:val="315"/>
        </w:trPr>
        <w:tc>
          <w:tcPr>
            <w:tcW w:w="492" w:type="dxa"/>
            <w:tcBorders>
              <w:top w:val="single" w:sz="4" w:space="0" w:color="44546A"/>
              <w:bottom w:val="single" w:sz="4" w:space="0" w:color="44546A"/>
            </w:tcBorders>
            <w:vAlign w:val="center"/>
          </w:tcPr>
          <w:p w14:paraId="7F6B3C2B" w14:textId="77777777" w:rsidR="00962A70" w:rsidRPr="00FE4800" w:rsidRDefault="00962A70" w:rsidP="00F271AA">
            <w:pPr>
              <w:jc w:val="right"/>
              <w:rPr>
                <w:b/>
                <w:color w:val="004990"/>
              </w:rPr>
            </w:pPr>
            <w:r w:rsidRPr="00FE4800">
              <w:rPr>
                <w:b/>
                <w:color w:val="004990"/>
              </w:rPr>
              <w:t>5</w:t>
            </w:r>
          </w:p>
        </w:tc>
        <w:tc>
          <w:tcPr>
            <w:tcW w:w="4470" w:type="dxa"/>
            <w:tcBorders>
              <w:top w:val="single" w:sz="4" w:space="0" w:color="44546A"/>
              <w:bottom w:val="single" w:sz="4" w:space="0" w:color="44546A"/>
            </w:tcBorders>
            <w:shd w:val="clear" w:color="auto" w:fill="auto"/>
            <w:vAlign w:val="center"/>
          </w:tcPr>
          <w:p w14:paraId="4FF02745" w14:textId="77777777" w:rsidR="00962A70" w:rsidRDefault="00962A70" w:rsidP="00F271AA">
            <w:pPr>
              <w:jc w:val="both"/>
              <w:rPr>
                <w:rFonts w:ascii="Tahoma" w:hAnsi="Tahoma" w:cs="Tahoma"/>
                <w:b/>
                <w:color w:val="004990"/>
              </w:rPr>
            </w:pPr>
            <w:r w:rsidRPr="00FE4800">
              <w:rPr>
                <w:rFonts w:ascii="Tahoma" w:hAnsi="Tahoma" w:cs="Tahoma"/>
                <w:b/>
                <w:color w:val="004990"/>
              </w:rPr>
              <w:t>Gestión de las subscripciones del cliente</w:t>
            </w:r>
          </w:p>
          <w:p w14:paraId="4B1F6067" w14:textId="77777777" w:rsidR="00962A70" w:rsidRDefault="00962A70" w:rsidP="00F271AA">
            <w:pPr>
              <w:jc w:val="both"/>
              <w:rPr>
                <w:rFonts w:ascii="Tahoma" w:hAnsi="Tahoma" w:cs="Tahoma"/>
                <w:b/>
                <w:color w:val="004990"/>
              </w:rPr>
            </w:pPr>
          </w:p>
          <w:p w14:paraId="0DC21D32" w14:textId="77777777" w:rsidR="00962A70" w:rsidRDefault="00962A70" w:rsidP="00F271AA">
            <w:pPr>
              <w:jc w:val="both"/>
              <w:rPr>
                <w:rFonts w:ascii="Tahoma" w:hAnsi="Tahoma" w:cs="Tahoma"/>
                <w:color w:val="004990"/>
              </w:rPr>
            </w:pPr>
            <w:r w:rsidRPr="00FE4800">
              <w:rPr>
                <w:rFonts w:ascii="Tahoma" w:hAnsi="Tahoma" w:cs="Tahoma"/>
                <w:color w:val="004990"/>
              </w:rPr>
              <w:t>El sistema debe proporcionar la visualización de todos los productos y servicios que tiene contrata</w:t>
            </w:r>
            <w:r>
              <w:rPr>
                <w:rFonts w:ascii="Tahoma" w:hAnsi="Tahoma" w:cs="Tahoma"/>
                <w:color w:val="004990"/>
              </w:rPr>
              <w:t xml:space="preserve">do o está utilizando el cliente (base instalada). </w:t>
            </w:r>
          </w:p>
          <w:p w14:paraId="6AE6CF78" w14:textId="77777777" w:rsidR="00962A70" w:rsidRDefault="00962A70" w:rsidP="00F271AA">
            <w:pPr>
              <w:jc w:val="both"/>
              <w:rPr>
                <w:rFonts w:ascii="Tahoma" w:hAnsi="Tahoma" w:cs="Tahoma"/>
                <w:color w:val="004990"/>
              </w:rPr>
            </w:pPr>
          </w:p>
          <w:p w14:paraId="33B2134C" w14:textId="77777777" w:rsidR="00962A70" w:rsidRDefault="00962A70" w:rsidP="00F271AA">
            <w:pPr>
              <w:jc w:val="both"/>
              <w:rPr>
                <w:rFonts w:ascii="Tahoma" w:hAnsi="Tahoma" w:cs="Tahoma"/>
                <w:color w:val="004990"/>
              </w:rPr>
            </w:pPr>
            <w:r>
              <w:rPr>
                <w:rFonts w:ascii="Tahoma" w:hAnsi="Tahoma" w:cs="Tahoma"/>
                <w:color w:val="004990"/>
              </w:rPr>
              <w:t xml:space="preserve">Se debe poder agrupar la misma por cuenta facturable, dirección de instalación, etc. </w:t>
            </w:r>
          </w:p>
          <w:p w14:paraId="519B293E" w14:textId="77777777" w:rsidR="00962A70" w:rsidRPr="00FE4800" w:rsidRDefault="00962A70" w:rsidP="00F271AA">
            <w:pPr>
              <w:jc w:val="both"/>
              <w:rPr>
                <w:rFonts w:ascii="Tahoma" w:hAnsi="Tahoma" w:cs="Tahoma"/>
                <w:b/>
                <w:color w:val="004990"/>
              </w:rPr>
            </w:pPr>
          </w:p>
        </w:tc>
        <w:sdt>
          <w:sdtPr>
            <w:rPr>
              <w:rFonts w:ascii="Tahoma" w:hAnsi="Tahoma" w:cs="Tahoma"/>
              <w:color w:val="004990"/>
              <w:lang w:eastAsia="es-BO"/>
            </w:rPr>
            <w:id w:val="210222030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88A192C" w14:textId="77777777" w:rsidR="00962A70" w:rsidRPr="00FE480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4F48B2B" w14:textId="57AFE0FC" w:rsidR="00962A70" w:rsidRPr="00FE4800" w:rsidRDefault="00962A70" w:rsidP="00F271A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48BD6D2" w14:textId="77777777" w:rsidR="00962A70" w:rsidRPr="00FE4800"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3BD2D33" w14:textId="77777777" w:rsidR="00962A70" w:rsidRPr="00FE4800" w:rsidRDefault="00962A70" w:rsidP="00F271AA">
            <w:pPr>
              <w:jc w:val="center"/>
              <w:rPr>
                <w:rFonts w:ascii="Tahoma" w:hAnsi="Tahoma" w:cs="Tahoma"/>
                <w:color w:val="004990"/>
                <w:lang w:eastAsia="es-BO"/>
              </w:rPr>
            </w:pPr>
          </w:p>
        </w:tc>
        <w:tc>
          <w:tcPr>
            <w:tcW w:w="1134" w:type="dxa"/>
            <w:shd w:val="clear" w:color="auto" w:fill="auto"/>
            <w:vAlign w:val="center"/>
          </w:tcPr>
          <w:p w14:paraId="6B7BE17B" w14:textId="77777777" w:rsidR="00962A70" w:rsidRPr="00FE4800" w:rsidRDefault="00962A70" w:rsidP="00F271AA">
            <w:pPr>
              <w:jc w:val="center"/>
              <w:rPr>
                <w:rFonts w:ascii="Tahoma" w:hAnsi="Tahoma" w:cs="Tahoma"/>
                <w:b/>
                <w:bCs/>
                <w:color w:val="004990"/>
                <w:lang w:eastAsia="es-BO"/>
              </w:rPr>
            </w:pPr>
          </w:p>
        </w:tc>
      </w:tr>
    </w:tbl>
    <w:p w14:paraId="5454E2FE" w14:textId="77777777" w:rsidR="00962A70" w:rsidRDefault="00962A70" w:rsidP="00962A70">
      <w:pPr>
        <w:pStyle w:val="Ttulo3"/>
        <w:rPr>
          <w:lang w:bidi="en-US"/>
        </w:rPr>
      </w:pPr>
      <w:bookmarkStart w:id="41" w:name="_Toc432430912"/>
      <w:r w:rsidRPr="00F908D3">
        <w:rPr>
          <w:lang w:bidi="en-US"/>
        </w:rPr>
        <w:t>Gestión de</w:t>
      </w:r>
      <w:r>
        <w:rPr>
          <w:lang w:bidi="en-US"/>
        </w:rPr>
        <w:t xml:space="preserve"> documentación transaccional</w:t>
      </w:r>
      <w:bookmarkEnd w:id="41"/>
      <w:r>
        <w:rPr>
          <w:lang w:bidi="en-US"/>
        </w:rPr>
        <w:t xml:space="preserve"> </w:t>
      </w:r>
      <w:r w:rsidRPr="007C310B">
        <w:rPr>
          <w:color w:val="FF0000"/>
          <w:sz w:val="28"/>
        </w:rPr>
        <w:t xml:space="preserv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62A70" w:rsidRPr="00363D85" w14:paraId="4248F79A"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57950BA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BEDF12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1AF8CEC1"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044F9CA6" w14:textId="65E30C7A"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documentación transaccional</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D394DA4"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A647568"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53E183CD" w14:textId="77777777" w:rsidTr="00F271A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6208FE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A3CE622"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D558B0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5C476B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CALIF</w:t>
            </w:r>
            <w:r w:rsidRPr="00D77843">
              <w:rPr>
                <w:rFonts w:ascii="Tahoma" w:hAnsi="Tahoma" w:cs="Tahoma"/>
                <w:b/>
                <w:bCs/>
                <w:color w:val="FFFFFF"/>
                <w:sz w:val="10"/>
                <w:szCs w:val="10"/>
                <w:lang w:val="en-GB" w:eastAsia="es-BO"/>
              </w:rPr>
              <w:t>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0B5A7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9B71F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16FAA3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4581EFD7" w14:textId="77777777" w:rsidTr="00F271AA">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0D8A336E" w14:textId="77777777" w:rsidR="00962A70" w:rsidRPr="009C2DE5"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9E3C247"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1A0E3EE"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54D58A"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90CBD4"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E847F0"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01CA20E"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293457BE" w14:textId="77777777" w:rsidTr="00F271AA">
        <w:trPr>
          <w:trHeight w:val="315"/>
        </w:trPr>
        <w:tc>
          <w:tcPr>
            <w:tcW w:w="426" w:type="dxa"/>
            <w:tcBorders>
              <w:top w:val="single" w:sz="4" w:space="0" w:color="FFFFFF"/>
              <w:bottom w:val="single" w:sz="4" w:space="0" w:color="44546A"/>
            </w:tcBorders>
            <w:vAlign w:val="center"/>
          </w:tcPr>
          <w:p w14:paraId="24DAF581" w14:textId="77777777" w:rsidR="00962A70" w:rsidRPr="00017A21" w:rsidRDefault="00962A70" w:rsidP="00F271AA">
            <w:pPr>
              <w:jc w:val="right"/>
              <w:rPr>
                <w:color w:val="004990"/>
              </w:rPr>
            </w:pPr>
            <w:r w:rsidRPr="00017A21">
              <w:rPr>
                <w:color w:val="004990"/>
              </w:rPr>
              <w:t>1</w:t>
            </w:r>
            <w:r>
              <w:rPr>
                <w:color w:val="004990"/>
              </w:rPr>
              <w:t>.1</w:t>
            </w:r>
          </w:p>
        </w:tc>
        <w:tc>
          <w:tcPr>
            <w:tcW w:w="4536" w:type="dxa"/>
            <w:tcBorders>
              <w:top w:val="single" w:sz="4" w:space="0" w:color="FFFFFF"/>
              <w:bottom w:val="single" w:sz="4" w:space="0" w:color="44546A"/>
            </w:tcBorders>
            <w:shd w:val="clear" w:color="auto" w:fill="auto"/>
            <w:vAlign w:val="center"/>
          </w:tcPr>
          <w:p w14:paraId="7F092D00" w14:textId="77777777" w:rsidR="00962A70" w:rsidRPr="00EF7CEF" w:rsidRDefault="00962A70" w:rsidP="00F271AA">
            <w:pPr>
              <w:jc w:val="both"/>
              <w:rPr>
                <w:rFonts w:ascii="Tahoma" w:hAnsi="Tahoma" w:cs="Tahoma"/>
                <w:b/>
                <w:color w:val="004990"/>
              </w:rPr>
            </w:pPr>
            <w:r w:rsidRPr="00EF7CEF">
              <w:rPr>
                <w:rFonts w:ascii="Tahoma" w:hAnsi="Tahoma" w:cs="Tahoma"/>
                <w:b/>
                <w:color w:val="004990"/>
              </w:rPr>
              <w:t xml:space="preserve">Generación de documentos </w:t>
            </w:r>
          </w:p>
          <w:p w14:paraId="1E1062B8" w14:textId="77777777" w:rsidR="00962A70" w:rsidRDefault="00962A70" w:rsidP="00F271AA">
            <w:pPr>
              <w:jc w:val="both"/>
              <w:rPr>
                <w:rFonts w:ascii="Tahoma" w:hAnsi="Tahoma" w:cs="Tahoma"/>
                <w:color w:val="004990"/>
              </w:rPr>
            </w:pPr>
            <w:r>
              <w:rPr>
                <w:rFonts w:ascii="Tahoma" w:hAnsi="Tahoma" w:cs="Tahoma"/>
                <w:color w:val="004990"/>
              </w:rPr>
              <w:t xml:space="preserve">El sistema debe permitir diseñar, desarrollar, formatear  y mantener plantillas para documentos oficiales de la empresa, por ejemplo: </w:t>
            </w:r>
          </w:p>
          <w:p w14:paraId="75A80149" w14:textId="77777777" w:rsidR="00962A70" w:rsidRPr="00EF7CEF" w:rsidRDefault="00962A70" w:rsidP="00142BE3">
            <w:pPr>
              <w:pStyle w:val="Prrafodelista"/>
              <w:numPr>
                <w:ilvl w:val="0"/>
                <w:numId w:val="66"/>
              </w:numPr>
              <w:jc w:val="both"/>
              <w:rPr>
                <w:rFonts w:ascii="Tahoma" w:hAnsi="Tahoma" w:cs="Tahoma"/>
                <w:color w:val="004990"/>
                <w:sz w:val="16"/>
              </w:rPr>
            </w:pPr>
            <w:r w:rsidRPr="00EF7CEF">
              <w:rPr>
                <w:rFonts w:ascii="Tahoma" w:hAnsi="Tahoma" w:cs="Tahoma"/>
                <w:color w:val="004990"/>
                <w:sz w:val="16"/>
              </w:rPr>
              <w:t>Facturas</w:t>
            </w:r>
          </w:p>
          <w:p w14:paraId="4946428F" w14:textId="77777777" w:rsidR="00962A70" w:rsidRPr="00EF7CEF" w:rsidRDefault="00962A70" w:rsidP="00142BE3">
            <w:pPr>
              <w:pStyle w:val="Prrafodelista"/>
              <w:numPr>
                <w:ilvl w:val="0"/>
                <w:numId w:val="66"/>
              </w:numPr>
              <w:jc w:val="both"/>
              <w:rPr>
                <w:rFonts w:ascii="Tahoma" w:hAnsi="Tahoma" w:cs="Tahoma"/>
                <w:color w:val="004990"/>
                <w:sz w:val="16"/>
              </w:rPr>
            </w:pPr>
            <w:r w:rsidRPr="00EF7CEF">
              <w:rPr>
                <w:rFonts w:ascii="Tahoma" w:hAnsi="Tahoma" w:cs="Tahoma"/>
                <w:color w:val="004990"/>
                <w:sz w:val="16"/>
              </w:rPr>
              <w:t>Cartas</w:t>
            </w:r>
          </w:p>
          <w:p w14:paraId="2774374D" w14:textId="77777777" w:rsidR="00962A70" w:rsidRPr="00EF7CEF" w:rsidRDefault="00962A70" w:rsidP="00142BE3">
            <w:pPr>
              <w:pStyle w:val="Prrafodelista"/>
              <w:numPr>
                <w:ilvl w:val="0"/>
                <w:numId w:val="66"/>
              </w:numPr>
              <w:jc w:val="both"/>
              <w:rPr>
                <w:rFonts w:ascii="Tahoma" w:hAnsi="Tahoma" w:cs="Tahoma"/>
                <w:color w:val="004990"/>
                <w:sz w:val="16"/>
              </w:rPr>
            </w:pPr>
            <w:r w:rsidRPr="00EF7CEF">
              <w:rPr>
                <w:rFonts w:ascii="Tahoma" w:hAnsi="Tahoma" w:cs="Tahoma"/>
                <w:color w:val="004990"/>
                <w:sz w:val="16"/>
              </w:rPr>
              <w:t>Contratos</w:t>
            </w:r>
          </w:p>
          <w:p w14:paraId="307A4629" w14:textId="77777777" w:rsidR="00962A70" w:rsidRPr="00017A21" w:rsidRDefault="00962A70" w:rsidP="00F271AA">
            <w:pPr>
              <w:jc w:val="both"/>
              <w:rPr>
                <w:rFonts w:ascii="Tahoma" w:hAnsi="Tahoma" w:cs="Tahoma"/>
                <w:color w:val="004990"/>
              </w:rPr>
            </w:pPr>
          </w:p>
        </w:tc>
        <w:sdt>
          <w:sdtPr>
            <w:rPr>
              <w:rFonts w:ascii="Tahoma" w:hAnsi="Tahoma" w:cs="Tahoma"/>
              <w:color w:val="004990"/>
              <w:lang w:eastAsia="es-BO"/>
            </w:rPr>
            <w:id w:val="76149794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DE26DC8" w14:textId="749F77CE"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29A7828" w14:textId="18C92B8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0B0082F5"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2DAC9E1D" w14:textId="77777777" w:rsidR="00962A70" w:rsidRPr="00017A21" w:rsidRDefault="00962A70" w:rsidP="00F271AA">
            <w:pPr>
              <w:jc w:val="center"/>
              <w:rPr>
                <w:rFonts w:ascii="Tahoma" w:hAnsi="Tahoma" w:cs="Tahoma"/>
                <w:b/>
                <w:bCs/>
                <w:color w:val="004990"/>
                <w:lang w:eastAsia="es-BO"/>
              </w:rPr>
            </w:pPr>
          </w:p>
        </w:tc>
        <w:tc>
          <w:tcPr>
            <w:tcW w:w="1134" w:type="dxa"/>
            <w:shd w:val="clear" w:color="auto" w:fill="auto"/>
            <w:vAlign w:val="center"/>
          </w:tcPr>
          <w:p w14:paraId="523A7F59"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0AE93116" w14:textId="77777777" w:rsidTr="00F271AA">
        <w:trPr>
          <w:trHeight w:val="315"/>
        </w:trPr>
        <w:tc>
          <w:tcPr>
            <w:tcW w:w="426" w:type="dxa"/>
            <w:tcBorders>
              <w:top w:val="single" w:sz="4" w:space="0" w:color="44546A"/>
              <w:bottom w:val="single" w:sz="4" w:space="0" w:color="44546A"/>
            </w:tcBorders>
            <w:vAlign w:val="center"/>
          </w:tcPr>
          <w:p w14:paraId="5816E8C4" w14:textId="77777777" w:rsidR="00962A70" w:rsidRDefault="00962A70" w:rsidP="00F271AA">
            <w:pPr>
              <w:jc w:val="right"/>
              <w:rPr>
                <w:color w:val="004990"/>
              </w:rPr>
            </w:pPr>
            <w:r>
              <w:rPr>
                <w:color w:val="004990"/>
              </w:rPr>
              <w:t>2.</w:t>
            </w:r>
          </w:p>
        </w:tc>
        <w:tc>
          <w:tcPr>
            <w:tcW w:w="4536" w:type="dxa"/>
            <w:tcBorders>
              <w:top w:val="single" w:sz="4" w:space="0" w:color="44546A"/>
              <w:bottom w:val="single" w:sz="4" w:space="0" w:color="44546A"/>
            </w:tcBorders>
            <w:shd w:val="clear" w:color="auto" w:fill="auto"/>
            <w:vAlign w:val="center"/>
          </w:tcPr>
          <w:p w14:paraId="01EC91C1" w14:textId="77777777" w:rsidR="00962A70" w:rsidRDefault="00962A70" w:rsidP="00F271AA">
            <w:pPr>
              <w:jc w:val="both"/>
              <w:rPr>
                <w:rFonts w:ascii="Tahoma" w:hAnsi="Tahoma" w:cs="Tahoma"/>
                <w:color w:val="004990"/>
              </w:rPr>
            </w:pPr>
            <w:r w:rsidRPr="00FE4800">
              <w:rPr>
                <w:rFonts w:ascii="Tahoma" w:hAnsi="Tahoma" w:cs="Tahoma"/>
                <w:b/>
                <w:color w:val="004990"/>
              </w:rPr>
              <w:t>Entrega y envío de documentos</w:t>
            </w:r>
            <w:r>
              <w:rPr>
                <w:rFonts w:ascii="Tahoma" w:hAnsi="Tahoma" w:cs="Tahoma"/>
                <w:color w:val="004990"/>
              </w:rPr>
              <w:t xml:space="preserve"> </w:t>
            </w:r>
          </w:p>
          <w:p w14:paraId="6BA057D3" w14:textId="77777777" w:rsidR="00962A70" w:rsidRDefault="00962A70" w:rsidP="00F271AA">
            <w:pPr>
              <w:jc w:val="both"/>
              <w:rPr>
                <w:rFonts w:ascii="Tahoma" w:hAnsi="Tahoma" w:cs="Tahoma"/>
                <w:color w:val="004990"/>
              </w:rPr>
            </w:pPr>
            <w:r>
              <w:rPr>
                <w:rFonts w:ascii="Tahoma" w:hAnsi="Tahoma" w:cs="Tahoma"/>
                <w:color w:val="004990"/>
              </w:rPr>
              <w:t>El sistema debe permitir guardar los documentos generados en formato digital, en CD-ROM, DVD o cualquier otro medio magnético o electrónico para que este sea entregado al cliente.</w:t>
            </w:r>
          </w:p>
        </w:tc>
        <w:sdt>
          <w:sdtPr>
            <w:rPr>
              <w:rFonts w:ascii="Tahoma" w:hAnsi="Tahoma" w:cs="Tahoma"/>
              <w:color w:val="004990"/>
              <w:lang w:eastAsia="es-BO"/>
            </w:rPr>
            <w:id w:val="1790247142"/>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1563B23" w14:textId="272B4A13"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4274D1C" w14:textId="7896BAE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52C6092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2593A1E"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04173F6F" w14:textId="77777777" w:rsidR="00962A70" w:rsidRPr="00017A21" w:rsidRDefault="00962A70" w:rsidP="00F271AA">
            <w:pPr>
              <w:jc w:val="center"/>
              <w:rPr>
                <w:rFonts w:ascii="Tahoma" w:hAnsi="Tahoma" w:cs="Tahoma"/>
                <w:b/>
                <w:bCs/>
                <w:color w:val="004990"/>
                <w:lang w:eastAsia="es-BO"/>
              </w:rPr>
            </w:pPr>
          </w:p>
        </w:tc>
      </w:tr>
      <w:tr w:rsidR="00962A70" w:rsidRPr="009C2DE5" w14:paraId="45CF6A10" w14:textId="77777777" w:rsidTr="00F271AA">
        <w:trPr>
          <w:trHeight w:val="315"/>
        </w:trPr>
        <w:tc>
          <w:tcPr>
            <w:tcW w:w="426" w:type="dxa"/>
            <w:tcBorders>
              <w:top w:val="single" w:sz="4" w:space="0" w:color="44546A"/>
              <w:bottom w:val="single" w:sz="4" w:space="0" w:color="44546A"/>
            </w:tcBorders>
            <w:vAlign w:val="center"/>
          </w:tcPr>
          <w:p w14:paraId="2F0CCF77" w14:textId="77777777" w:rsidR="00962A70" w:rsidRDefault="00962A70" w:rsidP="00F271AA">
            <w:pPr>
              <w:jc w:val="right"/>
              <w:rPr>
                <w:color w:val="004990"/>
              </w:rPr>
            </w:pPr>
            <w:r>
              <w:rPr>
                <w:color w:val="004990"/>
              </w:rPr>
              <w:t>2.1</w:t>
            </w:r>
          </w:p>
        </w:tc>
        <w:tc>
          <w:tcPr>
            <w:tcW w:w="4536" w:type="dxa"/>
            <w:tcBorders>
              <w:top w:val="single" w:sz="4" w:space="0" w:color="44546A"/>
              <w:bottom w:val="single" w:sz="4" w:space="0" w:color="44546A"/>
            </w:tcBorders>
            <w:shd w:val="clear" w:color="auto" w:fill="auto"/>
            <w:vAlign w:val="center"/>
          </w:tcPr>
          <w:p w14:paraId="197FE418" w14:textId="77777777" w:rsidR="00962A70" w:rsidRDefault="00962A70" w:rsidP="00F271AA">
            <w:pPr>
              <w:jc w:val="both"/>
              <w:rPr>
                <w:rFonts w:ascii="Tahoma" w:hAnsi="Tahoma" w:cs="Tahoma"/>
                <w:color w:val="004990"/>
              </w:rPr>
            </w:pPr>
            <w:r>
              <w:rPr>
                <w:rFonts w:ascii="Tahoma" w:hAnsi="Tahoma" w:cs="Tahoma"/>
                <w:color w:val="004990"/>
              </w:rPr>
              <w:t>El sistema debe permitir imprimir y reimprimir los documentos generados de acuerdo a procedimiento y políticas vigentes en la empresa.</w:t>
            </w:r>
          </w:p>
        </w:tc>
        <w:sdt>
          <w:sdtPr>
            <w:rPr>
              <w:rFonts w:ascii="Tahoma" w:hAnsi="Tahoma" w:cs="Tahoma"/>
              <w:color w:val="004990"/>
              <w:lang w:eastAsia="es-BO"/>
            </w:rPr>
            <w:id w:val="18571792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A5E3AB8" w14:textId="014EC039"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BFF820D" w14:textId="498CC48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442D2B6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3E7D46F"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3FCD6603" w14:textId="77777777" w:rsidR="00962A70" w:rsidRPr="00017A21" w:rsidRDefault="00962A70" w:rsidP="00F271AA">
            <w:pPr>
              <w:jc w:val="center"/>
              <w:rPr>
                <w:rFonts w:ascii="Tahoma" w:hAnsi="Tahoma" w:cs="Tahoma"/>
                <w:b/>
                <w:bCs/>
                <w:color w:val="004990"/>
                <w:lang w:eastAsia="es-BO"/>
              </w:rPr>
            </w:pPr>
          </w:p>
        </w:tc>
      </w:tr>
      <w:tr w:rsidR="00962A70" w:rsidRPr="009C2DE5" w14:paraId="468A22A9" w14:textId="77777777" w:rsidTr="00F271AA">
        <w:trPr>
          <w:trHeight w:val="315"/>
        </w:trPr>
        <w:tc>
          <w:tcPr>
            <w:tcW w:w="426" w:type="dxa"/>
            <w:tcBorders>
              <w:top w:val="single" w:sz="4" w:space="0" w:color="44546A"/>
              <w:bottom w:val="single" w:sz="4" w:space="0" w:color="44546A"/>
            </w:tcBorders>
            <w:vAlign w:val="center"/>
          </w:tcPr>
          <w:p w14:paraId="4124D402" w14:textId="77777777" w:rsidR="00962A70" w:rsidRDefault="00962A70" w:rsidP="00F271AA">
            <w:pPr>
              <w:jc w:val="right"/>
              <w:rPr>
                <w:color w:val="004990"/>
              </w:rPr>
            </w:pPr>
            <w:r>
              <w:rPr>
                <w:color w:val="004990"/>
              </w:rPr>
              <w:t>3</w:t>
            </w:r>
          </w:p>
        </w:tc>
        <w:tc>
          <w:tcPr>
            <w:tcW w:w="4536" w:type="dxa"/>
            <w:tcBorders>
              <w:top w:val="single" w:sz="4" w:space="0" w:color="44546A"/>
              <w:bottom w:val="single" w:sz="4" w:space="0" w:color="44546A"/>
            </w:tcBorders>
            <w:shd w:val="clear" w:color="auto" w:fill="auto"/>
            <w:vAlign w:val="center"/>
          </w:tcPr>
          <w:p w14:paraId="3CE635A8" w14:textId="77777777" w:rsidR="00962A70" w:rsidRDefault="00962A70" w:rsidP="00F271AA">
            <w:pPr>
              <w:jc w:val="both"/>
              <w:rPr>
                <w:rFonts w:ascii="Tahoma" w:hAnsi="Tahoma" w:cs="Tahoma"/>
                <w:color w:val="004990"/>
              </w:rPr>
            </w:pPr>
            <w:r w:rsidRPr="00FE4800">
              <w:rPr>
                <w:rFonts w:ascii="Tahoma" w:hAnsi="Tahoma" w:cs="Tahoma"/>
                <w:b/>
                <w:color w:val="004990"/>
              </w:rPr>
              <w:t>Archivo y almacenamiento de documentos</w:t>
            </w:r>
            <w:r>
              <w:rPr>
                <w:rFonts w:ascii="Tahoma" w:hAnsi="Tahoma" w:cs="Tahoma"/>
                <w:color w:val="004990"/>
              </w:rPr>
              <w:t xml:space="preserve"> </w:t>
            </w:r>
          </w:p>
          <w:p w14:paraId="66A53B35" w14:textId="77777777" w:rsidR="00962A70" w:rsidRDefault="00962A70" w:rsidP="00F271AA">
            <w:pPr>
              <w:jc w:val="both"/>
              <w:rPr>
                <w:rFonts w:ascii="Tahoma" w:hAnsi="Tahoma" w:cs="Tahoma"/>
                <w:color w:val="004990"/>
              </w:rPr>
            </w:pPr>
            <w:r>
              <w:rPr>
                <w:rFonts w:ascii="Tahoma" w:hAnsi="Tahoma" w:cs="Tahoma"/>
                <w:color w:val="004990"/>
              </w:rPr>
              <w:t>El sistema debe almacenar todos los documentos generados.</w:t>
            </w:r>
          </w:p>
        </w:tc>
        <w:sdt>
          <w:sdtPr>
            <w:rPr>
              <w:rFonts w:ascii="Tahoma" w:hAnsi="Tahoma" w:cs="Tahoma"/>
              <w:color w:val="004990"/>
              <w:lang w:eastAsia="es-BO"/>
            </w:rPr>
            <w:id w:val="164477295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BDD3D8A" w14:textId="57C287E9"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18EB672" w14:textId="385C20B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7AF9E8A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0608765"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7237176A" w14:textId="77777777" w:rsidR="00962A70" w:rsidRPr="00017A21" w:rsidRDefault="00962A70" w:rsidP="00F271AA">
            <w:pPr>
              <w:jc w:val="center"/>
              <w:rPr>
                <w:rFonts w:ascii="Tahoma" w:hAnsi="Tahoma" w:cs="Tahoma"/>
                <w:b/>
                <w:bCs/>
                <w:color w:val="004990"/>
                <w:lang w:eastAsia="es-BO"/>
              </w:rPr>
            </w:pPr>
          </w:p>
        </w:tc>
      </w:tr>
      <w:tr w:rsidR="00962A70" w:rsidRPr="009C2DE5" w14:paraId="287270CB" w14:textId="77777777" w:rsidTr="00F271AA">
        <w:trPr>
          <w:trHeight w:val="315"/>
        </w:trPr>
        <w:tc>
          <w:tcPr>
            <w:tcW w:w="426" w:type="dxa"/>
            <w:tcBorders>
              <w:top w:val="single" w:sz="4" w:space="0" w:color="44546A"/>
              <w:bottom w:val="single" w:sz="4" w:space="0" w:color="44546A"/>
            </w:tcBorders>
            <w:vAlign w:val="center"/>
          </w:tcPr>
          <w:p w14:paraId="3C608FA0" w14:textId="77777777" w:rsidR="00962A70" w:rsidRDefault="00962A70" w:rsidP="00F271AA">
            <w:pPr>
              <w:jc w:val="right"/>
              <w:rPr>
                <w:color w:val="004990"/>
              </w:rPr>
            </w:pPr>
            <w:r>
              <w:rPr>
                <w:color w:val="004990"/>
              </w:rPr>
              <w:t>3.1</w:t>
            </w:r>
          </w:p>
        </w:tc>
        <w:tc>
          <w:tcPr>
            <w:tcW w:w="4536" w:type="dxa"/>
            <w:tcBorders>
              <w:top w:val="single" w:sz="4" w:space="0" w:color="44546A"/>
              <w:bottom w:val="single" w:sz="4" w:space="0" w:color="44546A"/>
            </w:tcBorders>
            <w:shd w:val="clear" w:color="auto" w:fill="auto"/>
            <w:vAlign w:val="center"/>
          </w:tcPr>
          <w:p w14:paraId="5F72CBFC" w14:textId="77777777" w:rsidR="00962A70" w:rsidRDefault="00962A70" w:rsidP="00F271AA">
            <w:pPr>
              <w:jc w:val="both"/>
              <w:rPr>
                <w:rFonts w:ascii="Tahoma" w:hAnsi="Tahoma" w:cs="Tahoma"/>
                <w:color w:val="004990"/>
              </w:rPr>
            </w:pPr>
            <w:r>
              <w:rPr>
                <w:rFonts w:ascii="Tahoma" w:hAnsi="Tahoma" w:cs="Tahoma"/>
                <w:color w:val="004990"/>
              </w:rPr>
              <w:t>El sistema debe proveer mecanismos de recuperación de los documentos almacenados a módulos o sistemas externos como ser atención al cliente, autoservicio, entre otros.</w:t>
            </w:r>
          </w:p>
        </w:tc>
        <w:sdt>
          <w:sdtPr>
            <w:rPr>
              <w:rFonts w:ascii="Tahoma" w:hAnsi="Tahoma" w:cs="Tahoma"/>
              <w:color w:val="004990"/>
              <w:lang w:eastAsia="es-BO"/>
            </w:rPr>
            <w:id w:val="-72305428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2085ABD" w14:textId="698645F1"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58DD67C" w14:textId="65D1DCF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4D6A140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798E7D12"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6A610E67" w14:textId="77777777" w:rsidR="00962A70" w:rsidRPr="00017A21" w:rsidRDefault="00962A70" w:rsidP="00F271AA">
            <w:pPr>
              <w:jc w:val="center"/>
              <w:rPr>
                <w:rFonts w:ascii="Tahoma" w:hAnsi="Tahoma" w:cs="Tahoma"/>
                <w:b/>
                <w:bCs/>
                <w:color w:val="004990"/>
                <w:lang w:eastAsia="es-BO"/>
              </w:rPr>
            </w:pPr>
          </w:p>
        </w:tc>
      </w:tr>
      <w:tr w:rsidR="00962A70" w:rsidRPr="009C2DE5" w14:paraId="3F37497F" w14:textId="77777777" w:rsidTr="00F271AA">
        <w:trPr>
          <w:trHeight w:val="315"/>
        </w:trPr>
        <w:tc>
          <w:tcPr>
            <w:tcW w:w="426" w:type="dxa"/>
            <w:tcBorders>
              <w:top w:val="single" w:sz="4" w:space="0" w:color="44546A"/>
              <w:bottom w:val="single" w:sz="4" w:space="0" w:color="44546A"/>
            </w:tcBorders>
            <w:vAlign w:val="center"/>
          </w:tcPr>
          <w:p w14:paraId="495DDA63" w14:textId="77777777" w:rsidR="00962A70" w:rsidRDefault="00962A70" w:rsidP="00F271AA">
            <w:pPr>
              <w:jc w:val="right"/>
              <w:rPr>
                <w:color w:val="004990"/>
              </w:rPr>
            </w:pPr>
            <w:r>
              <w:rPr>
                <w:color w:val="004990"/>
              </w:rPr>
              <w:lastRenderedPageBreak/>
              <w:t>3.3</w:t>
            </w:r>
          </w:p>
        </w:tc>
        <w:tc>
          <w:tcPr>
            <w:tcW w:w="4536" w:type="dxa"/>
            <w:tcBorders>
              <w:top w:val="single" w:sz="4" w:space="0" w:color="44546A"/>
              <w:bottom w:val="single" w:sz="4" w:space="0" w:color="44546A"/>
            </w:tcBorders>
            <w:shd w:val="clear" w:color="auto" w:fill="auto"/>
            <w:vAlign w:val="center"/>
          </w:tcPr>
          <w:p w14:paraId="308FDC1C" w14:textId="77777777" w:rsidR="00962A70" w:rsidRDefault="00962A70" w:rsidP="00F271AA">
            <w:pPr>
              <w:jc w:val="both"/>
              <w:rPr>
                <w:rFonts w:ascii="Tahoma" w:hAnsi="Tahoma" w:cs="Tahoma"/>
                <w:color w:val="004990"/>
              </w:rPr>
            </w:pPr>
            <w:r>
              <w:rPr>
                <w:rFonts w:ascii="Tahoma" w:hAnsi="Tahoma" w:cs="Tahoma"/>
                <w:color w:val="004990"/>
              </w:rPr>
              <w:t>El sistema debe permitir la administración del almacenamiento temporal de los documentos generados en línea en función a determinaciones de la empresa y requerimientos regulatorios.</w:t>
            </w:r>
          </w:p>
        </w:tc>
        <w:sdt>
          <w:sdtPr>
            <w:rPr>
              <w:rFonts w:ascii="Tahoma" w:hAnsi="Tahoma" w:cs="Tahoma"/>
              <w:color w:val="004990"/>
              <w:lang w:eastAsia="es-BO"/>
            </w:rPr>
            <w:id w:val="-96002196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9FBF757" w14:textId="27EDC2DE"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24C7DEC" w14:textId="33BC603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7B87C53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2A599D6"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460B6BE7" w14:textId="77777777" w:rsidR="00962A70" w:rsidRPr="00017A21" w:rsidRDefault="00962A70" w:rsidP="00F271AA">
            <w:pPr>
              <w:jc w:val="center"/>
              <w:rPr>
                <w:rFonts w:ascii="Tahoma" w:hAnsi="Tahoma" w:cs="Tahoma"/>
                <w:b/>
                <w:bCs/>
                <w:color w:val="004990"/>
                <w:lang w:eastAsia="es-BO"/>
              </w:rPr>
            </w:pPr>
          </w:p>
        </w:tc>
      </w:tr>
      <w:tr w:rsidR="00962A70" w:rsidRPr="009C2DE5" w14:paraId="30432238" w14:textId="77777777" w:rsidTr="00F271AA">
        <w:trPr>
          <w:trHeight w:val="315"/>
        </w:trPr>
        <w:tc>
          <w:tcPr>
            <w:tcW w:w="426" w:type="dxa"/>
            <w:tcBorders>
              <w:top w:val="single" w:sz="4" w:space="0" w:color="44546A"/>
              <w:bottom w:val="single" w:sz="4" w:space="0" w:color="44546A"/>
            </w:tcBorders>
            <w:vAlign w:val="center"/>
          </w:tcPr>
          <w:p w14:paraId="470B590A" w14:textId="77777777" w:rsidR="00962A70" w:rsidRDefault="00962A70" w:rsidP="00F271AA">
            <w:pPr>
              <w:jc w:val="right"/>
              <w:rPr>
                <w:color w:val="004990"/>
              </w:rPr>
            </w:pPr>
            <w:r>
              <w:rPr>
                <w:color w:val="004990"/>
              </w:rPr>
              <w:t>3.4</w:t>
            </w:r>
          </w:p>
        </w:tc>
        <w:tc>
          <w:tcPr>
            <w:tcW w:w="4536" w:type="dxa"/>
            <w:tcBorders>
              <w:top w:val="single" w:sz="4" w:space="0" w:color="44546A"/>
              <w:bottom w:val="single" w:sz="4" w:space="0" w:color="44546A"/>
            </w:tcBorders>
            <w:shd w:val="clear" w:color="auto" w:fill="auto"/>
            <w:vAlign w:val="center"/>
          </w:tcPr>
          <w:p w14:paraId="1963AE8D" w14:textId="77777777" w:rsidR="00962A70" w:rsidRDefault="00962A70" w:rsidP="00F271AA">
            <w:pPr>
              <w:jc w:val="both"/>
              <w:rPr>
                <w:rFonts w:ascii="Tahoma" w:hAnsi="Tahoma" w:cs="Tahoma"/>
                <w:color w:val="004990"/>
              </w:rPr>
            </w:pPr>
            <w:r>
              <w:rPr>
                <w:rFonts w:ascii="Tahoma" w:hAnsi="Tahoma" w:cs="Tahoma"/>
                <w:color w:val="004990"/>
              </w:rPr>
              <w:t>El sistema debe permitir la administración y mantenimiento del almacenamiento de los documentos generados para la extracción de los mismos por módulos o sistemas externos.</w:t>
            </w:r>
          </w:p>
        </w:tc>
        <w:sdt>
          <w:sdtPr>
            <w:rPr>
              <w:rFonts w:ascii="Tahoma" w:hAnsi="Tahoma" w:cs="Tahoma"/>
              <w:color w:val="004990"/>
              <w:lang w:eastAsia="es-BO"/>
            </w:rPr>
            <w:id w:val="-19076105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02C0980" w14:textId="41FF5128" w:rsidR="00962A70" w:rsidRPr="00DD2C22" w:rsidRDefault="002D5901"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47548C4" w14:textId="7ECDAC4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bottom w:val="single" w:sz="4" w:space="0" w:color="44546A"/>
            </w:tcBorders>
            <w:shd w:val="clear" w:color="auto" w:fill="auto"/>
            <w:vAlign w:val="center"/>
          </w:tcPr>
          <w:p w14:paraId="32757C2B"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02945DA" w14:textId="77777777" w:rsidR="00962A70" w:rsidRPr="00017A21" w:rsidRDefault="00962A70" w:rsidP="00F271AA">
            <w:pPr>
              <w:jc w:val="center"/>
              <w:rPr>
                <w:rFonts w:ascii="Tahoma" w:hAnsi="Tahoma" w:cs="Tahoma"/>
                <w:color w:val="004990"/>
                <w:lang w:eastAsia="es-BO"/>
              </w:rPr>
            </w:pPr>
          </w:p>
        </w:tc>
        <w:tc>
          <w:tcPr>
            <w:tcW w:w="1134" w:type="dxa"/>
            <w:shd w:val="clear" w:color="auto" w:fill="auto"/>
            <w:vAlign w:val="center"/>
          </w:tcPr>
          <w:p w14:paraId="2A6999EF" w14:textId="77777777" w:rsidR="00962A70" w:rsidRPr="00017A21" w:rsidRDefault="00962A70" w:rsidP="00F271AA">
            <w:pPr>
              <w:jc w:val="center"/>
              <w:rPr>
                <w:rFonts w:ascii="Tahoma" w:hAnsi="Tahoma" w:cs="Tahoma"/>
                <w:b/>
                <w:bCs/>
                <w:color w:val="004990"/>
                <w:lang w:eastAsia="es-BO"/>
              </w:rPr>
            </w:pPr>
          </w:p>
        </w:tc>
      </w:tr>
    </w:tbl>
    <w:p w14:paraId="1A848142" w14:textId="77777777" w:rsidR="00962A70" w:rsidRDefault="00962A70" w:rsidP="00962A70">
      <w:pPr>
        <w:pStyle w:val="Ttulo3"/>
        <w:rPr>
          <w:lang w:bidi="en-US"/>
        </w:rPr>
      </w:pPr>
      <w:bookmarkStart w:id="42" w:name="_Toc432430913"/>
      <w:r w:rsidRPr="00F908D3">
        <w:rPr>
          <w:lang w:bidi="en-US"/>
        </w:rPr>
        <w:t>Gestión de</w:t>
      </w:r>
      <w:r>
        <w:rPr>
          <w:lang w:bidi="en-US"/>
        </w:rPr>
        <w:t xml:space="preserve"> órdenes del cliente</w:t>
      </w:r>
      <w:bookmarkEnd w:id="42"/>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395"/>
        <w:gridCol w:w="992"/>
        <w:gridCol w:w="851"/>
        <w:gridCol w:w="992"/>
        <w:gridCol w:w="851"/>
        <w:gridCol w:w="1134"/>
      </w:tblGrid>
      <w:tr w:rsidR="00962A70" w:rsidRPr="00363D85" w14:paraId="232E0E79"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685F7C5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2312A3C"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578A77CA"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38EE0728" w14:textId="628A4F02"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órdenes del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E95632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4096592"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1753789F" w14:textId="77777777" w:rsidTr="00F271AA">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62273D8"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39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2C32227"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01EF3C"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C43AC0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2C9E6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9C6B9D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7D4BC9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10283417" w14:textId="77777777" w:rsidTr="00F271AA">
        <w:trPr>
          <w:trHeight w:val="77"/>
          <w:tblHeader/>
        </w:trPr>
        <w:tc>
          <w:tcPr>
            <w:tcW w:w="567" w:type="dxa"/>
            <w:vMerge/>
            <w:tcBorders>
              <w:top w:val="single" w:sz="4" w:space="0" w:color="FFFFFF"/>
              <w:left w:val="single" w:sz="4" w:space="0" w:color="004990"/>
              <w:bottom w:val="single" w:sz="4" w:space="0" w:color="5B9BD5"/>
              <w:right w:val="single" w:sz="4" w:space="0" w:color="FFFFFF"/>
            </w:tcBorders>
            <w:vAlign w:val="center"/>
          </w:tcPr>
          <w:p w14:paraId="78473317" w14:textId="77777777" w:rsidR="00962A70" w:rsidRPr="009C2DE5" w:rsidRDefault="00962A70" w:rsidP="00F271AA">
            <w:pPr>
              <w:jc w:val="center"/>
              <w:rPr>
                <w:rFonts w:ascii="Tahoma" w:hAnsi="Tahoma" w:cs="Tahoma"/>
                <w:b/>
                <w:bCs/>
                <w:color w:val="004990"/>
                <w:sz w:val="18"/>
                <w:szCs w:val="18"/>
                <w:lang w:eastAsia="es-BO"/>
              </w:rPr>
            </w:pPr>
          </w:p>
        </w:tc>
        <w:tc>
          <w:tcPr>
            <w:tcW w:w="4395"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5E7FF68F"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6E22B9DE"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45416565"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78DBB552"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1FC7FEA1"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5680396F"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6B844967"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72661985" w14:textId="18B16C64" w:rsidR="00962A70" w:rsidRPr="00017A21" w:rsidRDefault="00962A70" w:rsidP="00F271AA">
            <w:pPr>
              <w:jc w:val="right"/>
              <w:rPr>
                <w:color w:val="004990"/>
              </w:rPr>
            </w:pPr>
            <w:r w:rsidRPr="00017A21">
              <w:rPr>
                <w:color w:val="004990"/>
              </w:rPr>
              <w:t>1</w:t>
            </w:r>
            <w:r>
              <w:rPr>
                <w:color w:val="004990"/>
              </w:rPr>
              <w:t>.</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EDF2BC" w14:textId="77777777" w:rsidR="00962A70" w:rsidRDefault="00962A70" w:rsidP="00F271AA">
            <w:pPr>
              <w:jc w:val="both"/>
              <w:rPr>
                <w:rFonts w:ascii="Tahoma" w:hAnsi="Tahoma" w:cs="Tahoma"/>
                <w:color w:val="004990"/>
              </w:rPr>
            </w:pPr>
            <w:r w:rsidRPr="00FE4800">
              <w:rPr>
                <w:rFonts w:ascii="Tahoma" w:hAnsi="Tahoma" w:cs="Tahoma"/>
                <w:b/>
                <w:color w:val="004990"/>
              </w:rPr>
              <w:t>Establecimiento de la orden del cliente</w:t>
            </w:r>
            <w:r>
              <w:rPr>
                <w:rFonts w:ascii="Tahoma" w:hAnsi="Tahoma" w:cs="Tahoma"/>
                <w:color w:val="004990"/>
              </w:rPr>
              <w:t xml:space="preserve"> </w:t>
            </w:r>
          </w:p>
          <w:p w14:paraId="3085F409" w14:textId="77777777" w:rsidR="00962A70" w:rsidRDefault="00962A70" w:rsidP="00F271AA">
            <w:pPr>
              <w:jc w:val="both"/>
              <w:rPr>
                <w:rFonts w:ascii="Tahoma" w:hAnsi="Tahoma" w:cs="Tahoma"/>
                <w:color w:val="004990"/>
              </w:rPr>
            </w:pPr>
            <w:r>
              <w:rPr>
                <w:rFonts w:ascii="Tahoma" w:hAnsi="Tahoma" w:cs="Tahoma"/>
                <w:color w:val="004990"/>
              </w:rPr>
              <w:t>El sistema debe proporcionar aplicaciones y herramientas a los canales comerciales de la empresa para registrar datos e información requerida para establecer una orden del cliente.</w:t>
            </w:r>
          </w:p>
          <w:p w14:paraId="1DEFB9AA" w14:textId="77777777" w:rsidR="00962A70" w:rsidRPr="000E632A" w:rsidRDefault="00962A70" w:rsidP="00F271AA">
            <w:pPr>
              <w:jc w:val="both"/>
              <w:rPr>
                <w:rFonts w:ascii="Tahoma" w:hAnsi="Tahoma" w:cs="Tahoma"/>
                <w:color w:val="004990"/>
              </w:rPr>
            </w:pPr>
            <w:r w:rsidRPr="000E632A">
              <w:rPr>
                <w:rFonts w:ascii="Tahoma" w:hAnsi="Tahoma" w:cs="Tahoma"/>
                <w:color w:val="004990"/>
              </w:rPr>
              <w:t xml:space="preserve">Los sistemas donde actualmente se registran las ordenes son : </w:t>
            </w:r>
          </w:p>
          <w:p w14:paraId="10B271AC" w14:textId="77777777" w:rsidR="00962A70" w:rsidRPr="000E632A" w:rsidRDefault="00962A70" w:rsidP="00142BE3">
            <w:pPr>
              <w:pStyle w:val="Prrafodelista"/>
              <w:numPr>
                <w:ilvl w:val="0"/>
                <w:numId w:val="68"/>
              </w:numPr>
              <w:jc w:val="both"/>
              <w:rPr>
                <w:rFonts w:ascii="Tahoma" w:hAnsi="Tahoma" w:cs="Tahoma"/>
                <w:color w:val="004990"/>
                <w:sz w:val="16"/>
              </w:rPr>
            </w:pPr>
            <w:r w:rsidRPr="000E632A">
              <w:rPr>
                <w:rFonts w:ascii="Tahoma" w:hAnsi="Tahoma" w:cs="Tahoma"/>
                <w:color w:val="004990"/>
                <w:sz w:val="16"/>
              </w:rPr>
              <w:t>LPT</w:t>
            </w:r>
          </w:p>
          <w:p w14:paraId="28BF8ED4" w14:textId="77777777" w:rsidR="00962A70" w:rsidRPr="000E632A" w:rsidRDefault="00962A70" w:rsidP="00142BE3">
            <w:pPr>
              <w:pStyle w:val="Prrafodelista"/>
              <w:numPr>
                <w:ilvl w:val="0"/>
                <w:numId w:val="68"/>
              </w:numPr>
              <w:jc w:val="both"/>
              <w:rPr>
                <w:rFonts w:ascii="Tahoma" w:hAnsi="Tahoma" w:cs="Tahoma"/>
                <w:color w:val="004990"/>
                <w:sz w:val="16"/>
              </w:rPr>
            </w:pPr>
            <w:r w:rsidRPr="000E632A">
              <w:rPr>
                <w:rFonts w:ascii="Tahoma" w:hAnsi="Tahoma" w:cs="Tahoma"/>
                <w:color w:val="004990"/>
                <w:sz w:val="16"/>
              </w:rPr>
              <w:t>TTBPREPAGO</w:t>
            </w:r>
          </w:p>
          <w:p w14:paraId="57D72F75" w14:textId="77777777" w:rsidR="00962A70" w:rsidRDefault="00962A70" w:rsidP="00142BE3">
            <w:pPr>
              <w:pStyle w:val="Prrafodelista"/>
              <w:numPr>
                <w:ilvl w:val="0"/>
                <w:numId w:val="68"/>
              </w:numPr>
              <w:jc w:val="both"/>
              <w:rPr>
                <w:rFonts w:ascii="Tahoma" w:hAnsi="Tahoma" w:cs="Tahoma"/>
                <w:color w:val="004990"/>
                <w:sz w:val="16"/>
              </w:rPr>
            </w:pPr>
            <w:r w:rsidRPr="000E632A">
              <w:rPr>
                <w:rFonts w:ascii="Tahoma" w:hAnsi="Tahoma" w:cs="Tahoma"/>
                <w:color w:val="004990"/>
                <w:sz w:val="16"/>
              </w:rPr>
              <w:t xml:space="preserve">SERVICIOS ESPECIALES. </w:t>
            </w:r>
          </w:p>
          <w:p w14:paraId="7544908A" w14:textId="77777777" w:rsidR="00962A70" w:rsidRPr="000E632A" w:rsidRDefault="00962A70" w:rsidP="00F271AA">
            <w:pPr>
              <w:ind w:left="360"/>
              <w:jc w:val="both"/>
              <w:rPr>
                <w:rFonts w:ascii="Tahoma" w:hAnsi="Tahoma" w:cs="Tahoma"/>
                <w:color w:val="004990"/>
              </w:rPr>
            </w:pPr>
          </w:p>
          <w:p w14:paraId="6269F3B2" w14:textId="77777777" w:rsidR="00962A70" w:rsidRPr="000E632A" w:rsidRDefault="00962A70" w:rsidP="00F271AA">
            <w:pPr>
              <w:jc w:val="both"/>
              <w:rPr>
                <w:rFonts w:ascii="Tahoma" w:hAnsi="Tahoma" w:cs="Tahoma"/>
                <w:color w:val="004990"/>
              </w:rPr>
            </w:pPr>
            <w:r w:rsidRPr="000E632A">
              <w:rPr>
                <w:rFonts w:ascii="Tahoma" w:hAnsi="Tahoma" w:cs="Tahoma"/>
                <w:color w:val="004990"/>
              </w:rPr>
              <w:t>Cuando la orden de venta requiere presencia de terceros para realizar la instalación, la misma es realizada por el sistema OMITATUS.</w:t>
            </w:r>
          </w:p>
          <w:p w14:paraId="15B6CD5B" w14:textId="77777777" w:rsidR="00962A70" w:rsidRPr="00017A21" w:rsidRDefault="00962A70" w:rsidP="00F271AA">
            <w:pPr>
              <w:jc w:val="both"/>
              <w:rPr>
                <w:rFonts w:ascii="Tahoma" w:hAnsi="Tahoma" w:cs="Tahoma"/>
                <w:color w:val="004990"/>
              </w:rPr>
            </w:pPr>
            <w:r w:rsidRPr="000E632A">
              <w:rPr>
                <w:rFonts w:ascii="Tahoma" w:hAnsi="Tahoma" w:cs="Tahoma"/>
                <w:color w:val="004990"/>
              </w:rPr>
              <w:t>El sistema que provisiona los servicios con los elementos de red respectivos, es actualmente conocido con el nombre de UNK.</w:t>
            </w:r>
          </w:p>
        </w:tc>
        <w:sdt>
          <w:sdtPr>
            <w:rPr>
              <w:rFonts w:ascii="Tahoma" w:hAnsi="Tahoma" w:cs="Tahoma"/>
              <w:color w:val="004990"/>
              <w:lang w:eastAsia="es-BO"/>
            </w:rPr>
            <w:id w:val="126172547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F0DFC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C65060" w14:textId="29017A0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A0666B6"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9F4D4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646BB2"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446AAEC6"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D00E808" w14:textId="0020BC1D" w:rsidR="00962A70" w:rsidRPr="00017A21" w:rsidRDefault="00962A70" w:rsidP="00F271AA">
            <w:pPr>
              <w:jc w:val="right"/>
              <w:rPr>
                <w:color w:val="004990"/>
              </w:rPr>
            </w:pPr>
            <w:r>
              <w:rPr>
                <w:color w:val="004990"/>
              </w:rPr>
              <w:t>1.</w:t>
            </w:r>
            <w:r w:rsidR="002D5901">
              <w:rPr>
                <w:color w:val="004990"/>
              </w:rPr>
              <w:t>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D25F3C" w14:textId="77777777" w:rsidR="00962A70" w:rsidRDefault="00962A70" w:rsidP="00F271AA">
            <w:pPr>
              <w:jc w:val="both"/>
              <w:rPr>
                <w:rFonts w:ascii="Tahoma" w:hAnsi="Tahoma" w:cs="Tahoma"/>
                <w:color w:val="004990"/>
              </w:rPr>
            </w:pPr>
            <w:r>
              <w:rPr>
                <w:rFonts w:ascii="Tahoma" w:hAnsi="Tahoma" w:cs="Tahoma"/>
                <w:color w:val="004990"/>
              </w:rPr>
              <w:t>Debe proporcionar aplicaciones y herramientas para registrar datos del cliente y los productos comercializados por la empresa.</w:t>
            </w:r>
          </w:p>
          <w:p w14:paraId="3F9C62F4"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201421585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8D028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A6F7B8" w14:textId="72F212A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17A1F4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0F44B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CC9485" w14:textId="77777777" w:rsidR="00962A70" w:rsidRPr="00017A21" w:rsidRDefault="00962A70" w:rsidP="00F271AA">
            <w:pPr>
              <w:jc w:val="center"/>
              <w:rPr>
                <w:rFonts w:ascii="Tahoma" w:hAnsi="Tahoma" w:cs="Tahoma"/>
                <w:b/>
                <w:bCs/>
                <w:color w:val="004990"/>
                <w:lang w:eastAsia="es-BO"/>
              </w:rPr>
            </w:pPr>
          </w:p>
        </w:tc>
      </w:tr>
      <w:tr w:rsidR="00962A70" w:rsidRPr="009C2DE5" w14:paraId="341C6DA5"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BBFB087" w14:textId="4CA8BD66" w:rsidR="00962A70" w:rsidRDefault="00962A70" w:rsidP="00F271AA">
            <w:pPr>
              <w:jc w:val="right"/>
              <w:rPr>
                <w:color w:val="004990"/>
              </w:rPr>
            </w:pPr>
            <w:r>
              <w:rPr>
                <w:color w:val="004990"/>
              </w:rPr>
              <w:t>1.</w:t>
            </w:r>
            <w:r w:rsidR="002D5901">
              <w:rPr>
                <w:color w:val="004990"/>
              </w:rPr>
              <w:t>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E419A4" w14:textId="77777777" w:rsidR="00962A70" w:rsidRDefault="00962A70" w:rsidP="00F271AA">
            <w:pPr>
              <w:jc w:val="both"/>
              <w:rPr>
                <w:rFonts w:ascii="Tahoma" w:hAnsi="Tahoma" w:cs="Tahoma"/>
                <w:color w:val="004990"/>
              </w:rPr>
            </w:pPr>
            <w:r>
              <w:rPr>
                <w:rFonts w:ascii="Tahoma" w:hAnsi="Tahoma" w:cs="Tahoma"/>
                <w:color w:val="004990"/>
              </w:rPr>
              <w:t>El sistema debe proveer medios para validar la consistencia de la orden del cliente.</w:t>
            </w:r>
          </w:p>
          <w:p w14:paraId="30B85FF4"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45598852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45D00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4AAC2F" w14:textId="44A11F1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BC426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4CD75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ED0D1A" w14:textId="77777777" w:rsidR="00962A70" w:rsidRPr="00017A21" w:rsidRDefault="00962A70" w:rsidP="00F271AA">
            <w:pPr>
              <w:jc w:val="center"/>
              <w:rPr>
                <w:rFonts w:ascii="Tahoma" w:hAnsi="Tahoma" w:cs="Tahoma"/>
                <w:b/>
                <w:bCs/>
                <w:color w:val="004990"/>
                <w:lang w:eastAsia="es-BO"/>
              </w:rPr>
            </w:pPr>
          </w:p>
        </w:tc>
      </w:tr>
      <w:tr w:rsidR="00962A70" w:rsidRPr="009C2DE5" w14:paraId="4667FCD0"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1A72C8E" w14:textId="76B62276" w:rsidR="00962A70" w:rsidRDefault="00962A70" w:rsidP="00F271AA">
            <w:pPr>
              <w:jc w:val="right"/>
              <w:rPr>
                <w:color w:val="004990"/>
              </w:rPr>
            </w:pPr>
            <w:r>
              <w:rPr>
                <w:color w:val="004990"/>
              </w:rPr>
              <w:t>1.</w:t>
            </w:r>
            <w:r w:rsidR="002D5901">
              <w:rPr>
                <w:color w:val="004990"/>
              </w:rPr>
              <w:t>3</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6526B7" w14:textId="77777777" w:rsidR="00962A70" w:rsidRDefault="00962A70" w:rsidP="00F271AA">
            <w:pPr>
              <w:jc w:val="both"/>
              <w:rPr>
                <w:rFonts w:ascii="Tahoma" w:hAnsi="Tahoma" w:cs="Tahoma"/>
                <w:color w:val="004990"/>
              </w:rPr>
            </w:pPr>
            <w:r>
              <w:rPr>
                <w:rFonts w:ascii="Tahoma" w:hAnsi="Tahoma" w:cs="Tahoma"/>
                <w:color w:val="004990"/>
              </w:rPr>
              <w:t>Las aplicaciones que provee el sistema para el registro de información, debe proporcionar la funcionalidad de selección de datos en función a listas de valores como también la aplicación de reglas de negocio para filtrar las mismas.</w:t>
            </w:r>
          </w:p>
          <w:p w14:paraId="548B203B"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32375066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606AE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F1CFE0" w14:textId="1ADBAA0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C0817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32A75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498B0B" w14:textId="77777777" w:rsidR="00962A70" w:rsidRPr="00017A21" w:rsidRDefault="00962A70" w:rsidP="00F271AA">
            <w:pPr>
              <w:jc w:val="center"/>
              <w:rPr>
                <w:rFonts w:ascii="Tahoma" w:hAnsi="Tahoma" w:cs="Tahoma"/>
                <w:b/>
                <w:bCs/>
                <w:color w:val="004990"/>
                <w:lang w:eastAsia="es-BO"/>
              </w:rPr>
            </w:pPr>
          </w:p>
        </w:tc>
      </w:tr>
      <w:tr w:rsidR="00962A70" w:rsidRPr="009C2DE5" w14:paraId="3FBB2247"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E5A8CE9" w14:textId="1801D25C" w:rsidR="00962A70" w:rsidRDefault="00962A70" w:rsidP="00F271AA">
            <w:pPr>
              <w:jc w:val="right"/>
              <w:rPr>
                <w:color w:val="004990"/>
              </w:rPr>
            </w:pPr>
            <w:r>
              <w:rPr>
                <w:color w:val="004990"/>
              </w:rPr>
              <w:t>1.</w:t>
            </w:r>
            <w:r w:rsidR="002D5901">
              <w:rPr>
                <w:color w:val="004990"/>
              </w:rPr>
              <w:t>4</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DC75DA" w14:textId="77777777" w:rsidR="00962A70" w:rsidRDefault="00962A70" w:rsidP="00F271AA">
            <w:pPr>
              <w:jc w:val="both"/>
              <w:rPr>
                <w:rFonts w:ascii="Tahoma" w:hAnsi="Tahoma" w:cs="Tahoma"/>
                <w:color w:val="004990"/>
              </w:rPr>
            </w:pPr>
            <w:r>
              <w:rPr>
                <w:rFonts w:ascii="Tahoma" w:hAnsi="Tahoma" w:cs="Tahoma"/>
                <w:color w:val="004990"/>
              </w:rPr>
              <w:t>Las aplicaciones que provee el sistema deben permitir registrar información específica paso a paso para poder establecer una orden de cliente (por ejemplo: identificación del cliente, producto requerido, datos pertinentes para la orden del cliente, entre otros)</w:t>
            </w:r>
          </w:p>
          <w:p w14:paraId="2EA1F04E"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0195866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8CBE7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72FAA6" w14:textId="6ECFE5F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D0686F8" w14:textId="77777777" w:rsidR="00962A70" w:rsidRPr="00017A21" w:rsidRDefault="00962A70" w:rsidP="00F271AA">
            <w:pPr>
              <w:jc w:val="center"/>
              <w:rPr>
                <w:rFonts w:ascii="Tahoma" w:hAnsi="Tahoma" w:cs="Tahoma"/>
                <w:b/>
                <w:bCs/>
                <w:color w:val="004990"/>
                <w:lang w:eastAsia="es-BO"/>
              </w:rPr>
            </w:pPr>
            <w:r>
              <w:rPr>
                <w:rFonts w:ascii="Tahoma" w:hAnsi="Tahoma" w:cs="Tahoma"/>
                <w:b/>
                <w:bCs/>
                <w:color w:val="004990"/>
                <w:lang w:eastAsia="es-BO"/>
              </w:rPr>
              <w:tab/>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74E20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105C8B" w14:textId="77777777" w:rsidR="00962A70" w:rsidRPr="00017A21" w:rsidRDefault="00962A70" w:rsidP="00F271AA">
            <w:pPr>
              <w:jc w:val="center"/>
              <w:rPr>
                <w:rFonts w:ascii="Tahoma" w:hAnsi="Tahoma" w:cs="Tahoma"/>
                <w:b/>
                <w:bCs/>
                <w:color w:val="004990"/>
                <w:lang w:eastAsia="es-BO"/>
              </w:rPr>
            </w:pPr>
          </w:p>
        </w:tc>
      </w:tr>
      <w:tr w:rsidR="00962A70" w:rsidRPr="009C2DE5" w14:paraId="4467BAA3"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091ED936" w14:textId="4C13CD43" w:rsidR="00962A70" w:rsidRDefault="00962A70" w:rsidP="00F271AA">
            <w:pPr>
              <w:jc w:val="right"/>
              <w:rPr>
                <w:color w:val="004990"/>
              </w:rPr>
            </w:pPr>
            <w:r>
              <w:rPr>
                <w:color w:val="004990"/>
              </w:rPr>
              <w:t>1.</w:t>
            </w:r>
            <w:r w:rsidR="002D5901">
              <w:rPr>
                <w:color w:val="004990"/>
              </w:rPr>
              <w:t>5</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7F90CE" w14:textId="77777777" w:rsidR="00962A70" w:rsidRDefault="00962A70" w:rsidP="00F271AA">
            <w:pPr>
              <w:jc w:val="both"/>
              <w:rPr>
                <w:rFonts w:ascii="Tahoma" w:hAnsi="Tahoma" w:cs="Tahoma"/>
                <w:color w:val="004990"/>
              </w:rPr>
            </w:pPr>
            <w:r>
              <w:rPr>
                <w:rFonts w:ascii="Tahoma" w:hAnsi="Tahoma" w:cs="Tahoma"/>
                <w:color w:val="004990"/>
              </w:rPr>
              <w:t>El sistema debe validar la introducción de información para cada elemento de la orden del cliente.</w:t>
            </w:r>
          </w:p>
          <w:p w14:paraId="5BE324C6"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32293446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06962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BBF271" w14:textId="789375A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50DECB"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801AC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9099C4" w14:textId="77777777" w:rsidR="00962A70" w:rsidRPr="00017A21" w:rsidRDefault="00962A70" w:rsidP="00F271AA">
            <w:pPr>
              <w:jc w:val="center"/>
              <w:rPr>
                <w:rFonts w:ascii="Tahoma" w:hAnsi="Tahoma" w:cs="Tahoma"/>
                <w:b/>
                <w:bCs/>
                <w:color w:val="004990"/>
                <w:lang w:eastAsia="es-BO"/>
              </w:rPr>
            </w:pPr>
          </w:p>
        </w:tc>
      </w:tr>
      <w:tr w:rsidR="00962A70" w:rsidRPr="009C2DE5" w14:paraId="458078C9"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5A6FCF29" w14:textId="0769B786" w:rsidR="00962A70" w:rsidRDefault="00962A70" w:rsidP="00F271AA">
            <w:pPr>
              <w:jc w:val="right"/>
              <w:rPr>
                <w:color w:val="004990"/>
              </w:rPr>
            </w:pPr>
            <w:r>
              <w:rPr>
                <w:color w:val="004990"/>
              </w:rPr>
              <w:t>1.</w:t>
            </w:r>
            <w:r w:rsidR="002D5901">
              <w:rPr>
                <w:color w:val="004990"/>
              </w:rPr>
              <w:t>6</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6B50D5" w14:textId="77777777" w:rsidR="00962A70" w:rsidRDefault="00962A70" w:rsidP="00F271AA">
            <w:pPr>
              <w:jc w:val="both"/>
              <w:rPr>
                <w:rFonts w:ascii="Tahoma" w:hAnsi="Tahoma" w:cs="Tahoma"/>
                <w:color w:val="004990"/>
              </w:rPr>
            </w:pPr>
            <w:r>
              <w:rPr>
                <w:rFonts w:ascii="Tahoma" w:hAnsi="Tahoma" w:cs="Tahoma"/>
                <w:color w:val="004990"/>
              </w:rPr>
              <w:t>El sistema debe permitir buscar clientes aplicando diferentes criterios (por ejemplo: nombre, número de identificación personal, NIT o número de identificación tributaria, dirección, número de suscriptor, número de cuenta de facturación, entre otros).</w:t>
            </w:r>
          </w:p>
          <w:p w14:paraId="4608B54C"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22214428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200E1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CA186D" w14:textId="31076EE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17AF5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AD863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0323C7" w14:textId="77777777" w:rsidR="00962A70" w:rsidRPr="00017A21" w:rsidRDefault="00962A70" w:rsidP="00F271AA">
            <w:pPr>
              <w:jc w:val="center"/>
              <w:rPr>
                <w:rFonts w:ascii="Tahoma" w:hAnsi="Tahoma" w:cs="Tahoma"/>
                <w:b/>
                <w:bCs/>
                <w:color w:val="004990"/>
                <w:lang w:eastAsia="es-BO"/>
              </w:rPr>
            </w:pPr>
          </w:p>
        </w:tc>
      </w:tr>
      <w:tr w:rsidR="00962A70" w:rsidRPr="009C2DE5" w14:paraId="77EC4220"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6CA69BA5" w14:textId="77BC0D55" w:rsidR="00962A70" w:rsidRDefault="00962A70" w:rsidP="00F271AA">
            <w:pPr>
              <w:jc w:val="right"/>
              <w:rPr>
                <w:color w:val="004990"/>
              </w:rPr>
            </w:pPr>
            <w:r>
              <w:rPr>
                <w:color w:val="004990"/>
              </w:rPr>
              <w:t>1.</w:t>
            </w:r>
            <w:r w:rsidR="002D5901">
              <w:rPr>
                <w:color w:val="004990"/>
              </w:rPr>
              <w:t>7</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EAE06F8" w14:textId="77777777" w:rsidR="00962A70" w:rsidRDefault="00962A70" w:rsidP="00F271AA">
            <w:pPr>
              <w:jc w:val="both"/>
              <w:rPr>
                <w:rFonts w:ascii="Tahoma" w:hAnsi="Tahoma" w:cs="Tahoma"/>
                <w:color w:val="004990"/>
              </w:rPr>
            </w:pPr>
            <w:r>
              <w:rPr>
                <w:rFonts w:ascii="Tahoma" w:hAnsi="Tahoma" w:cs="Tahoma"/>
                <w:color w:val="004990"/>
              </w:rPr>
              <w:t>El sistema debe permitir registrar nuevos clientes.</w:t>
            </w:r>
          </w:p>
          <w:p w14:paraId="054E4604"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64693793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E0CCD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1F0F3A" w14:textId="486D578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97E39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903B2B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EBBE32" w14:textId="77777777" w:rsidR="00962A70" w:rsidRPr="00017A21" w:rsidRDefault="00962A70" w:rsidP="00F271AA">
            <w:pPr>
              <w:jc w:val="center"/>
              <w:rPr>
                <w:rFonts w:ascii="Tahoma" w:hAnsi="Tahoma" w:cs="Tahoma"/>
                <w:b/>
                <w:bCs/>
                <w:color w:val="004990"/>
                <w:lang w:eastAsia="es-BO"/>
              </w:rPr>
            </w:pPr>
          </w:p>
        </w:tc>
      </w:tr>
      <w:tr w:rsidR="00962A70" w:rsidRPr="009C2DE5" w14:paraId="258A2E71"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3DB1CE25" w14:textId="4B158C7E" w:rsidR="00962A70" w:rsidRDefault="00962A70" w:rsidP="00F271AA">
            <w:pPr>
              <w:jc w:val="right"/>
              <w:rPr>
                <w:color w:val="004990"/>
              </w:rPr>
            </w:pPr>
            <w:r>
              <w:rPr>
                <w:color w:val="004990"/>
              </w:rPr>
              <w:lastRenderedPageBreak/>
              <w:t>1.</w:t>
            </w:r>
            <w:r w:rsidR="002D5901">
              <w:rPr>
                <w:color w:val="004990"/>
              </w:rPr>
              <w:t>8</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3E397B" w14:textId="77777777" w:rsidR="00962A70" w:rsidRDefault="00962A70" w:rsidP="00F271AA">
            <w:pPr>
              <w:jc w:val="both"/>
              <w:rPr>
                <w:rFonts w:ascii="Tahoma" w:hAnsi="Tahoma" w:cs="Tahoma"/>
                <w:color w:val="004990"/>
              </w:rPr>
            </w:pPr>
            <w:r>
              <w:rPr>
                <w:rFonts w:ascii="Tahoma" w:hAnsi="Tahoma" w:cs="Tahoma"/>
                <w:color w:val="004990"/>
              </w:rPr>
              <w:t>El sistema debe permitir buscar productos disponibles para la comercialización en el catálogo de productos, como también proveer información relevante de cada producto (por ejemplo: costos, requisitos, otras características).</w:t>
            </w:r>
          </w:p>
        </w:tc>
        <w:sdt>
          <w:sdtPr>
            <w:rPr>
              <w:rFonts w:ascii="Tahoma" w:hAnsi="Tahoma" w:cs="Tahoma"/>
              <w:color w:val="004990"/>
              <w:lang w:eastAsia="es-BO"/>
            </w:rPr>
            <w:id w:val="67461368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300DE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935308" w14:textId="1DDE11B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E51F2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E87BA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DB70FB" w14:textId="77777777" w:rsidR="00962A70" w:rsidRPr="00017A21" w:rsidRDefault="00962A70" w:rsidP="00F271AA">
            <w:pPr>
              <w:jc w:val="center"/>
              <w:rPr>
                <w:rFonts w:ascii="Tahoma" w:hAnsi="Tahoma" w:cs="Tahoma"/>
                <w:b/>
                <w:bCs/>
                <w:color w:val="004990"/>
                <w:lang w:eastAsia="es-BO"/>
              </w:rPr>
            </w:pPr>
          </w:p>
        </w:tc>
      </w:tr>
      <w:tr w:rsidR="00962A70" w:rsidRPr="009C2DE5" w14:paraId="51DD3D2F"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124760C" w14:textId="1B8FC248" w:rsidR="00962A70" w:rsidRDefault="00962A70" w:rsidP="00F271AA">
            <w:pPr>
              <w:jc w:val="right"/>
              <w:rPr>
                <w:color w:val="004990"/>
              </w:rPr>
            </w:pPr>
            <w:r>
              <w:rPr>
                <w:color w:val="004990"/>
              </w:rPr>
              <w:t>1.</w:t>
            </w:r>
            <w:r w:rsidR="002D5901">
              <w:rPr>
                <w:color w:val="004990"/>
              </w:rPr>
              <w:t>9</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D191C3" w14:textId="77777777" w:rsidR="00962A70" w:rsidRDefault="00962A70" w:rsidP="00F271AA">
            <w:pPr>
              <w:jc w:val="both"/>
              <w:rPr>
                <w:rFonts w:ascii="Tahoma" w:hAnsi="Tahoma" w:cs="Tahoma"/>
                <w:color w:val="004990"/>
              </w:rPr>
            </w:pPr>
            <w:r>
              <w:rPr>
                <w:rFonts w:ascii="Tahoma" w:hAnsi="Tahoma" w:cs="Tahoma"/>
                <w:color w:val="004990"/>
              </w:rPr>
              <w:t>El sistema debe permitir visualizar los cambios que se realizaron en la información relevante para cada producto.</w:t>
            </w:r>
          </w:p>
        </w:tc>
        <w:sdt>
          <w:sdtPr>
            <w:rPr>
              <w:rFonts w:ascii="Tahoma" w:hAnsi="Tahoma" w:cs="Tahoma"/>
              <w:color w:val="004990"/>
              <w:lang w:eastAsia="es-BO"/>
            </w:rPr>
            <w:id w:val="58480756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D1B2C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C4DE20" w14:textId="3A3C91B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8A5D4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2A072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0601A4A" w14:textId="77777777" w:rsidR="00962A70" w:rsidRPr="00017A21" w:rsidRDefault="00962A70" w:rsidP="00F271AA">
            <w:pPr>
              <w:jc w:val="center"/>
              <w:rPr>
                <w:rFonts w:ascii="Tahoma" w:hAnsi="Tahoma" w:cs="Tahoma"/>
                <w:b/>
                <w:bCs/>
                <w:color w:val="004990"/>
                <w:lang w:eastAsia="es-BO"/>
              </w:rPr>
            </w:pPr>
          </w:p>
        </w:tc>
      </w:tr>
      <w:tr w:rsidR="00962A70" w:rsidRPr="009C2DE5" w14:paraId="73A2E590"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2F8105AC" w14:textId="44F0E6F7" w:rsidR="00962A70" w:rsidRDefault="00962A70" w:rsidP="00F271AA">
            <w:pPr>
              <w:jc w:val="right"/>
              <w:rPr>
                <w:color w:val="004990"/>
              </w:rPr>
            </w:pPr>
            <w:r>
              <w:rPr>
                <w:color w:val="004990"/>
              </w:rPr>
              <w:t>1.1</w:t>
            </w:r>
            <w:r w:rsidR="002D5901">
              <w:rPr>
                <w:color w:val="004990"/>
              </w:rPr>
              <w:t>0</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C369E9" w14:textId="77777777" w:rsidR="00962A70" w:rsidRDefault="00962A70" w:rsidP="00F271AA">
            <w:pPr>
              <w:jc w:val="both"/>
              <w:rPr>
                <w:rFonts w:ascii="Tahoma" w:hAnsi="Tahoma" w:cs="Tahoma"/>
                <w:color w:val="004990"/>
              </w:rPr>
            </w:pPr>
            <w:r>
              <w:rPr>
                <w:rFonts w:ascii="Tahoma" w:hAnsi="Tahoma" w:cs="Tahoma"/>
                <w:color w:val="004990"/>
              </w:rPr>
              <w:t>El sistema debe proporcionar los medios para la recopilación de datos adicionales de los clientes y productos que son necesarios para completar la orden del cliente.</w:t>
            </w:r>
          </w:p>
          <w:p w14:paraId="7AC2BBA0"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97225960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A4DAD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6D464D" w14:textId="2A27A01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12EAEAB"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EFC6E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ADDA77" w14:textId="77777777" w:rsidR="00962A70" w:rsidRPr="00017A21" w:rsidRDefault="00962A70" w:rsidP="00F271AA">
            <w:pPr>
              <w:jc w:val="center"/>
              <w:rPr>
                <w:rFonts w:ascii="Tahoma" w:hAnsi="Tahoma" w:cs="Tahoma"/>
                <w:b/>
                <w:bCs/>
                <w:color w:val="004990"/>
                <w:lang w:eastAsia="es-BO"/>
              </w:rPr>
            </w:pPr>
          </w:p>
        </w:tc>
      </w:tr>
      <w:tr w:rsidR="00962A70" w:rsidRPr="009C2DE5" w14:paraId="3F20DBDD"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B4DB973" w14:textId="6D83C931" w:rsidR="00962A70" w:rsidRDefault="00962A70" w:rsidP="00F271AA">
            <w:pPr>
              <w:jc w:val="right"/>
              <w:rPr>
                <w:color w:val="004990"/>
              </w:rPr>
            </w:pPr>
            <w:r>
              <w:rPr>
                <w:color w:val="004990"/>
              </w:rPr>
              <w:t>1.1</w:t>
            </w:r>
            <w:r w:rsidR="002D5901">
              <w:rPr>
                <w:color w:val="004990"/>
              </w:rPr>
              <w:t>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D05F98" w14:textId="77777777" w:rsidR="00962A70" w:rsidRDefault="00962A70" w:rsidP="00F271AA">
            <w:pPr>
              <w:jc w:val="both"/>
              <w:rPr>
                <w:rFonts w:ascii="Tahoma" w:hAnsi="Tahoma" w:cs="Tahoma"/>
                <w:color w:val="004990"/>
              </w:rPr>
            </w:pPr>
            <w:r>
              <w:rPr>
                <w:rFonts w:ascii="Tahoma" w:hAnsi="Tahoma" w:cs="Tahoma"/>
                <w:color w:val="004990"/>
              </w:rPr>
              <w:t>El sistema debe proporcionar herramientas para identificar dependencias entre productos e introducirlas en la orden del cliente.</w:t>
            </w:r>
          </w:p>
        </w:tc>
        <w:sdt>
          <w:sdtPr>
            <w:rPr>
              <w:rFonts w:ascii="Tahoma" w:hAnsi="Tahoma" w:cs="Tahoma"/>
              <w:color w:val="004990"/>
              <w:lang w:eastAsia="es-BO"/>
            </w:rPr>
            <w:id w:val="182562230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F03CD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5B9A77" w14:textId="35DA4B4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41994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A20EA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194961" w14:textId="77777777" w:rsidR="00962A70" w:rsidRPr="00017A21" w:rsidRDefault="00962A70" w:rsidP="00F271AA">
            <w:pPr>
              <w:jc w:val="center"/>
              <w:rPr>
                <w:rFonts w:ascii="Tahoma" w:hAnsi="Tahoma" w:cs="Tahoma"/>
                <w:b/>
                <w:bCs/>
                <w:color w:val="004990"/>
                <w:lang w:eastAsia="es-BO"/>
              </w:rPr>
            </w:pPr>
          </w:p>
        </w:tc>
      </w:tr>
      <w:tr w:rsidR="00962A70" w:rsidRPr="009C2DE5" w14:paraId="7D5B47F4"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6A9F8E04" w14:textId="7F6668EC" w:rsidR="00962A70" w:rsidRDefault="00962A70" w:rsidP="00F271AA">
            <w:pPr>
              <w:jc w:val="right"/>
              <w:rPr>
                <w:color w:val="004990"/>
              </w:rPr>
            </w:pPr>
            <w:r>
              <w:rPr>
                <w:color w:val="004990"/>
              </w:rPr>
              <w:t>1.1</w:t>
            </w:r>
            <w:r w:rsidR="002D5901">
              <w:rPr>
                <w:color w:val="004990"/>
              </w:rPr>
              <w:t>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181C67" w14:textId="77777777" w:rsidR="00962A70" w:rsidRDefault="00962A70" w:rsidP="00F271AA">
            <w:pPr>
              <w:jc w:val="both"/>
              <w:rPr>
                <w:rFonts w:ascii="Tahoma" w:hAnsi="Tahoma" w:cs="Tahoma"/>
                <w:color w:val="004990"/>
              </w:rPr>
            </w:pPr>
            <w:r>
              <w:rPr>
                <w:rFonts w:ascii="Tahoma" w:hAnsi="Tahoma" w:cs="Tahoma"/>
                <w:color w:val="004990"/>
              </w:rPr>
              <w:t>El sistema debe permitir aplicar reglas de negocio para determinar la disponibilidad de ofertas y productos en función al área del cliente, el cual debe ser localizado mediante un sistema de información geográfica.</w:t>
            </w:r>
          </w:p>
        </w:tc>
        <w:sdt>
          <w:sdtPr>
            <w:rPr>
              <w:rFonts w:ascii="Tahoma" w:hAnsi="Tahoma" w:cs="Tahoma"/>
              <w:color w:val="004990"/>
              <w:lang w:eastAsia="es-BO"/>
            </w:rPr>
            <w:id w:val="117808178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60652F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A8B1E2" w14:textId="168732B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BCE5C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C7990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464895" w14:textId="77777777" w:rsidR="00962A70" w:rsidRPr="00017A21" w:rsidRDefault="00962A70" w:rsidP="00F271AA">
            <w:pPr>
              <w:jc w:val="center"/>
              <w:rPr>
                <w:rFonts w:ascii="Tahoma" w:hAnsi="Tahoma" w:cs="Tahoma"/>
                <w:b/>
                <w:bCs/>
                <w:color w:val="004990"/>
                <w:lang w:eastAsia="es-BO"/>
              </w:rPr>
            </w:pPr>
          </w:p>
        </w:tc>
      </w:tr>
      <w:tr w:rsidR="00962A70" w:rsidRPr="009C2DE5" w14:paraId="477CA28E"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31E454F3" w14:textId="77777777" w:rsidR="00962A70" w:rsidRDefault="00962A70" w:rsidP="00F271AA">
            <w:pPr>
              <w:jc w:val="right"/>
              <w:rPr>
                <w:color w:val="004990"/>
              </w:rPr>
            </w:pPr>
            <w:r>
              <w:rPr>
                <w:color w:val="004990"/>
              </w:rPr>
              <w:t>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9BCB1E" w14:textId="77777777" w:rsidR="00962A70" w:rsidRDefault="00962A70" w:rsidP="00F271AA">
            <w:pPr>
              <w:jc w:val="both"/>
              <w:rPr>
                <w:rFonts w:ascii="Tahoma" w:hAnsi="Tahoma" w:cs="Tahoma"/>
                <w:color w:val="004990"/>
              </w:rPr>
            </w:pPr>
            <w:r w:rsidRPr="00FE4800">
              <w:rPr>
                <w:rFonts w:ascii="Tahoma" w:hAnsi="Tahoma" w:cs="Tahoma"/>
                <w:b/>
                <w:color w:val="004990"/>
              </w:rPr>
              <w:t>Publicación de la orden del cliente</w:t>
            </w:r>
            <w:r>
              <w:rPr>
                <w:rFonts w:ascii="Tahoma" w:hAnsi="Tahoma" w:cs="Tahoma"/>
                <w:color w:val="004990"/>
              </w:rPr>
              <w:t xml:space="preserve"> </w:t>
            </w:r>
          </w:p>
          <w:p w14:paraId="36CBF366" w14:textId="77777777" w:rsidR="00962A70" w:rsidRDefault="00962A70" w:rsidP="00F271AA">
            <w:pPr>
              <w:jc w:val="both"/>
              <w:rPr>
                <w:rFonts w:ascii="Tahoma" w:hAnsi="Tahoma" w:cs="Tahoma"/>
                <w:color w:val="004990"/>
              </w:rPr>
            </w:pPr>
            <w:r>
              <w:rPr>
                <w:rFonts w:ascii="Tahoma" w:hAnsi="Tahoma" w:cs="Tahoma"/>
                <w:color w:val="004990"/>
              </w:rPr>
              <w:t xml:space="preserve">El sistema debe permitir la creación de órdenes de trabajo para aquellos servicios que requieran la intervención de personal en la casa del cliente, así como aquellos servicios cuya particularidad exija sean parte de un flujo de trabajo. </w:t>
            </w:r>
          </w:p>
          <w:p w14:paraId="49455E0E" w14:textId="77777777" w:rsidR="00962A70" w:rsidRDefault="00962A70" w:rsidP="00F271AA">
            <w:pPr>
              <w:jc w:val="both"/>
              <w:rPr>
                <w:rFonts w:ascii="Tahoma" w:hAnsi="Tahoma" w:cs="Tahoma"/>
                <w:color w:val="004990"/>
              </w:rPr>
            </w:pPr>
            <w:r>
              <w:rPr>
                <w:rFonts w:ascii="Tahoma" w:hAnsi="Tahoma" w:cs="Tahoma"/>
                <w:color w:val="004990"/>
              </w:rPr>
              <w:t xml:space="preserve">Las tareas consideradas en la actualidad, son las siguientes, sin embargo deberían poder crearse flujos para otro tipo de tareas: </w:t>
            </w:r>
          </w:p>
          <w:p w14:paraId="05361C4D"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Instalación del servicio.</w:t>
            </w:r>
          </w:p>
          <w:p w14:paraId="07E867F4"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Traslado del Servicio.</w:t>
            </w:r>
          </w:p>
          <w:p w14:paraId="79E8B508"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Retiro del Servicio.</w:t>
            </w:r>
          </w:p>
          <w:p w14:paraId="6F75F95A"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 xml:space="preserve">Adición de servicios suplementarios. </w:t>
            </w:r>
          </w:p>
          <w:p w14:paraId="1BEBDEDE"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Retiro de servicios suplementarios.</w:t>
            </w:r>
          </w:p>
          <w:p w14:paraId="42D1B726" w14:textId="77777777" w:rsidR="00962A70" w:rsidRPr="00CD61E8" w:rsidRDefault="00962A70" w:rsidP="00142BE3">
            <w:pPr>
              <w:pStyle w:val="Prrafodelista"/>
              <w:numPr>
                <w:ilvl w:val="0"/>
                <w:numId w:val="69"/>
              </w:numPr>
              <w:jc w:val="both"/>
              <w:rPr>
                <w:rFonts w:ascii="Tahoma" w:hAnsi="Tahoma" w:cs="Tahoma"/>
                <w:color w:val="004990"/>
                <w:sz w:val="16"/>
              </w:rPr>
            </w:pPr>
            <w:r w:rsidRPr="00CD61E8">
              <w:rPr>
                <w:rFonts w:ascii="Tahoma" w:hAnsi="Tahoma" w:cs="Tahoma"/>
                <w:color w:val="004990"/>
                <w:sz w:val="16"/>
              </w:rPr>
              <w:t>Modificaciones de servicios instalados, por ejemplo, incremento o decremento de velocidad.</w:t>
            </w:r>
          </w:p>
          <w:p w14:paraId="026C181B" w14:textId="77777777" w:rsidR="00962A70" w:rsidRDefault="00962A70" w:rsidP="00F271AA">
            <w:pPr>
              <w:jc w:val="both"/>
              <w:rPr>
                <w:rFonts w:ascii="Tahoma" w:hAnsi="Tahoma" w:cs="Tahoma"/>
                <w:color w:val="004990"/>
              </w:rPr>
            </w:pPr>
            <w:r>
              <w:rPr>
                <w:rFonts w:ascii="Tahoma" w:hAnsi="Tahoma" w:cs="Tahoma"/>
                <w:color w:val="004990"/>
              </w:rPr>
              <w:t>La orden de trabajo debe ser almacenada en estructuras de datos específicas para el propósito.</w:t>
            </w:r>
          </w:p>
        </w:tc>
        <w:sdt>
          <w:sdtPr>
            <w:rPr>
              <w:rFonts w:ascii="Tahoma" w:hAnsi="Tahoma" w:cs="Tahoma"/>
              <w:color w:val="004990"/>
              <w:lang w:eastAsia="es-BO"/>
            </w:rPr>
            <w:id w:val="-110742968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E57B7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BEF5F5" w14:textId="091896D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DEE5B0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C283FB2"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205C2A" w14:textId="77777777" w:rsidR="00962A70" w:rsidRPr="00017A21" w:rsidRDefault="00962A70" w:rsidP="00F271AA">
            <w:pPr>
              <w:jc w:val="center"/>
              <w:rPr>
                <w:rFonts w:ascii="Tahoma" w:hAnsi="Tahoma" w:cs="Tahoma"/>
                <w:b/>
                <w:bCs/>
                <w:color w:val="004990"/>
                <w:lang w:eastAsia="es-BO"/>
              </w:rPr>
            </w:pPr>
          </w:p>
        </w:tc>
      </w:tr>
      <w:tr w:rsidR="00962A70" w:rsidRPr="009C2DE5" w14:paraId="4EF820A7"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374FFA0" w14:textId="77777777" w:rsidR="00962A70" w:rsidRDefault="00962A70" w:rsidP="00F271AA">
            <w:pPr>
              <w:jc w:val="right"/>
              <w:rPr>
                <w:color w:val="004990"/>
              </w:rPr>
            </w:pPr>
            <w:r>
              <w:rPr>
                <w:color w:val="004990"/>
              </w:rPr>
              <w:t>3</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7F4F08" w14:textId="77777777" w:rsidR="00962A70" w:rsidRDefault="00962A70" w:rsidP="00F271AA">
            <w:pPr>
              <w:jc w:val="both"/>
              <w:rPr>
                <w:rFonts w:ascii="Tahoma" w:hAnsi="Tahoma" w:cs="Tahoma"/>
                <w:color w:val="004990"/>
              </w:rPr>
            </w:pPr>
            <w:r w:rsidRPr="00FE4800">
              <w:rPr>
                <w:rFonts w:ascii="Tahoma" w:hAnsi="Tahoma" w:cs="Tahoma"/>
                <w:b/>
                <w:color w:val="004990"/>
              </w:rPr>
              <w:t>Orquestación de la orden del cliente</w:t>
            </w:r>
            <w:r>
              <w:rPr>
                <w:rFonts w:ascii="Tahoma" w:hAnsi="Tahoma" w:cs="Tahoma"/>
                <w:color w:val="004990"/>
              </w:rPr>
              <w:t xml:space="preserve"> </w:t>
            </w:r>
          </w:p>
          <w:p w14:paraId="51079855"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para diseñar, desarrollar y gestionar flujos de trabajo para la atención de actividades de instalación, retiros y traslado.</w:t>
            </w:r>
          </w:p>
        </w:tc>
        <w:sdt>
          <w:sdtPr>
            <w:rPr>
              <w:rFonts w:ascii="Tahoma" w:hAnsi="Tahoma" w:cs="Tahoma"/>
              <w:color w:val="004990"/>
              <w:lang w:eastAsia="es-BO"/>
            </w:rPr>
            <w:id w:val="-94376021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6BD81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4D8A59" w14:textId="491684B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C167A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B32E8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0D440B" w14:textId="77777777" w:rsidR="00962A70" w:rsidRPr="00017A21" w:rsidRDefault="00962A70" w:rsidP="00F271AA">
            <w:pPr>
              <w:jc w:val="center"/>
              <w:rPr>
                <w:rFonts w:ascii="Tahoma" w:hAnsi="Tahoma" w:cs="Tahoma"/>
                <w:b/>
                <w:bCs/>
                <w:color w:val="004990"/>
                <w:lang w:eastAsia="es-BO"/>
              </w:rPr>
            </w:pPr>
          </w:p>
        </w:tc>
      </w:tr>
      <w:tr w:rsidR="00962A70" w:rsidRPr="009C2DE5" w14:paraId="166021C5"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20098B86" w14:textId="77777777" w:rsidR="00962A70" w:rsidRDefault="00962A70" w:rsidP="00F271AA">
            <w:pPr>
              <w:jc w:val="right"/>
              <w:rPr>
                <w:color w:val="004990"/>
              </w:rPr>
            </w:pPr>
            <w:r>
              <w:rPr>
                <w:color w:val="004990"/>
              </w:rPr>
              <w:t>3.1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3A59E4" w14:textId="77777777" w:rsidR="00962A70" w:rsidRDefault="00962A70" w:rsidP="00F271AA">
            <w:pPr>
              <w:jc w:val="both"/>
              <w:rPr>
                <w:rFonts w:ascii="Tahoma" w:hAnsi="Tahoma" w:cs="Tahoma"/>
                <w:color w:val="004990"/>
              </w:rPr>
            </w:pPr>
            <w:r>
              <w:rPr>
                <w:rFonts w:ascii="Tahoma" w:hAnsi="Tahoma" w:cs="Tahoma"/>
                <w:color w:val="004990"/>
              </w:rPr>
              <w:t>El sistema debe contar con la capacidad de orquestar entre varios módulos y/o sistemas la orden de trabajo bajo un repositorio común de datos o repositorios distribuidos.</w:t>
            </w:r>
          </w:p>
        </w:tc>
        <w:sdt>
          <w:sdtPr>
            <w:rPr>
              <w:rFonts w:ascii="Tahoma" w:hAnsi="Tahoma" w:cs="Tahoma"/>
              <w:color w:val="004990"/>
              <w:lang w:eastAsia="es-BO"/>
            </w:rPr>
            <w:id w:val="118454901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973AD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ABA5BF2" w14:textId="5174D8C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66321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9BD09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9E8BA6" w14:textId="77777777" w:rsidR="00962A70" w:rsidRPr="00017A21" w:rsidRDefault="00962A70" w:rsidP="00F271AA">
            <w:pPr>
              <w:jc w:val="center"/>
              <w:rPr>
                <w:rFonts w:ascii="Tahoma" w:hAnsi="Tahoma" w:cs="Tahoma"/>
                <w:b/>
                <w:bCs/>
                <w:color w:val="004990"/>
                <w:lang w:eastAsia="es-BO"/>
              </w:rPr>
            </w:pPr>
          </w:p>
        </w:tc>
      </w:tr>
      <w:tr w:rsidR="00962A70" w:rsidRPr="009C2DE5" w14:paraId="4E8B933A"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00FC3A78" w14:textId="77777777" w:rsidR="00962A70" w:rsidRDefault="00962A70" w:rsidP="00F271AA">
            <w:pPr>
              <w:jc w:val="right"/>
              <w:rPr>
                <w:color w:val="004990"/>
              </w:rPr>
            </w:pPr>
            <w:r>
              <w:rPr>
                <w:color w:val="004990"/>
              </w:rPr>
              <w:t>3.2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5BAE09" w14:textId="77777777" w:rsidR="00962A70" w:rsidRDefault="00962A70" w:rsidP="00F271AA">
            <w:pPr>
              <w:jc w:val="both"/>
              <w:rPr>
                <w:rFonts w:ascii="Tahoma" w:hAnsi="Tahoma" w:cs="Tahoma"/>
                <w:color w:val="004990"/>
              </w:rPr>
            </w:pPr>
            <w:r>
              <w:rPr>
                <w:rFonts w:ascii="Tahoma" w:hAnsi="Tahoma" w:cs="Tahoma"/>
                <w:color w:val="004990"/>
              </w:rPr>
              <w:t>El sistema debe contar con las funcionalidades para regresar a una actividad pasada en el flujo de trabajo.</w:t>
            </w:r>
          </w:p>
        </w:tc>
        <w:sdt>
          <w:sdtPr>
            <w:rPr>
              <w:rFonts w:ascii="Tahoma" w:hAnsi="Tahoma" w:cs="Tahoma"/>
              <w:color w:val="004990"/>
              <w:lang w:eastAsia="es-BO"/>
            </w:rPr>
            <w:id w:val="-159332147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30821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FA693E" w14:textId="3C70528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FA449A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AAC5F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787774" w14:textId="77777777" w:rsidR="00962A70" w:rsidRPr="00017A21" w:rsidRDefault="00962A70" w:rsidP="00F271AA">
            <w:pPr>
              <w:jc w:val="center"/>
              <w:rPr>
                <w:rFonts w:ascii="Tahoma" w:hAnsi="Tahoma" w:cs="Tahoma"/>
                <w:b/>
                <w:bCs/>
                <w:color w:val="004990"/>
                <w:lang w:eastAsia="es-BO"/>
              </w:rPr>
            </w:pPr>
          </w:p>
        </w:tc>
      </w:tr>
      <w:tr w:rsidR="00962A70" w:rsidRPr="009C2DE5" w14:paraId="2335CA10"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5B9BFC19" w14:textId="77777777" w:rsidR="00962A70" w:rsidRDefault="00962A70" w:rsidP="00F271AA">
            <w:pPr>
              <w:jc w:val="right"/>
              <w:rPr>
                <w:color w:val="004990"/>
              </w:rPr>
            </w:pPr>
            <w:r>
              <w:rPr>
                <w:color w:val="004990"/>
              </w:rPr>
              <w:t xml:space="preserve">3.3 </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2337BB" w14:textId="77777777" w:rsidR="00962A70" w:rsidRDefault="00962A70" w:rsidP="00F271AA">
            <w:pPr>
              <w:jc w:val="both"/>
              <w:rPr>
                <w:rFonts w:ascii="Tahoma" w:hAnsi="Tahoma" w:cs="Tahoma"/>
                <w:color w:val="004990"/>
              </w:rPr>
            </w:pPr>
            <w:r>
              <w:rPr>
                <w:rFonts w:ascii="Tahoma" w:hAnsi="Tahoma" w:cs="Tahoma"/>
                <w:color w:val="004990"/>
              </w:rPr>
              <w:t>El sistema debe permitir intervenir en el flujo de trabajo realizando tareas manuales.</w:t>
            </w:r>
          </w:p>
        </w:tc>
        <w:sdt>
          <w:sdtPr>
            <w:rPr>
              <w:rFonts w:ascii="Tahoma" w:hAnsi="Tahoma" w:cs="Tahoma"/>
              <w:color w:val="004990"/>
              <w:lang w:eastAsia="es-BO"/>
            </w:rPr>
            <w:id w:val="115734624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1DC2F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CC98BB" w14:textId="6C5C517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0BF71B"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1390F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AE0D02" w14:textId="77777777" w:rsidR="00962A70" w:rsidRPr="00017A21" w:rsidRDefault="00962A70" w:rsidP="00F271AA">
            <w:pPr>
              <w:jc w:val="center"/>
              <w:rPr>
                <w:rFonts w:ascii="Tahoma" w:hAnsi="Tahoma" w:cs="Tahoma"/>
                <w:b/>
                <w:bCs/>
                <w:color w:val="004990"/>
                <w:lang w:eastAsia="es-BO"/>
              </w:rPr>
            </w:pPr>
          </w:p>
        </w:tc>
      </w:tr>
      <w:tr w:rsidR="00962A70" w:rsidRPr="009C2DE5" w14:paraId="6DDEFDCD"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61959476" w14:textId="77777777" w:rsidR="00962A70" w:rsidRDefault="00962A70" w:rsidP="00F271AA">
            <w:pPr>
              <w:jc w:val="right"/>
              <w:rPr>
                <w:color w:val="004990"/>
              </w:rPr>
            </w:pPr>
            <w:r>
              <w:rPr>
                <w:color w:val="004990"/>
              </w:rPr>
              <w:t>4</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6D6C1A" w14:textId="77777777" w:rsidR="00962A70" w:rsidRDefault="00962A70" w:rsidP="00F271AA">
            <w:pPr>
              <w:jc w:val="both"/>
              <w:rPr>
                <w:rFonts w:ascii="Tahoma" w:hAnsi="Tahoma" w:cs="Tahoma"/>
                <w:color w:val="004990"/>
              </w:rPr>
            </w:pPr>
            <w:r w:rsidRPr="00FE4800">
              <w:rPr>
                <w:rFonts w:ascii="Tahoma" w:hAnsi="Tahoma" w:cs="Tahoma"/>
                <w:b/>
                <w:color w:val="004990"/>
              </w:rPr>
              <w:t>Distribución de la orden de trabajo</w:t>
            </w:r>
            <w:r>
              <w:rPr>
                <w:rFonts w:ascii="Tahoma" w:hAnsi="Tahoma" w:cs="Tahoma"/>
                <w:color w:val="004990"/>
              </w:rPr>
              <w:t xml:space="preserve"> </w:t>
            </w:r>
          </w:p>
          <w:p w14:paraId="7AD8F73C" w14:textId="77777777" w:rsidR="00962A70" w:rsidRDefault="00962A70" w:rsidP="00F271AA">
            <w:pPr>
              <w:jc w:val="both"/>
              <w:rPr>
                <w:rFonts w:ascii="Tahoma" w:hAnsi="Tahoma" w:cs="Tahoma"/>
                <w:color w:val="004990"/>
              </w:rPr>
            </w:pPr>
            <w:r>
              <w:rPr>
                <w:rFonts w:ascii="Tahoma" w:hAnsi="Tahoma" w:cs="Tahoma"/>
                <w:color w:val="004990"/>
              </w:rPr>
              <w:t xml:space="preserve">El sistema debe contar con la funcionalidad de descomponer la orden del cliente en órdenes de productos, por ejemplo la instalación de servicios FTTx puede ser descompuesta en cada uno de los servicios que componen el mismo: </w:t>
            </w:r>
          </w:p>
          <w:p w14:paraId="7091B82C" w14:textId="77777777" w:rsidR="00962A70" w:rsidRPr="00CD61E8" w:rsidRDefault="00962A70" w:rsidP="00142BE3">
            <w:pPr>
              <w:pStyle w:val="Prrafodelista"/>
              <w:numPr>
                <w:ilvl w:val="0"/>
                <w:numId w:val="70"/>
              </w:numPr>
              <w:jc w:val="both"/>
              <w:rPr>
                <w:rFonts w:ascii="Tahoma" w:hAnsi="Tahoma" w:cs="Tahoma"/>
                <w:color w:val="004990"/>
                <w:sz w:val="16"/>
              </w:rPr>
            </w:pPr>
            <w:r w:rsidRPr="00CD61E8">
              <w:rPr>
                <w:rFonts w:ascii="Tahoma" w:hAnsi="Tahoma" w:cs="Tahoma"/>
                <w:color w:val="004990"/>
                <w:sz w:val="16"/>
              </w:rPr>
              <w:t>Instalación del acceso Internet.</w:t>
            </w:r>
          </w:p>
          <w:p w14:paraId="21536819" w14:textId="77777777" w:rsidR="00962A70" w:rsidRPr="00CD61E8" w:rsidRDefault="00962A70" w:rsidP="00142BE3">
            <w:pPr>
              <w:pStyle w:val="Prrafodelista"/>
              <w:numPr>
                <w:ilvl w:val="0"/>
                <w:numId w:val="70"/>
              </w:numPr>
              <w:jc w:val="both"/>
              <w:rPr>
                <w:rFonts w:ascii="Tahoma" w:hAnsi="Tahoma" w:cs="Tahoma"/>
                <w:color w:val="004990"/>
                <w:sz w:val="16"/>
              </w:rPr>
            </w:pPr>
            <w:r w:rsidRPr="00CD61E8">
              <w:rPr>
                <w:rFonts w:ascii="Tahoma" w:hAnsi="Tahoma" w:cs="Tahoma"/>
                <w:color w:val="004990"/>
                <w:sz w:val="16"/>
              </w:rPr>
              <w:t>Instalación de línea voz IP.</w:t>
            </w:r>
          </w:p>
          <w:p w14:paraId="17CD4127" w14:textId="77777777" w:rsidR="00962A70" w:rsidRDefault="00962A70" w:rsidP="00142BE3">
            <w:pPr>
              <w:pStyle w:val="Prrafodelista"/>
              <w:numPr>
                <w:ilvl w:val="0"/>
                <w:numId w:val="70"/>
              </w:numPr>
              <w:jc w:val="both"/>
              <w:rPr>
                <w:rFonts w:ascii="Tahoma" w:hAnsi="Tahoma" w:cs="Tahoma"/>
                <w:color w:val="004990"/>
              </w:rPr>
            </w:pPr>
            <w:r w:rsidRPr="00CD61E8">
              <w:rPr>
                <w:rFonts w:ascii="Tahoma" w:hAnsi="Tahoma" w:cs="Tahoma"/>
                <w:color w:val="004990"/>
                <w:sz w:val="16"/>
              </w:rPr>
              <w:t>Instalación de Televisión.</w:t>
            </w:r>
          </w:p>
        </w:tc>
        <w:sdt>
          <w:sdtPr>
            <w:rPr>
              <w:rFonts w:ascii="Tahoma" w:hAnsi="Tahoma" w:cs="Tahoma"/>
              <w:color w:val="004990"/>
              <w:lang w:eastAsia="es-BO"/>
            </w:rPr>
            <w:id w:val="-5176931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49463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E188087" w14:textId="58023C1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07AA3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1AAEE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B52F29" w14:textId="77777777" w:rsidR="00962A70" w:rsidRPr="00017A21" w:rsidRDefault="00962A70" w:rsidP="00F271AA">
            <w:pPr>
              <w:jc w:val="center"/>
              <w:rPr>
                <w:rFonts w:ascii="Tahoma" w:hAnsi="Tahoma" w:cs="Tahoma"/>
                <w:b/>
                <w:bCs/>
                <w:color w:val="004990"/>
                <w:lang w:eastAsia="es-BO"/>
              </w:rPr>
            </w:pPr>
          </w:p>
        </w:tc>
      </w:tr>
      <w:tr w:rsidR="00962A70" w:rsidRPr="009C2DE5" w14:paraId="5C23A54E"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EBB8D5F" w14:textId="77777777" w:rsidR="00962A70" w:rsidRDefault="00962A70" w:rsidP="00F271AA">
            <w:pPr>
              <w:jc w:val="right"/>
              <w:rPr>
                <w:color w:val="004990"/>
              </w:rPr>
            </w:pPr>
            <w:r>
              <w:rPr>
                <w:color w:val="004990"/>
              </w:rPr>
              <w:t>4.1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2B3E92"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de descomponer las órdenes de productos a órdenes de servicios.</w:t>
            </w:r>
          </w:p>
        </w:tc>
        <w:sdt>
          <w:sdtPr>
            <w:rPr>
              <w:rFonts w:ascii="Tahoma" w:hAnsi="Tahoma" w:cs="Tahoma"/>
              <w:color w:val="004990"/>
              <w:lang w:eastAsia="es-BO"/>
            </w:rPr>
            <w:id w:val="23505278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0C1E5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F4A507" w14:textId="23C25CF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6BEAE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20DA8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6BF85C" w14:textId="77777777" w:rsidR="00962A70" w:rsidRPr="00017A21" w:rsidRDefault="00962A70" w:rsidP="00F271AA">
            <w:pPr>
              <w:jc w:val="center"/>
              <w:rPr>
                <w:rFonts w:ascii="Tahoma" w:hAnsi="Tahoma" w:cs="Tahoma"/>
                <w:b/>
                <w:bCs/>
                <w:color w:val="004990"/>
                <w:lang w:eastAsia="es-BO"/>
              </w:rPr>
            </w:pPr>
          </w:p>
        </w:tc>
      </w:tr>
      <w:tr w:rsidR="00962A70" w:rsidRPr="009C2DE5" w14:paraId="49C278B1"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5E8990E7" w14:textId="77777777" w:rsidR="00962A70" w:rsidRDefault="00962A70" w:rsidP="00F271AA">
            <w:pPr>
              <w:jc w:val="right"/>
              <w:rPr>
                <w:color w:val="004990"/>
              </w:rPr>
            </w:pPr>
            <w:r>
              <w:rPr>
                <w:color w:val="004990"/>
              </w:rPr>
              <w:t>4.2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88D983" w14:textId="77777777" w:rsidR="00962A70" w:rsidRDefault="00962A70" w:rsidP="00F271AA">
            <w:pPr>
              <w:jc w:val="both"/>
              <w:rPr>
                <w:rFonts w:ascii="Tahoma" w:hAnsi="Tahoma" w:cs="Tahoma"/>
                <w:color w:val="004990"/>
              </w:rPr>
            </w:pPr>
            <w:r>
              <w:rPr>
                <w:rFonts w:ascii="Tahoma" w:hAnsi="Tahoma" w:cs="Tahoma"/>
                <w:color w:val="004990"/>
              </w:rPr>
              <w:t>El sistema debe permitir la distribución y asignación de las órdenes de productos y servicios a otros módulos y/o sistemas.</w:t>
            </w:r>
          </w:p>
        </w:tc>
        <w:sdt>
          <w:sdtPr>
            <w:rPr>
              <w:rFonts w:ascii="Tahoma" w:hAnsi="Tahoma" w:cs="Tahoma"/>
              <w:color w:val="004990"/>
              <w:lang w:eastAsia="es-BO"/>
            </w:rPr>
            <w:id w:val="144134131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0D708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A1A647" w14:textId="75C89F7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74F27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85D49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3A2C4D" w14:textId="77777777" w:rsidR="00962A70" w:rsidRPr="00017A21" w:rsidRDefault="00962A70" w:rsidP="00F271AA">
            <w:pPr>
              <w:jc w:val="center"/>
              <w:rPr>
                <w:rFonts w:ascii="Tahoma" w:hAnsi="Tahoma" w:cs="Tahoma"/>
                <w:b/>
                <w:bCs/>
                <w:color w:val="004990"/>
                <w:lang w:eastAsia="es-BO"/>
              </w:rPr>
            </w:pPr>
          </w:p>
        </w:tc>
      </w:tr>
      <w:tr w:rsidR="00962A70" w:rsidRPr="009C2DE5" w14:paraId="5BFD5466"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49CEC4D" w14:textId="77777777" w:rsidR="00962A70" w:rsidRDefault="00962A70" w:rsidP="00F271AA">
            <w:pPr>
              <w:jc w:val="right"/>
              <w:rPr>
                <w:color w:val="004990"/>
              </w:rPr>
            </w:pPr>
            <w:r>
              <w:rPr>
                <w:color w:val="004990"/>
              </w:rPr>
              <w:t>5</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22232F" w14:textId="77777777" w:rsidR="00962A70" w:rsidRDefault="00962A70" w:rsidP="00F271AA">
            <w:pPr>
              <w:jc w:val="both"/>
              <w:rPr>
                <w:rFonts w:ascii="Tahoma" w:hAnsi="Tahoma" w:cs="Tahoma"/>
                <w:color w:val="004990"/>
              </w:rPr>
            </w:pPr>
            <w:r w:rsidRPr="00FE4800">
              <w:rPr>
                <w:rFonts w:ascii="Tahoma" w:hAnsi="Tahoma" w:cs="Tahoma"/>
                <w:b/>
                <w:color w:val="004990"/>
              </w:rPr>
              <w:t>Administración y seguimiento de la orden del cliente</w:t>
            </w:r>
            <w:r>
              <w:rPr>
                <w:rFonts w:ascii="Tahoma" w:hAnsi="Tahoma" w:cs="Tahoma"/>
                <w:color w:val="004990"/>
              </w:rPr>
              <w:t xml:space="preserve"> </w:t>
            </w:r>
            <w:r>
              <w:rPr>
                <w:rFonts w:ascii="Tahoma" w:hAnsi="Tahoma" w:cs="Tahoma"/>
                <w:color w:val="004990"/>
              </w:rPr>
              <w:lastRenderedPageBreak/>
              <w:t>El sistema debe proporcionar el estado general de la orden del cliente</w:t>
            </w:r>
          </w:p>
        </w:tc>
        <w:sdt>
          <w:sdtPr>
            <w:rPr>
              <w:rFonts w:ascii="Tahoma" w:hAnsi="Tahoma" w:cs="Tahoma"/>
              <w:color w:val="004990"/>
              <w:lang w:eastAsia="es-BO"/>
            </w:rPr>
            <w:id w:val="-154682886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AC9A6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ACB443" w14:textId="2C9B10E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8C73C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42D33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ACCB3B" w14:textId="77777777" w:rsidR="00962A70" w:rsidRPr="00017A21" w:rsidRDefault="00962A70" w:rsidP="00F271AA">
            <w:pPr>
              <w:jc w:val="center"/>
              <w:rPr>
                <w:rFonts w:ascii="Tahoma" w:hAnsi="Tahoma" w:cs="Tahoma"/>
                <w:b/>
                <w:bCs/>
                <w:color w:val="004990"/>
                <w:lang w:eastAsia="es-BO"/>
              </w:rPr>
            </w:pPr>
          </w:p>
        </w:tc>
      </w:tr>
      <w:tr w:rsidR="00962A70" w:rsidRPr="009C2DE5" w14:paraId="3A8183A8"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209BAF37" w14:textId="77777777" w:rsidR="00962A70" w:rsidRDefault="00962A70" w:rsidP="00F271AA">
            <w:pPr>
              <w:jc w:val="right"/>
              <w:rPr>
                <w:color w:val="004990"/>
              </w:rPr>
            </w:pPr>
            <w:r>
              <w:rPr>
                <w:color w:val="004990"/>
              </w:rPr>
              <w:lastRenderedPageBreak/>
              <w:t>5.1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9D8283" w14:textId="77777777" w:rsidR="00962A70" w:rsidRDefault="00962A70" w:rsidP="00F271AA">
            <w:pPr>
              <w:jc w:val="both"/>
              <w:rPr>
                <w:rFonts w:ascii="Tahoma" w:hAnsi="Tahoma" w:cs="Tahoma"/>
                <w:color w:val="004990"/>
              </w:rPr>
            </w:pPr>
            <w:r>
              <w:rPr>
                <w:rFonts w:ascii="Tahoma" w:hAnsi="Tahoma" w:cs="Tahoma"/>
                <w:color w:val="004990"/>
              </w:rPr>
              <w:t>El sistema debe proporcionar los mecanismos para realizar escalamiento de las ordenes que se cumplieron, las fechas e hitos especificados con anterioridad.</w:t>
            </w:r>
          </w:p>
        </w:tc>
        <w:sdt>
          <w:sdtPr>
            <w:rPr>
              <w:rFonts w:ascii="Tahoma" w:hAnsi="Tahoma" w:cs="Tahoma"/>
              <w:color w:val="004990"/>
              <w:lang w:eastAsia="es-BO"/>
            </w:rPr>
            <w:id w:val="-150112054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A4918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702C94" w14:textId="53E4DC1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6B149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02A59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198B5C0" w14:textId="77777777" w:rsidR="00962A70" w:rsidRPr="00017A21" w:rsidRDefault="00962A70" w:rsidP="00F271AA">
            <w:pPr>
              <w:jc w:val="center"/>
              <w:rPr>
                <w:rFonts w:ascii="Tahoma" w:hAnsi="Tahoma" w:cs="Tahoma"/>
                <w:b/>
                <w:bCs/>
                <w:color w:val="004990"/>
                <w:lang w:eastAsia="es-BO"/>
              </w:rPr>
            </w:pPr>
          </w:p>
        </w:tc>
      </w:tr>
      <w:tr w:rsidR="00962A70" w:rsidRPr="009C2DE5" w14:paraId="164CA745"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5A49601" w14:textId="77777777" w:rsidR="00962A70" w:rsidRDefault="00962A70" w:rsidP="00F271AA">
            <w:pPr>
              <w:jc w:val="right"/>
              <w:rPr>
                <w:color w:val="004990"/>
              </w:rPr>
            </w:pPr>
            <w:r>
              <w:rPr>
                <w:color w:val="004990"/>
              </w:rPr>
              <w:t>5.4</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61B7343" w14:textId="77777777" w:rsidR="00962A70" w:rsidRDefault="00962A70" w:rsidP="00F271AA">
            <w:pPr>
              <w:jc w:val="both"/>
              <w:rPr>
                <w:rFonts w:ascii="Tahoma" w:hAnsi="Tahoma" w:cs="Tahoma"/>
                <w:color w:val="004990"/>
              </w:rPr>
            </w:pPr>
            <w:r>
              <w:rPr>
                <w:rFonts w:ascii="Tahoma" w:hAnsi="Tahoma" w:cs="Tahoma"/>
                <w:color w:val="004990"/>
              </w:rPr>
              <w:t>El sistema debe proveer la información necesaria para ponerse en contacto con el cliente:</w:t>
            </w:r>
          </w:p>
          <w:p w14:paraId="4621B572" w14:textId="77777777" w:rsidR="00962A70" w:rsidRPr="00CF3CDE" w:rsidRDefault="00962A70" w:rsidP="00142BE3">
            <w:pPr>
              <w:pStyle w:val="Prrafodelista"/>
              <w:numPr>
                <w:ilvl w:val="0"/>
                <w:numId w:val="71"/>
              </w:numPr>
              <w:jc w:val="both"/>
              <w:rPr>
                <w:rFonts w:ascii="Tahoma" w:hAnsi="Tahoma" w:cs="Tahoma"/>
                <w:color w:val="004990"/>
                <w:sz w:val="16"/>
              </w:rPr>
            </w:pPr>
            <w:r w:rsidRPr="00CF3CDE">
              <w:rPr>
                <w:rFonts w:ascii="Tahoma" w:hAnsi="Tahoma" w:cs="Tahoma"/>
                <w:color w:val="004990"/>
                <w:sz w:val="16"/>
              </w:rPr>
              <w:t>Puntos de contacto</w:t>
            </w:r>
          </w:p>
          <w:p w14:paraId="163AA3AB" w14:textId="77777777" w:rsidR="00962A70" w:rsidRPr="00CF3CDE" w:rsidRDefault="00962A70" w:rsidP="00142BE3">
            <w:pPr>
              <w:pStyle w:val="Prrafodelista"/>
              <w:numPr>
                <w:ilvl w:val="0"/>
                <w:numId w:val="71"/>
              </w:numPr>
              <w:jc w:val="both"/>
              <w:rPr>
                <w:rFonts w:ascii="Tahoma" w:hAnsi="Tahoma" w:cs="Tahoma"/>
                <w:color w:val="004990"/>
                <w:sz w:val="16"/>
              </w:rPr>
            </w:pPr>
            <w:r w:rsidRPr="00CF3CDE">
              <w:rPr>
                <w:rFonts w:ascii="Tahoma" w:hAnsi="Tahoma" w:cs="Tahoma"/>
                <w:color w:val="004990"/>
                <w:sz w:val="16"/>
              </w:rPr>
              <w:t>Medios de contacto</w:t>
            </w:r>
          </w:p>
          <w:p w14:paraId="62A59503" w14:textId="77777777" w:rsidR="00962A70" w:rsidRPr="00CF3CDE" w:rsidRDefault="00962A70" w:rsidP="00142BE3">
            <w:pPr>
              <w:pStyle w:val="Prrafodelista"/>
              <w:numPr>
                <w:ilvl w:val="0"/>
                <w:numId w:val="71"/>
              </w:numPr>
              <w:jc w:val="both"/>
              <w:rPr>
                <w:rFonts w:ascii="Tahoma" w:hAnsi="Tahoma" w:cs="Tahoma"/>
                <w:color w:val="004990"/>
                <w:sz w:val="16"/>
              </w:rPr>
            </w:pPr>
            <w:r w:rsidRPr="00CF3CDE">
              <w:rPr>
                <w:rFonts w:ascii="Tahoma" w:hAnsi="Tahoma" w:cs="Tahoma"/>
                <w:color w:val="004990"/>
                <w:sz w:val="16"/>
              </w:rPr>
              <w:t xml:space="preserve">Personas de contacto </w:t>
            </w:r>
          </w:p>
          <w:p w14:paraId="05526F48" w14:textId="77777777" w:rsidR="00962A70" w:rsidRDefault="00962A70" w:rsidP="00F271AA">
            <w:pPr>
              <w:jc w:val="both"/>
              <w:rPr>
                <w:rFonts w:ascii="Tahoma" w:hAnsi="Tahoma" w:cs="Tahoma"/>
                <w:color w:val="004990"/>
              </w:rPr>
            </w:pPr>
            <w:r>
              <w:rPr>
                <w:rFonts w:ascii="Tahoma" w:hAnsi="Tahoma" w:cs="Tahoma"/>
                <w:color w:val="004990"/>
              </w:rPr>
              <w:t>Si surgiera un cambio en la orden de trabajo.</w:t>
            </w:r>
          </w:p>
        </w:tc>
        <w:sdt>
          <w:sdtPr>
            <w:rPr>
              <w:rFonts w:ascii="Tahoma" w:hAnsi="Tahoma" w:cs="Tahoma"/>
              <w:color w:val="004990"/>
              <w:lang w:eastAsia="es-BO"/>
            </w:rPr>
            <w:id w:val="205581351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83D2C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A3B04C6" w14:textId="0DDD2F1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32F4E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E9F4A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05B36A9" w14:textId="77777777" w:rsidR="00962A70" w:rsidRPr="00017A21" w:rsidRDefault="00962A70" w:rsidP="00F271AA">
            <w:pPr>
              <w:jc w:val="center"/>
              <w:rPr>
                <w:rFonts w:ascii="Tahoma" w:hAnsi="Tahoma" w:cs="Tahoma"/>
                <w:b/>
                <w:bCs/>
                <w:color w:val="004990"/>
                <w:lang w:eastAsia="es-BO"/>
              </w:rPr>
            </w:pPr>
          </w:p>
        </w:tc>
      </w:tr>
      <w:tr w:rsidR="00962A70" w:rsidRPr="009C2DE5" w14:paraId="79566D2E"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5B9CC8C" w14:textId="77777777" w:rsidR="00962A70" w:rsidRDefault="00962A70" w:rsidP="00F271AA">
            <w:pPr>
              <w:jc w:val="right"/>
              <w:rPr>
                <w:color w:val="004990"/>
              </w:rPr>
            </w:pPr>
            <w:r>
              <w:rPr>
                <w:color w:val="004990"/>
              </w:rPr>
              <w:t>5.5</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E8DF78" w14:textId="77777777" w:rsidR="00962A70" w:rsidRDefault="00962A70" w:rsidP="00F271AA">
            <w:pPr>
              <w:jc w:val="both"/>
              <w:rPr>
                <w:rFonts w:ascii="Tahoma" w:hAnsi="Tahoma" w:cs="Tahoma"/>
                <w:color w:val="004990"/>
              </w:rPr>
            </w:pPr>
            <w:r>
              <w:rPr>
                <w:rFonts w:ascii="Tahoma" w:hAnsi="Tahoma" w:cs="Tahoma"/>
                <w:color w:val="004990"/>
              </w:rPr>
              <w:t>El sistema debe  controlar y sincronizar la culminación del flujo de trabajo asociado a la orden del cliente.</w:t>
            </w:r>
          </w:p>
          <w:p w14:paraId="67D1B271"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24607220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B78D9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BEB877" w14:textId="79641DB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B7571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95E1F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0B29FB" w14:textId="77777777" w:rsidR="00962A70" w:rsidRPr="00017A21" w:rsidRDefault="00962A70" w:rsidP="00F271AA">
            <w:pPr>
              <w:jc w:val="center"/>
              <w:rPr>
                <w:rFonts w:ascii="Tahoma" w:hAnsi="Tahoma" w:cs="Tahoma"/>
                <w:b/>
                <w:bCs/>
                <w:color w:val="004990"/>
                <w:lang w:eastAsia="es-BO"/>
              </w:rPr>
            </w:pPr>
          </w:p>
        </w:tc>
      </w:tr>
      <w:tr w:rsidR="00962A70" w:rsidRPr="009C2DE5" w14:paraId="1946E3EE"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03A7663D" w14:textId="77777777" w:rsidR="00962A70" w:rsidRDefault="00962A70" w:rsidP="00F271AA">
            <w:pPr>
              <w:jc w:val="right"/>
              <w:rPr>
                <w:color w:val="004990"/>
              </w:rPr>
            </w:pPr>
            <w:r>
              <w:rPr>
                <w:color w:val="004990"/>
              </w:rPr>
              <w:t>5.6</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09F49F" w14:textId="77777777" w:rsidR="00962A70" w:rsidRDefault="00962A70" w:rsidP="00F271AA">
            <w:pPr>
              <w:jc w:val="both"/>
              <w:rPr>
                <w:rFonts w:ascii="Tahoma" w:hAnsi="Tahoma" w:cs="Tahoma"/>
                <w:color w:val="004990"/>
              </w:rPr>
            </w:pPr>
            <w:r>
              <w:rPr>
                <w:rFonts w:ascii="Tahoma" w:hAnsi="Tahoma" w:cs="Tahoma"/>
                <w:color w:val="004990"/>
              </w:rPr>
              <w:t>El sistema debe proporcionar la funcionalidad de agendar una orden de cliente para una fecha futura.</w:t>
            </w:r>
          </w:p>
        </w:tc>
        <w:sdt>
          <w:sdtPr>
            <w:rPr>
              <w:rFonts w:ascii="Tahoma" w:hAnsi="Tahoma" w:cs="Tahoma"/>
              <w:color w:val="004990"/>
              <w:lang w:eastAsia="es-BO"/>
            </w:rPr>
            <w:id w:val="-137823634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FA560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C2EAFC" w14:textId="10D483D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BDB85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559F92"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D78645" w14:textId="77777777" w:rsidR="00962A70" w:rsidRPr="00017A21" w:rsidRDefault="00962A70" w:rsidP="00F271AA">
            <w:pPr>
              <w:jc w:val="center"/>
              <w:rPr>
                <w:rFonts w:ascii="Tahoma" w:hAnsi="Tahoma" w:cs="Tahoma"/>
                <w:b/>
                <w:bCs/>
                <w:color w:val="004990"/>
                <w:lang w:eastAsia="es-BO"/>
              </w:rPr>
            </w:pPr>
          </w:p>
        </w:tc>
      </w:tr>
      <w:tr w:rsidR="00962A70" w:rsidRPr="009C2DE5" w14:paraId="16A8D8CA"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4FA2D34A" w14:textId="77777777" w:rsidR="00962A70" w:rsidRDefault="00962A70" w:rsidP="00F271AA">
            <w:pPr>
              <w:jc w:val="right"/>
              <w:rPr>
                <w:color w:val="004990"/>
              </w:rPr>
            </w:pPr>
            <w:r>
              <w:rPr>
                <w:color w:val="004990"/>
              </w:rPr>
              <w:t>5.7</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908FB5" w14:textId="77777777" w:rsidR="00962A70" w:rsidRDefault="00962A70" w:rsidP="00F271AA">
            <w:pPr>
              <w:jc w:val="both"/>
              <w:rPr>
                <w:rFonts w:ascii="Tahoma" w:hAnsi="Tahoma" w:cs="Tahoma"/>
                <w:color w:val="004990"/>
              </w:rPr>
            </w:pPr>
            <w:r>
              <w:rPr>
                <w:rFonts w:ascii="Tahoma" w:hAnsi="Tahoma" w:cs="Tahoma"/>
                <w:color w:val="004990"/>
              </w:rPr>
              <w:t>El sistema debe notificar al módulo/sistema de facturación a la culminación de una orden del cliente.</w:t>
            </w:r>
          </w:p>
        </w:tc>
        <w:sdt>
          <w:sdtPr>
            <w:rPr>
              <w:rFonts w:ascii="Tahoma" w:hAnsi="Tahoma" w:cs="Tahoma"/>
              <w:color w:val="004990"/>
              <w:lang w:eastAsia="es-BO"/>
            </w:rPr>
            <w:id w:val="98959893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E5D3B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F7FFD4" w14:textId="43D3B0B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1E348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D1974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A4504A" w14:textId="77777777" w:rsidR="00962A70" w:rsidRPr="00017A21" w:rsidRDefault="00962A70" w:rsidP="00F271AA">
            <w:pPr>
              <w:jc w:val="center"/>
              <w:rPr>
                <w:rFonts w:ascii="Tahoma" w:hAnsi="Tahoma" w:cs="Tahoma"/>
                <w:b/>
                <w:bCs/>
                <w:color w:val="004990"/>
                <w:lang w:eastAsia="es-BO"/>
              </w:rPr>
            </w:pPr>
          </w:p>
        </w:tc>
      </w:tr>
      <w:tr w:rsidR="00962A70" w:rsidRPr="009C2DE5" w14:paraId="7A8A1084"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66916FCF" w14:textId="77777777" w:rsidR="00962A70" w:rsidRDefault="00962A70" w:rsidP="00F271AA">
            <w:pPr>
              <w:jc w:val="right"/>
              <w:rPr>
                <w:color w:val="004990"/>
              </w:rPr>
            </w:pPr>
            <w:r>
              <w:rPr>
                <w:color w:val="004990"/>
              </w:rPr>
              <w:t>6</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7B3B67" w14:textId="77777777" w:rsidR="00962A70" w:rsidRDefault="00962A70" w:rsidP="00F271AA">
            <w:pPr>
              <w:jc w:val="both"/>
              <w:rPr>
                <w:rFonts w:ascii="Tahoma" w:hAnsi="Tahoma" w:cs="Tahoma"/>
                <w:color w:val="004990"/>
              </w:rPr>
            </w:pPr>
            <w:r w:rsidRPr="00FE4800">
              <w:rPr>
                <w:rFonts w:ascii="Tahoma" w:hAnsi="Tahoma" w:cs="Tahoma"/>
                <w:b/>
                <w:color w:val="004990"/>
              </w:rPr>
              <w:t>Gestión del ciclo de vida de la orden del cliente</w:t>
            </w:r>
            <w:r>
              <w:rPr>
                <w:rFonts w:ascii="Tahoma" w:hAnsi="Tahoma" w:cs="Tahoma"/>
                <w:color w:val="004990"/>
              </w:rPr>
              <w:t xml:space="preserve"> </w:t>
            </w:r>
          </w:p>
          <w:p w14:paraId="36A2CB24" w14:textId="77777777" w:rsidR="00962A70" w:rsidRDefault="00962A70" w:rsidP="00F271AA">
            <w:pPr>
              <w:jc w:val="both"/>
              <w:rPr>
                <w:rFonts w:ascii="Tahoma" w:hAnsi="Tahoma" w:cs="Tahoma"/>
                <w:color w:val="004990"/>
              </w:rPr>
            </w:pPr>
            <w:r>
              <w:rPr>
                <w:rFonts w:ascii="Tahoma" w:hAnsi="Tahoma" w:cs="Tahoma"/>
                <w:color w:val="004990"/>
              </w:rPr>
              <w:t>El sistema debe permitir gestionar el estado de la orden del cliente desde su registro hasta su culminación o cancelación.</w:t>
            </w:r>
          </w:p>
        </w:tc>
        <w:sdt>
          <w:sdtPr>
            <w:rPr>
              <w:rFonts w:ascii="Tahoma" w:hAnsi="Tahoma" w:cs="Tahoma"/>
              <w:color w:val="004990"/>
              <w:lang w:eastAsia="es-BO"/>
            </w:rPr>
            <w:id w:val="-204251165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57ED2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310F03" w14:textId="2B2E565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19C1E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2F9BC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B77B5E6" w14:textId="77777777" w:rsidR="00962A70" w:rsidRPr="00017A21" w:rsidRDefault="00962A70" w:rsidP="00F271AA">
            <w:pPr>
              <w:jc w:val="center"/>
              <w:rPr>
                <w:rFonts w:ascii="Tahoma" w:hAnsi="Tahoma" w:cs="Tahoma"/>
                <w:b/>
                <w:bCs/>
                <w:color w:val="004990"/>
                <w:lang w:eastAsia="es-BO"/>
              </w:rPr>
            </w:pPr>
          </w:p>
        </w:tc>
      </w:tr>
      <w:tr w:rsidR="00962A70" w:rsidRPr="009C2DE5" w14:paraId="62BD9D6F"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DA8A199" w14:textId="77777777" w:rsidR="00962A70" w:rsidRDefault="00962A70" w:rsidP="00F271AA">
            <w:pPr>
              <w:jc w:val="right"/>
              <w:rPr>
                <w:color w:val="004990"/>
              </w:rPr>
            </w:pPr>
            <w:r>
              <w:rPr>
                <w:color w:val="004990"/>
              </w:rPr>
              <w:t>6.1</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4C37FB" w14:textId="77777777" w:rsidR="00962A70" w:rsidRDefault="00962A70" w:rsidP="00F271AA">
            <w:pPr>
              <w:jc w:val="both"/>
              <w:rPr>
                <w:rFonts w:ascii="Tahoma" w:hAnsi="Tahoma" w:cs="Tahoma"/>
                <w:color w:val="004990"/>
              </w:rPr>
            </w:pPr>
            <w:r>
              <w:rPr>
                <w:rFonts w:ascii="Tahoma" w:hAnsi="Tahoma" w:cs="Tahoma"/>
                <w:color w:val="004990"/>
              </w:rPr>
              <w:t>El sistema debe permitir suspender temporalmente una orden del cliente hasta que el cliente determine la continuación del mismo.</w:t>
            </w:r>
          </w:p>
          <w:p w14:paraId="2C0C8A60"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10762147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2557D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BA6F00D" w14:textId="2BB3DC0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53F7C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54FA4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11B0F0" w14:textId="77777777" w:rsidR="00962A70" w:rsidRPr="00017A21" w:rsidRDefault="00962A70" w:rsidP="00F271AA">
            <w:pPr>
              <w:jc w:val="center"/>
              <w:rPr>
                <w:rFonts w:ascii="Tahoma" w:hAnsi="Tahoma" w:cs="Tahoma"/>
                <w:b/>
                <w:bCs/>
                <w:color w:val="004990"/>
                <w:lang w:eastAsia="es-BO"/>
              </w:rPr>
            </w:pPr>
          </w:p>
        </w:tc>
      </w:tr>
      <w:tr w:rsidR="00962A70" w:rsidRPr="009C2DE5" w14:paraId="68F0873A"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1F4D98A6" w14:textId="77777777" w:rsidR="00962A70" w:rsidRDefault="00962A70" w:rsidP="00F271AA">
            <w:pPr>
              <w:jc w:val="right"/>
              <w:rPr>
                <w:color w:val="004990"/>
              </w:rPr>
            </w:pPr>
            <w:r>
              <w:rPr>
                <w:color w:val="004990"/>
              </w:rPr>
              <w:t>6.2</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E5CC4D" w14:textId="77777777" w:rsidR="00962A70" w:rsidRDefault="00962A70" w:rsidP="00F271AA">
            <w:pPr>
              <w:jc w:val="both"/>
              <w:rPr>
                <w:rFonts w:ascii="Tahoma" w:hAnsi="Tahoma" w:cs="Tahoma"/>
                <w:color w:val="004990"/>
              </w:rPr>
            </w:pPr>
            <w:r>
              <w:rPr>
                <w:rFonts w:ascii="Tahoma" w:hAnsi="Tahoma" w:cs="Tahoma"/>
                <w:color w:val="004990"/>
              </w:rPr>
              <w:t xml:space="preserve">El sistema debe permitir versionar la orden del cliente, cuando esta sufra modificaciones debido a cambios en el servicio requerido por el cliente o particularidades del mismo. </w:t>
            </w:r>
          </w:p>
        </w:tc>
        <w:sdt>
          <w:sdtPr>
            <w:rPr>
              <w:rFonts w:ascii="Tahoma" w:hAnsi="Tahoma" w:cs="Tahoma"/>
              <w:color w:val="004990"/>
              <w:lang w:eastAsia="es-BO"/>
            </w:rPr>
            <w:id w:val="64046725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0DBA86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D91A38" w14:textId="2E0C621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CF87C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99727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1C8A1B5" w14:textId="77777777" w:rsidR="00962A70" w:rsidRPr="00017A21" w:rsidRDefault="00962A70" w:rsidP="00F271AA">
            <w:pPr>
              <w:jc w:val="center"/>
              <w:rPr>
                <w:rFonts w:ascii="Tahoma" w:hAnsi="Tahoma" w:cs="Tahoma"/>
                <w:b/>
                <w:bCs/>
                <w:color w:val="004990"/>
                <w:lang w:eastAsia="es-BO"/>
              </w:rPr>
            </w:pPr>
          </w:p>
        </w:tc>
      </w:tr>
      <w:tr w:rsidR="00962A70" w:rsidRPr="009C2DE5" w14:paraId="63BBC472"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6E809A2D" w14:textId="77777777" w:rsidR="00962A70" w:rsidRDefault="00962A70" w:rsidP="00F271AA">
            <w:pPr>
              <w:jc w:val="right"/>
              <w:rPr>
                <w:color w:val="004990"/>
              </w:rPr>
            </w:pPr>
            <w:r>
              <w:rPr>
                <w:color w:val="004990"/>
              </w:rPr>
              <w:t>6.3</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A7B5F2" w14:textId="77777777" w:rsidR="00962A70" w:rsidRDefault="00962A70" w:rsidP="00F271AA">
            <w:pPr>
              <w:jc w:val="both"/>
              <w:rPr>
                <w:rFonts w:ascii="Tahoma" w:hAnsi="Tahoma" w:cs="Tahoma"/>
                <w:color w:val="004990"/>
              </w:rPr>
            </w:pPr>
            <w:r>
              <w:rPr>
                <w:rFonts w:ascii="Tahoma" w:hAnsi="Tahoma" w:cs="Tahoma"/>
                <w:color w:val="004990"/>
              </w:rPr>
              <w:t>El sistema debe realizar el seguimiento y guardar logs de todos los cambios que se realicen en la orden del cliente.</w:t>
            </w:r>
          </w:p>
        </w:tc>
        <w:sdt>
          <w:sdtPr>
            <w:rPr>
              <w:rFonts w:ascii="Tahoma" w:hAnsi="Tahoma" w:cs="Tahoma"/>
              <w:color w:val="004990"/>
              <w:lang w:eastAsia="es-BO"/>
            </w:rPr>
            <w:id w:val="-35489499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AFBD9A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D9EC95" w14:textId="2C1AED2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55CEF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F2CF5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086FF4" w14:textId="77777777" w:rsidR="00962A70" w:rsidRPr="00017A21" w:rsidRDefault="00962A70" w:rsidP="00F271AA">
            <w:pPr>
              <w:jc w:val="center"/>
              <w:rPr>
                <w:rFonts w:ascii="Tahoma" w:hAnsi="Tahoma" w:cs="Tahoma"/>
                <w:b/>
                <w:bCs/>
                <w:color w:val="004990"/>
                <w:lang w:eastAsia="es-BO"/>
              </w:rPr>
            </w:pPr>
          </w:p>
        </w:tc>
      </w:tr>
      <w:tr w:rsidR="00962A70" w:rsidRPr="009C2DE5" w14:paraId="1BC59BDF"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356C3D54" w14:textId="77777777" w:rsidR="00962A70" w:rsidRDefault="00962A70" w:rsidP="00F271AA">
            <w:pPr>
              <w:jc w:val="right"/>
              <w:rPr>
                <w:color w:val="004990"/>
              </w:rPr>
            </w:pPr>
            <w:r>
              <w:rPr>
                <w:color w:val="004990"/>
              </w:rPr>
              <w:t>6.4</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799948" w14:textId="77777777" w:rsidR="00962A70" w:rsidRDefault="00962A70" w:rsidP="00F271AA">
            <w:pPr>
              <w:jc w:val="both"/>
              <w:rPr>
                <w:rFonts w:ascii="Tahoma" w:hAnsi="Tahoma" w:cs="Tahoma"/>
                <w:color w:val="004990"/>
              </w:rPr>
            </w:pPr>
            <w:r>
              <w:rPr>
                <w:rFonts w:ascii="Tahoma" w:hAnsi="Tahoma" w:cs="Tahoma"/>
                <w:color w:val="004990"/>
              </w:rPr>
              <w:t>El sistema debe contar con mecanismos para revalidar la orden del cliente en función a los cambios que se realizaron a lo largo de la vida de la orden.</w:t>
            </w:r>
          </w:p>
        </w:tc>
        <w:sdt>
          <w:sdtPr>
            <w:rPr>
              <w:rFonts w:ascii="Tahoma" w:hAnsi="Tahoma" w:cs="Tahoma"/>
              <w:color w:val="004990"/>
              <w:lang w:eastAsia="es-BO"/>
            </w:rPr>
            <w:id w:val="-162029451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7FA29D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24BA6E" w14:textId="20080BB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11022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8D47B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045F37" w14:textId="77777777" w:rsidR="00962A70" w:rsidRPr="00017A21" w:rsidRDefault="00962A70" w:rsidP="00F271AA">
            <w:pPr>
              <w:jc w:val="center"/>
              <w:rPr>
                <w:rFonts w:ascii="Tahoma" w:hAnsi="Tahoma" w:cs="Tahoma"/>
                <w:b/>
                <w:bCs/>
                <w:color w:val="004990"/>
                <w:lang w:eastAsia="es-BO"/>
              </w:rPr>
            </w:pPr>
          </w:p>
        </w:tc>
      </w:tr>
      <w:tr w:rsidR="00962A70" w:rsidRPr="009C2DE5" w14:paraId="3608E3D1"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06F97A27" w14:textId="77777777" w:rsidR="00962A70" w:rsidRDefault="00962A70" w:rsidP="00F271AA">
            <w:pPr>
              <w:jc w:val="right"/>
              <w:rPr>
                <w:color w:val="004990"/>
              </w:rPr>
            </w:pPr>
            <w:r>
              <w:rPr>
                <w:color w:val="004990"/>
              </w:rPr>
              <w:t>6.5</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CFF03A" w14:textId="77777777" w:rsidR="00962A70" w:rsidRDefault="00962A70" w:rsidP="00F271AA">
            <w:pPr>
              <w:jc w:val="both"/>
              <w:rPr>
                <w:rFonts w:ascii="Tahoma" w:hAnsi="Tahoma" w:cs="Tahoma"/>
                <w:color w:val="004990"/>
              </w:rPr>
            </w:pPr>
            <w:r>
              <w:rPr>
                <w:rFonts w:ascii="Tahoma" w:hAnsi="Tahoma" w:cs="Tahoma"/>
                <w:color w:val="004990"/>
              </w:rPr>
              <w:t>El sistema debe permitir realizar la cancelación de la orden por cualquier motivo, este sea una solicitud expresa del cliente o por motivos de factibilidad en otro módulo y/o sistema.</w:t>
            </w:r>
          </w:p>
        </w:tc>
        <w:sdt>
          <w:sdtPr>
            <w:rPr>
              <w:rFonts w:ascii="Tahoma" w:hAnsi="Tahoma" w:cs="Tahoma"/>
              <w:color w:val="004990"/>
              <w:lang w:eastAsia="es-BO"/>
            </w:rPr>
            <w:id w:val="131783993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3FB48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FDF950" w14:textId="6FB6479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522A1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2648E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C8238E" w14:textId="77777777" w:rsidR="00962A70" w:rsidRPr="00017A21" w:rsidRDefault="00962A70" w:rsidP="00F271AA">
            <w:pPr>
              <w:jc w:val="center"/>
              <w:rPr>
                <w:rFonts w:ascii="Tahoma" w:hAnsi="Tahoma" w:cs="Tahoma"/>
                <w:b/>
                <w:bCs/>
                <w:color w:val="004990"/>
                <w:lang w:eastAsia="es-BO"/>
              </w:rPr>
            </w:pPr>
          </w:p>
        </w:tc>
      </w:tr>
      <w:tr w:rsidR="00962A70" w:rsidRPr="009C2DE5" w14:paraId="48444A3F" w14:textId="77777777" w:rsidTr="00F271AA">
        <w:trPr>
          <w:trHeight w:val="315"/>
        </w:trPr>
        <w:tc>
          <w:tcPr>
            <w:tcW w:w="567" w:type="dxa"/>
            <w:tcBorders>
              <w:top w:val="single" w:sz="4" w:space="0" w:color="5B9BD5"/>
              <w:left w:val="single" w:sz="4" w:space="0" w:color="5B9BD5"/>
              <w:bottom w:val="single" w:sz="4" w:space="0" w:color="5B9BD5"/>
              <w:right w:val="single" w:sz="4" w:space="0" w:color="5B9BD5"/>
            </w:tcBorders>
            <w:vAlign w:val="center"/>
          </w:tcPr>
          <w:p w14:paraId="0E188B9E" w14:textId="77777777" w:rsidR="00962A70" w:rsidRDefault="00962A70" w:rsidP="00F271AA">
            <w:pPr>
              <w:jc w:val="right"/>
              <w:rPr>
                <w:color w:val="004990"/>
              </w:rPr>
            </w:pPr>
            <w:r>
              <w:rPr>
                <w:color w:val="004990"/>
              </w:rPr>
              <w:t>6.6</w:t>
            </w:r>
          </w:p>
        </w:tc>
        <w:tc>
          <w:tcPr>
            <w:tcW w:w="4395"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B0D2D6" w14:textId="77777777" w:rsidR="00962A70" w:rsidRDefault="00962A70" w:rsidP="00F271AA">
            <w:pPr>
              <w:jc w:val="both"/>
              <w:rPr>
                <w:rFonts w:ascii="Tahoma" w:hAnsi="Tahoma" w:cs="Tahoma"/>
                <w:color w:val="004990"/>
              </w:rPr>
            </w:pPr>
            <w:r>
              <w:rPr>
                <w:rFonts w:ascii="Tahoma" w:hAnsi="Tahoma" w:cs="Tahoma"/>
                <w:color w:val="004990"/>
              </w:rPr>
              <w:t>El sistema debe gestionar y aplicar las reglas de negocio de forma centralizada para dar operatividad una orden del cliente.</w:t>
            </w:r>
          </w:p>
        </w:tc>
        <w:sdt>
          <w:sdtPr>
            <w:rPr>
              <w:rFonts w:ascii="Tahoma" w:hAnsi="Tahoma" w:cs="Tahoma"/>
              <w:color w:val="004990"/>
              <w:lang w:eastAsia="es-BO"/>
            </w:rPr>
            <w:id w:val="9661344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953C8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40BAC6" w14:textId="3EE4689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4A17B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7BD25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423DA9" w14:textId="77777777" w:rsidR="00962A70" w:rsidRPr="00017A21" w:rsidRDefault="00962A70" w:rsidP="00F271AA">
            <w:pPr>
              <w:jc w:val="center"/>
              <w:rPr>
                <w:rFonts w:ascii="Tahoma" w:hAnsi="Tahoma" w:cs="Tahoma"/>
                <w:b/>
                <w:bCs/>
                <w:color w:val="004990"/>
                <w:lang w:eastAsia="es-BO"/>
              </w:rPr>
            </w:pPr>
          </w:p>
        </w:tc>
      </w:tr>
    </w:tbl>
    <w:p w14:paraId="7EE12228" w14:textId="77777777" w:rsidR="00962A70" w:rsidRDefault="00962A70" w:rsidP="00962A70">
      <w:pPr>
        <w:pStyle w:val="Ttulo3"/>
      </w:pPr>
      <w:bookmarkStart w:id="43" w:name="_Toc432430914"/>
      <w:r>
        <w:rPr>
          <w:lang w:bidi="en-US"/>
        </w:rPr>
        <w:t>Autogestión del cliente</w:t>
      </w:r>
      <w:bookmarkEnd w:id="43"/>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328"/>
        <w:gridCol w:w="992"/>
        <w:gridCol w:w="851"/>
        <w:gridCol w:w="992"/>
        <w:gridCol w:w="851"/>
        <w:gridCol w:w="1134"/>
      </w:tblGrid>
      <w:tr w:rsidR="00962A70" w:rsidRPr="00363D85" w14:paraId="7FCD1E83"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1DE85F7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6A3AA6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45438D40"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7B187369" w14:textId="4CFCB03B"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Autogestión del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4106BA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4FF67F2"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0A583F4F"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B8E9E0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3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9513AD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C4B7B8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6CF1567"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CAL</w:t>
            </w:r>
            <w:r w:rsidRPr="00D77843">
              <w:rPr>
                <w:rFonts w:ascii="Tahoma" w:hAnsi="Tahoma" w:cs="Tahoma"/>
                <w:b/>
                <w:bCs/>
                <w:color w:val="FFFFFF"/>
                <w:sz w:val="10"/>
                <w:szCs w:val="10"/>
                <w:lang w:val="en-GB" w:eastAsia="es-BO"/>
              </w:rPr>
              <w:t>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74FA2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AD1C4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F23C563"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40FBA4EE" w14:textId="77777777" w:rsidTr="00F271AA">
        <w:trPr>
          <w:trHeight w:val="77"/>
          <w:tblHeader/>
        </w:trPr>
        <w:tc>
          <w:tcPr>
            <w:tcW w:w="634" w:type="dxa"/>
            <w:vMerge/>
            <w:tcBorders>
              <w:top w:val="single" w:sz="4" w:space="0" w:color="FFFFFF"/>
              <w:left w:val="single" w:sz="4" w:space="0" w:color="004990"/>
              <w:bottom w:val="single" w:sz="4" w:space="0" w:color="5B9BD5"/>
              <w:right w:val="single" w:sz="4" w:space="0" w:color="FFFFFF"/>
            </w:tcBorders>
            <w:vAlign w:val="center"/>
          </w:tcPr>
          <w:p w14:paraId="76817317" w14:textId="77777777" w:rsidR="00962A70" w:rsidRPr="009C2DE5" w:rsidRDefault="00962A70" w:rsidP="00F271AA">
            <w:pPr>
              <w:jc w:val="center"/>
              <w:rPr>
                <w:rFonts w:ascii="Tahoma" w:hAnsi="Tahoma" w:cs="Tahoma"/>
                <w:b/>
                <w:bCs/>
                <w:color w:val="004990"/>
                <w:sz w:val="18"/>
                <w:szCs w:val="18"/>
                <w:lang w:eastAsia="es-BO"/>
              </w:rPr>
            </w:pPr>
          </w:p>
        </w:tc>
        <w:tc>
          <w:tcPr>
            <w:tcW w:w="4328"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5F293ECD"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4C5B2BA5"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60A6255E"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60F46B7A"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1BCC097B"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7D946535"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3F89797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0F30FE9" w14:textId="77777777" w:rsidR="00962A70" w:rsidRPr="00017A21" w:rsidRDefault="00962A70" w:rsidP="00F271AA">
            <w:pPr>
              <w:jc w:val="right"/>
              <w:rPr>
                <w:color w:val="004990"/>
              </w:rPr>
            </w:pPr>
            <w:r w:rsidRPr="00017A21">
              <w:rPr>
                <w:color w:val="004990"/>
              </w:rPr>
              <w:t>1</w:t>
            </w:r>
            <w:r>
              <w:rPr>
                <w:color w:val="004990"/>
              </w:rPr>
              <w:t>.</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B62221" w14:textId="77777777" w:rsidR="00962A70" w:rsidRDefault="00962A70" w:rsidP="00F271AA">
            <w:pPr>
              <w:jc w:val="both"/>
              <w:rPr>
                <w:rFonts w:ascii="Tahoma" w:hAnsi="Tahoma" w:cs="Tahoma"/>
                <w:color w:val="004990"/>
              </w:rPr>
            </w:pPr>
            <w:r w:rsidRPr="00FE4800">
              <w:rPr>
                <w:rFonts w:ascii="Tahoma" w:hAnsi="Tahoma" w:cs="Tahoma"/>
                <w:b/>
                <w:color w:val="004990"/>
              </w:rPr>
              <w:t>Autoservicio para el cliente</w:t>
            </w:r>
            <w:r>
              <w:rPr>
                <w:rFonts w:ascii="Tahoma" w:hAnsi="Tahoma" w:cs="Tahoma"/>
                <w:color w:val="004990"/>
              </w:rPr>
              <w:t xml:space="preserve"> </w:t>
            </w:r>
          </w:p>
          <w:p w14:paraId="01482695" w14:textId="77777777" w:rsidR="00962A70" w:rsidRDefault="00962A70" w:rsidP="00F271AA">
            <w:pPr>
              <w:jc w:val="both"/>
              <w:rPr>
                <w:rFonts w:ascii="Tahoma" w:hAnsi="Tahoma" w:cs="Tahoma"/>
                <w:color w:val="004990"/>
              </w:rPr>
            </w:pPr>
            <w:r>
              <w:rPr>
                <w:rFonts w:ascii="Tahoma" w:hAnsi="Tahoma" w:cs="Tahoma"/>
                <w:color w:val="004990"/>
              </w:rPr>
              <w:t xml:space="preserve">El sistema debe proporcionar los medios necesarios para que los clientes puedan acceder directamente a las funciones de autoservicio por si mismo, por ejemplo: </w:t>
            </w:r>
          </w:p>
          <w:p w14:paraId="47FCC665" w14:textId="77777777" w:rsidR="00962A70" w:rsidRPr="007B3D8C" w:rsidRDefault="00962A70" w:rsidP="00142BE3">
            <w:pPr>
              <w:pStyle w:val="Prrafodelista"/>
              <w:numPr>
                <w:ilvl w:val="0"/>
                <w:numId w:val="72"/>
              </w:numPr>
              <w:jc w:val="both"/>
              <w:rPr>
                <w:rFonts w:ascii="Tahoma" w:hAnsi="Tahoma" w:cs="Tahoma"/>
                <w:color w:val="004990"/>
                <w:sz w:val="16"/>
              </w:rPr>
            </w:pPr>
            <w:r w:rsidRPr="007B3D8C">
              <w:rPr>
                <w:rFonts w:ascii="Tahoma" w:hAnsi="Tahoma" w:cs="Tahoma"/>
                <w:color w:val="004990"/>
                <w:sz w:val="16"/>
              </w:rPr>
              <w:t xml:space="preserve">Aplicación de self care accesible desde internet. </w:t>
            </w:r>
          </w:p>
          <w:p w14:paraId="4753E73C" w14:textId="77777777" w:rsidR="00962A70" w:rsidRPr="007B3D8C" w:rsidRDefault="00962A70" w:rsidP="00142BE3">
            <w:pPr>
              <w:pStyle w:val="Prrafodelista"/>
              <w:numPr>
                <w:ilvl w:val="0"/>
                <w:numId w:val="72"/>
              </w:numPr>
              <w:jc w:val="both"/>
              <w:rPr>
                <w:rFonts w:ascii="Tahoma" w:hAnsi="Tahoma" w:cs="Tahoma"/>
                <w:color w:val="004990"/>
                <w:sz w:val="16"/>
              </w:rPr>
            </w:pPr>
            <w:r w:rsidRPr="007B3D8C">
              <w:rPr>
                <w:rFonts w:ascii="Tahoma" w:hAnsi="Tahoma" w:cs="Tahoma"/>
                <w:color w:val="004990"/>
                <w:sz w:val="16"/>
              </w:rPr>
              <w:t xml:space="preserve">Aplicación de self service accesible desde internet. </w:t>
            </w:r>
          </w:p>
          <w:p w14:paraId="78DAC63B" w14:textId="77777777" w:rsidR="00962A70" w:rsidRDefault="00962A70" w:rsidP="00F271AA">
            <w:pPr>
              <w:jc w:val="both"/>
              <w:rPr>
                <w:rFonts w:ascii="Tahoma" w:hAnsi="Tahoma" w:cs="Tahoma"/>
                <w:color w:val="004990"/>
              </w:rPr>
            </w:pPr>
            <w:r>
              <w:rPr>
                <w:rFonts w:ascii="Tahoma" w:hAnsi="Tahoma" w:cs="Tahoma"/>
                <w:color w:val="004990"/>
              </w:rPr>
              <w:t xml:space="preserve">Los medios provistos por la empresa actualmente son los siguientes: </w:t>
            </w:r>
          </w:p>
          <w:p w14:paraId="7BF3B2AD" w14:textId="77777777" w:rsidR="00962A70" w:rsidRDefault="00962A70" w:rsidP="00F271AA">
            <w:pPr>
              <w:jc w:val="both"/>
              <w:rPr>
                <w:rFonts w:ascii="Tahoma" w:hAnsi="Tahoma" w:cs="Tahoma"/>
                <w:color w:val="004990"/>
              </w:rPr>
            </w:pPr>
            <w:r>
              <w:rPr>
                <w:rFonts w:ascii="Tahoma" w:hAnsi="Tahoma" w:cs="Tahoma"/>
                <w:color w:val="004990"/>
              </w:rPr>
              <w:t xml:space="preserve">Acceso a funcionalidad de consultas de facturas, detalles de llamadas, datos personales, desde un portal internet al cual se puede acceder previa autenticación del usuario. </w:t>
            </w:r>
          </w:p>
          <w:p w14:paraId="4F1A90C1" w14:textId="77777777" w:rsidR="00962A70" w:rsidRDefault="00962A70" w:rsidP="00142BE3">
            <w:pPr>
              <w:pStyle w:val="Prrafodelista"/>
              <w:numPr>
                <w:ilvl w:val="0"/>
                <w:numId w:val="73"/>
              </w:numPr>
              <w:jc w:val="both"/>
              <w:rPr>
                <w:rFonts w:ascii="Tahoma" w:hAnsi="Tahoma" w:cs="Tahoma"/>
                <w:color w:val="004990"/>
                <w:sz w:val="16"/>
              </w:rPr>
            </w:pPr>
            <w:r>
              <w:rPr>
                <w:rFonts w:ascii="Tahoma" w:hAnsi="Tahoma" w:cs="Tahoma"/>
                <w:color w:val="004990"/>
                <w:sz w:val="16"/>
              </w:rPr>
              <w:t>SMS para:</w:t>
            </w:r>
          </w:p>
          <w:p w14:paraId="49302A55" w14:textId="77777777" w:rsidR="00962A70"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lastRenderedPageBreak/>
              <w:t>C</w:t>
            </w:r>
            <w:r w:rsidRPr="00C87F1B">
              <w:rPr>
                <w:rFonts w:ascii="Tahoma" w:hAnsi="Tahoma" w:cs="Tahoma"/>
                <w:color w:val="004990"/>
                <w:sz w:val="16"/>
              </w:rPr>
              <w:t xml:space="preserve">onsultas de saldo. </w:t>
            </w:r>
          </w:p>
          <w:p w14:paraId="57D4E022" w14:textId="77777777" w:rsidR="00962A70" w:rsidRPr="00C87F1B"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 xml:space="preserve">Recarga vía tarjetas prepagas. </w:t>
            </w:r>
          </w:p>
          <w:p w14:paraId="1CA76FB7" w14:textId="77777777" w:rsidR="00962A70" w:rsidRPr="00C87F1B" w:rsidRDefault="00962A70" w:rsidP="00142BE3">
            <w:pPr>
              <w:pStyle w:val="Prrafodelista"/>
              <w:numPr>
                <w:ilvl w:val="0"/>
                <w:numId w:val="73"/>
              </w:numPr>
              <w:jc w:val="both"/>
              <w:rPr>
                <w:rFonts w:ascii="Tahoma" w:hAnsi="Tahoma" w:cs="Tahoma"/>
                <w:color w:val="004990"/>
                <w:sz w:val="16"/>
              </w:rPr>
            </w:pPr>
            <w:r w:rsidRPr="00C87F1B">
              <w:rPr>
                <w:rFonts w:ascii="Tahoma" w:hAnsi="Tahoma" w:cs="Tahoma"/>
                <w:color w:val="004990"/>
                <w:sz w:val="16"/>
              </w:rPr>
              <w:t xml:space="preserve">Servicios USSD para: </w:t>
            </w:r>
          </w:p>
          <w:p w14:paraId="5E758084" w14:textId="77777777" w:rsidR="00962A70"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 xml:space="preserve">Consultas de Saldo. </w:t>
            </w:r>
          </w:p>
          <w:p w14:paraId="5CD03B44" w14:textId="77777777" w:rsidR="00962A70" w:rsidRDefault="00962A70" w:rsidP="00142BE3">
            <w:pPr>
              <w:pStyle w:val="Prrafodelista"/>
              <w:numPr>
                <w:ilvl w:val="1"/>
                <w:numId w:val="73"/>
              </w:numPr>
              <w:jc w:val="both"/>
              <w:rPr>
                <w:rFonts w:ascii="Tahoma" w:hAnsi="Tahoma" w:cs="Tahoma"/>
                <w:color w:val="004990"/>
                <w:sz w:val="16"/>
              </w:rPr>
            </w:pPr>
            <w:r w:rsidRPr="00C87F1B">
              <w:rPr>
                <w:rFonts w:ascii="Tahoma" w:hAnsi="Tahoma" w:cs="Tahoma"/>
                <w:color w:val="004990"/>
                <w:sz w:val="16"/>
              </w:rPr>
              <w:t>Compra de bolsas de datos</w:t>
            </w:r>
          </w:p>
          <w:p w14:paraId="3B7E8E73" w14:textId="77777777" w:rsidR="00962A70"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 xml:space="preserve">Compra </w:t>
            </w:r>
            <w:r w:rsidRPr="00C87F1B">
              <w:rPr>
                <w:rFonts w:ascii="Tahoma" w:hAnsi="Tahoma" w:cs="Tahoma"/>
                <w:color w:val="004990"/>
                <w:sz w:val="16"/>
              </w:rPr>
              <w:t>minutos</w:t>
            </w:r>
            <w:r>
              <w:rPr>
                <w:rFonts w:ascii="Tahoma" w:hAnsi="Tahoma" w:cs="Tahoma"/>
                <w:color w:val="004990"/>
                <w:sz w:val="16"/>
              </w:rPr>
              <w:t>.</w:t>
            </w:r>
          </w:p>
          <w:p w14:paraId="012B9717" w14:textId="77777777" w:rsidR="00962A70"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Compra de sms</w:t>
            </w:r>
            <w:r w:rsidRPr="00C87F1B">
              <w:rPr>
                <w:rFonts w:ascii="Tahoma" w:hAnsi="Tahoma" w:cs="Tahoma"/>
                <w:color w:val="004990"/>
                <w:sz w:val="16"/>
              </w:rPr>
              <w:t>.</w:t>
            </w:r>
          </w:p>
          <w:p w14:paraId="00500183" w14:textId="77777777" w:rsidR="00962A70"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 xml:space="preserve">Recarga vía tarjetas prepagas (scratchcards). </w:t>
            </w:r>
          </w:p>
          <w:p w14:paraId="18569BE4" w14:textId="77777777" w:rsidR="00962A70" w:rsidRPr="00C87F1B" w:rsidRDefault="00962A70" w:rsidP="00142BE3">
            <w:pPr>
              <w:pStyle w:val="Prrafodelista"/>
              <w:numPr>
                <w:ilvl w:val="1"/>
                <w:numId w:val="73"/>
              </w:numPr>
              <w:jc w:val="both"/>
              <w:rPr>
                <w:rFonts w:ascii="Tahoma" w:hAnsi="Tahoma" w:cs="Tahoma"/>
                <w:color w:val="004990"/>
                <w:sz w:val="16"/>
              </w:rPr>
            </w:pPr>
            <w:r>
              <w:rPr>
                <w:rFonts w:ascii="Tahoma" w:hAnsi="Tahoma" w:cs="Tahoma"/>
                <w:color w:val="004990"/>
                <w:sz w:val="16"/>
              </w:rPr>
              <w:t xml:space="preserve">Transferencia/venta de crédito para dealers. </w:t>
            </w:r>
          </w:p>
          <w:p w14:paraId="4DA739A1" w14:textId="77777777" w:rsidR="00962A70" w:rsidRDefault="00962A70" w:rsidP="00142BE3">
            <w:pPr>
              <w:pStyle w:val="Prrafodelista"/>
              <w:numPr>
                <w:ilvl w:val="1"/>
                <w:numId w:val="73"/>
              </w:numPr>
              <w:jc w:val="both"/>
              <w:rPr>
                <w:rFonts w:ascii="Tahoma" w:hAnsi="Tahoma" w:cs="Tahoma"/>
                <w:color w:val="004990"/>
                <w:sz w:val="16"/>
              </w:rPr>
            </w:pPr>
            <w:r w:rsidRPr="00C87F1B">
              <w:rPr>
                <w:rFonts w:ascii="Tahoma" w:hAnsi="Tahoma" w:cs="Tahoma"/>
                <w:color w:val="004990"/>
                <w:sz w:val="16"/>
              </w:rPr>
              <w:t>Préstamo Entel.</w:t>
            </w:r>
          </w:p>
          <w:p w14:paraId="235AA19E" w14:textId="77777777" w:rsidR="00962A70" w:rsidRDefault="00962A70" w:rsidP="00142BE3">
            <w:pPr>
              <w:pStyle w:val="Prrafodelista"/>
              <w:numPr>
                <w:ilvl w:val="2"/>
                <w:numId w:val="73"/>
              </w:numPr>
              <w:jc w:val="both"/>
              <w:rPr>
                <w:rFonts w:ascii="Tahoma" w:hAnsi="Tahoma" w:cs="Tahoma"/>
                <w:color w:val="004990"/>
                <w:sz w:val="16"/>
              </w:rPr>
            </w:pPr>
            <w:r>
              <w:rPr>
                <w:rFonts w:ascii="Tahoma" w:hAnsi="Tahoma" w:cs="Tahoma"/>
                <w:color w:val="004990"/>
                <w:sz w:val="16"/>
              </w:rPr>
              <w:t xml:space="preserve">Requerimiento para obtención de crédito desde otro a abonado o a Entel, con cargo a la primera siguiente carga. </w:t>
            </w:r>
          </w:p>
          <w:p w14:paraId="66F6F2DA" w14:textId="77777777" w:rsidR="00962A70" w:rsidRDefault="00962A70" w:rsidP="00142BE3">
            <w:pPr>
              <w:pStyle w:val="Prrafodelista"/>
              <w:numPr>
                <w:ilvl w:val="2"/>
                <w:numId w:val="73"/>
              </w:numPr>
              <w:jc w:val="both"/>
              <w:rPr>
                <w:rFonts w:ascii="Tahoma" w:hAnsi="Tahoma" w:cs="Tahoma"/>
                <w:color w:val="004990"/>
                <w:sz w:val="16"/>
              </w:rPr>
            </w:pPr>
            <w:r>
              <w:rPr>
                <w:rFonts w:ascii="Tahoma" w:hAnsi="Tahoma" w:cs="Tahoma"/>
                <w:color w:val="004990"/>
                <w:sz w:val="16"/>
              </w:rPr>
              <w:t xml:space="preserve">Otorgación u obtención de crédito de otro abonado. </w:t>
            </w:r>
          </w:p>
          <w:p w14:paraId="2ACF87D6" w14:textId="77777777" w:rsidR="00962A70" w:rsidRPr="00C87F1B" w:rsidRDefault="00962A70" w:rsidP="00142BE3">
            <w:pPr>
              <w:pStyle w:val="Prrafodelista"/>
              <w:numPr>
                <w:ilvl w:val="0"/>
                <w:numId w:val="73"/>
              </w:numPr>
              <w:jc w:val="both"/>
              <w:rPr>
                <w:rFonts w:ascii="Tahoma" w:hAnsi="Tahoma" w:cs="Tahoma"/>
                <w:color w:val="004990"/>
                <w:sz w:val="16"/>
              </w:rPr>
            </w:pPr>
            <w:r w:rsidRPr="00C87F1B">
              <w:rPr>
                <w:rFonts w:ascii="Tahoma" w:hAnsi="Tahoma" w:cs="Tahoma"/>
                <w:color w:val="004990"/>
                <w:sz w:val="16"/>
              </w:rPr>
              <w:t>IVR con las mismas funcionalidades que USSD.</w:t>
            </w:r>
          </w:p>
          <w:p w14:paraId="769AF322" w14:textId="77777777" w:rsidR="00962A70" w:rsidRPr="00017A21" w:rsidRDefault="00962A70" w:rsidP="00F271AA">
            <w:pPr>
              <w:jc w:val="both"/>
              <w:rPr>
                <w:rFonts w:ascii="Tahoma" w:hAnsi="Tahoma" w:cs="Tahoma"/>
                <w:color w:val="004990"/>
              </w:rPr>
            </w:pPr>
            <w:r>
              <w:rPr>
                <w:rFonts w:ascii="Tahoma" w:hAnsi="Tahoma" w:cs="Tahoma"/>
                <w:color w:val="004990"/>
              </w:rPr>
              <w:t xml:space="preserve"> </w:t>
            </w:r>
          </w:p>
        </w:tc>
        <w:sdt>
          <w:sdtPr>
            <w:rPr>
              <w:rFonts w:ascii="Tahoma" w:hAnsi="Tahoma" w:cs="Tahoma"/>
              <w:color w:val="004990"/>
              <w:lang w:eastAsia="es-BO"/>
            </w:rPr>
            <w:id w:val="182746359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6E49C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1021E4" w14:textId="7C6560D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F10B2F"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46DE8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D362FD"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4A1F9577"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805F093" w14:textId="77777777" w:rsidR="00962A70" w:rsidRPr="00017A21" w:rsidRDefault="00962A70" w:rsidP="00F271AA">
            <w:pPr>
              <w:jc w:val="right"/>
              <w:rPr>
                <w:color w:val="004990"/>
              </w:rPr>
            </w:pPr>
            <w:r>
              <w:rPr>
                <w:color w:val="004990"/>
              </w:rPr>
              <w:lastRenderedPageBreak/>
              <w:t>1.1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EAF42C" w14:textId="77777777" w:rsidR="00962A70" w:rsidRDefault="00962A70" w:rsidP="00F271AA">
            <w:pPr>
              <w:jc w:val="both"/>
              <w:rPr>
                <w:rFonts w:ascii="Tahoma" w:hAnsi="Tahoma" w:cs="Tahoma"/>
                <w:color w:val="004990"/>
              </w:rPr>
            </w:pPr>
            <w:r>
              <w:rPr>
                <w:rFonts w:ascii="Tahoma" w:hAnsi="Tahoma" w:cs="Tahoma"/>
                <w:color w:val="004990"/>
              </w:rPr>
              <w:t>El sistema de autoservicio deberá proporcionar un interfaz  para ofrecer un servicio totalmente accesible al cliente.</w:t>
            </w:r>
          </w:p>
        </w:tc>
        <w:sdt>
          <w:sdtPr>
            <w:rPr>
              <w:rFonts w:ascii="Tahoma" w:hAnsi="Tahoma" w:cs="Tahoma"/>
              <w:color w:val="004990"/>
              <w:lang w:eastAsia="es-BO"/>
            </w:rPr>
            <w:id w:val="166712738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EA5FB5F" w14:textId="184109E1"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A95EF9" w14:textId="5841D7D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AD733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29C91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145576" w14:textId="77777777" w:rsidR="00962A70" w:rsidRPr="00017A21" w:rsidRDefault="00962A70" w:rsidP="00F271AA">
            <w:pPr>
              <w:jc w:val="center"/>
              <w:rPr>
                <w:rFonts w:ascii="Tahoma" w:hAnsi="Tahoma" w:cs="Tahoma"/>
                <w:b/>
                <w:bCs/>
                <w:color w:val="004990"/>
                <w:lang w:eastAsia="es-BO"/>
              </w:rPr>
            </w:pPr>
          </w:p>
        </w:tc>
      </w:tr>
      <w:tr w:rsidR="00962A70" w:rsidRPr="009C2DE5" w14:paraId="052C4802"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8B5CAFA" w14:textId="77777777" w:rsidR="00962A70" w:rsidRDefault="00962A70" w:rsidP="00F271AA">
            <w:pPr>
              <w:jc w:val="right"/>
              <w:rPr>
                <w:color w:val="004990"/>
              </w:rPr>
            </w:pPr>
            <w:r>
              <w:rPr>
                <w:color w:val="004990"/>
              </w:rPr>
              <w:t>1.2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389D02" w14:textId="77777777" w:rsidR="00962A70" w:rsidRDefault="00962A70" w:rsidP="00F271AA">
            <w:pPr>
              <w:jc w:val="both"/>
              <w:rPr>
                <w:rFonts w:ascii="Tahoma" w:hAnsi="Tahoma" w:cs="Tahoma"/>
                <w:color w:val="004990"/>
              </w:rPr>
            </w:pPr>
            <w:r>
              <w:rPr>
                <w:rFonts w:ascii="Tahoma" w:hAnsi="Tahoma" w:cs="Tahoma"/>
                <w:color w:val="004990"/>
              </w:rPr>
              <w:t>El sistema de autoservicio deberá brindar soporte a todos los módulos y/o sistemas que ofrecen servicios a lo clientes.</w:t>
            </w:r>
          </w:p>
        </w:tc>
        <w:sdt>
          <w:sdtPr>
            <w:rPr>
              <w:rFonts w:ascii="Tahoma" w:hAnsi="Tahoma" w:cs="Tahoma"/>
              <w:color w:val="004990"/>
              <w:lang w:eastAsia="es-BO"/>
            </w:rPr>
            <w:id w:val="197941044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EC1471" w14:textId="4CE8B77E"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D90E29" w14:textId="710195E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01364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8D081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7CCF5F" w14:textId="77777777" w:rsidR="00962A70" w:rsidRPr="00017A21" w:rsidRDefault="00962A70" w:rsidP="00F271AA">
            <w:pPr>
              <w:jc w:val="center"/>
              <w:rPr>
                <w:rFonts w:ascii="Tahoma" w:hAnsi="Tahoma" w:cs="Tahoma"/>
                <w:b/>
                <w:bCs/>
                <w:color w:val="004990"/>
                <w:lang w:eastAsia="es-BO"/>
              </w:rPr>
            </w:pPr>
          </w:p>
        </w:tc>
      </w:tr>
      <w:tr w:rsidR="00962A70" w:rsidRPr="009C2DE5" w14:paraId="2E1D67C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ED315B3" w14:textId="77777777" w:rsidR="00962A70" w:rsidRDefault="00962A70" w:rsidP="00F271AA">
            <w:pPr>
              <w:jc w:val="right"/>
              <w:rPr>
                <w:color w:val="004990"/>
              </w:rPr>
            </w:pPr>
            <w:r>
              <w:rPr>
                <w:color w:val="004990"/>
              </w:rPr>
              <w:t>1.3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2F42481" w14:textId="77777777" w:rsidR="00962A70" w:rsidRDefault="00962A70" w:rsidP="00F271AA">
            <w:pPr>
              <w:jc w:val="both"/>
              <w:rPr>
                <w:rFonts w:ascii="Tahoma" w:hAnsi="Tahoma" w:cs="Tahoma"/>
                <w:color w:val="004990"/>
              </w:rPr>
            </w:pPr>
            <w:r>
              <w:rPr>
                <w:rFonts w:ascii="Tahoma" w:hAnsi="Tahoma" w:cs="Tahoma"/>
                <w:color w:val="004990"/>
              </w:rPr>
              <w:t>El sistema debe listar todas las funcionalidades de autoservicio que cuenta.</w:t>
            </w:r>
          </w:p>
        </w:tc>
        <w:sdt>
          <w:sdtPr>
            <w:rPr>
              <w:rFonts w:ascii="Tahoma" w:hAnsi="Tahoma" w:cs="Tahoma"/>
              <w:color w:val="004990"/>
              <w:lang w:eastAsia="es-BO"/>
            </w:rPr>
            <w:id w:val="-138077087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2956B4" w14:textId="74A51C05"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F04287" w14:textId="64E0164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B35411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0EAF3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6418EF" w14:textId="77777777" w:rsidR="00962A70" w:rsidRPr="00017A21" w:rsidRDefault="00962A70" w:rsidP="00F271AA">
            <w:pPr>
              <w:jc w:val="center"/>
              <w:rPr>
                <w:rFonts w:ascii="Tahoma" w:hAnsi="Tahoma" w:cs="Tahoma"/>
                <w:b/>
                <w:bCs/>
                <w:color w:val="004990"/>
                <w:lang w:eastAsia="es-BO"/>
              </w:rPr>
            </w:pPr>
          </w:p>
        </w:tc>
      </w:tr>
      <w:tr w:rsidR="00962A70" w:rsidRPr="009C2DE5" w14:paraId="72191F8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9225CA3" w14:textId="77777777" w:rsidR="00962A70" w:rsidRDefault="00962A70" w:rsidP="00F271AA">
            <w:pPr>
              <w:jc w:val="right"/>
              <w:rPr>
                <w:color w:val="004990"/>
              </w:rPr>
            </w:pPr>
            <w:r>
              <w:rPr>
                <w:color w:val="004990"/>
              </w:rPr>
              <w:t>1.4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48A6EA" w14:textId="77777777" w:rsidR="00962A70" w:rsidRDefault="00962A70" w:rsidP="00F271AA">
            <w:pPr>
              <w:jc w:val="both"/>
              <w:rPr>
                <w:rFonts w:ascii="Tahoma" w:hAnsi="Tahoma" w:cs="Tahoma"/>
                <w:color w:val="004990"/>
              </w:rPr>
            </w:pPr>
            <w:r>
              <w:rPr>
                <w:rFonts w:ascii="Tahoma" w:hAnsi="Tahoma" w:cs="Tahoma"/>
                <w:color w:val="004990"/>
              </w:rPr>
              <w:t>El sistema debe permitir al cliente navegar por todos el catálogo de productos y ofertas</w:t>
            </w:r>
          </w:p>
        </w:tc>
        <w:sdt>
          <w:sdtPr>
            <w:rPr>
              <w:rFonts w:ascii="Tahoma" w:hAnsi="Tahoma" w:cs="Tahoma"/>
              <w:color w:val="004990"/>
              <w:lang w:eastAsia="es-BO"/>
            </w:rPr>
            <w:id w:val="-57451157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3846B5" w14:textId="0CE1C28E"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FD7693" w14:textId="03C49D7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7BAEA0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B0D57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FB69DD" w14:textId="77777777" w:rsidR="00962A70" w:rsidRPr="00017A21" w:rsidRDefault="00962A70" w:rsidP="00F271AA">
            <w:pPr>
              <w:jc w:val="center"/>
              <w:rPr>
                <w:rFonts w:ascii="Tahoma" w:hAnsi="Tahoma" w:cs="Tahoma"/>
                <w:b/>
                <w:bCs/>
                <w:color w:val="004990"/>
                <w:lang w:eastAsia="es-BO"/>
              </w:rPr>
            </w:pPr>
          </w:p>
        </w:tc>
      </w:tr>
      <w:tr w:rsidR="00962A70" w:rsidRPr="009C2DE5" w14:paraId="62522F42"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8DB2229" w14:textId="77777777" w:rsidR="00962A70" w:rsidRDefault="00962A70" w:rsidP="00F271AA">
            <w:pPr>
              <w:jc w:val="right"/>
              <w:rPr>
                <w:color w:val="004990"/>
              </w:rPr>
            </w:pPr>
            <w:r>
              <w:rPr>
                <w:color w:val="004990"/>
              </w:rPr>
              <w:t>1.5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BA47A7" w14:textId="77777777" w:rsidR="00962A70" w:rsidRDefault="00962A70" w:rsidP="00F271AA">
            <w:pPr>
              <w:jc w:val="both"/>
              <w:rPr>
                <w:rFonts w:ascii="Tahoma" w:hAnsi="Tahoma" w:cs="Tahoma"/>
                <w:color w:val="004990"/>
              </w:rPr>
            </w:pPr>
            <w:r>
              <w:rPr>
                <w:rFonts w:ascii="Tahoma" w:hAnsi="Tahoma" w:cs="Tahoma"/>
                <w:color w:val="004990"/>
              </w:rPr>
              <w:t>El sistema debe ofrecer una interfaz para que el cliente pueda elegir de manera fácil y rápida un producto y poder concretar una compra.</w:t>
            </w:r>
          </w:p>
        </w:tc>
        <w:sdt>
          <w:sdtPr>
            <w:rPr>
              <w:rFonts w:ascii="Tahoma" w:hAnsi="Tahoma" w:cs="Tahoma"/>
              <w:color w:val="004990"/>
              <w:lang w:eastAsia="es-BO"/>
            </w:rPr>
            <w:id w:val="-131256516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5B9375" w14:textId="55DB2CF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34B569" w14:textId="28D9534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20690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6A940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8BE9476" w14:textId="77777777" w:rsidR="00962A70" w:rsidRPr="00017A21" w:rsidRDefault="00962A70" w:rsidP="00F271AA">
            <w:pPr>
              <w:jc w:val="center"/>
              <w:rPr>
                <w:rFonts w:ascii="Tahoma" w:hAnsi="Tahoma" w:cs="Tahoma"/>
                <w:b/>
                <w:bCs/>
                <w:color w:val="004990"/>
                <w:lang w:eastAsia="es-BO"/>
              </w:rPr>
            </w:pPr>
          </w:p>
        </w:tc>
      </w:tr>
      <w:tr w:rsidR="00962A70" w:rsidRPr="009C2DE5" w14:paraId="63D5F3B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5EBE041" w14:textId="77777777" w:rsidR="00962A70" w:rsidRDefault="00962A70" w:rsidP="00F271AA">
            <w:pPr>
              <w:jc w:val="right"/>
              <w:rPr>
                <w:color w:val="004990"/>
              </w:rPr>
            </w:pPr>
            <w:r>
              <w:rPr>
                <w:color w:val="004990"/>
              </w:rPr>
              <w:t>1.6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06D8F5"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de carrito de compras.</w:t>
            </w:r>
          </w:p>
        </w:tc>
        <w:sdt>
          <w:sdtPr>
            <w:rPr>
              <w:rFonts w:ascii="Tahoma" w:hAnsi="Tahoma" w:cs="Tahoma"/>
              <w:color w:val="004990"/>
              <w:lang w:eastAsia="es-BO"/>
            </w:rPr>
            <w:id w:val="-37115798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BE0373" w14:textId="653B129D"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972174" w14:textId="345D2A2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EB2E5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5D993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CCBDC79" w14:textId="77777777" w:rsidR="00962A70" w:rsidRPr="00017A21" w:rsidRDefault="00962A70" w:rsidP="00F271AA">
            <w:pPr>
              <w:jc w:val="center"/>
              <w:rPr>
                <w:rFonts w:ascii="Tahoma" w:hAnsi="Tahoma" w:cs="Tahoma"/>
                <w:b/>
                <w:bCs/>
                <w:color w:val="004990"/>
                <w:lang w:eastAsia="es-BO"/>
              </w:rPr>
            </w:pPr>
          </w:p>
        </w:tc>
      </w:tr>
      <w:tr w:rsidR="00962A70" w:rsidRPr="009C2DE5" w14:paraId="34E3BF6C"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1F35A5F" w14:textId="77777777" w:rsidR="00962A70" w:rsidRDefault="00962A70" w:rsidP="00F271AA">
            <w:pPr>
              <w:jc w:val="right"/>
              <w:rPr>
                <w:color w:val="004990"/>
              </w:rPr>
            </w:pPr>
            <w:r>
              <w:rPr>
                <w:color w:val="004990"/>
              </w:rPr>
              <w:t>1.7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DEAC68" w14:textId="77777777" w:rsidR="00962A70" w:rsidRDefault="00962A70" w:rsidP="00F271AA">
            <w:pPr>
              <w:jc w:val="both"/>
              <w:rPr>
                <w:rFonts w:ascii="Tahoma" w:hAnsi="Tahoma" w:cs="Tahoma"/>
                <w:color w:val="004990"/>
              </w:rPr>
            </w:pPr>
            <w:r>
              <w:rPr>
                <w:rFonts w:ascii="Tahoma" w:hAnsi="Tahoma" w:cs="Tahoma"/>
                <w:color w:val="004990"/>
              </w:rPr>
              <w:t>El sistema debe contar con funcionalidades para verificar la disponibilidad, elegibilidad y compatibilidad de los productos.</w:t>
            </w:r>
          </w:p>
        </w:tc>
        <w:sdt>
          <w:sdtPr>
            <w:rPr>
              <w:rFonts w:ascii="Tahoma" w:hAnsi="Tahoma" w:cs="Tahoma"/>
              <w:color w:val="004990"/>
              <w:lang w:eastAsia="es-BO"/>
            </w:rPr>
            <w:id w:val="33264582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C88C69A" w14:textId="67A7416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380452" w14:textId="7527061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0A99B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B8498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EA0C39" w14:textId="77777777" w:rsidR="00962A70" w:rsidRPr="00017A21" w:rsidRDefault="00962A70" w:rsidP="00F271AA">
            <w:pPr>
              <w:jc w:val="center"/>
              <w:rPr>
                <w:rFonts w:ascii="Tahoma" w:hAnsi="Tahoma" w:cs="Tahoma"/>
                <w:b/>
                <w:bCs/>
                <w:color w:val="004990"/>
                <w:lang w:eastAsia="es-BO"/>
              </w:rPr>
            </w:pPr>
          </w:p>
        </w:tc>
      </w:tr>
      <w:tr w:rsidR="00962A70" w:rsidRPr="009C2DE5" w14:paraId="59985CDF"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0336E79" w14:textId="77777777" w:rsidR="00962A70" w:rsidRDefault="00962A70" w:rsidP="00F271AA">
            <w:pPr>
              <w:jc w:val="right"/>
              <w:rPr>
                <w:color w:val="004990"/>
              </w:rPr>
            </w:pPr>
            <w:r>
              <w:rPr>
                <w:color w:val="004990"/>
              </w:rPr>
              <w:t>1.8</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21E26F" w14:textId="77777777" w:rsidR="00962A70" w:rsidRDefault="00962A70" w:rsidP="00F271AA">
            <w:pPr>
              <w:jc w:val="both"/>
              <w:rPr>
                <w:rFonts w:ascii="Tahoma" w:hAnsi="Tahoma" w:cs="Tahoma"/>
                <w:color w:val="004990"/>
              </w:rPr>
            </w:pPr>
            <w:r>
              <w:rPr>
                <w:rFonts w:ascii="Tahoma" w:hAnsi="Tahoma" w:cs="Tahoma"/>
                <w:color w:val="004990"/>
              </w:rPr>
              <w:t>El sistema debe permitir al cliente visualizar los precios de los productos.</w:t>
            </w:r>
          </w:p>
        </w:tc>
        <w:sdt>
          <w:sdtPr>
            <w:rPr>
              <w:rFonts w:ascii="Tahoma" w:hAnsi="Tahoma" w:cs="Tahoma"/>
              <w:color w:val="004990"/>
              <w:lang w:eastAsia="es-BO"/>
            </w:rPr>
            <w:id w:val="-181794939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F8AB4B" w14:textId="729B9CC5"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D0368A" w14:textId="7520833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C8FAE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4DBD7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6B5B3F" w14:textId="77777777" w:rsidR="00962A70" w:rsidRPr="00017A21" w:rsidRDefault="00962A70" w:rsidP="00F271AA">
            <w:pPr>
              <w:jc w:val="center"/>
              <w:rPr>
                <w:rFonts w:ascii="Tahoma" w:hAnsi="Tahoma" w:cs="Tahoma"/>
                <w:b/>
                <w:bCs/>
                <w:color w:val="004990"/>
                <w:lang w:eastAsia="es-BO"/>
              </w:rPr>
            </w:pPr>
          </w:p>
        </w:tc>
      </w:tr>
      <w:tr w:rsidR="00962A70" w:rsidRPr="009C2DE5" w14:paraId="0977D5EA"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52FC0CF" w14:textId="77777777" w:rsidR="00962A70" w:rsidRDefault="00962A70" w:rsidP="00F271AA">
            <w:pPr>
              <w:jc w:val="right"/>
              <w:rPr>
                <w:color w:val="004990"/>
              </w:rPr>
            </w:pPr>
            <w:r>
              <w:rPr>
                <w:color w:val="004990"/>
              </w:rPr>
              <w:t>1.9</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404B152" w14:textId="77777777" w:rsidR="00962A70" w:rsidRDefault="00962A70" w:rsidP="00F271AA">
            <w:pPr>
              <w:jc w:val="both"/>
              <w:rPr>
                <w:rFonts w:ascii="Tahoma" w:hAnsi="Tahoma" w:cs="Tahoma"/>
                <w:color w:val="004990"/>
              </w:rPr>
            </w:pPr>
            <w:r>
              <w:rPr>
                <w:rFonts w:ascii="Tahoma" w:hAnsi="Tahoma" w:cs="Tahoma"/>
                <w:color w:val="004990"/>
              </w:rPr>
              <w:t>El sistema debe permitir al cliente visualizar el estado de sus órdenes.</w:t>
            </w:r>
          </w:p>
        </w:tc>
        <w:sdt>
          <w:sdtPr>
            <w:rPr>
              <w:rFonts w:ascii="Tahoma" w:hAnsi="Tahoma" w:cs="Tahoma"/>
              <w:color w:val="004990"/>
              <w:lang w:eastAsia="es-BO"/>
            </w:rPr>
            <w:id w:val="15464802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1374C0" w14:textId="357F1D0D"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72BB0C" w14:textId="7B574C2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7E984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BA471E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B24E6F" w14:textId="77777777" w:rsidR="00962A70" w:rsidRPr="00017A21" w:rsidRDefault="00962A70" w:rsidP="00F271AA">
            <w:pPr>
              <w:jc w:val="center"/>
              <w:rPr>
                <w:rFonts w:ascii="Tahoma" w:hAnsi="Tahoma" w:cs="Tahoma"/>
                <w:b/>
                <w:bCs/>
                <w:color w:val="004990"/>
                <w:lang w:eastAsia="es-BO"/>
              </w:rPr>
            </w:pPr>
          </w:p>
        </w:tc>
      </w:tr>
      <w:tr w:rsidR="00962A70" w:rsidRPr="009C2DE5" w14:paraId="3AA40CBE"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5562076" w14:textId="77777777" w:rsidR="00962A70" w:rsidRDefault="00962A70" w:rsidP="00F271AA">
            <w:pPr>
              <w:jc w:val="right"/>
              <w:rPr>
                <w:color w:val="004990"/>
              </w:rPr>
            </w:pPr>
            <w:r>
              <w:rPr>
                <w:color w:val="004990"/>
              </w:rPr>
              <w:t>1.10</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284062" w14:textId="77777777" w:rsidR="00962A70" w:rsidRDefault="00962A70" w:rsidP="00F271AA">
            <w:pPr>
              <w:jc w:val="both"/>
              <w:rPr>
                <w:rFonts w:ascii="Tahoma" w:hAnsi="Tahoma" w:cs="Tahoma"/>
                <w:color w:val="004990"/>
              </w:rPr>
            </w:pPr>
            <w:r>
              <w:rPr>
                <w:rFonts w:ascii="Tahoma" w:hAnsi="Tahoma" w:cs="Tahoma"/>
                <w:color w:val="004990"/>
              </w:rPr>
              <w:t>El sistema debe permitir al cliente seleccionar:</w:t>
            </w:r>
          </w:p>
          <w:p w14:paraId="773AD08E" w14:textId="77777777" w:rsidR="00962A70" w:rsidRDefault="00962A70" w:rsidP="00F271AA">
            <w:pPr>
              <w:jc w:val="both"/>
              <w:rPr>
                <w:rFonts w:ascii="Tahoma" w:hAnsi="Tahoma" w:cs="Tahoma"/>
                <w:color w:val="004990"/>
              </w:rPr>
            </w:pPr>
            <w:r>
              <w:rPr>
                <w:rFonts w:ascii="Tahoma" w:hAnsi="Tahoma" w:cs="Tahoma"/>
                <w:color w:val="004990"/>
              </w:rPr>
              <w:t>Medios de pago</w:t>
            </w:r>
          </w:p>
          <w:p w14:paraId="265FD970" w14:textId="77777777" w:rsidR="00962A70" w:rsidRDefault="00962A70" w:rsidP="00F271AA">
            <w:pPr>
              <w:jc w:val="both"/>
              <w:rPr>
                <w:rFonts w:ascii="Tahoma" w:hAnsi="Tahoma" w:cs="Tahoma"/>
                <w:color w:val="004990"/>
              </w:rPr>
            </w:pPr>
            <w:r>
              <w:rPr>
                <w:rFonts w:ascii="Tahoma" w:hAnsi="Tahoma" w:cs="Tahoma"/>
                <w:color w:val="004990"/>
              </w:rPr>
              <w:t>Preferencias en fechas de instalación y entrega.</w:t>
            </w:r>
          </w:p>
        </w:tc>
        <w:sdt>
          <w:sdtPr>
            <w:rPr>
              <w:rFonts w:ascii="Tahoma" w:hAnsi="Tahoma" w:cs="Tahoma"/>
              <w:color w:val="004990"/>
              <w:lang w:eastAsia="es-BO"/>
            </w:rPr>
            <w:id w:val="133519318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256F49" w14:textId="2551AE3A"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2B15F1" w14:textId="5F11F07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0F590E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C492E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45AA52" w14:textId="77777777" w:rsidR="00962A70" w:rsidRPr="00017A21" w:rsidRDefault="00962A70" w:rsidP="00F271AA">
            <w:pPr>
              <w:jc w:val="center"/>
              <w:rPr>
                <w:rFonts w:ascii="Tahoma" w:hAnsi="Tahoma" w:cs="Tahoma"/>
                <w:b/>
                <w:bCs/>
                <w:color w:val="004990"/>
                <w:lang w:eastAsia="es-BO"/>
              </w:rPr>
            </w:pPr>
          </w:p>
        </w:tc>
      </w:tr>
      <w:tr w:rsidR="00962A70" w:rsidRPr="009C2DE5" w14:paraId="6BEBE67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2899FBA" w14:textId="77777777" w:rsidR="00962A70" w:rsidRDefault="00962A70" w:rsidP="00F271AA">
            <w:pPr>
              <w:jc w:val="right"/>
              <w:rPr>
                <w:color w:val="004990"/>
              </w:rPr>
            </w:pPr>
            <w:r>
              <w:rPr>
                <w:color w:val="004990"/>
              </w:rPr>
              <w:t>1.11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C18015" w14:textId="77777777" w:rsidR="00962A70" w:rsidRDefault="00962A70" w:rsidP="00F271AA">
            <w:pPr>
              <w:jc w:val="both"/>
              <w:rPr>
                <w:rFonts w:ascii="Tahoma" w:hAnsi="Tahoma" w:cs="Tahoma"/>
                <w:color w:val="004990"/>
              </w:rPr>
            </w:pPr>
            <w:r>
              <w:rPr>
                <w:rFonts w:ascii="Tahoma" w:hAnsi="Tahoma" w:cs="Tahoma"/>
                <w:color w:val="004990"/>
              </w:rPr>
              <w:t>El sistema debe permitir el acceso a los usuarios con su propia identificación y también a usuarios anónimos, con acceso restringido a la visualización de ofertas, productos, servicios, etc. en suma información no sensible para la organización.</w:t>
            </w:r>
          </w:p>
        </w:tc>
        <w:sdt>
          <w:sdtPr>
            <w:rPr>
              <w:rFonts w:ascii="Tahoma" w:hAnsi="Tahoma" w:cs="Tahoma"/>
              <w:color w:val="004990"/>
              <w:lang w:eastAsia="es-BO"/>
            </w:rPr>
            <w:id w:val="117183773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5B737A" w14:textId="628AE24C"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6A04F6" w14:textId="4E425C1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4D0BB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C8183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C56E069" w14:textId="77777777" w:rsidR="00962A70" w:rsidRPr="00017A21" w:rsidRDefault="00962A70" w:rsidP="00F271AA">
            <w:pPr>
              <w:jc w:val="center"/>
              <w:rPr>
                <w:rFonts w:ascii="Tahoma" w:hAnsi="Tahoma" w:cs="Tahoma"/>
                <w:b/>
                <w:bCs/>
                <w:color w:val="004990"/>
                <w:lang w:eastAsia="es-BO"/>
              </w:rPr>
            </w:pPr>
          </w:p>
        </w:tc>
      </w:tr>
      <w:tr w:rsidR="00962A70" w:rsidRPr="009C2DE5" w14:paraId="359007EA"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3F590FD" w14:textId="77777777" w:rsidR="00962A70" w:rsidRDefault="00962A70" w:rsidP="00F271AA">
            <w:pPr>
              <w:jc w:val="right"/>
              <w:rPr>
                <w:color w:val="004990"/>
              </w:rPr>
            </w:pPr>
            <w:r>
              <w:rPr>
                <w:color w:val="004990"/>
              </w:rPr>
              <w:t>1.12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C81C72"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informa al clientes sobre las tarifas de los productos.</w:t>
            </w:r>
          </w:p>
        </w:tc>
        <w:sdt>
          <w:sdtPr>
            <w:rPr>
              <w:rFonts w:ascii="Tahoma" w:hAnsi="Tahoma" w:cs="Tahoma"/>
              <w:color w:val="004990"/>
              <w:lang w:eastAsia="es-BO"/>
            </w:rPr>
            <w:id w:val="77475047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F7EF6C" w14:textId="43415379"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A8C9F1" w14:textId="62D3E94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57F5D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80454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ED8EE6" w14:textId="77777777" w:rsidR="00962A70" w:rsidRPr="00017A21" w:rsidRDefault="00962A70" w:rsidP="00F271AA">
            <w:pPr>
              <w:jc w:val="center"/>
              <w:rPr>
                <w:rFonts w:ascii="Tahoma" w:hAnsi="Tahoma" w:cs="Tahoma"/>
                <w:b/>
                <w:bCs/>
                <w:color w:val="004990"/>
                <w:lang w:eastAsia="es-BO"/>
              </w:rPr>
            </w:pPr>
          </w:p>
        </w:tc>
      </w:tr>
      <w:tr w:rsidR="00962A70" w:rsidRPr="009C2DE5" w14:paraId="4E72C43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718C674F" w14:textId="77777777" w:rsidR="00962A70" w:rsidRDefault="00962A70" w:rsidP="00F271AA">
            <w:pPr>
              <w:jc w:val="right"/>
              <w:rPr>
                <w:color w:val="004990"/>
              </w:rPr>
            </w:pPr>
            <w:r>
              <w:rPr>
                <w:color w:val="004990"/>
              </w:rPr>
              <w:t>1.13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643098" w14:textId="77777777" w:rsidR="00962A70" w:rsidRDefault="00962A70" w:rsidP="00F271AA">
            <w:pPr>
              <w:jc w:val="both"/>
              <w:rPr>
                <w:rFonts w:ascii="Tahoma" w:hAnsi="Tahoma" w:cs="Tahoma"/>
                <w:color w:val="004990"/>
              </w:rPr>
            </w:pPr>
            <w:r>
              <w:rPr>
                <w:rFonts w:ascii="Tahoma" w:hAnsi="Tahoma" w:cs="Tahoma"/>
                <w:color w:val="004990"/>
              </w:rPr>
              <w:t>El sistema debe proveer mecanismos administrar las funcionalidades e información ofrecida al cliente.</w:t>
            </w:r>
          </w:p>
        </w:tc>
        <w:sdt>
          <w:sdtPr>
            <w:rPr>
              <w:rFonts w:ascii="Tahoma" w:hAnsi="Tahoma" w:cs="Tahoma"/>
              <w:color w:val="004990"/>
              <w:lang w:eastAsia="es-BO"/>
            </w:rPr>
            <w:id w:val="-195686348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A90A77" w14:textId="70EB5CEA"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8034981" w14:textId="76A8F32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279E4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EFB70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4E3C79" w14:textId="77777777" w:rsidR="00962A70" w:rsidRPr="00017A21" w:rsidRDefault="00962A70" w:rsidP="00F271AA">
            <w:pPr>
              <w:jc w:val="center"/>
              <w:rPr>
                <w:rFonts w:ascii="Tahoma" w:hAnsi="Tahoma" w:cs="Tahoma"/>
                <w:b/>
                <w:bCs/>
                <w:color w:val="004990"/>
                <w:lang w:eastAsia="es-BO"/>
              </w:rPr>
            </w:pPr>
          </w:p>
        </w:tc>
      </w:tr>
      <w:tr w:rsidR="00962A70" w:rsidRPr="009C2DE5" w14:paraId="354F756D"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3DDB4FE" w14:textId="77777777" w:rsidR="00962A70" w:rsidRDefault="00962A70" w:rsidP="00F271AA">
            <w:pPr>
              <w:jc w:val="right"/>
              <w:rPr>
                <w:color w:val="004990"/>
              </w:rPr>
            </w:pPr>
            <w:r>
              <w:rPr>
                <w:color w:val="004990"/>
              </w:rPr>
              <w:t>1.14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752D4C" w14:textId="77777777" w:rsidR="00962A70" w:rsidRDefault="00962A70" w:rsidP="00F271AA">
            <w:pPr>
              <w:jc w:val="both"/>
              <w:rPr>
                <w:rFonts w:ascii="Tahoma" w:hAnsi="Tahoma" w:cs="Tahoma"/>
                <w:color w:val="004990"/>
              </w:rPr>
            </w:pPr>
            <w:r>
              <w:rPr>
                <w:rFonts w:ascii="Tahoma" w:hAnsi="Tahoma" w:cs="Tahoma"/>
                <w:color w:val="004990"/>
              </w:rPr>
              <w:t>El sistema debe brindar el acceso al cliente a una base de conocimiento para la resolución de problemas.</w:t>
            </w:r>
          </w:p>
        </w:tc>
        <w:sdt>
          <w:sdtPr>
            <w:rPr>
              <w:rFonts w:ascii="Tahoma" w:hAnsi="Tahoma" w:cs="Tahoma"/>
              <w:color w:val="004990"/>
              <w:lang w:eastAsia="es-BO"/>
            </w:rPr>
            <w:id w:val="115780797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5778DA" w14:textId="4C3129F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C41E89" w14:textId="4A84048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DD4315B"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07643C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1218D5" w14:textId="77777777" w:rsidR="00962A70" w:rsidRPr="00017A21" w:rsidRDefault="00962A70" w:rsidP="00F271AA">
            <w:pPr>
              <w:jc w:val="center"/>
              <w:rPr>
                <w:rFonts w:ascii="Tahoma" w:hAnsi="Tahoma" w:cs="Tahoma"/>
                <w:b/>
                <w:bCs/>
                <w:color w:val="004990"/>
                <w:lang w:eastAsia="es-BO"/>
              </w:rPr>
            </w:pPr>
          </w:p>
        </w:tc>
      </w:tr>
      <w:tr w:rsidR="00962A70" w:rsidRPr="009C2DE5" w14:paraId="62FD3AC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458AC77" w14:textId="77777777" w:rsidR="00962A70" w:rsidRDefault="00962A70" w:rsidP="00F271AA">
            <w:pPr>
              <w:jc w:val="right"/>
              <w:rPr>
                <w:color w:val="004990"/>
              </w:rPr>
            </w:pPr>
            <w:r>
              <w:rPr>
                <w:color w:val="004990"/>
              </w:rPr>
              <w:t>1.15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8DD3137"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interfaces para que el cliente pueda establecer contacto con el centro de llamadas o agentes de atención al cliente.  </w:t>
            </w:r>
          </w:p>
        </w:tc>
        <w:sdt>
          <w:sdtPr>
            <w:rPr>
              <w:rFonts w:ascii="Tahoma" w:hAnsi="Tahoma" w:cs="Tahoma"/>
              <w:color w:val="004990"/>
              <w:lang w:eastAsia="es-BO"/>
            </w:rPr>
            <w:id w:val="-156840696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B5D89A" w14:textId="7E34179B"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43930A" w14:textId="6B88413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6CD3A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400929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04C4C3" w14:textId="77777777" w:rsidR="00962A70" w:rsidRPr="00017A21" w:rsidRDefault="00962A70" w:rsidP="00F271AA">
            <w:pPr>
              <w:jc w:val="center"/>
              <w:rPr>
                <w:rFonts w:ascii="Tahoma" w:hAnsi="Tahoma" w:cs="Tahoma"/>
                <w:b/>
                <w:bCs/>
                <w:color w:val="004990"/>
                <w:lang w:eastAsia="es-BO"/>
              </w:rPr>
            </w:pPr>
          </w:p>
        </w:tc>
      </w:tr>
      <w:tr w:rsidR="00962A70" w:rsidRPr="009C2DE5" w14:paraId="62D3171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7C44773" w14:textId="77777777" w:rsidR="00962A70" w:rsidRDefault="00962A70" w:rsidP="00F271AA">
            <w:pPr>
              <w:jc w:val="right"/>
              <w:rPr>
                <w:color w:val="004990"/>
              </w:rPr>
            </w:pPr>
            <w:r>
              <w:rPr>
                <w:color w:val="004990"/>
              </w:rPr>
              <w:t>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F5BCE0" w14:textId="77777777" w:rsidR="00962A70" w:rsidRDefault="00962A70" w:rsidP="00F271AA">
            <w:pPr>
              <w:jc w:val="both"/>
              <w:rPr>
                <w:rFonts w:ascii="Tahoma" w:hAnsi="Tahoma" w:cs="Tahoma"/>
                <w:color w:val="004990"/>
              </w:rPr>
            </w:pPr>
            <w:r w:rsidRPr="00FE4800">
              <w:rPr>
                <w:rFonts w:ascii="Tahoma" w:hAnsi="Tahoma" w:cs="Tahoma"/>
                <w:b/>
                <w:color w:val="004990"/>
              </w:rPr>
              <w:t>Aseguramiento del autoservicio del cliente</w:t>
            </w:r>
            <w:r>
              <w:rPr>
                <w:rFonts w:ascii="Tahoma" w:hAnsi="Tahoma" w:cs="Tahoma"/>
                <w:color w:val="004990"/>
              </w:rPr>
              <w:t xml:space="preserve"> </w:t>
            </w:r>
          </w:p>
          <w:p w14:paraId="015BBCC3" w14:textId="77777777" w:rsidR="00962A70" w:rsidRDefault="00962A70" w:rsidP="00F271AA">
            <w:pPr>
              <w:jc w:val="both"/>
              <w:rPr>
                <w:rFonts w:ascii="Tahoma" w:hAnsi="Tahoma" w:cs="Tahoma"/>
                <w:color w:val="004990"/>
              </w:rPr>
            </w:pPr>
            <w:r>
              <w:rPr>
                <w:rFonts w:ascii="Tahoma" w:hAnsi="Tahoma" w:cs="Tahoma"/>
                <w:color w:val="004990"/>
              </w:rPr>
              <w:t>El sistema debe permitir al cliente registrarse a los servicios en línea que ofrece la empresa.</w:t>
            </w:r>
          </w:p>
        </w:tc>
        <w:sdt>
          <w:sdtPr>
            <w:rPr>
              <w:rFonts w:ascii="Tahoma" w:hAnsi="Tahoma" w:cs="Tahoma"/>
              <w:color w:val="004990"/>
              <w:lang w:eastAsia="es-BO"/>
            </w:rPr>
            <w:id w:val="-38727076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654115" w14:textId="55DBFBDB"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7E9DF8" w14:textId="7A383E0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7F022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982111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DD79745" w14:textId="77777777" w:rsidR="00962A70" w:rsidRPr="00017A21" w:rsidRDefault="00962A70" w:rsidP="00F271AA">
            <w:pPr>
              <w:jc w:val="center"/>
              <w:rPr>
                <w:rFonts w:ascii="Tahoma" w:hAnsi="Tahoma" w:cs="Tahoma"/>
                <w:b/>
                <w:bCs/>
                <w:color w:val="004990"/>
                <w:lang w:eastAsia="es-BO"/>
              </w:rPr>
            </w:pPr>
          </w:p>
        </w:tc>
      </w:tr>
      <w:tr w:rsidR="00962A70" w:rsidRPr="009C2DE5" w14:paraId="10908107"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728E1AF" w14:textId="77777777" w:rsidR="00962A70" w:rsidRDefault="00962A70" w:rsidP="00F271AA">
            <w:pPr>
              <w:jc w:val="right"/>
              <w:rPr>
                <w:color w:val="004990"/>
              </w:rPr>
            </w:pPr>
            <w:r>
              <w:rPr>
                <w:color w:val="004990"/>
              </w:rPr>
              <w:lastRenderedPageBreak/>
              <w:t>2.3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66CFBD" w14:textId="77777777" w:rsidR="00962A70" w:rsidRDefault="00962A70" w:rsidP="00F271AA">
            <w:pPr>
              <w:jc w:val="both"/>
              <w:rPr>
                <w:rFonts w:ascii="Tahoma" w:hAnsi="Tahoma" w:cs="Tahoma"/>
                <w:color w:val="004990"/>
              </w:rPr>
            </w:pPr>
            <w:r>
              <w:rPr>
                <w:rFonts w:ascii="Tahoma" w:hAnsi="Tahoma" w:cs="Tahoma"/>
                <w:color w:val="004990"/>
              </w:rPr>
              <w:t>El sistema debe permitir al cliente gestionar, crear, modificar o cancelar sus requerimientos.</w:t>
            </w:r>
          </w:p>
        </w:tc>
        <w:sdt>
          <w:sdtPr>
            <w:rPr>
              <w:rFonts w:ascii="Tahoma" w:hAnsi="Tahoma" w:cs="Tahoma"/>
              <w:color w:val="004990"/>
              <w:lang w:eastAsia="es-BO"/>
            </w:rPr>
            <w:id w:val="75293193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3C6558" w14:textId="36E3FD51"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08B916" w14:textId="26759A0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AB14BD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B788E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0C6521" w14:textId="77777777" w:rsidR="00962A70" w:rsidRPr="00017A21" w:rsidRDefault="00962A70" w:rsidP="00F271AA">
            <w:pPr>
              <w:jc w:val="center"/>
              <w:rPr>
                <w:rFonts w:ascii="Tahoma" w:hAnsi="Tahoma" w:cs="Tahoma"/>
                <w:b/>
                <w:bCs/>
                <w:color w:val="004990"/>
                <w:lang w:eastAsia="es-BO"/>
              </w:rPr>
            </w:pPr>
          </w:p>
        </w:tc>
      </w:tr>
      <w:tr w:rsidR="00962A70" w:rsidRPr="009C2DE5" w14:paraId="28426A6F"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2B29B73" w14:textId="77777777" w:rsidR="00962A70" w:rsidRDefault="00962A70" w:rsidP="00F271AA">
            <w:pPr>
              <w:jc w:val="right"/>
              <w:rPr>
                <w:color w:val="004990"/>
              </w:rPr>
            </w:pPr>
            <w:r>
              <w:rPr>
                <w:color w:val="004990"/>
              </w:rPr>
              <w:t>2.4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023D34" w14:textId="77777777" w:rsidR="00962A70" w:rsidRDefault="00962A70" w:rsidP="00F271AA">
            <w:pPr>
              <w:jc w:val="both"/>
              <w:rPr>
                <w:rFonts w:ascii="Tahoma" w:hAnsi="Tahoma" w:cs="Tahoma"/>
                <w:color w:val="004990"/>
              </w:rPr>
            </w:pPr>
            <w:r>
              <w:rPr>
                <w:rFonts w:ascii="Tahoma" w:hAnsi="Tahoma" w:cs="Tahoma"/>
                <w:color w:val="004990"/>
              </w:rPr>
              <w:t>El sistema debe permitir al cliente gestionar sus usuarios y perfiles.</w:t>
            </w:r>
          </w:p>
        </w:tc>
        <w:sdt>
          <w:sdtPr>
            <w:rPr>
              <w:rFonts w:ascii="Tahoma" w:hAnsi="Tahoma" w:cs="Tahoma"/>
              <w:color w:val="004990"/>
              <w:lang w:eastAsia="es-BO"/>
            </w:rPr>
            <w:id w:val="23867216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F2D719" w14:textId="4088120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32A071" w14:textId="25E362B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41D80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609819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BDAA7E" w14:textId="77777777" w:rsidR="00962A70" w:rsidRPr="00017A21" w:rsidRDefault="00962A70" w:rsidP="00F271AA">
            <w:pPr>
              <w:jc w:val="center"/>
              <w:rPr>
                <w:rFonts w:ascii="Tahoma" w:hAnsi="Tahoma" w:cs="Tahoma"/>
                <w:b/>
                <w:bCs/>
                <w:color w:val="004990"/>
                <w:lang w:eastAsia="es-BO"/>
              </w:rPr>
            </w:pPr>
          </w:p>
        </w:tc>
      </w:tr>
      <w:tr w:rsidR="00962A70" w:rsidRPr="009C2DE5" w14:paraId="2B876FEC"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6F9E2D1" w14:textId="77777777" w:rsidR="00962A70" w:rsidRDefault="00962A70" w:rsidP="00F271AA">
            <w:pPr>
              <w:jc w:val="right"/>
              <w:rPr>
                <w:color w:val="004990"/>
              </w:rPr>
            </w:pPr>
            <w:r>
              <w:rPr>
                <w:color w:val="004990"/>
              </w:rPr>
              <w:t>2.5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7F3223" w14:textId="77777777" w:rsidR="00962A70" w:rsidRDefault="00962A70" w:rsidP="00F271AA">
            <w:pPr>
              <w:jc w:val="both"/>
              <w:rPr>
                <w:rFonts w:ascii="Tahoma" w:hAnsi="Tahoma" w:cs="Tahoma"/>
                <w:color w:val="004990"/>
              </w:rPr>
            </w:pPr>
            <w:r>
              <w:rPr>
                <w:rFonts w:ascii="Tahoma" w:hAnsi="Tahoma" w:cs="Tahoma"/>
                <w:color w:val="004990"/>
              </w:rPr>
              <w:t>El sistema debe permitir al cliente configurar sus alertas y notificaciones.</w:t>
            </w:r>
          </w:p>
        </w:tc>
        <w:sdt>
          <w:sdtPr>
            <w:rPr>
              <w:rFonts w:ascii="Tahoma" w:hAnsi="Tahoma" w:cs="Tahoma"/>
              <w:color w:val="004990"/>
              <w:lang w:eastAsia="es-BO"/>
            </w:rPr>
            <w:id w:val="-64999066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B323C3" w14:textId="7C28A754"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6FA869" w14:textId="61174E5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E9CA34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31B50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FB01F9" w14:textId="77777777" w:rsidR="00962A70" w:rsidRPr="00017A21" w:rsidRDefault="00962A70" w:rsidP="00F271AA">
            <w:pPr>
              <w:jc w:val="center"/>
              <w:rPr>
                <w:rFonts w:ascii="Tahoma" w:hAnsi="Tahoma" w:cs="Tahoma"/>
                <w:b/>
                <w:bCs/>
                <w:color w:val="004990"/>
                <w:lang w:eastAsia="es-BO"/>
              </w:rPr>
            </w:pPr>
          </w:p>
        </w:tc>
      </w:tr>
      <w:tr w:rsidR="00962A70" w:rsidRPr="009C2DE5" w14:paraId="34A2EA4D"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5DD68A2" w14:textId="77777777" w:rsidR="00962A70" w:rsidRDefault="00962A70" w:rsidP="00F271AA">
            <w:pPr>
              <w:jc w:val="right"/>
              <w:rPr>
                <w:color w:val="004990"/>
              </w:rPr>
            </w:pPr>
            <w:r>
              <w:rPr>
                <w:color w:val="004990"/>
              </w:rPr>
              <w:t>2.6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03D5A9" w14:textId="77777777" w:rsidR="00962A70" w:rsidRDefault="00962A70" w:rsidP="00F271AA">
            <w:pPr>
              <w:jc w:val="both"/>
              <w:rPr>
                <w:rFonts w:ascii="Tahoma" w:hAnsi="Tahoma" w:cs="Tahoma"/>
                <w:color w:val="004990"/>
              </w:rPr>
            </w:pPr>
            <w:r>
              <w:rPr>
                <w:rFonts w:ascii="Tahoma" w:hAnsi="Tahoma" w:cs="Tahoma"/>
                <w:color w:val="004990"/>
              </w:rPr>
              <w:t>El sistema debe permitir al cliente gestionar sus libretas de direcciones.</w:t>
            </w:r>
          </w:p>
        </w:tc>
        <w:sdt>
          <w:sdtPr>
            <w:rPr>
              <w:rFonts w:ascii="Tahoma" w:hAnsi="Tahoma" w:cs="Tahoma"/>
              <w:color w:val="004990"/>
              <w:lang w:eastAsia="es-BO"/>
            </w:rPr>
            <w:id w:val="-16894618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2880D3" w14:textId="6D65B00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E2DC9E" w14:textId="57733FA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367B8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2ECE7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B3FAA3" w14:textId="77777777" w:rsidR="00962A70" w:rsidRPr="00017A21" w:rsidRDefault="00962A70" w:rsidP="00F271AA">
            <w:pPr>
              <w:jc w:val="center"/>
              <w:rPr>
                <w:rFonts w:ascii="Tahoma" w:hAnsi="Tahoma" w:cs="Tahoma"/>
                <w:b/>
                <w:bCs/>
                <w:color w:val="004990"/>
                <w:lang w:eastAsia="es-BO"/>
              </w:rPr>
            </w:pPr>
          </w:p>
        </w:tc>
      </w:tr>
      <w:tr w:rsidR="00962A70" w:rsidRPr="009C2DE5" w14:paraId="761E03B0"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9035074" w14:textId="77777777" w:rsidR="00962A70" w:rsidRDefault="00962A70" w:rsidP="00F271AA">
            <w:pPr>
              <w:jc w:val="right"/>
              <w:rPr>
                <w:color w:val="004990"/>
              </w:rPr>
            </w:pPr>
            <w:r>
              <w:rPr>
                <w:color w:val="004990"/>
              </w:rPr>
              <w:t>2.7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F327318" w14:textId="77777777" w:rsidR="00962A70" w:rsidRDefault="00962A70" w:rsidP="00F271AA">
            <w:pPr>
              <w:jc w:val="both"/>
              <w:rPr>
                <w:rFonts w:ascii="Tahoma" w:hAnsi="Tahoma" w:cs="Tahoma"/>
                <w:color w:val="004990"/>
              </w:rPr>
            </w:pPr>
            <w:r w:rsidRPr="000E2298">
              <w:rPr>
                <w:rFonts w:ascii="Tahoma" w:hAnsi="Tahoma" w:cs="Tahoma"/>
                <w:color w:val="004990"/>
              </w:rPr>
              <w:t xml:space="preserve">El sistema debe permitir al cliente gestionar sus medios de contacto y personas de contacto al interno de las empresas u organizaciones. </w:t>
            </w:r>
            <w:r>
              <w:rPr>
                <w:rFonts w:ascii="Tahoma" w:hAnsi="Tahoma" w:cs="Tahoma"/>
                <w:color w:val="004990"/>
              </w:rPr>
              <w:t xml:space="preserve">Por ejemplo; </w:t>
            </w:r>
          </w:p>
          <w:p w14:paraId="0D762A5A" w14:textId="77777777" w:rsidR="00962A70" w:rsidRPr="000E2298" w:rsidRDefault="00962A70" w:rsidP="00142BE3">
            <w:pPr>
              <w:pStyle w:val="Prrafodelista"/>
              <w:numPr>
                <w:ilvl w:val="0"/>
                <w:numId w:val="74"/>
              </w:numPr>
              <w:jc w:val="both"/>
              <w:rPr>
                <w:rFonts w:ascii="Tahoma" w:hAnsi="Tahoma" w:cs="Tahoma"/>
                <w:color w:val="004990"/>
                <w:sz w:val="16"/>
              </w:rPr>
            </w:pPr>
            <w:r w:rsidRPr="000E2298">
              <w:rPr>
                <w:rFonts w:ascii="Tahoma" w:hAnsi="Tahoma" w:cs="Tahoma"/>
                <w:color w:val="004990"/>
                <w:sz w:val="16"/>
              </w:rPr>
              <w:t>Representante Legal</w:t>
            </w:r>
          </w:p>
          <w:p w14:paraId="09436EE1" w14:textId="77777777" w:rsidR="00962A70" w:rsidRPr="000E2298" w:rsidRDefault="00962A70" w:rsidP="00142BE3">
            <w:pPr>
              <w:pStyle w:val="Prrafodelista"/>
              <w:numPr>
                <w:ilvl w:val="0"/>
                <w:numId w:val="74"/>
              </w:numPr>
              <w:jc w:val="both"/>
              <w:rPr>
                <w:rFonts w:ascii="Tahoma" w:hAnsi="Tahoma" w:cs="Tahoma"/>
                <w:color w:val="004990"/>
                <w:sz w:val="16"/>
              </w:rPr>
            </w:pPr>
            <w:r w:rsidRPr="000E2298">
              <w:rPr>
                <w:rFonts w:ascii="Tahoma" w:hAnsi="Tahoma" w:cs="Tahoma"/>
                <w:color w:val="004990"/>
                <w:sz w:val="16"/>
              </w:rPr>
              <w:t>Contacto administrativo</w:t>
            </w:r>
          </w:p>
          <w:p w14:paraId="7B015958" w14:textId="77777777" w:rsidR="00962A70" w:rsidRPr="000E2298" w:rsidRDefault="00962A70" w:rsidP="00142BE3">
            <w:pPr>
              <w:pStyle w:val="Prrafodelista"/>
              <w:numPr>
                <w:ilvl w:val="0"/>
                <w:numId w:val="74"/>
              </w:numPr>
              <w:jc w:val="both"/>
              <w:rPr>
                <w:rFonts w:ascii="Tahoma" w:hAnsi="Tahoma" w:cs="Tahoma"/>
                <w:color w:val="004990"/>
                <w:sz w:val="16"/>
              </w:rPr>
            </w:pPr>
            <w:r w:rsidRPr="000E2298">
              <w:rPr>
                <w:rFonts w:ascii="Tahoma" w:hAnsi="Tahoma" w:cs="Tahoma"/>
                <w:color w:val="004990"/>
                <w:sz w:val="16"/>
              </w:rPr>
              <w:t>Contacto técnico</w:t>
            </w:r>
          </w:p>
          <w:p w14:paraId="7DCD7A3A" w14:textId="77777777" w:rsidR="00962A70" w:rsidRPr="000E2298" w:rsidRDefault="00962A70" w:rsidP="00142BE3">
            <w:pPr>
              <w:pStyle w:val="Prrafodelista"/>
              <w:numPr>
                <w:ilvl w:val="0"/>
                <w:numId w:val="74"/>
              </w:numPr>
              <w:jc w:val="both"/>
              <w:rPr>
                <w:rFonts w:ascii="Tahoma" w:hAnsi="Tahoma" w:cs="Tahoma"/>
                <w:color w:val="004990"/>
                <w:sz w:val="16"/>
              </w:rPr>
            </w:pPr>
            <w:r w:rsidRPr="000E2298">
              <w:rPr>
                <w:rFonts w:ascii="Tahoma" w:hAnsi="Tahoma" w:cs="Tahoma"/>
                <w:color w:val="004990"/>
                <w:sz w:val="16"/>
              </w:rPr>
              <w:t xml:space="preserve">Contacto </w:t>
            </w:r>
          </w:p>
          <w:p w14:paraId="4ED70D9D" w14:textId="77777777" w:rsidR="00962A70" w:rsidRPr="000E2298" w:rsidRDefault="00962A70" w:rsidP="00142BE3">
            <w:pPr>
              <w:pStyle w:val="Prrafodelista"/>
              <w:numPr>
                <w:ilvl w:val="0"/>
                <w:numId w:val="74"/>
              </w:numPr>
              <w:jc w:val="both"/>
              <w:rPr>
                <w:rFonts w:ascii="Tahoma" w:hAnsi="Tahoma" w:cs="Tahoma"/>
                <w:color w:val="004990"/>
                <w:sz w:val="16"/>
              </w:rPr>
            </w:pPr>
            <w:r w:rsidRPr="000E2298">
              <w:rPr>
                <w:rFonts w:ascii="Tahoma" w:hAnsi="Tahoma" w:cs="Tahoma"/>
                <w:color w:val="004990"/>
                <w:sz w:val="16"/>
              </w:rPr>
              <w:t>Marketing</w:t>
            </w:r>
          </w:p>
          <w:p w14:paraId="2B321455"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01288237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B42C19E" w14:textId="29CB1A90"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0AA1D8" w14:textId="5F821E5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EF8DF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E264D44"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6F124E" w14:textId="77777777" w:rsidR="00962A70" w:rsidRPr="00017A21" w:rsidRDefault="00962A70" w:rsidP="00F271AA">
            <w:pPr>
              <w:jc w:val="center"/>
              <w:rPr>
                <w:rFonts w:ascii="Tahoma" w:hAnsi="Tahoma" w:cs="Tahoma"/>
                <w:b/>
                <w:bCs/>
                <w:color w:val="004990"/>
                <w:lang w:eastAsia="es-BO"/>
              </w:rPr>
            </w:pPr>
          </w:p>
        </w:tc>
      </w:tr>
      <w:tr w:rsidR="00962A70" w:rsidRPr="009C2DE5" w14:paraId="442E8AF7"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78807078" w14:textId="77777777" w:rsidR="00962A70" w:rsidRPr="00FE4800" w:rsidRDefault="00962A70" w:rsidP="00F271AA">
            <w:pPr>
              <w:jc w:val="right"/>
              <w:rPr>
                <w:b/>
                <w:color w:val="004990"/>
              </w:rPr>
            </w:pPr>
            <w:r w:rsidRPr="00FE4800">
              <w:rPr>
                <w:b/>
                <w:color w:val="004990"/>
              </w:rPr>
              <w:t>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679D68" w14:textId="77777777" w:rsidR="00962A70" w:rsidRDefault="00962A70" w:rsidP="00F271AA">
            <w:pPr>
              <w:jc w:val="both"/>
              <w:rPr>
                <w:rFonts w:ascii="Tahoma" w:hAnsi="Tahoma" w:cs="Tahoma"/>
                <w:b/>
                <w:color w:val="004990"/>
              </w:rPr>
            </w:pPr>
            <w:r w:rsidRPr="00FE4800">
              <w:rPr>
                <w:rFonts w:ascii="Tahoma" w:hAnsi="Tahoma" w:cs="Tahoma"/>
                <w:b/>
                <w:color w:val="004990"/>
              </w:rPr>
              <w:t>Autoservicio del cliente para facturación</w:t>
            </w:r>
          </w:p>
          <w:p w14:paraId="0C0E9BB1" w14:textId="77777777" w:rsidR="00962A70" w:rsidRPr="00843521" w:rsidRDefault="00962A70" w:rsidP="00F271AA">
            <w:pPr>
              <w:jc w:val="both"/>
              <w:rPr>
                <w:rFonts w:ascii="Tahoma" w:hAnsi="Tahoma" w:cs="Tahoma"/>
                <w:color w:val="004990"/>
              </w:rPr>
            </w:pPr>
            <w:r>
              <w:rPr>
                <w:rFonts w:ascii="Tahoma" w:hAnsi="Tahoma" w:cs="Tahoma"/>
                <w:color w:val="004990"/>
              </w:rPr>
              <w:t>El sistema debe permitir al cliente acceder a la información de facturación convergente de todos los servicios que tiene contratado.</w:t>
            </w:r>
          </w:p>
        </w:tc>
        <w:sdt>
          <w:sdtPr>
            <w:rPr>
              <w:rFonts w:ascii="Tahoma" w:hAnsi="Tahoma" w:cs="Tahoma"/>
              <w:color w:val="004990"/>
              <w:lang w:eastAsia="es-BO"/>
            </w:rPr>
            <w:id w:val="-191152912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77780FC" w14:textId="7A54C25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9C196B" w14:textId="1DD1FCA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87D77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62CA6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FB8BC9" w14:textId="77777777" w:rsidR="00962A70" w:rsidRPr="00017A21" w:rsidRDefault="00962A70" w:rsidP="00F271AA">
            <w:pPr>
              <w:jc w:val="center"/>
              <w:rPr>
                <w:rFonts w:ascii="Tahoma" w:hAnsi="Tahoma" w:cs="Tahoma"/>
                <w:b/>
                <w:bCs/>
                <w:color w:val="004990"/>
                <w:lang w:eastAsia="es-BO"/>
              </w:rPr>
            </w:pPr>
          </w:p>
        </w:tc>
      </w:tr>
      <w:tr w:rsidR="00962A70" w:rsidRPr="009C2DE5" w14:paraId="186AAC3C"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896039E" w14:textId="77777777" w:rsidR="00962A70" w:rsidRDefault="00962A70" w:rsidP="00F271AA">
            <w:pPr>
              <w:jc w:val="right"/>
              <w:rPr>
                <w:color w:val="004990"/>
              </w:rPr>
            </w:pPr>
            <w:r>
              <w:rPr>
                <w:color w:val="004990"/>
              </w:rPr>
              <w:t>3.1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158EBA" w14:textId="77777777" w:rsidR="00962A70" w:rsidRDefault="00962A70" w:rsidP="00F271AA">
            <w:pPr>
              <w:jc w:val="both"/>
              <w:rPr>
                <w:rFonts w:ascii="Tahoma" w:hAnsi="Tahoma" w:cs="Tahoma"/>
                <w:color w:val="004990"/>
              </w:rPr>
            </w:pPr>
            <w:r>
              <w:rPr>
                <w:rFonts w:ascii="Tahoma" w:hAnsi="Tahoma" w:cs="Tahoma"/>
                <w:color w:val="004990"/>
              </w:rPr>
              <w:t>El sistema debe permitir al cliente establecer contacto con personal de atención al cliente para atender reclamos o dudas sobre la facturación.</w:t>
            </w:r>
          </w:p>
        </w:tc>
        <w:sdt>
          <w:sdtPr>
            <w:rPr>
              <w:rFonts w:ascii="Tahoma" w:hAnsi="Tahoma" w:cs="Tahoma"/>
              <w:color w:val="004990"/>
              <w:lang w:eastAsia="es-BO"/>
            </w:rPr>
            <w:id w:val="66366388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11569A" w14:textId="41301F03"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343467" w14:textId="1BD6ED8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CB20D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B6E41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5A25D8" w14:textId="77777777" w:rsidR="00962A70" w:rsidRPr="00017A21" w:rsidRDefault="00962A70" w:rsidP="00F271AA">
            <w:pPr>
              <w:jc w:val="center"/>
              <w:rPr>
                <w:rFonts w:ascii="Tahoma" w:hAnsi="Tahoma" w:cs="Tahoma"/>
                <w:b/>
                <w:bCs/>
                <w:color w:val="004990"/>
                <w:lang w:eastAsia="es-BO"/>
              </w:rPr>
            </w:pPr>
          </w:p>
        </w:tc>
      </w:tr>
      <w:tr w:rsidR="00962A70" w:rsidRPr="009C2DE5" w14:paraId="6B97E93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F5E2854" w14:textId="77777777" w:rsidR="00962A70" w:rsidRDefault="00962A70" w:rsidP="00F271AA">
            <w:pPr>
              <w:jc w:val="right"/>
              <w:rPr>
                <w:color w:val="004990"/>
              </w:rPr>
            </w:pPr>
            <w:r>
              <w:rPr>
                <w:color w:val="004990"/>
              </w:rPr>
              <w:t>3.2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3DF0A3" w14:textId="77777777" w:rsidR="00962A70" w:rsidRDefault="00962A70" w:rsidP="00F271AA">
            <w:pPr>
              <w:jc w:val="both"/>
              <w:rPr>
                <w:rFonts w:ascii="Tahoma" w:hAnsi="Tahoma" w:cs="Tahoma"/>
                <w:color w:val="004990"/>
              </w:rPr>
            </w:pPr>
            <w:r>
              <w:rPr>
                <w:rFonts w:ascii="Tahoma" w:hAnsi="Tahoma" w:cs="Tahoma"/>
                <w:color w:val="004990"/>
              </w:rPr>
              <w:t>El sistema debe permitir al cliente acceder al sistema de atención de reclamos para poder gestionar y hacer seguimiento de los reclamos.</w:t>
            </w:r>
          </w:p>
        </w:tc>
        <w:sdt>
          <w:sdtPr>
            <w:rPr>
              <w:rFonts w:ascii="Tahoma" w:hAnsi="Tahoma" w:cs="Tahoma"/>
              <w:color w:val="004990"/>
              <w:lang w:eastAsia="es-BO"/>
            </w:rPr>
            <w:id w:val="25379547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457A0D" w14:textId="7B3358E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682096" w14:textId="1F636A3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B6E87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0206F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D2C9E4" w14:textId="77777777" w:rsidR="00962A70" w:rsidRPr="00017A21" w:rsidRDefault="00962A70" w:rsidP="00F271AA">
            <w:pPr>
              <w:jc w:val="center"/>
              <w:rPr>
                <w:rFonts w:ascii="Tahoma" w:hAnsi="Tahoma" w:cs="Tahoma"/>
                <w:b/>
                <w:bCs/>
                <w:color w:val="004990"/>
                <w:lang w:eastAsia="es-BO"/>
              </w:rPr>
            </w:pPr>
          </w:p>
        </w:tc>
      </w:tr>
      <w:tr w:rsidR="00962A70" w:rsidRPr="009C2DE5" w14:paraId="5705E1ED"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DDB0ECB" w14:textId="77777777" w:rsidR="00962A70" w:rsidRDefault="00962A70" w:rsidP="00F271AA">
            <w:pPr>
              <w:jc w:val="right"/>
              <w:rPr>
                <w:color w:val="004990"/>
              </w:rPr>
            </w:pPr>
            <w:r>
              <w:rPr>
                <w:color w:val="004990"/>
              </w:rPr>
              <w:t>3.3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7D35F7C" w14:textId="77777777" w:rsidR="00962A70" w:rsidRDefault="00962A70" w:rsidP="00F271AA">
            <w:pPr>
              <w:jc w:val="both"/>
              <w:rPr>
                <w:rFonts w:ascii="Tahoma" w:hAnsi="Tahoma" w:cs="Tahoma"/>
                <w:color w:val="004990"/>
              </w:rPr>
            </w:pPr>
            <w:r>
              <w:rPr>
                <w:rFonts w:ascii="Tahoma" w:hAnsi="Tahoma" w:cs="Tahoma"/>
                <w:color w:val="004990"/>
              </w:rPr>
              <w:t>El sistema debe permitir al cliente el acceso para visualizar el detalle de todos los cargos facturados</w:t>
            </w:r>
          </w:p>
        </w:tc>
        <w:sdt>
          <w:sdtPr>
            <w:rPr>
              <w:rFonts w:ascii="Tahoma" w:hAnsi="Tahoma" w:cs="Tahoma"/>
              <w:color w:val="004990"/>
              <w:lang w:eastAsia="es-BO"/>
            </w:rPr>
            <w:id w:val="156498841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02D471" w14:textId="291F5B69"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9CB5F6" w14:textId="43EE00A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FD801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272D5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037E02" w14:textId="77777777" w:rsidR="00962A70" w:rsidRPr="00017A21" w:rsidRDefault="00962A70" w:rsidP="00F271AA">
            <w:pPr>
              <w:jc w:val="center"/>
              <w:rPr>
                <w:rFonts w:ascii="Tahoma" w:hAnsi="Tahoma" w:cs="Tahoma"/>
                <w:b/>
                <w:bCs/>
                <w:color w:val="004990"/>
                <w:lang w:eastAsia="es-BO"/>
              </w:rPr>
            </w:pPr>
          </w:p>
        </w:tc>
      </w:tr>
      <w:tr w:rsidR="00962A70" w:rsidRPr="009C2DE5" w14:paraId="72406C52"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7B91AB7" w14:textId="77777777" w:rsidR="00962A70" w:rsidRDefault="00962A70" w:rsidP="00F271AA">
            <w:pPr>
              <w:jc w:val="right"/>
              <w:rPr>
                <w:color w:val="004990"/>
              </w:rPr>
            </w:pPr>
            <w:r>
              <w:rPr>
                <w:color w:val="004990"/>
              </w:rPr>
              <w:t>3.4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429B40" w14:textId="77777777" w:rsidR="00962A70" w:rsidRDefault="00962A70" w:rsidP="00F271AA">
            <w:pPr>
              <w:jc w:val="both"/>
              <w:rPr>
                <w:rFonts w:ascii="Tahoma" w:hAnsi="Tahoma" w:cs="Tahoma"/>
                <w:color w:val="004990"/>
              </w:rPr>
            </w:pPr>
            <w:r>
              <w:rPr>
                <w:rFonts w:ascii="Tahoma" w:hAnsi="Tahoma" w:cs="Tahoma"/>
                <w:color w:val="004990"/>
              </w:rPr>
              <w:t>El sistema debe permitir al cliente la visualización de los productos y servicios que usa.</w:t>
            </w:r>
          </w:p>
        </w:tc>
        <w:sdt>
          <w:sdtPr>
            <w:rPr>
              <w:rFonts w:ascii="Tahoma" w:hAnsi="Tahoma" w:cs="Tahoma"/>
              <w:color w:val="004990"/>
              <w:lang w:eastAsia="es-BO"/>
            </w:rPr>
            <w:id w:val="-45571741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4AA5A4" w14:textId="177020EF"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C151AE" w14:textId="1C9C674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67568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6F5C7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3B6939" w14:textId="77777777" w:rsidR="00962A70" w:rsidRPr="00017A21" w:rsidRDefault="00962A70" w:rsidP="00F271AA">
            <w:pPr>
              <w:jc w:val="center"/>
              <w:rPr>
                <w:rFonts w:ascii="Tahoma" w:hAnsi="Tahoma" w:cs="Tahoma"/>
                <w:b/>
                <w:bCs/>
                <w:color w:val="004990"/>
                <w:lang w:eastAsia="es-BO"/>
              </w:rPr>
            </w:pPr>
          </w:p>
        </w:tc>
      </w:tr>
      <w:tr w:rsidR="00962A70" w:rsidRPr="009C2DE5" w14:paraId="64D5505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C8883F8" w14:textId="77777777" w:rsidR="00962A70" w:rsidRDefault="00962A70" w:rsidP="00F271AA">
            <w:pPr>
              <w:jc w:val="right"/>
              <w:rPr>
                <w:color w:val="004990"/>
              </w:rPr>
            </w:pPr>
            <w:r>
              <w:rPr>
                <w:color w:val="004990"/>
              </w:rPr>
              <w:t>3.5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3B9671" w14:textId="77777777" w:rsidR="00962A70" w:rsidRDefault="00962A70" w:rsidP="00F271AA">
            <w:pPr>
              <w:jc w:val="both"/>
              <w:rPr>
                <w:rFonts w:ascii="Tahoma" w:hAnsi="Tahoma" w:cs="Tahoma"/>
                <w:color w:val="004990"/>
              </w:rPr>
            </w:pPr>
            <w:r>
              <w:rPr>
                <w:rFonts w:ascii="Tahoma" w:hAnsi="Tahoma" w:cs="Tahoma"/>
                <w:color w:val="004990"/>
              </w:rPr>
              <w:t>El sistema debe permitir al cliente la visualización de los pagos pendientes y penalidades asociadas</w:t>
            </w:r>
          </w:p>
        </w:tc>
        <w:sdt>
          <w:sdtPr>
            <w:rPr>
              <w:rFonts w:ascii="Tahoma" w:hAnsi="Tahoma" w:cs="Tahoma"/>
              <w:color w:val="004990"/>
              <w:lang w:eastAsia="es-BO"/>
            </w:rPr>
            <w:id w:val="51758398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071C41" w14:textId="67B0EC70"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D3D416" w14:textId="3733E43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7C2E1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017AA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CC39E0" w14:textId="77777777" w:rsidR="00962A70" w:rsidRPr="00017A21" w:rsidRDefault="00962A70" w:rsidP="00F271AA">
            <w:pPr>
              <w:jc w:val="center"/>
              <w:rPr>
                <w:rFonts w:ascii="Tahoma" w:hAnsi="Tahoma" w:cs="Tahoma"/>
                <w:b/>
                <w:bCs/>
                <w:color w:val="004990"/>
                <w:lang w:eastAsia="es-BO"/>
              </w:rPr>
            </w:pPr>
          </w:p>
        </w:tc>
      </w:tr>
    </w:tbl>
    <w:p w14:paraId="66771CB3" w14:textId="77777777" w:rsidR="00962A70" w:rsidRDefault="00962A70" w:rsidP="00962A70">
      <w:pPr>
        <w:pStyle w:val="Ttulo3"/>
      </w:pPr>
      <w:bookmarkStart w:id="44" w:name="_Toc432430915"/>
      <w:r>
        <w:rPr>
          <w:lang w:bidi="en-US"/>
        </w:rPr>
        <w:t>Gestión del comportamiento del cliente</w:t>
      </w:r>
      <w:bookmarkEnd w:id="44"/>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62A70" w:rsidRPr="00363D85" w14:paraId="1F5227B4"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0294E0BD"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47E60B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5FED9464"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2DC9E43B" w14:textId="0614B61C"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del comportamiento del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5457BFC"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5B23023"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625949C9" w14:textId="77777777" w:rsidTr="00F271A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862ACD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8CF517"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6A3566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336D8E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CALIF</w:t>
            </w:r>
            <w:r w:rsidRPr="00D77843">
              <w:rPr>
                <w:rFonts w:ascii="Tahoma" w:hAnsi="Tahoma" w:cs="Tahoma"/>
                <w:b/>
                <w:bCs/>
                <w:color w:val="FFFFFF"/>
                <w:sz w:val="10"/>
                <w:szCs w:val="10"/>
                <w:lang w:val="en-GB" w:eastAsia="es-BO"/>
              </w:rPr>
              <w:t>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2CF3A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8D568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E3CECE7"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01C65E5E" w14:textId="77777777" w:rsidTr="00F271AA">
        <w:trPr>
          <w:trHeight w:val="77"/>
          <w:tblHeader/>
        </w:trPr>
        <w:tc>
          <w:tcPr>
            <w:tcW w:w="426" w:type="dxa"/>
            <w:vMerge/>
            <w:tcBorders>
              <w:top w:val="single" w:sz="4" w:space="0" w:color="FFFFFF"/>
              <w:left w:val="single" w:sz="4" w:space="0" w:color="004990"/>
              <w:bottom w:val="single" w:sz="4" w:space="0" w:color="5B9BD5"/>
              <w:right w:val="single" w:sz="4" w:space="0" w:color="FFFFFF"/>
            </w:tcBorders>
            <w:vAlign w:val="center"/>
          </w:tcPr>
          <w:p w14:paraId="16708521" w14:textId="77777777" w:rsidR="00962A70" w:rsidRPr="009C2DE5"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75B0060C"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7CE4EA00"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74F1F4B6"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0145EDEC"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72C51753"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0E1CCBE2"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0504F3D7"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21EF7A5" w14:textId="77777777" w:rsidR="00962A70" w:rsidRPr="00017A21" w:rsidRDefault="00962A70" w:rsidP="00F271AA">
            <w:pPr>
              <w:jc w:val="center"/>
              <w:rPr>
                <w:color w:val="004990"/>
              </w:rPr>
            </w:pPr>
            <w:r>
              <w:rPr>
                <w:color w:val="004990"/>
              </w:rPr>
              <w:t>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0F30F6" w14:textId="77777777" w:rsidR="00962A70" w:rsidRDefault="00962A70" w:rsidP="00F271AA">
            <w:pPr>
              <w:jc w:val="both"/>
              <w:rPr>
                <w:rFonts w:ascii="Tahoma" w:hAnsi="Tahoma" w:cs="Tahoma"/>
                <w:color w:val="004990"/>
              </w:rPr>
            </w:pPr>
            <w:r w:rsidRPr="00FE4800">
              <w:rPr>
                <w:rFonts w:ascii="Tahoma" w:hAnsi="Tahoma" w:cs="Tahoma"/>
                <w:b/>
                <w:color w:val="004990"/>
              </w:rPr>
              <w:t>Validación de la satisfacción del cliente</w:t>
            </w:r>
            <w:r>
              <w:rPr>
                <w:rFonts w:ascii="Tahoma" w:hAnsi="Tahoma" w:cs="Tahoma"/>
                <w:color w:val="004990"/>
              </w:rPr>
              <w:t xml:space="preserve"> </w:t>
            </w:r>
          </w:p>
          <w:p w14:paraId="06D62ACE" w14:textId="77777777" w:rsidR="00962A70" w:rsidRPr="00017A21" w:rsidRDefault="00962A70" w:rsidP="00F271AA">
            <w:pPr>
              <w:jc w:val="both"/>
              <w:rPr>
                <w:rFonts w:ascii="Tahoma" w:hAnsi="Tahoma" w:cs="Tahoma"/>
                <w:color w:val="004990"/>
              </w:rPr>
            </w:pPr>
            <w:r>
              <w:rPr>
                <w:rFonts w:ascii="Tahoma" w:hAnsi="Tahoma" w:cs="Tahoma"/>
                <w:color w:val="004990"/>
              </w:rPr>
              <w:t>El sistema debe proporcionar mecanismos para registrar los comentarios que realizan los clientes a través de puntos de atención físicos o virtuales.</w:t>
            </w:r>
          </w:p>
        </w:tc>
        <w:sdt>
          <w:sdtPr>
            <w:rPr>
              <w:rFonts w:ascii="Tahoma" w:hAnsi="Tahoma" w:cs="Tahoma"/>
              <w:color w:val="004990"/>
              <w:lang w:eastAsia="es-BO"/>
            </w:rPr>
            <w:id w:val="177159018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134E7B7" w14:textId="4A7BCDDF"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AA513D" w14:textId="3D018F9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FB715F"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3905A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49BB895"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66A38A51"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A0B2C10" w14:textId="77777777" w:rsidR="00962A70" w:rsidRDefault="00962A70" w:rsidP="00F271AA">
            <w:pPr>
              <w:jc w:val="right"/>
              <w:rPr>
                <w:color w:val="004990"/>
              </w:rPr>
            </w:pPr>
            <w:r>
              <w:rPr>
                <w:color w:val="004990"/>
              </w:rPr>
              <w:t>1.1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A63B0E" w14:textId="77777777" w:rsidR="00962A70" w:rsidRDefault="00962A70" w:rsidP="00F271AA">
            <w:pPr>
              <w:jc w:val="both"/>
              <w:rPr>
                <w:rFonts w:ascii="Tahoma" w:hAnsi="Tahoma" w:cs="Tahoma"/>
                <w:color w:val="004990"/>
              </w:rPr>
            </w:pPr>
            <w:r>
              <w:rPr>
                <w:rFonts w:ascii="Tahoma" w:hAnsi="Tahoma" w:cs="Tahoma"/>
                <w:color w:val="004990"/>
              </w:rPr>
              <w:t>El sistema debe proporcionar indicadores de niveles de satisfacción del cliente para medir la expectativa, el valor que encuentran a los productos, el nivel de uso de los productos.</w:t>
            </w:r>
          </w:p>
        </w:tc>
        <w:sdt>
          <w:sdtPr>
            <w:rPr>
              <w:rFonts w:ascii="Tahoma" w:hAnsi="Tahoma" w:cs="Tahoma"/>
              <w:color w:val="004990"/>
              <w:lang w:eastAsia="es-BO"/>
            </w:rPr>
            <w:id w:val="180603936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344860" w14:textId="5E0BB5F5"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C95EDE" w14:textId="09FEBB1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495C3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64781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5FBB5D" w14:textId="77777777" w:rsidR="00962A70" w:rsidRPr="00017A21" w:rsidRDefault="00962A70" w:rsidP="00F271AA">
            <w:pPr>
              <w:jc w:val="center"/>
              <w:rPr>
                <w:rFonts w:ascii="Tahoma" w:hAnsi="Tahoma" w:cs="Tahoma"/>
                <w:b/>
                <w:bCs/>
                <w:color w:val="004990"/>
                <w:lang w:eastAsia="es-BO"/>
              </w:rPr>
            </w:pPr>
          </w:p>
        </w:tc>
      </w:tr>
      <w:tr w:rsidR="00962A70" w:rsidRPr="009C2DE5" w14:paraId="6EB9E0AC"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AFE33B9" w14:textId="77777777" w:rsidR="00962A70" w:rsidRDefault="00962A70" w:rsidP="00F271AA">
            <w:pPr>
              <w:jc w:val="right"/>
              <w:rPr>
                <w:color w:val="004990"/>
              </w:rPr>
            </w:pPr>
            <w:r>
              <w:rPr>
                <w:color w:val="004990"/>
              </w:rPr>
              <w:t>1.2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130211" w14:textId="77777777" w:rsidR="00962A70" w:rsidRDefault="00962A70" w:rsidP="00F271AA">
            <w:pPr>
              <w:jc w:val="both"/>
              <w:rPr>
                <w:rFonts w:ascii="Tahoma" w:hAnsi="Tahoma" w:cs="Tahoma"/>
                <w:color w:val="004990"/>
              </w:rPr>
            </w:pPr>
            <w:r>
              <w:rPr>
                <w:rFonts w:ascii="Tahoma" w:hAnsi="Tahoma" w:cs="Tahoma"/>
                <w:color w:val="004990"/>
              </w:rPr>
              <w:t>El sistema debe proporcionar alertas sobre el comportamiento del cliente y que este afecte a otros indicadores de la empresa como el CHURN.</w:t>
            </w:r>
          </w:p>
        </w:tc>
        <w:sdt>
          <w:sdtPr>
            <w:rPr>
              <w:rFonts w:ascii="Tahoma" w:hAnsi="Tahoma" w:cs="Tahoma"/>
              <w:color w:val="004990"/>
              <w:lang w:eastAsia="es-BO"/>
            </w:rPr>
            <w:id w:val="106576496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43396A" w14:textId="58D59E85"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FE7F6F" w14:textId="04DA4C7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6B9CC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69E41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C5F4A7F" w14:textId="77777777" w:rsidR="00962A70" w:rsidRPr="00017A21" w:rsidRDefault="00962A70" w:rsidP="00F271AA">
            <w:pPr>
              <w:jc w:val="center"/>
              <w:rPr>
                <w:rFonts w:ascii="Tahoma" w:hAnsi="Tahoma" w:cs="Tahoma"/>
                <w:b/>
                <w:bCs/>
                <w:color w:val="004990"/>
                <w:lang w:eastAsia="es-BO"/>
              </w:rPr>
            </w:pPr>
          </w:p>
        </w:tc>
      </w:tr>
      <w:tr w:rsidR="00962A70" w:rsidRPr="009C2DE5" w14:paraId="6FCA8B54"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6BED0E1C" w14:textId="77777777" w:rsidR="00962A70" w:rsidRPr="00AD498D" w:rsidRDefault="00962A70" w:rsidP="00F271AA">
            <w:pPr>
              <w:jc w:val="right"/>
              <w:rPr>
                <w:color w:val="004990"/>
              </w:rPr>
            </w:pPr>
            <w:r w:rsidRPr="00AD498D">
              <w:rPr>
                <w:color w:val="004990"/>
              </w:rPr>
              <w:t>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0432A1B" w14:textId="77777777" w:rsidR="00962A70" w:rsidRDefault="00962A70" w:rsidP="00F271AA">
            <w:pPr>
              <w:jc w:val="both"/>
              <w:rPr>
                <w:rFonts w:ascii="Tahoma" w:hAnsi="Tahoma" w:cs="Tahoma"/>
                <w:b/>
                <w:color w:val="004990"/>
              </w:rPr>
            </w:pPr>
            <w:r w:rsidRPr="00FE4800">
              <w:rPr>
                <w:rFonts w:ascii="Tahoma" w:hAnsi="Tahoma" w:cs="Tahoma"/>
                <w:b/>
                <w:color w:val="004990"/>
              </w:rPr>
              <w:t>Monitoreo de la experiencia del cliente</w:t>
            </w:r>
          </w:p>
          <w:p w14:paraId="2BB310DF"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la funcionalidad necesaria para monitorear continuamente factores operativos que califican la experiencia del cliente, como ser: </w:t>
            </w:r>
          </w:p>
          <w:p w14:paraId="0F9B044C" w14:textId="77777777" w:rsidR="00962A70" w:rsidRPr="00111AFB" w:rsidRDefault="00962A70" w:rsidP="00142BE3">
            <w:pPr>
              <w:pStyle w:val="Prrafodelista"/>
              <w:numPr>
                <w:ilvl w:val="0"/>
                <w:numId w:val="75"/>
              </w:numPr>
              <w:jc w:val="both"/>
              <w:rPr>
                <w:rFonts w:ascii="Tahoma" w:hAnsi="Tahoma" w:cs="Tahoma"/>
                <w:color w:val="004990"/>
                <w:sz w:val="16"/>
              </w:rPr>
            </w:pPr>
            <w:r w:rsidRPr="00111AFB">
              <w:rPr>
                <w:rFonts w:ascii="Tahoma" w:hAnsi="Tahoma" w:cs="Tahoma"/>
                <w:color w:val="004990"/>
                <w:sz w:val="16"/>
              </w:rPr>
              <w:t>Factores financieros (exceso de facturación, pagos, tarifas anormales, entre otros)</w:t>
            </w:r>
          </w:p>
          <w:p w14:paraId="49008BD6" w14:textId="77777777" w:rsidR="00962A70" w:rsidRPr="00111AFB" w:rsidRDefault="00962A70" w:rsidP="00142BE3">
            <w:pPr>
              <w:pStyle w:val="Prrafodelista"/>
              <w:numPr>
                <w:ilvl w:val="0"/>
                <w:numId w:val="75"/>
              </w:numPr>
              <w:jc w:val="both"/>
              <w:rPr>
                <w:rFonts w:ascii="Tahoma" w:hAnsi="Tahoma" w:cs="Tahoma"/>
                <w:color w:val="004990"/>
                <w:sz w:val="16"/>
              </w:rPr>
            </w:pPr>
            <w:r w:rsidRPr="00111AFB">
              <w:rPr>
                <w:rFonts w:ascii="Tahoma" w:hAnsi="Tahoma" w:cs="Tahoma"/>
                <w:color w:val="004990"/>
                <w:sz w:val="16"/>
              </w:rPr>
              <w:t>Uso del servicio (intentos fallidos para usar un servicio en particular, la disminución o inactividad repentina del uso de ciertos servicios)</w:t>
            </w:r>
          </w:p>
          <w:p w14:paraId="35015B5F" w14:textId="77777777" w:rsidR="00962A70" w:rsidRPr="001940E1" w:rsidRDefault="00962A70" w:rsidP="00142BE3">
            <w:pPr>
              <w:pStyle w:val="Prrafodelista"/>
              <w:numPr>
                <w:ilvl w:val="0"/>
                <w:numId w:val="75"/>
              </w:numPr>
              <w:jc w:val="both"/>
              <w:rPr>
                <w:rFonts w:ascii="Tahoma" w:hAnsi="Tahoma" w:cs="Tahoma"/>
                <w:color w:val="004990"/>
                <w:sz w:val="16"/>
              </w:rPr>
            </w:pPr>
            <w:r w:rsidRPr="00111AFB">
              <w:rPr>
                <w:rFonts w:ascii="Tahoma" w:hAnsi="Tahoma" w:cs="Tahoma"/>
                <w:color w:val="004990"/>
                <w:sz w:val="16"/>
              </w:rPr>
              <w:t>Factores técnicos (problemas de acceso a internet, interrupción de llamadas, con la configuración de las terminales, entre otros).</w:t>
            </w:r>
          </w:p>
        </w:tc>
        <w:sdt>
          <w:sdtPr>
            <w:rPr>
              <w:rFonts w:ascii="Tahoma" w:hAnsi="Tahoma" w:cs="Tahoma"/>
              <w:color w:val="004990"/>
              <w:lang w:eastAsia="es-BO"/>
            </w:rPr>
            <w:id w:val="-65128940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01B220F" w14:textId="395F588A"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F6450E" w14:textId="228A2B6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C41F5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BF37D8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22DECF" w14:textId="77777777" w:rsidR="00962A70" w:rsidRPr="00017A21" w:rsidRDefault="00962A70" w:rsidP="00F271AA">
            <w:pPr>
              <w:jc w:val="center"/>
              <w:rPr>
                <w:rFonts w:ascii="Tahoma" w:hAnsi="Tahoma" w:cs="Tahoma"/>
                <w:b/>
                <w:bCs/>
                <w:color w:val="004990"/>
                <w:lang w:eastAsia="es-BO"/>
              </w:rPr>
            </w:pPr>
          </w:p>
        </w:tc>
      </w:tr>
      <w:tr w:rsidR="00962A70" w:rsidRPr="009C2DE5" w14:paraId="2018D3EA"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48501771" w14:textId="77777777" w:rsidR="00962A70" w:rsidRDefault="00962A70" w:rsidP="00F271AA">
            <w:pPr>
              <w:jc w:val="right"/>
              <w:rPr>
                <w:color w:val="004990"/>
              </w:rPr>
            </w:pPr>
            <w:r>
              <w:rPr>
                <w:color w:val="004990"/>
              </w:rPr>
              <w:lastRenderedPageBreak/>
              <w:t>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A022B1" w14:textId="77777777" w:rsidR="00962A70" w:rsidRDefault="00962A70" w:rsidP="00F271AA">
            <w:pPr>
              <w:jc w:val="both"/>
              <w:rPr>
                <w:rFonts w:ascii="Tahoma" w:hAnsi="Tahoma" w:cs="Tahoma"/>
                <w:color w:val="004990"/>
              </w:rPr>
            </w:pPr>
            <w:r w:rsidRPr="0015596D">
              <w:rPr>
                <w:rFonts w:ascii="Tahoma" w:hAnsi="Tahoma" w:cs="Tahoma"/>
                <w:b/>
                <w:color w:val="004990"/>
              </w:rPr>
              <w:t>Decisiones operativas del cliente</w:t>
            </w:r>
            <w:r>
              <w:rPr>
                <w:rFonts w:ascii="Tahoma" w:hAnsi="Tahoma" w:cs="Tahoma"/>
                <w:color w:val="004990"/>
              </w:rPr>
              <w:t xml:space="preserve"> </w:t>
            </w:r>
          </w:p>
          <w:p w14:paraId="715FB591"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determinar una acción cuando se observe comportamientos inusuales o nuevos basados en reglas del negocio.</w:t>
            </w:r>
          </w:p>
        </w:tc>
        <w:sdt>
          <w:sdtPr>
            <w:rPr>
              <w:rFonts w:ascii="Tahoma" w:hAnsi="Tahoma" w:cs="Tahoma"/>
              <w:color w:val="004990"/>
              <w:lang w:eastAsia="es-BO"/>
            </w:rPr>
            <w:id w:val="185406100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C570A3" w14:textId="18F6CCFF"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47F0BE2" w14:textId="0E41D15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F7C1E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D5BA5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95A8121" w14:textId="77777777" w:rsidR="00962A70" w:rsidRPr="00017A21" w:rsidRDefault="00962A70" w:rsidP="00F271AA">
            <w:pPr>
              <w:jc w:val="center"/>
              <w:rPr>
                <w:rFonts w:ascii="Tahoma" w:hAnsi="Tahoma" w:cs="Tahoma"/>
                <w:b/>
                <w:bCs/>
                <w:color w:val="004990"/>
                <w:lang w:eastAsia="es-BO"/>
              </w:rPr>
            </w:pPr>
          </w:p>
        </w:tc>
      </w:tr>
      <w:tr w:rsidR="00962A70" w:rsidRPr="009C2DE5" w14:paraId="2947D72A"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73867479" w14:textId="77777777" w:rsidR="00962A70" w:rsidRDefault="00962A70" w:rsidP="00F271AA">
            <w:pPr>
              <w:jc w:val="right"/>
              <w:rPr>
                <w:color w:val="004990"/>
              </w:rPr>
            </w:pPr>
            <w:r>
              <w:rPr>
                <w:color w:val="004990"/>
              </w:rPr>
              <w:t>3.1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82F3634" w14:textId="77777777" w:rsidR="00962A70" w:rsidRDefault="00962A70" w:rsidP="00F271AA">
            <w:pPr>
              <w:jc w:val="both"/>
              <w:rPr>
                <w:rFonts w:ascii="Tahoma" w:hAnsi="Tahoma" w:cs="Tahoma"/>
                <w:color w:val="004990"/>
              </w:rPr>
            </w:pPr>
            <w:r>
              <w:rPr>
                <w:rFonts w:ascii="Tahoma" w:hAnsi="Tahoma" w:cs="Tahoma"/>
                <w:color w:val="004990"/>
              </w:rPr>
              <w:t>El sistema debe permitir definir o modificar las reglas de negocio y restricciones comerciales en función a políticas corporativas para realizar determinar decisiones o acciones específicas.</w:t>
            </w:r>
          </w:p>
        </w:tc>
        <w:sdt>
          <w:sdtPr>
            <w:rPr>
              <w:rFonts w:ascii="Tahoma" w:hAnsi="Tahoma" w:cs="Tahoma"/>
              <w:color w:val="004990"/>
              <w:lang w:eastAsia="es-BO"/>
            </w:rPr>
            <w:id w:val="-122968725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3F2044" w14:textId="7E64F2A0"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C58D19" w14:textId="38F617D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BC2BAF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88C83F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B008A2" w14:textId="77777777" w:rsidR="00962A70" w:rsidRPr="00017A21" w:rsidRDefault="00962A70" w:rsidP="00F271AA">
            <w:pPr>
              <w:jc w:val="center"/>
              <w:rPr>
                <w:rFonts w:ascii="Tahoma" w:hAnsi="Tahoma" w:cs="Tahoma"/>
                <w:b/>
                <w:bCs/>
                <w:color w:val="004990"/>
                <w:lang w:eastAsia="es-BO"/>
              </w:rPr>
            </w:pPr>
          </w:p>
        </w:tc>
      </w:tr>
    </w:tbl>
    <w:p w14:paraId="44163575" w14:textId="77777777" w:rsidR="00962A70" w:rsidRPr="00042D7F" w:rsidRDefault="00962A70" w:rsidP="00962A70">
      <w:pPr>
        <w:pStyle w:val="Ttulo3"/>
      </w:pPr>
      <w:bookmarkStart w:id="45" w:name="_Toc432430916"/>
      <w:r>
        <w:rPr>
          <w:lang w:bidi="en-US"/>
        </w:rPr>
        <w:t>Herramientas de atención al cliente</w:t>
      </w:r>
      <w:bookmarkEnd w:id="45"/>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328"/>
        <w:gridCol w:w="992"/>
        <w:gridCol w:w="851"/>
        <w:gridCol w:w="992"/>
        <w:gridCol w:w="851"/>
        <w:gridCol w:w="1134"/>
      </w:tblGrid>
      <w:tr w:rsidR="00962A70" w:rsidRPr="00363D85" w14:paraId="38F6874C"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230DA31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D37990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38593B74"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64B13BB5" w14:textId="0AA45B1A"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Herramientas de atención al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E4C8B6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98E04C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40240AD6"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24A94B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3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2387745"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44416C"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48E9E4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5B0607"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02F42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D5DBCE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30864335" w14:textId="77777777" w:rsidTr="00F271AA">
        <w:trPr>
          <w:trHeight w:val="77"/>
          <w:tblHeader/>
        </w:trPr>
        <w:tc>
          <w:tcPr>
            <w:tcW w:w="634" w:type="dxa"/>
            <w:vMerge/>
            <w:tcBorders>
              <w:top w:val="single" w:sz="4" w:space="0" w:color="FFFFFF"/>
              <w:left w:val="single" w:sz="4" w:space="0" w:color="004990"/>
              <w:bottom w:val="single" w:sz="4" w:space="0" w:color="5B9BD5"/>
              <w:right w:val="single" w:sz="4" w:space="0" w:color="FFFFFF"/>
            </w:tcBorders>
            <w:vAlign w:val="center"/>
          </w:tcPr>
          <w:p w14:paraId="41C07A66" w14:textId="77777777" w:rsidR="00962A70" w:rsidRPr="009C2DE5" w:rsidRDefault="00962A70" w:rsidP="00F271AA">
            <w:pPr>
              <w:jc w:val="center"/>
              <w:rPr>
                <w:rFonts w:ascii="Tahoma" w:hAnsi="Tahoma" w:cs="Tahoma"/>
                <w:b/>
                <w:bCs/>
                <w:color w:val="004990"/>
                <w:sz w:val="18"/>
                <w:szCs w:val="18"/>
                <w:lang w:eastAsia="es-BO"/>
              </w:rPr>
            </w:pPr>
          </w:p>
        </w:tc>
        <w:tc>
          <w:tcPr>
            <w:tcW w:w="4328"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10247FE9"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634BD3DA"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6F0B3399"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1BC779E2"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4E9B8BF9"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4055A420"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57C1E19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9CD0B17" w14:textId="77777777" w:rsidR="00962A70" w:rsidRPr="00017A21" w:rsidRDefault="00962A70" w:rsidP="00F271AA">
            <w:pPr>
              <w:jc w:val="right"/>
              <w:rPr>
                <w:color w:val="004990"/>
              </w:rPr>
            </w:pPr>
            <w:r w:rsidRPr="00017A21">
              <w:rPr>
                <w:color w:val="004990"/>
              </w:rPr>
              <w:t>1</w:t>
            </w:r>
            <w:r>
              <w:rPr>
                <w:color w:val="004990"/>
              </w:rPr>
              <w:t>.</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2F4C18" w14:textId="77777777" w:rsidR="00962A70" w:rsidRDefault="00962A70" w:rsidP="00F271AA">
            <w:pPr>
              <w:jc w:val="both"/>
              <w:rPr>
                <w:rFonts w:ascii="Tahoma" w:hAnsi="Tahoma" w:cs="Tahoma"/>
                <w:color w:val="004990"/>
              </w:rPr>
            </w:pPr>
            <w:r w:rsidRPr="0015596D">
              <w:rPr>
                <w:rFonts w:ascii="Tahoma" w:hAnsi="Tahoma" w:cs="Tahoma"/>
                <w:b/>
                <w:color w:val="004990"/>
              </w:rPr>
              <w:t>Cumplimiento de la atención al cliente</w:t>
            </w:r>
            <w:r>
              <w:rPr>
                <w:rFonts w:ascii="Tahoma" w:hAnsi="Tahoma" w:cs="Tahoma"/>
                <w:color w:val="004990"/>
              </w:rPr>
              <w:t xml:space="preserve"> </w:t>
            </w:r>
          </w:p>
          <w:p w14:paraId="43870D49" w14:textId="77777777" w:rsidR="00962A70" w:rsidRPr="00017A21" w:rsidRDefault="00962A70" w:rsidP="00F271AA">
            <w:pPr>
              <w:jc w:val="both"/>
              <w:rPr>
                <w:rFonts w:ascii="Tahoma" w:hAnsi="Tahoma" w:cs="Tahoma"/>
                <w:color w:val="004990"/>
              </w:rPr>
            </w:pPr>
            <w:r>
              <w:rPr>
                <w:rFonts w:ascii="Tahoma" w:hAnsi="Tahoma" w:cs="Tahoma"/>
                <w:color w:val="004990"/>
              </w:rPr>
              <w:t>El sistema debe proporcionar una interfaz de usuario para el cliente final y la funcionalidad necesaria para brindar soporte a los flujos definidos en el módulo de gestión de órdenes del cliente.</w:t>
            </w:r>
          </w:p>
        </w:tc>
        <w:sdt>
          <w:sdtPr>
            <w:rPr>
              <w:rFonts w:ascii="Tahoma" w:hAnsi="Tahoma" w:cs="Tahoma"/>
              <w:color w:val="004990"/>
              <w:lang w:eastAsia="es-BO"/>
            </w:rPr>
            <w:id w:val="127798314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1577D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A28602" w14:textId="447E3B7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FBE8F3"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246D2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7D01FB"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539AA59B"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3F80472" w14:textId="77777777" w:rsidR="00962A70" w:rsidRPr="00017A21" w:rsidRDefault="00962A70" w:rsidP="00F271AA">
            <w:pPr>
              <w:jc w:val="right"/>
              <w:rPr>
                <w:color w:val="004990"/>
              </w:rPr>
            </w:pPr>
            <w:r>
              <w:rPr>
                <w:color w:val="004990"/>
              </w:rPr>
              <w:t>1.1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CF51CC" w14:textId="77777777" w:rsidR="00962A70" w:rsidRDefault="00962A70" w:rsidP="00F271AA">
            <w:pPr>
              <w:jc w:val="both"/>
              <w:rPr>
                <w:rFonts w:ascii="Tahoma" w:hAnsi="Tahoma" w:cs="Tahoma"/>
                <w:color w:val="004990"/>
              </w:rPr>
            </w:pPr>
            <w:r>
              <w:rPr>
                <w:rFonts w:ascii="Tahoma" w:hAnsi="Tahoma" w:cs="Tahoma"/>
                <w:color w:val="004990"/>
              </w:rPr>
              <w:t>El sistema debe permitir buscar y desplegar toda la información del catálogo de productos y ofertas</w:t>
            </w:r>
          </w:p>
        </w:tc>
        <w:sdt>
          <w:sdtPr>
            <w:rPr>
              <w:rFonts w:ascii="Tahoma" w:hAnsi="Tahoma" w:cs="Tahoma"/>
              <w:color w:val="004990"/>
              <w:lang w:eastAsia="es-BO"/>
            </w:rPr>
            <w:id w:val="-144097861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81C46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591763" w14:textId="39BB6F4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E2F4A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CF78C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59AEFA" w14:textId="77777777" w:rsidR="00962A70" w:rsidRPr="00017A21" w:rsidRDefault="00962A70" w:rsidP="00F271AA">
            <w:pPr>
              <w:jc w:val="center"/>
              <w:rPr>
                <w:rFonts w:ascii="Tahoma" w:hAnsi="Tahoma" w:cs="Tahoma"/>
                <w:b/>
                <w:bCs/>
                <w:color w:val="004990"/>
                <w:lang w:eastAsia="es-BO"/>
              </w:rPr>
            </w:pPr>
          </w:p>
        </w:tc>
      </w:tr>
      <w:tr w:rsidR="00962A70" w:rsidRPr="009C2DE5" w14:paraId="10DCED6F"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ECFFDA7" w14:textId="77777777" w:rsidR="00962A70" w:rsidRDefault="00962A70" w:rsidP="00F271AA">
            <w:pPr>
              <w:jc w:val="right"/>
              <w:rPr>
                <w:color w:val="004990"/>
              </w:rPr>
            </w:pPr>
            <w:r>
              <w:rPr>
                <w:color w:val="004990"/>
              </w:rPr>
              <w:t>1.2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C42E169" w14:textId="77777777" w:rsidR="00962A70" w:rsidRDefault="00962A70" w:rsidP="00F271AA">
            <w:pPr>
              <w:jc w:val="both"/>
              <w:rPr>
                <w:rFonts w:ascii="Tahoma" w:hAnsi="Tahoma" w:cs="Tahoma"/>
                <w:color w:val="004990"/>
              </w:rPr>
            </w:pPr>
            <w:r>
              <w:rPr>
                <w:rFonts w:ascii="Tahoma" w:hAnsi="Tahoma" w:cs="Tahoma"/>
                <w:color w:val="004990"/>
              </w:rPr>
              <w:t>El sistema debe permitir atender las órdenes del cliente.</w:t>
            </w:r>
          </w:p>
        </w:tc>
        <w:sdt>
          <w:sdtPr>
            <w:rPr>
              <w:rFonts w:ascii="Tahoma" w:hAnsi="Tahoma" w:cs="Tahoma"/>
              <w:color w:val="004990"/>
              <w:lang w:eastAsia="es-BO"/>
            </w:rPr>
            <w:id w:val="49515469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CCE48C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CB70CF" w14:textId="66A837E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B37FC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38DEB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C3DC08" w14:textId="77777777" w:rsidR="00962A70" w:rsidRPr="00017A21" w:rsidRDefault="00962A70" w:rsidP="00F271AA">
            <w:pPr>
              <w:jc w:val="center"/>
              <w:rPr>
                <w:rFonts w:ascii="Tahoma" w:hAnsi="Tahoma" w:cs="Tahoma"/>
                <w:b/>
                <w:bCs/>
                <w:color w:val="004990"/>
                <w:lang w:eastAsia="es-BO"/>
              </w:rPr>
            </w:pPr>
          </w:p>
        </w:tc>
      </w:tr>
      <w:tr w:rsidR="00962A70" w:rsidRPr="009C2DE5" w14:paraId="3E20A87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68D7C97" w14:textId="77777777" w:rsidR="00962A70" w:rsidRDefault="00962A70" w:rsidP="00F271AA">
            <w:pPr>
              <w:jc w:val="right"/>
              <w:rPr>
                <w:color w:val="004990"/>
              </w:rPr>
            </w:pPr>
            <w:r>
              <w:rPr>
                <w:color w:val="004990"/>
              </w:rPr>
              <w:t>1.3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CF16858" w14:textId="77777777" w:rsidR="00962A70" w:rsidRDefault="00962A70" w:rsidP="00F271AA">
            <w:pPr>
              <w:jc w:val="both"/>
              <w:rPr>
                <w:rFonts w:ascii="Tahoma" w:hAnsi="Tahoma" w:cs="Tahoma"/>
                <w:color w:val="004990"/>
              </w:rPr>
            </w:pPr>
            <w:r>
              <w:rPr>
                <w:rFonts w:ascii="Tahoma" w:hAnsi="Tahoma" w:cs="Tahoma"/>
                <w:color w:val="004990"/>
              </w:rPr>
              <w:t>El sistema debe permitir gestionar las órdenes del cliente registrados en otras aplicaciones (por ejemplo: autoservicio) para atenderos, mantenerlos o cancelarlos.</w:t>
            </w:r>
          </w:p>
        </w:tc>
        <w:sdt>
          <w:sdtPr>
            <w:rPr>
              <w:rFonts w:ascii="Tahoma" w:hAnsi="Tahoma" w:cs="Tahoma"/>
              <w:color w:val="004990"/>
              <w:lang w:eastAsia="es-BO"/>
            </w:rPr>
            <w:id w:val="-65352097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43D00B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5132FD" w14:textId="5E76701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1DEAD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C6957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60D6E4" w14:textId="77777777" w:rsidR="00962A70" w:rsidRPr="00017A21" w:rsidRDefault="00962A70" w:rsidP="00F271AA">
            <w:pPr>
              <w:jc w:val="center"/>
              <w:rPr>
                <w:rFonts w:ascii="Tahoma" w:hAnsi="Tahoma" w:cs="Tahoma"/>
                <w:b/>
                <w:bCs/>
                <w:color w:val="004990"/>
                <w:lang w:eastAsia="es-BO"/>
              </w:rPr>
            </w:pPr>
          </w:p>
        </w:tc>
      </w:tr>
      <w:tr w:rsidR="00962A70" w:rsidRPr="009C2DE5" w14:paraId="38564CE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5EAD910" w14:textId="77777777" w:rsidR="00962A70" w:rsidRDefault="00962A70" w:rsidP="00F271AA">
            <w:pPr>
              <w:jc w:val="right"/>
              <w:rPr>
                <w:color w:val="004990"/>
              </w:rPr>
            </w:pPr>
            <w:r>
              <w:rPr>
                <w:color w:val="004990"/>
              </w:rPr>
              <w:t>1.4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95DE68" w14:textId="77777777" w:rsidR="00962A70" w:rsidRDefault="00962A70" w:rsidP="00F271AA">
            <w:pPr>
              <w:jc w:val="both"/>
              <w:rPr>
                <w:rFonts w:ascii="Tahoma" w:hAnsi="Tahoma" w:cs="Tahoma"/>
                <w:color w:val="004990"/>
              </w:rPr>
            </w:pPr>
            <w:r>
              <w:rPr>
                <w:rFonts w:ascii="Tahoma" w:hAnsi="Tahoma" w:cs="Tahoma"/>
                <w:color w:val="004990"/>
              </w:rPr>
              <w:t>El sistema debe permitir realizar mantenimientos sobre los productos asignados o vendidos.</w:t>
            </w:r>
          </w:p>
        </w:tc>
        <w:sdt>
          <w:sdtPr>
            <w:rPr>
              <w:rFonts w:ascii="Tahoma" w:hAnsi="Tahoma" w:cs="Tahoma"/>
              <w:color w:val="004990"/>
              <w:lang w:eastAsia="es-BO"/>
            </w:rPr>
            <w:id w:val="60816104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81F9F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5F9628" w14:textId="00B6F8E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10480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A944E2"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7C47F59" w14:textId="77777777" w:rsidR="00962A70" w:rsidRPr="00017A21" w:rsidRDefault="00962A70" w:rsidP="00F271AA">
            <w:pPr>
              <w:jc w:val="center"/>
              <w:rPr>
                <w:rFonts w:ascii="Tahoma" w:hAnsi="Tahoma" w:cs="Tahoma"/>
                <w:b/>
                <w:bCs/>
                <w:color w:val="004990"/>
                <w:lang w:eastAsia="es-BO"/>
              </w:rPr>
            </w:pPr>
          </w:p>
        </w:tc>
      </w:tr>
      <w:tr w:rsidR="00962A70" w:rsidRPr="009C2DE5" w14:paraId="7252CC1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1D01B85" w14:textId="77777777" w:rsidR="00962A70" w:rsidRDefault="00962A70" w:rsidP="00F271AA">
            <w:pPr>
              <w:jc w:val="right"/>
              <w:rPr>
                <w:color w:val="004990"/>
              </w:rPr>
            </w:pPr>
            <w:r>
              <w:rPr>
                <w:color w:val="004990"/>
              </w:rPr>
              <w:t>1.5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BC979C" w14:textId="77777777" w:rsidR="00962A70" w:rsidRDefault="00962A70" w:rsidP="00F271AA">
            <w:pPr>
              <w:jc w:val="both"/>
              <w:rPr>
                <w:rFonts w:ascii="Tahoma" w:hAnsi="Tahoma" w:cs="Tahoma"/>
                <w:color w:val="004990"/>
              </w:rPr>
            </w:pPr>
            <w:r>
              <w:rPr>
                <w:rFonts w:ascii="Tahoma" w:hAnsi="Tahoma" w:cs="Tahoma"/>
                <w:color w:val="004990"/>
              </w:rPr>
              <w:t>El sistema debe contar con un monitor para realizar el seguimiento de órdenes específicas del cliente.</w:t>
            </w:r>
          </w:p>
        </w:tc>
        <w:sdt>
          <w:sdtPr>
            <w:rPr>
              <w:rFonts w:ascii="Tahoma" w:hAnsi="Tahoma" w:cs="Tahoma"/>
              <w:color w:val="004990"/>
              <w:lang w:eastAsia="es-BO"/>
            </w:rPr>
            <w:id w:val="-91022211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10EA6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FE3EA0" w14:textId="0677618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B5509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E1DA92"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8AD67A" w14:textId="77777777" w:rsidR="00962A70" w:rsidRPr="00017A21" w:rsidRDefault="00962A70" w:rsidP="00F271AA">
            <w:pPr>
              <w:jc w:val="center"/>
              <w:rPr>
                <w:rFonts w:ascii="Tahoma" w:hAnsi="Tahoma" w:cs="Tahoma"/>
                <w:b/>
                <w:bCs/>
                <w:color w:val="004990"/>
                <w:lang w:eastAsia="es-BO"/>
              </w:rPr>
            </w:pPr>
          </w:p>
        </w:tc>
      </w:tr>
      <w:tr w:rsidR="00962A70" w:rsidRPr="009C2DE5" w14:paraId="63DC879B"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D6BF939" w14:textId="77777777" w:rsidR="00962A70" w:rsidRDefault="00962A70" w:rsidP="00F271AA">
            <w:pPr>
              <w:jc w:val="right"/>
              <w:rPr>
                <w:color w:val="004990"/>
              </w:rPr>
            </w:pPr>
            <w:r>
              <w:rPr>
                <w:color w:val="004990"/>
              </w:rPr>
              <w:t>1.6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44F784"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resolver errores que se presenten en el ciclo de vida de las órdenes del cliente.</w:t>
            </w:r>
          </w:p>
        </w:tc>
        <w:sdt>
          <w:sdtPr>
            <w:rPr>
              <w:rFonts w:ascii="Tahoma" w:hAnsi="Tahoma" w:cs="Tahoma"/>
              <w:color w:val="004990"/>
              <w:lang w:eastAsia="es-BO"/>
            </w:rPr>
            <w:id w:val="-82289161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D86DE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FC0BEF" w14:textId="2CE546F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62965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2E11C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6D8D8E" w14:textId="77777777" w:rsidR="00962A70" w:rsidRPr="00017A21" w:rsidRDefault="00962A70" w:rsidP="00F271AA">
            <w:pPr>
              <w:jc w:val="center"/>
              <w:rPr>
                <w:rFonts w:ascii="Tahoma" w:hAnsi="Tahoma" w:cs="Tahoma"/>
                <w:b/>
                <w:bCs/>
                <w:color w:val="004990"/>
                <w:lang w:eastAsia="es-BO"/>
              </w:rPr>
            </w:pPr>
          </w:p>
        </w:tc>
      </w:tr>
      <w:tr w:rsidR="00962A70" w:rsidRPr="009C2DE5" w14:paraId="43C13CE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E4B2B70" w14:textId="77777777" w:rsidR="00962A70" w:rsidRDefault="00962A70" w:rsidP="00F271AA">
            <w:pPr>
              <w:jc w:val="right"/>
              <w:rPr>
                <w:color w:val="004990"/>
              </w:rPr>
            </w:pPr>
            <w:r>
              <w:rPr>
                <w:color w:val="004990"/>
              </w:rPr>
              <w:t>1.7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CE3144"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administrar las órdenes del cliente, es decir debe proporcionar acceso para ver el progreso e historial de las órdenes.</w:t>
            </w:r>
          </w:p>
        </w:tc>
        <w:sdt>
          <w:sdtPr>
            <w:rPr>
              <w:rFonts w:ascii="Tahoma" w:hAnsi="Tahoma" w:cs="Tahoma"/>
              <w:color w:val="004990"/>
              <w:lang w:eastAsia="es-BO"/>
            </w:rPr>
            <w:id w:val="-146333295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44E5C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2FE899" w14:textId="72DF7B2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BFAFF3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1E8FD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A810C49" w14:textId="77777777" w:rsidR="00962A70" w:rsidRPr="00017A21" w:rsidRDefault="00962A70" w:rsidP="00F271AA">
            <w:pPr>
              <w:jc w:val="center"/>
              <w:rPr>
                <w:rFonts w:ascii="Tahoma" w:hAnsi="Tahoma" w:cs="Tahoma"/>
                <w:b/>
                <w:bCs/>
                <w:color w:val="004990"/>
                <w:lang w:eastAsia="es-BO"/>
              </w:rPr>
            </w:pPr>
          </w:p>
        </w:tc>
      </w:tr>
      <w:tr w:rsidR="00962A70" w:rsidRPr="009C2DE5" w14:paraId="5F24EE7A"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74AA22A" w14:textId="77777777" w:rsidR="00962A70" w:rsidRDefault="00962A70" w:rsidP="00F271AA">
            <w:pPr>
              <w:jc w:val="right"/>
              <w:rPr>
                <w:color w:val="004990"/>
              </w:rPr>
            </w:pPr>
            <w:r>
              <w:rPr>
                <w:color w:val="004990"/>
              </w:rPr>
              <w:t>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3C1833" w14:textId="77777777" w:rsidR="00962A70" w:rsidRDefault="00962A70" w:rsidP="00F271AA">
            <w:pPr>
              <w:jc w:val="both"/>
              <w:rPr>
                <w:rFonts w:ascii="Tahoma" w:hAnsi="Tahoma" w:cs="Tahoma"/>
                <w:color w:val="004990"/>
              </w:rPr>
            </w:pPr>
            <w:r w:rsidRPr="0015596D">
              <w:rPr>
                <w:rFonts w:ascii="Tahoma" w:hAnsi="Tahoma" w:cs="Tahoma"/>
                <w:b/>
                <w:color w:val="004990"/>
              </w:rPr>
              <w:t>Aseguramiento de la atención al cliente</w:t>
            </w:r>
            <w:r>
              <w:rPr>
                <w:rFonts w:ascii="Tahoma" w:hAnsi="Tahoma" w:cs="Tahoma"/>
                <w:color w:val="004990"/>
              </w:rPr>
              <w:t xml:space="preserve"> </w:t>
            </w:r>
          </w:p>
          <w:p w14:paraId="5D79286E" w14:textId="77777777" w:rsidR="00962A70" w:rsidRDefault="00962A70" w:rsidP="00F271AA">
            <w:pPr>
              <w:jc w:val="both"/>
              <w:rPr>
                <w:rFonts w:ascii="Tahoma" w:hAnsi="Tahoma" w:cs="Tahoma"/>
                <w:color w:val="004990"/>
              </w:rPr>
            </w:pPr>
            <w:r>
              <w:rPr>
                <w:rFonts w:ascii="Tahoma" w:hAnsi="Tahoma" w:cs="Tahoma"/>
                <w:color w:val="004990"/>
              </w:rPr>
              <w:t>El sistema debe proporcionar una interfaz y la funcionalidad necesaria para brindar soporte a los flujos definidos en el módulo de gestión de casos.</w:t>
            </w:r>
          </w:p>
        </w:tc>
        <w:sdt>
          <w:sdtPr>
            <w:rPr>
              <w:rFonts w:ascii="Tahoma" w:hAnsi="Tahoma" w:cs="Tahoma"/>
              <w:color w:val="004990"/>
              <w:lang w:eastAsia="es-BO"/>
            </w:rPr>
            <w:id w:val="-213840571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10DDE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1CB303" w14:textId="02845B6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0C75B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0D08F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1D752C" w14:textId="77777777" w:rsidR="00962A70" w:rsidRPr="00017A21" w:rsidRDefault="00962A70" w:rsidP="00F271AA">
            <w:pPr>
              <w:jc w:val="center"/>
              <w:rPr>
                <w:rFonts w:ascii="Tahoma" w:hAnsi="Tahoma" w:cs="Tahoma"/>
                <w:b/>
                <w:bCs/>
                <w:color w:val="004990"/>
                <w:lang w:eastAsia="es-BO"/>
              </w:rPr>
            </w:pPr>
          </w:p>
        </w:tc>
      </w:tr>
      <w:tr w:rsidR="00962A70" w:rsidRPr="009C2DE5" w14:paraId="7BDADA20"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6DDA1D4" w14:textId="77777777" w:rsidR="00962A70" w:rsidRDefault="00962A70" w:rsidP="00F271AA">
            <w:pPr>
              <w:jc w:val="right"/>
              <w:rPr>
                <w:color w:val="004990"/>
              </w:rPr>
            </w:pPr>
            <w:r>
              <w:rPr>
                <w:color w:val="004990"/>
              </w:rPr>
              <w:t>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95FDE3" w14:textId="77777777" w:rsidR="00962A70" w:rsidRDefault="00962A70" w:rsidP="00F271AA">
            <w:pPr>
              <w:jc w:val="both"/>
              <w:rPr>
                <w:rFonts w:ascii="Tahoma" w:hAnsi="Tahoma" w:cs="Tahoma"/>
                <w:color w:val="004990"/>
              </w:rPr>
            </w:pPr>
            <w:r w:rsidRPr="002C2EB3">
              <w:rPr>
                <w:rFonts w:ascii="Tahoma" w:hAnsi="Tahoma"/>
                <w:b/>
                <w:color w:val="004990"/>
              </w:rPr>
              <w:t>Atención al cliente de la facturación</w:t>
            </w:r>
            <w:r>
              <w:rPr>
                <w:rFonts w:ascii="Tahoma" w:hAnsi="Tahoma" w:cs="Tahoma"/>
                <w:color w:val="004990"/>
              </w:rPr>
              <w:t xml:space="preserve"> </w:t>
            </w:r>
          </w:p>
          <w:p w14:paraId="5839A5F6" w14:textId="77777777" w:rsidR="00962A70" w:rsidRDefault="00962A70" w:rsidP="00F271AA">
            <w:pPr>
              <w:jc w:val="both"/>
              <w:rPr>
                <w:rFonts w:ascii="Tahoma" w:hAnsi="Tahoma" w:cs="Tahoma"/>
                <w:color w:val="004990"/>
              </w:rPr>
            </w:pPr>
            <w:r>
              <w:rPr>
                <w:rFonts w:ascii="Tahoma" w:hAnsi="Tahoma" w:cs="Tahoma"/>
                <w:color w:val="004990"/>
              </w:rPr>
              <w:t>El sistema debe proporcionar un front-end y la funcionalidad necesaria para brindar soporte a las actividades del día  a día relacionadas con la facturación.</w:t>
            </w:r>
          </w:p>
        </w:tc>
        <w:sdt>
          <w:sdtPr>
            <w:rPr>
              <w:rFonts w:ascii="Tahoma" w:hAnsi="Tahoma" w:cs="Tahoma"/>
              <w:color w:val="004990"/>
              <w:lang w:eastAsia="es-BO"/>
            </w:rPr>
            <w:id w:val="7193777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A0A68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228DC5" w14:textId="2AB4352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A5A5E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DA082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7872D9" w14:textId="77777777" w:rsidR="00962A70" w:rsidRPr="00017A21" w:rsidRDefault="00962A70" w:rsidP="00F271AA">
            <w:pPr>
              <w:jc w:val="center"/>
              <w:rPr>
                <w:rFonts w:ascii="Tahoma" w:hAnsi="Tahoma" w:cs="Tahoma"/>
                <w:b/>
                <w:bCs/>
                <w:color w:val="004990"/>
                <w:lang w:eastAsia="es-BO"/>
              </w:rPr>
            </w:pPr>
          </w:p>
        </w:tc>
      </w:tr>
      <w:tr w:rsidR="00962A70" w:rsidRPr="009C2DE5" w14:paraId="2B61FFA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5EF0207" w14:textId="77777777" w:rsidR="00962A70" w:rsidRDefault="00962A70" w:rsidP="00F271AA">
            <w:pPr>
              <w:jc w:val="right"/>
              <w:rPr>
                <w:color w:val="004990"/>
              </w:rPr>
            </w:pPr>
            <w:r>
              <w:rPr>
                <w:color w:val="004990"/>
              </w:rPr>
              <w:t>3.1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2D7886" w14:textId="77777777" w:rsidR="00962A70" w:rsidRDefault="00962A70" w:rsidP="00F271AA">
            <w:pPr>
              <w:jc w:val="both"/>
              <w:rPr>
                <w:rFonts w:ascii="Tahoma" w:hAnsi="Tahoma" w:cs="Tahoma"/>
                <w:color w:val="004990"/>
              </w:rPr>
            </w:pPr>
            <w:r>
              <w:rPr>
                <w:rFonts w:ascii="Tahoma" w:hAnsi="Tahoma" w:cs="Tahoma"/>
                <w:color w:val="004990"/>
              </w:rPr>
              <w:t>El sistema debe proporcionar un front-end y la funcionalidad necesaria para brindar soporte a las actividades del día a día relacionadas con la cobranza</w:t>
            </w:r>
          </w:p>
        </w:tc>
        <w:sdt>
          <w:sdtPr>
            <w:rPr>
              <w:rFonts w:ascii="Tahoma" w:hAnsi="Tahoma" w:cs="Tahoma"/>
              <w:color w:val="004990"/>
              <w:lang w:eastAsia="es-BO"/>
            </w:rPr>
            <w:id w:val="-138424190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475661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D9C5FC" w14:textId="5E67B06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8D41A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1C1C6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7A5D82" w14:textId="77777777" w:rsidR="00962A70" w:rsidRPr="00017A21" w:rsidRDefault="00962A70" w:rsidP="00F271AA">
            <w:pPr>
              <w:jc w:val="center"/>
              <w:rPr>
                <w:rFonts w:ascii="Tahoma" w:hAnsi="Tahoma" w:cs="Tahoma"/>
                <w:b/>
                <w:bCs/>
                <w:color w:val="004990"/>
                <w:lang w:eastAsia="es-BO"/>
              </w:rPr>
            </w:pPr>
          </w:p>
        </w:tc>
      </w:tr>
      <w:tr w:rsidR="00962A70" w:rsidRPr="009C2DE5" w14:paraId="799AC25B"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999385B" w14:textId="77777777" w:rsidR="00962A70" w:rsidRDefault="00962A70" w:rsidP="00F271AA">
            <w:pPr>
              <w:jc w:val="right"/>
              <w:rPr>
                <w:color w:val="004990"/>
              </w:rPr>
            </w:pPr>
            <w:r>
              <w:rPr>
                <w:color w:val="004990"/>
              </w:rPr>
              <w:t>3.2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13DC9E"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realizar consultas sobre las cobranzas del cliente y su historial</w:t>
            </w:r>
          </w:p>
        </w:tc>
        <w:sdt>
          <w:sdtPr>
            <w:rPr>
              <w:rFonts w:ascii="Tahoma" w:hAnsi="Tahoma" w:cs="Tahoma"/>
              <w:color w:val="004990"/>
              <w:lang w:eastAsia="es-BO"/>
            </w:rPr>
            <w:id w:val="49977710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035FE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831E33" w14:textId="4AE70F5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2A58F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A44F7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989E173" w14:textId="77777777" w:rsidR="00962A70" w:rsidRPr="00017A21" w:rsidRDefault="00962A70" w:rsidP="00F271AA">
            <w:pPr>
              <w:jc w:val="center"/>
              <w:rPr>
                <w:rFonts w:ascii="Tahoma" w:hAnsi="Tahoma" w:cs="Tahoma"/>
                <w:b/>
                <w:bCs/>
                <w:color w:val="004990"/>
                <w:lang w:eastAsia="es-BO"/>
              </w:rPr>
            </w:pPr>
          </w:p>
        </w:tc>
      </w:tr>
      <w:tr w:rsidR="00962A70" w:rsidRPr="009C2DE5" w14:paraId="15EF539A"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11F0522" w14:textId="77777777" w:rsidR="00962A70" w:rsidRDefault="00962A70" w:rsidP="00F271AA">
            <w:pPr>
              <w:jc w:val="right"/>
              <w:rPr>
                <w:color w:val="004990"/>
              </w:rPr>
            </w:pPr>
            <w:r>
              <w:rPr>
                <w:color w:val="004990"/>
              </w:rPr>
              <w:t>3.3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14CEBA" w14:textId="77777777" w:rsidR="00962A70" w:rsidRDefault="00962A70" w:rsidP="00F271AA">
            <w:pPr>
              <w:jc w:val="both"/>
              <w:rPr>
                <w:rFonts w:ascii="Tahoma" w:hAnsi="Tahoma" w:cs="Tahoma"/>
                <w:color w:val="004990"/>
              </w:rPr>
            </w:pPr>
            <w:r>
              <w:rPr>
                <w:rFonts w:ascii="Tahoma" w:hAnsi="Tahoma" w:cs="Tahoma"/>
                <w:color w:val="004990"/>
              </w:rPr>
              <w:t>El sistema debe permitir la intervención manual para realizar actividades de cobranzas</w:t>
            </w:r>
          </w:p>
        </w:tc>
        <w:sdt>
          <w:sdtPr>
            <w:rPr>
              <w:rFonts w:ascii="Tahoma" w:hAnsi="Tahoma" w:cs="Tahoma"/>
              <w:color w:val="004990"/>
              <w:lang w:eastAsia="es-BO"/>
            </w:rPr>
            <w:id w:val="5907184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4BAC8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27AE81" w14:textId="1D4592F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5E92C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31EFA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C4A4B3" w14:textId="77777777" w:rsidR="00962A70" w:rsidRPr="00017A21" w:rsidRDefault="00962A70" w:rsidP="00F271AA">
            <w:pPr>
              <w:jc w:val="center"/>
              <w:rPr>
                <w:rFonts w:ascii="Tahoma" w:hAnsi="Tahoma" w:cs="Tahoma"/>
                <w:b/>
                <w:bCs/>
                <w:color w:val="004990"/>
                <w:lang w:eastAsia="es-BO"/>
              </w:rPr>
            </w:pPr>
          </w:p>
        </w:tc>
      </w:tr>
      <w:tr w:rsidR="00962A70" w:rsidRPr="009C2DE5" w14:paraId="52244980"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966F5FE" w14:textId="77777777" w:rsidR="00962A70" w:rsidRDefault="00962A70" w:rsidP="00F271AA">
            <w:pPr>
              <w:jc w:val="right"/>
              <w:rPr>
                <w:color w:val="004990"/>
              </w:rPr>
            </w:pPr>
            <w:r>
              <w:rPr>
                <w:color w:val="004990"/>
              </w:rPr>
              <w:t>3.4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F7C9D9"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necesaria para realizar convenios de pagos y su liquidación</w:t>
            </w:r>
          </w:p>
        </w:tc>
        <w:sdt>
          <w:sdtPr>
            <w:rPr>
              <w:rFonts w:ascii="Tahoma" w:hAnsi="Tahoma" w:cs="Tahoma"/>
              <w:color w:val="004990"/>
              <w:lang w:eastAsia="es-BO"/>
            </w:rPr>
            <w:id w:val="115163604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0742A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93E831" w14:textId="112302D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83F612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7E648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E3E064" w14:textId="77777777" w:rsidR="00962A70" w:rsidRPr="00017A21" w:rsidRDefault="00962A70" w:rsidP="00F271AA">
            <w:pPr>
              <w:jc w:val="center"/>
              <w:rPr>
                <w:rFonts w:ascii="Tahoma" w:hAnsi="Tahoma" w:cs="Tahoma"/>
                <w:b/>
                <w:bCs/>
                <w:color w:val="004990"/>
                <w:lang w:eastAsia="es-BO"/>
              </w:rPr>
            </w:pPr>
          </w:p>
        </w:tc>
      </w:tr>
      <w:tr w:rsidR="00962A70" w:rsidRPr="009C2DE5" w14:paraId="49D13C4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52496EE" w14:textId="77777777" w:rsidR="00962A70" w:rsidRDefault="00962A70" w:rsidP="00F271AA">
            <w:pPr>
              <w:jc w:val="right"/>
              <w:rPr>
                <w:color w:val="004990"/>
              </w:rPr>
            </w:pPr>
            <w:r>
              <w:rPr>
                <w:color w:val="004990"/>
              </w:rPr>
              <w:t>3.5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BF03B8" w14:textId="77777777" w:rsidR="00962A70" w:rsidRDefault="00962A70" w:rsidP="00F271AA">
            <w:pPr>
              <w:jc w:val="both"/>
              <w:rPr>
                <w:rFonts w:ascii="Tahoma" w:hAnsi="Tahoma" w:cs="Tahoma"/>
                <w:color w:val="004990"/>
              </w:rPr>
            </w:pPr>
            <w:r>
              <w:rPr>
                <w:rFonts w:ascii="Tahoma" w:hAnsi="Tahoma" w:cs="Tahoma"/>
                <w:color w:val="004990"/>
              </w:rPr>
              <w:t>El sistema debe permitir gestionar amortizaciones</w:t>
            </w:r>
          </w:p>
        </w:tc>
        <w:sdt>
          <w:sdtPr>
            <w:rPr>
              <w:rFonts w:ascii="Tahoma" w:hAnsi="Tahoma" w:cs="Tahoma"/>
              <w:color w:val="004990"/>
              <w:lang w:eastAsia="es-BO"/>
            </w:rPr>
            <w:id w:val="104987558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FEB32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2D1054" w14:textId="60A63C4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D842E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8B705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61539A" w14:textId="77777777" w:rsidR="00962A70" w:rsidRPr="00017A21" w:rsidRDefault="00962A70" w:rsidP="00F271AA">
            <w:pPr>
              <w:jc w:val="center"/>
              <w:rPr>
                <w:rFonts w:ascii="Tahoma" w:hAnsi="Tahoma" w:cs="Tahoma"/>
                <w:b/>
                <w:bCs/>
                <w:color w:val="004990"/>
                <w:lang w:eastAsia="es-BO"/>
              </w:rPr>
            </w:pPr>
          </w:p>
        </w:tc>
      </w:tr>
      <w:tr w:rsidR="00962A70" w:rsidRPr="009C2DE5" w14:paraId="231C5DF4"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7B0210AF" w14:textId="77777777" w:rsidR="00962A70" w:rsidRDefault="00962A70" w:rsidP="00F271AA">
            <w:pPr>
              <w:jc w:val="right"/>
              <w:rPr>
                <w:color w:val="004990"/>
              </w:rPr>
            </w:pPr>
            <w:r>
              <w:rPr>
                <w:color w:val="004990"/>
              </w:rPr>
              <w:t>3.6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46FFD0"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para asignar, suspender, retomar y cancelarla una cobranza de una cuenta</w:t>
            </w:r>
          </w:p>
        </w:tc>
        <w:sdt>
          <w:sdtPr>
            <w:rPr>
              <w:rFonts w:ascii="Tahoma" w:hAnsi="Tahoma" w:cs="Tahoma"/>
              <w:color w:val="004990"/>
              <w:lang w:eastAsia="es-BO"/>
            </w:rPr>
            <w:id w:val="-25667842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D09A5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BCE168" w14:textId="6463C78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200D4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AB177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B1126C" w14:textId="77777777" w:rsidR="00962A70" w:rsidRPr="00017A21" w:rsidRDefault="00962A70" w:rsidP="00F271AA">
            <w:pPr>
              <w:jc w:val="center"/>
              <w:rPr>
                <w:rFonts w:ascii="Tahoma" w:hAnsi="Tahoma" w:cs="Tahoma"/>
                <w:b/>
                <w:bCs/>
                <w:color w:val="004990"/>
                <w:lang w:eastAsia="es-BO"/>
              </w:rPr>
            </w:pPr>
          </w:p>
        </w:tc>
      </w:tr>
      <w:tr w:rsidR="00962A70" w:rsidRPr="009C2DE5" w14:paraId="146DDCCA"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24D0D45" w14:textId="77777777" w:rsidR="00962A70" w:rsidRDefault="00962A70" w:rsidP="00F271AA">
            <w:pPr>
              <w:jc w:val="right"/>
              <w:rPr>
                <w:color w:val="004990"/>
              </w:rPr>
            </w:pPr>
            <w:r>
              <w:rPr>
                <w:color w:val="004990"/>
              </w:rPr>
              <w:t>3.7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02C950"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para cambiar y gestionar la política de cobranzas</w:t>
            </w:r>
          </w:p>
        </w:tc>
        <w:sdt>
          <w:sdtPr>
            <w:rPr>
              <w:rFonts w:ascii="Tahoma" w:hAnsi="Tahoma" w:cs="Tahoma"/>
              <w:color w:val="004990"/>
              <w:lang w:eastAsia="es-BO"/>
            </w:rPr>
            <w:id w:val="60485764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2F1D33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408D98" w14:textId="62E9C44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184C4E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D83A79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C1307C" w14:textId="77777777" w:rsidR="00962A70" w:rsidRPr="00017A21" w:rsidRDefault="00962A70" w:rsidP="00F271AA">
            <w:pPr>
              <w:jc w:val="center"/>
              <w:rPr>
                <w:rFonts w:ascii="Tahoma" w:hAnsi="Tahoma" w:cs="Tahoma"/>
                <w:b/>
                <w:bCs/>
                <w:color w:val="004990"/>
                <w:lang w:eastAsia="es-BO"/>
              </w:rPr>
            </w:pPr>
          </w:p>
        </w:tc>
      </w:tr>
      <w:tr w:rsidR="00962A70" w:rsidRPr="009C2DE5" w14:paraId="4AF556D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5BBFFC2" w14:textId="77777777" w:rsidR="00962A70" w:rsidRDefault="00962A70" w:rsidP="00F271AA">
            <w:pPr>
              <w:jc w:val="right"/>
              <w:rPr>
                <w:color w:val="004990"/>
              </w:rPr>
            </w:pPr>
            <w:r>
              <w:rPr>
                <w:color w:val="004990"/>
              </w:rPr>
              <w:t>3.8</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4F8F2B"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la funcionalidad necesaria para </w:t>
            </w:r>
            <w:r>
              <w:rPr>
                <w:rFonts w:ascii="Tahoma" w:hAnsi="Tahoma" w:cs="Tahoma"/>
                <w:color w:val="004990"/>
              </w:rPr>
              <w:lastRenderedPageBreak/>
              <w:t>que se realice pagos a través del personal de atención al cliente.</w:t>
            </w:r>
          </w:p>
        </w:tc>
        <w:sdt>
          <w:sdtPr>
            <w:rPr>
              <w:rFonts w:ascii="Tahoma" w:hAnsi="Tahoma" w:cs="Tahoma"/>
              <w:color w:val="004990"/>
              <w:lang w:eastAsia="es-BO"/>
            </w:rPr>
            <w:id w:val="171684109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34285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FD0CB0" w14:textId="3D1ADF6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DCAFC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50381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84992F" w14:textId="77777777" w:rsidR="00962A70" w:rsidRPr="00017A21" w:rsidRDefault="00962A70" w:rsidP="00F271AA">
            <w:pPr>
              <w:jc w:val="center"/>
              <w:rPr>
                <w:rFonts w:ascii="Tahoma" w:hAnsi="Tahoma" w:cs="Tahoma"/>
                <w:b/>
                <w:bCs/>
                <w:color w:val="004990"/>
                <w:lang w:eastAsia="es-BO"/>
              </w:rPr>
            </w:pPr>
          </w:p>
        </w:tc>
      </w:tr>
      <w:tr w:rsidR="00962A70" w:rsidRPr="009C2DE5" w14:paraId="7F0C953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1119434" w14:textId="77777777" w:rsidR="00962A70" w:rsidRDefault="00962A70" w:rsidP="00F271AA">
            <w:pPr>
              <w:jc w:val="right"/>
              <w:rPr>
                <w:color w:val="004990"/>
              </w:rPr>
            </w:pPr>
            <w:r>
              <w:rPr>
                <w:color w:val="004990"/>
              </w:rPr>
              <w:lastRenderedPageBreak/>
              <w:t>3.9</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6F72C5" w14:textId="77777777" w:rsidR="00962A70" w:rsidRDefault="00962A70" w:rsidP="00F271AA">
            <w:pPr>
              <w:jc w:val="both"/>
              <w:rPr>
                <w:rFonts w:ascii="Tahoma" w:hAnsi="Tahoma" w:cs="Tahoma"/>
                <w:color w:val="004990"/>
              </w:rPr>
            </w:pPr>
            <w:r>
              <w:rPr>
                <w:rFonts w:ascii="Tahoma" w:hAnsi="Tahoma" w:cs="Tahoma"/>
                <w:color w:val="004990"/>
              </w:rPr>
              <w:t>El sistema debe proveer los medios necesarios para realizar el pago inmediato de facturas.</w:t>
            </w:r>
          </w:p>
        </w:tc>
        <w:sdt>
          <w:sdtPr>
            <w:rPr>
              <w:rFonts w:ascii="Tahoma" w:hAnsi="Tahoma" w:cs="Tahoma"/>
              <w:color w:val="004990"/>
              <w:lang w:eastAsia="es-BO"/>
            </w:rPr>
            <w:id w:val="-162345963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092CE4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00440D" w14:textId="4AF8906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3F5A6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7CD35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C37FD9" w14:textId="77777777" w:rsidR="00962A70" w:rsidRPr="00017A21" w:rsidRDefault="00962A70" w:rsidP="00F271AA">
            <w:pPr>
              <w:jc w:val="center"/>
              <w:rPr>
                <w:rFonts w:ascii="Tahoma" w:hAnsi="Tahoma" w:cs="Tahoma"/>
                <w:b/>
                <w:bCs/>
                <w:color w:val="004990"/>
                <w:lang w:eastAsia="es-BO"/>
              </w:rPr>
            </w:pPr>
          </w:p>
        </w:tc>
      </w:tr>
      <w:tr w:rsidR="00962A70" w:rsidRPr="009C2DE5" w14:paraId="1CE87AFD"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0C5B368" w14:textId="77777777" w:rsidR="00962A70" w:rsidRDefault="00962A70" w:rsidP="00F271AA">
            <w:pPr>
              <w:jc w:val="right"/>
              <w:rPr>
                <w:color w:val="004990"/>
              </w:rPr>
            </w:pPr>
            <w:r>
              <w:rPr>
                <w:color w:val="004990"/>
              </w:rPr>
              <w:t>3.10</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B804E75"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los medios necesarios para realizar las recargas prepago, como ser tarjetas prepago, vouchers, transferencia de crédito, etc. </w:t>
            </w:r>
          </w:p>
        </w:tc>
        <w:sdt>
          <w:sdtPr>
            <w:rPr>
              <w:rFonts w:ascii="Tahoma" w:hAnsi="Tahoma" w:cs="Tahoma"/>
              <w:color w:val="004990"/>
              <w:lang w:eastAsia="es-BO"/>
            </w:rPr>
            <w:id w:val="32794156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4EC8C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785D52" w14:textId="3CC8F5D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DA0D806"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8C31B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5C745A" w14:textId="77777777" w:rsidR="00962A70" w:rsidRPr="00017A21" w:rsidRDefault="00962A70" w:rsidP="00F271AA">
            <w:pPr>
              <w:jc w:val="center"/>
              <w:rPr>
                <w:rFonts w:ascii="Tahoma" w:hAnsi="Tahoma" w:cs="Tahoma"/>
                <w:b/>
                <w:bCs/>
                <w:color w:val="004990"/>
                <w:lang w:eastAsia="es-BO"/>
              </w:rPr>
            </w:pPr>
          </w:p>
        </w:tc>
      </w:tr>
    </w:tbl>
    <w:p w14:paraId="1DC2EAAB" w14:textId="77777777" w:rsidR="00962A70" w:rsidRDefault="00962A70" w:rsidP="00962A70">
      <w:pPr>
        <w:pStyle w:val="Ttulo3"/>
      </w:pPr>
      <w:bookmarkStart w:id="46" w:name="_Toc432430917"/>
      <w:r>
        <w:rPr>
          <w:lang w:bidi="en-US"/>
        </w:rPr>
        <w:t>Gestión de problemas del cliente</w:t>
      </w:r>
      <w:bookmarkEnd w:id="46"/>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62A70" w:rsidRPr="00363D85" w14:paraId="58D283C2"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59B162C8"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527897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0671CF60"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1F159347" w14:textId="74014F48"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problemas del cliente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9BFD08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EB08F2E"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687D2DED" w14:textId="77777777" w:rsidTr="00F271A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72D4C7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FDC8DEF"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B3DF5F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31122F3"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CAL</w:t>
            </w:r>
            <w:r w:rsidRPr="00D77843">
              <w:rPr>
                <w:rFonts w:ascii="Tahoma" w:hAnsi="Tahoma" w:cs="Tahoma"/>
                <w:b/>
                <w:bCs/>
                <w:color w:val="FFFFFF"/>
                <w:sz w:val="10"/>
                <w:szCs w:val="10"/>
                <w:lang w:val="en-GB" w:eastAsia="es-BO"/>
              </w:rPr>
              <w:t>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3769C8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60594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34E28B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240B8B72" w14:textId="77777777" w:rsidTr="00F271AA">
        <w:trPr>
          <w:trHeight w:val="77"/>
          <w:tblHeader/>
        </w:trPr>
        <w:tc>
          <w:tcPr>
            <w:tcW w:w="426" w:type="dxa"/>
            <w:vMerge/>
            <w:tcBorders>
              <w:top w:val="single" w:sz="4" w:space="0" w:color="FFFFFF"/>
              <w:left w:val="single" w:sz="4" w:space="0" w:color="004990"/>
              <w:bottom w:val="single" w:sz="4" w:space="0" w:color="5B9BD5"/>
              <w:right w:val="single" w:sz="4" w:space="0" w:color="FFFFFF"/>
            </w:tcBorders>
            <w:vAlign w:val="center"/>
          </w:tcPr>
          <w:p w14:paraId="2557CC72" w14:textId="77777777" w:rsidR="00962A70" w:rsidRPr="009C2DE5"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344AF8BF"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3B358E3B"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109E34EB"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2060D9CA"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3E8FD99F"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2F9C8E4A"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788746F5"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69F150BB" w14:textId="77777777" w:rsidR="00962A70" w:rsidRPr="00017A21" w:rsidRDefault="00962A70" w:rsidP="00F271AA">
            <w:pPr>
              <w:jc w:val="right"/>
              <w:rPr>
                <w:color w:val="004990"/>
              </w:rPr>
            </w:pPr>
            <w:r>
              <w:rPr>
                <w:color w:val="004990"/>
              </w:rPr>
              <w:t>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B2F83D" w14:textId="77777777" w:rsidR="00962A70" w:rsidRDefault="00962A70" w:rsidP="00F271AA">
            <w:pPr>
              <w:jc w:val="both"/>
              <w:rPr>
                <w:rFonts w:ascii="Tahoma" w:hAnsi="Tahoma" w:cs="Tahoma"/>
                <w:color w:val="004990"/>
              </w:rPr>
            </w:pPr>
            <w:r w:rsidRPr="0015596D">
              <w:rPr>
                <w:rFonts w:ascii="Tahoma" w:hAnsi="Tahoma" w:cs="Tahoma"/>
                <w:b/>
                <w:color w:val="004990"/>
              </w:rPr>
              <w:t>Cumplimiento de la atención al cliente</w:t>
            </w:r>
            <w:r>
              <w:rPr>
                <w:rFonts w:ascii="Tahoma" w:hAnsi="Tahoma" w:cs="Tahoma"/>
                <w:color w:val="004990"/>
              </w:rPr>
              <w:t xml:space="preserve"> </w:t>
            </w:r>
          </w:p>
          <w:p w14:paraId="11EA21FE" w14:textId="77777777" w:rsidR="00962A70" w:rsidRPr="00017A21" w:rsidRDefault="00962A70" w:rsidP="00F271AA">
            <w:pPr>
              <w:jc w:val="both"/>
              <w:rPr>
                <w:rFonts w:ascii="Tahoma" w:hAnsi="Tahoma" w:cs="Tahoma"/>
                <w:color w:val="004990"/>
              </w:rPr>
            </w:pPr>
            <w:r>
              <w:rPr>
                <w:rFonts w:ascii="Tahoma" w:hAnsi="Tahoma" w:cs="Tahoma"/>
                <w:color w:val="004990"/>
              </w:rPr>
              <w:t xml:space="preserve">El sistema debe proveer mecanismos de validación para asegurarse que es el cliente en cuestión. </w:t>
            </w:r>
          </w:p>
        </w:tc>
        <w:sdt>
          <w:sdtPr>
            <w:rPr>
              <w:rFonts w:ascii="Tahoma" w:hAnsi="Tahoma" w:cs="Tahoma"/>
              <w:color w:val="004990"/>
              <w:lang w:eastAsia="es-BO"/>
            </w:rPr>
            <w:id w:val="-107743814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26BAF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E00162" w14:textId="410C680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A1CA0B"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D0DFB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24240A"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01CCFE3D"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78BA0F19" w14:textId="77777777" w:rsidR="00962A70" w:rsidRPr="00017A21" w:rsidRDefault="00962A70" w:rsidP="00F271AA">
            <w:pPr>
              <w:jc w:val="right"/>
              <w:rPr>
                <w:color w:val="004990"/>
              </w:rPr>
            </w:pPr>
            <w:r>
              <w:rPr>
                <w:color w:val="004990"/>
              </w:rPr>
              <w:t>1.2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E23A14" w14:textId="77777777" w:rsidR="00962A70" w:rsidRDefault="00962A70" w:rsidP="00F271AA">
            <w:pPr>
              <w:jc w:val="both"/>
              <w:rPr>
                <w:rFonts w:ascii="Tahoma" w:hAnsi="Tahoma" w:cs="Tahoma"/>
                <w:color w:val="004990"/>
              </w:rPr>
            </w:pPr>
            <w:r>
              <w:rPr>
                <w:rFonts w:ascii="Tahoma" w:hAnsi="Tahoma" w:cs="Tahoma"/>
                <w:color w:val="004990"/>
              </w:rPr>
              <w:t>El sistema debe proveer funcionalidades para validar los servicios que el cliente se suscribió.</w:t>
            </w:r>
          </w:p>
        </w:tc>
        <w:sdt>
          <w:sdtPr>
            <w:rPr>
              <w:rFonts w:ascii="Tahoma" w:hAnsi="Tahoma" w:cs="Tahoma"/>
              <w:color w:val="004990"/>
              <w:lang w:eastAsia="es-BO"/>
            </w:rPr>
            <w:id w:val="84521239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DADED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A2D1B0" w14:textId="14009D2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533E0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7E89F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7F0418" w14:textId="77777777" w:rsidR="00962A70" w:rsidRPr="00017A21" w:rsidRDefault="00962A70" w:rsidP="00F271AA">
            <w:pPr>
              <w:jc w:val="center"/>
              <w:rPr>
                <w:rFonts w:ascii="Tahoma" w:hAnsi="Tahoma" w:cs="Tahoma"/>
                <w:b/>
                <w:bCs/>
                <w:color w:val="004990"/>
                <w:lang w:eastAsia="es-BO"/>
              </w:rPr>
            </w:pPr>
          </w:p>
        </w:tc>
      </w:tr>
      <w:tr w:rsidR="00962A70" w:rsidRPr="009C2DE5" w14:paraId="1B84FDAD"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04224D5" w14:textId="77777777" w:rsidR="00962A70" w:rsidRDefault="00962A70" w:rsidP="00F271AA">
            <w:pPr>
              <w:jc w:val="right"/>
              <w:rPr>
                <w:color w:val="004990"/>
              </w:rPr>
            </w:pPr>
            <w:r>
              <w:rPr>
                <w:color w:val="004990"/>
              </w:rPr>
              <w:t>1.3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8BBB79" w14:textId="77777777" w:rsidR="00962A70" w:rsidRDefault="00962A70" w:rsidP="00F271AA">
            <w:pPr>
              <w:jc w:val="both"/>
              <w:rPr>
                <w:rFonts w:ascii="Tahoma" w:hAnsi="Tahoma" w:cs="Tahoma"/>
                <w:color w:val="004990"/>
              </w:rPr>
            </w:pPr>
            <w:r>
              <w:rPr>
                <w:rFonts w:ascii="Tahoma" w:hAnsi="Tahoma" w:cs="Tahoma"/>
                <w:color w:val="004990"/>
              </w:rPr>
              <w:t>El sistema debe proveer las funcionalidades necesarias para recibir problemas de clientes, sistemas y/o módulos internos, sistemas y/o módulos externos incluyendo redes sociales.</w:t>
            </w:r>
          </w:p>
        </w:tc>
        <w:sdt>
          <w:sdtPr>
            <w:rPr>
              <w:rFonts w:ascii="Tahoma" w:hAnsi="Tahoma" w:cs="Tahoma"/>
              <w:color w:val="004990"/>
              <w:lang w:eastAsia="es-BO"/>
            </w:rPr>
            <w:id w:val="-172991033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A3F55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08B38C" w14:textId="769ABB1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DCD5A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FC5E2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B5B245" w14:textId="77777777" w:rsidR="00962A70" w:rsidRPr="00017A21" w:rsidRDefault="00962A70" w:rsidP="00F271AA">
            <w:pPr>
              <w:jc w:val="center"/>
              <w:rPr>
                <w:rFonts w:ascii="Tahoma" w:hAnsi="Tahoma" w:cs="Tahoma"/>
                <w:b/>
                <w:bCs/>
                <w:color w:val="004990"/>
                <w:lang w:eastAsia="es-BO"/>
              </w:rPr>
            </w:pPr>
          </w:p>
        </w:tc>
      </w:tr>
      <w:tr w:rsidR="00962A70" w:rsidRPr="009C2DE5" w14:paraId="7B645F71"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8048C05" w14:textId="77777777" w:rsidR="00962A70" w:rsidRDefault="00962A70" w:rsidP="00F271AA">
            <w:pPr>
              <w:jc w:val="right"/>
              <w:rPr>
                <w:color w:val="004990"/>
              </w:rPr>
            </w:pPr>
            <w:r>
              <w:rPr>
                <w:color w:val="004990"/>
              </w:rPr>
              <w:t>1.4</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7C822B" w14:textId="77777777" w:rsidR="00962A70" w:rsidRDefault="00962A70" w:rsidP="00F271AA">
            <w:pPr>
              <w:jc w:val="both"/>
              <w:rPr>
                <w:rFonts w:ascii="Tahoma" w:hAnsi="Tahoma" w:cs="Tahoma"/>
                <w:color w:val="004990"/>
              </w:rPr>
            </w:pPr>
            <w:r>
              <w:rPr>
                <w:rFonts w:ascii="Tahoma" w:hAnsi="Tahoma" w:cs="Tahoma"/>
                <w:color w:val="004990"/>
              </w:rPr>
              <w:t>El sistema debe contar con mecanismos para clasificar los problemas en función a los motivos de la llamadas (cuando el problema es recibido vía atención al cliente), asociación apropiada del problema a un cliente, producto o servicio.</w:t>
            </w:r>
          </w:p>
        </w:tc>
        <w:sdt>
          <w:sdtPr>
            <w:rPr>
              <w:rFonts w:ascii="Tahoma" w:hAnsi="Tahoma" w:cs="Tahoma"/>
              <w:color w:val="004990"/>
              <w:lang w:eastAsia="es-BO"/>
            </w:rPr>
            <w:id w:val="51534751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09A8A1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B10986" w14:textId="2909135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9C719B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33737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E1E6E9" w14:textId="77777777" w:rsidR="00962A70" w:rsidRPr="00017A21" w:rsidRDefault="00962A70" w:rsidP="00F271AA">
            <w:pPr>
              <w:jc w:val="center"/>
              <w:rPr>
                <w:rFonts w:ascii="Tahoma" w:hAnsi="Tahoma" w:cs="Tahoma"/>
                <w:b/>
                <w:bCs/>
                <w:color w:val="004990"/>
                <w:lang w:eastAsia="es-BO"/>
              </w:rPr>
            </w:pPr>
          </w:p>
        </w:tc>
      </w:tr>
      <w:tr w:rsidR="00962A70" w:rsidRPr="009C2DE5" w14:paraId="50B34F9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4AE7A58" w14:textId="77777777" w:rsidR="00962A70" w:rsidRDefault="00962A70" w:rsidP="00F271AA">
            <w:pPr>
              <w:jc w:val="right"/>
              <w:rPr>
                <w:color w:val="004990"/>
              </w:rPr>
            </w:pPr>
            <w:r>
              <w:rPr>
                <w:color w:val="004990"/>
              </w:rPr>
              <w:t>1.5</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986B65" w14:textId="77777777" w:rsidR="00962A70" w:rsidRDefault="00962A70" w:rsidP="00F271AA">
            <w:pPr>
              <w:jc w:val="both"/>
              <w:rPr>
                <w:rFonts w:ascii="Tahoma" w:hAnsi="Tahoma" w:cs="Tahoma"/>
                <w:color w:val="004990"/>
              </w:rPr>
            </w:pPr>
            <w:r>
              <w:rPr>
                <w:rFonts w:ascii="Tahoma" w:hAnsi="Tahoma" w:cs="Tahoma"/>
                <w:color w:val="004990"/>
              </w:rPr>
              <w:t>El sistema debe proveer el acceso completo al historial de reclamos o problemas que tuvo el cliente.</w:t>
            </w:r>
          </w:p>
        </w:tc>
        <w:sdt>
          <w:sdtPr>
            <w:rPr>
              <w:rFonts w:ascii="Tahoma" w:hAnsi="Tahoma" w:cs="Tahoma"/>
              <w:color w:val="004990"/>
              <w:lang w:eastAsia="es-BO"/>
            </w:rPr>
            <w:id w:val="-26662520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5CCAF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0E37EA9" w14:textId="5C38A9B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7EE8D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B6887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9D542F" w14:textId="77777777" w:rsidR="00962A70" w:rsidRPr="00017A21" w:rsidRDefault="00962A70" w:rsidP="00F271AA">
            <w:pPr>
              <w:jc w:val="center"/>
              <w:rPr>
                <w:rFonts w:ascii="Tahoma" w:hAnsi="Tahoma" w:cs="Tahoma"/>
                <w:b/>
                <w:bCs/>
                <w:color w:val="004990"/>
                <w:lang w:eastAsia="es-BO"/>
              </w:rPr>
            </w:pPr>
          </w:p>
        </w:tc>
      </w:tr>
      <w:tr w:rsidR="00962A70" w:rsidRPr="009C2DE5" w14:paraId="7DA3F022"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0A011665" w14:textId="77777777" w:rsidR="00962A70" w:rsidRDefault="00962A70" w:rsidP="00F271AA">
            <w:pPr>
              <w:jc w:val="right"/>
              <w:rPr>
                <w:color w:val="004990"/>
              </w:rPr>
            </w:pPr>
            <w:r>
              <w:rPr>
                <w:color w:val="004990"/>
              </w:rPr>
              <w:t>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6C4DF8E" w14:textId="77777777" w:rsidR="00962A70" w:rsidRDefault="00962A70" w:rsidP="00F271AA">
            <w:pPr>
              <w:jc w:val="both"/>
              <w:rPr>
                <w:rFonts w:ascii="Tahoma" w:hAnsi="Tahoma" w:cs="Tahoma"/>
                <w:color w:val="004990"/>
              </w:rPr>
            </w:pPr>
            <w:r w:rsidRPr="0015596D">
              <w:rPr>
                <w:rFonts w:ascii="Tahoma" w:hAnsi="Tahoma" w:cs="Tahoma"/>
                <w:b/>
                <w:color w:val="004990"/>
              </w:rPr>
              <w:t>Gestión del ciclo de vida del problema</w:t>
            </w:r>
            <w:r w:rsidRPr="00A227A1">
              <w:rPr>
                <w:rFonts w:ascii="Tahoma" w:hAnsi="Tahoma" w:cs="Tahoma"/>
                <w:color w:val="004990"/>
              </w:rPr>
              <w:t xml:space="preserve"> </w:t>
            </w:r>
          </w:p>
          <w:p w14:paraId="29C133A3"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necesaria para gestionar de extremo a extremo el problema en función a las definiciones de la empresa</w:t>
            </w:r>
            <w:r w:rsidRPr="00A227A1">
              <w:rPr>
                <w:rFonts w:ascii="Tahoma" w:hAnsi="Tahoma" w:cs="Tahoma"/>
                <w:color w:val="004990"/>
              </w:rPr>
              <w:t>. En este sentido desde la recepción, gestión, resolución, ejecución de la resolución. También debe de poder gestiona</w:t>
            </w:r>
            <w:r>
              <w:rPr>
                <w:rFonts w:ascii="Tahoma" w:hAnsi="Tahoma" w:cs="Tahoma"/>
                <w:color w:val="004990"/>
              </w:rPr>
              <w:t>r</w:t>
            </w:r>
            <w:r w:rsidRPr="00A227A1">
              <w:rPr>
                <w:rFonts w:ascii="Tahoma" w:hAnsi="Tahoma" w:cs="Tahoma"/>
                <w:color w:val="004990"/>
              </w:rPr>
              <w:t>se los formu</w:t>
            </w:r>
            <w:r>
              <w:rPr>
                <w:rFonts w:ascii="Tahoma" w:hAnsi="Tahoma" w:cs="Tahoma"/>
                <w:color w:val="004990"/>
              </w:rPr>
              <w:t>la</w:t>
            </w:r>
            <w:r w:rsidRPr="00A227A1">
              <w:rPr>
                <w:rFonts w:ascii="Tahoma" w:hAnsi="Tahoma" w:cs="Tahoma"/>
                <w:color w:val="004990"/>
              </w:rPr>
              <w:t>rios correspondientes de autorización de bajas, devoluciones y ajustes de facturación.</w:t>
            </w:r>
          </w:p>
        </w:tc>
        <w:sdt>
          <w:sdtPr>
            <w:rPr>
              <w:rFonts w:ascii="Tahoma" w:hAnsi="Tahoma" w:cs="Tahoma"/>
              <w:color w:val="004990"/>
              <w:lang w:eastAsia="es-BO"/>
            </w:rPr>
            <w:id w:val="-175858668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E6C10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879742" w14:textId="04D447B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AC2B2E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55AEA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1AA7CB" w14:textId="77777777" w:rsidR="00962A70" w:rsidRPr="00017A21" w:rsidRDefault="00962A70" w:rsidP="00F271AA">
            <w:pPr>
              <w:jc w:val="center"/>
              <w:rPr>
                <w:rFonts w:ascii="Tahoma" w:hAnsi="Tahoma" w:cs="Tahoma"/>
                <w:b/>
                <w:bCs/>
                <w:color w:val="004990"/>
                <w:lang w:eastAsia="es-BO"/>
              </w:rPr>
            </w:pPr>
          </w:p>
        </w:tc>
      </w:tr>
      <w:tr w:rsidR="00962A70" w:rsidRPr="009C2DE5" w14:paraId="011F1FD9"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5403CF1" w14:textId="77777777" w:rsidR="00962A70" w:rsidRDefault="00962A70" w:rsidP="00F271AA">
            <w:pPr>
              <w:jc w:val="right"/>
              <w:rPr>
                <w:color w:val="004990"/>
              </w:rPr>
            </w:pPr>
            <w:r>
              <w:rPr>
                <w:color w:val="004990"/>
              </w:rPr>
              <w:t>2.1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6EB54D" w14:textId="77777777" w:rsidR="00962A70" w:rsidRDefault="00962A70" w:rsidP="00F271AA">
            <w:pPr>
              <w:jc w:val="both"/>
              <w:rPr>
                <w:rFonts w:ascii="Tahoma" w:hAnsi="Tahoma" w:cs="Tahoma"/>
                <w:color w:val="004990"/>
              </w:rPr>
            </w:pPr>
            <w:r>
              <w:rPr>
                <w:rFonts w:ascii="Tahoma" w:hAnsi="Tahoma" w:cs="Tahoma"/>
                <w:color w:val="004990"/>
              </w:rPr>
              <w:t xml:space="preserve">El sistema debe contar con la funcionalidad para registrar un caso o trouble ticket. </w:t>
            </w:r>
          </w:p>
        </w:tc>
        <w:sdt>
          <w:sdtPr>
            <w:rPr>
              <w:rFonts w:ascii="Tahoma" w:hAnsi="Tahoma" w:cs="Tahoma"/>
              <w:color w:val="004990"/>
              <w:lang w:eastAsia="es-BO"/>
            </w:rPr>
            <w:id w:val="-123315462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2E3D5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EF306F1" w14:textId="5ECF4C8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C5E466E"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C0E5F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E43263F" w14:textId="77777777" w:rsidR="00962A70" w:rsidRPr="00017A21" w:rsidRDefault="00962A70" w:rsidP="00F271AA">
            <w:pPr>
              <w:jc w:val="center"/>
              <w:rPr>
                <w:rFonts w:ascii="Tahoma" w:hAnsi="Tahoma" w:cs="Tahoma"/>
                <w:b/>
                <w:bCs/>
                <w:color w:val="004990"/>
                <w:lang w:eastAsia="es-BO"/>
              </w:rPr>
            </w:pPr>
          </w:p>
        </w:tc>
      </w:tr>
      <w:tr w:rsidR="00962A70" w:rsidRPr="009C2DE5" w14:paraId="3390CE70"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2157CF5" w14:textId="77777777" w:rsidR="00962A70" w:rsidRDefault="00962A70" w:rsidP="00F271AA">
            <w:pPr>
              <w:jc w:val="right"/>
              <w:rPr>
                <w:color w:val="004990"/>
              </w:rPr>
            </w:pPr>
            <w:r>
              <w:rPr>
                <w:color w:val="004990"/>
              </w:rPr>
              <w:t>2.2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679487"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para relacionar un caso con otro caso similar o que esté abierto</w:t>
            </w:r>
          </w:p>
        </w:tc>
        <w:sdt>
          <w:sdtPr>
            <w:rPr>
              <w:rFonts w:ascii="Tahoma" w:hAnsi="Tahoma" w:cs="Tahoma"/>
              <w:color w:val="004990"/>
              <w:lang w:eastAsia="es-BO"/>
            </w:rPr>
            <w:id w:val="58026671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9B9D5F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537CC0" w14:textId="51B8DC1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E5C39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8C682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C841E72" w14:textId="77777777" w:rsidR="00962A70" w:rsidRPr="00017A21" w:rsidRDefault="00962A70" w:rsidP="00F271AA">
            <w:pPr>
              <w:jc w:val="center"/>
              <w:rPr>
                <w:rFonts w:ascii="Tahoma" w:hAnsi="Tahoma" w:cs="Tahoma"/>
                <w:b/>
                <w:bCs/>
                <w:color w:val="004990"/>
                <w:lang w:eastAsia="es-BO"/>
              </w:rPr>
            </w:pPr>
          </w:p>
        </w:tc>
      </w:tr>
      <w:tr w:rsidR="00962A70" w:rsidRPr="009C2DE5" w14:paraId="7043E211"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54C5C0E" w14:textId="77777777" w:rsidR="00962A70" w:rsidRDefault="00962A70" w:rsidP="00F271AA">
            <w:pPr>
              <w:jc w:val="right"/>
              <w:rPr>
                <w:color w:val="004990"/>
              </w:rPr>
            </w:pPr>
            <w:r>
              <w:rPr>
                <w:color w:val="004990"/>
              </w:rPr>
              <w:t>2.3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7455DB" w14:textId="77777777" w:rsidR="00962A70" w:rsidRDefault="00962A70" w:rsidP="00F271AA">
            <w:pPr>
              <w:jc w:val="both"/>
              <w:rPr>
                <w:rFonts w:ascii="Tahoma" w:hAnsi="Tahoma" w:cs="Tahoma"/>
                <w:color w:val="004990"/>
              </w:rPr>
            </w:pPr>
            <w:r>
              <w:rPr>
                <w:rFonts w:ascii="Tahoma" w:hAnsi="Tahoma" w:cs="Tahoma"/>
                <w:color w:val="004990"/>
              </w:rPr>
              <w:t>El sistema debe permitir iniciar flujos de trabajo para los casos registrados</w:t>
            </w:r>
          </w:p>
        </w:tc>
        <w:sdt>
          <w:sdtPr>
            <w:rPr>
              <w:rFonts w:ascii="Tahoma" w:hAnsi="Tahoma" w:cs="Tahoma"/>
              <w:color w:val="004990"/>
              <w:lang w:eastAsia="es-BO"/>
            </w:rPr>
            <w:id w:val="-207217626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0EAB6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D30144" w14:textId="3BDF7B6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E4359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6E7C76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4DA92F1" w14:textId="77777777" w:rsidR="00962A70" w:rsidRPr="00017A21" w:rsidRDefault="00962A70" w:rsidP="00F271AA">
            <w:pPr>
              <w:jc w:val="center"/>
              <w:rPr>
                <w:rFonts w:ascii="Tahoma" w:hAnsi="Tahoma" w:cs="Tahoma"/>
                <w:b/>
                <w:bCs/>
                <w:color w:val="004990"/>
                <w:lang w:eastAsia="es-BO"/>
              </w:rPr>
            </w:pPr>
          </w:p>
        </w:tc>
      </w:tr>
      <w:tr w:rsidR="00962A70" w:rsidRPr="009C2DE5" w14:paraId="02770FBC"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7744A10E" w14:textId="77777777" w:rsidR="00962A70" w:rsidRDefault="00962A70" w:rsidP="00F271AA">
            <w:pPr>
              <w:jc w:val="right"/>
              <w:rPr>
                <w:color w:val="004990"/>
              </w:rPr>
            </w:pPr>
            <w:r>
              <w:rPr>
                <w:color w:val="004990"/>
              </w:rPr>
              <w:t>2.4</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E39218" w14:textId="77777777" w:rsidR="00962A70" w:rsidRDefault="00962A70" w:rsidP="00F271AA">
            <w:pPr>
              <w:jc w:val="both"/>
              <w:rPr>
                <w:rFonts w:ascii="Tahoma" w:hAnsi="Tahoma" w:cs="Tahoma"/>
                <w:color w:val="004990"/>
              </w:rPr>
            </w:pPr>
            <w:r>
              <w:rPr>
                <w:rFonts w:ascii="Tahoma" w:hAnsi="Tahoma" w:cs="Tahoma"/>
                <w:color w:val="004990"/>
              </w:rPr>
              <w:t>El sistema debe proveer mecanismos para realizar el seguimiento de los casos incluyendo las actividades relacionadas.</w:t>
            </w:r>
          </w:p>
        </w:tc>
        <w:sdt>
          <w:sdtPr>
            <w:rPr>
              <w:rFonts w:ascii="Tahoma" w:hAnsi="Tahoma" w:cs="Tahoma"/>
              <w:color w:val="004990"/>
              <w:lang w:eastAsia="es-BO"/>
            </w:rPr>
            <w:id w:val="-159924753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686DE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04BE4F9" w14:textId="078CEDB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A9BD99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F6FAA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FAA41F" w14:textId="77777777" w:rsidR="00962A70" w:rsidRPr="00017A21" w:rsidRDefault="00962A70" w:rsidP="00F271AA">
            <w:pPr>
              <w:jc w:val="center"/>
              <w:rPr>
                <w:rFonts w:ascii="Tahoma" w:hAnsi="Tahoma" w:cs="Tahoma"/>
                <w:b/>
                <w:bCs/>
                <w:color w:val="004990"/>
                <w:lang w:eastAsia="es-BO"/>
              </w:rPr>
            </w:pPr>
          </w:p>
        </w:tc>
      </w:tr>
      <w:tr w:rsidR="00962A70" w:rsidRPr="009C2DE5" w14:paraId="47638F27"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CA343F0" w14:textId="77777777" w:rsidR="00962A70" w:rsidRDefault="00962A70" w:rsidP="00F271AA">
            <w:pPr>
              <w:jc w:val="right"/>
              <w:rPr>
                <w:color w:val="004990"/>
              </w:rPr>
            </w:pPr>
            <w:r>
              <w:rPr>
                <w:color w:val="004990"/>
              </w:rPr>
              <w:t>2.5</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722137" w14:textId="77777777" w:rsidR="00962A70" w:rsidRDefault="00962A70" w:rsidP="00F271AA">
            <w:pPr>
              <w:jc w:val="both"/>
              <w:rPr>
                <w:rFonts w:ascii="Tahoma" w:hAnsi="Tahoma" w:cs="Tahoma"/>
                <w:color w:val="004990"/>
              </w:rPr>
            </w:pPr>
            <w:r>
              <w:rPr>
                <w:rFonts w:ascii="Tahoma" w:hAnsi="Tahoma" w:cs="Tahoma"/>
                <w:color w:val="004990"/>
              </w:rPr>
              <w:t xml:space="preserve">El sistema debe permitir asociar uno o varios códigos al caso o ticket para que sea identificado en el sistema; necesariamente debe estar incluido el número de ODECO, que es el número de la Oficina de Defensa del Consumidor, exigido por la regulación boliviana.  </w:t>
            </w:r>
          </w:p>
        </w:tc>
        <w:sdt>
          <w:sdtPr>
            <w:rPr>
              <w:rFonts w:ascii="Tahoma" w:hAnsi="Tahoma" w:cs="Tahoma"/>
              <w:color w:val="004990"/>
              <w:lang w:eastAsia="es-BO"/>
            </w:rPr>
            <w:id w:val="58095103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B70E8F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A6F99E" w14:textId="448939A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C2F5B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596D1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BAA548" w14:textId="77777777" w:rsidR="00962A70" w:rsidRPr="00017A21" w:rsidRDefault="00962A70" w:rsidP="00F271AA">
            <w:pPr>
              <w:jc w:val="center"/>
              <w:rPr>
                <w:rFonts w:ascii="Tahoma" w:hAnsi="Tahoma" w:cs="Tahoma"/>
                <w:b/>
                <w:bCs/>
                <w:color w:val="004990"/>
                <w:lang w:eastAsia="es-BO"/>
              </w:rPr>
            </w:pPr>
          </w:p>
        </w:tc>
      </w:tr>
      <w:tr w:rsidR="00962A70" w:rsidRPr="009C2DE5" w14:paraId="048A1F17"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1779665" w14:textId="77777777" w:rsidR="00962A70" w:rsidRDefault="00962A70" w:rsidP="00F271AA">
            <w:pPr>
              <w:jc w:val="right"/>
              <w:rPr>
                <w:color w:val="004990"/>
              </w:rPr>
            </w:pPr>
            <w:r>
              <w:rPr>
                <w:color w:val="004990"/>
              </w:rPr>
              <w:t>2.6</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D1889D" w14:textId="77777777" w:rsidR="00962A70" w:rsidRDefault="00962A70" w:rsidP="00F271AA">
            <w:pPr>
              <w:jc w:val="both"/>
              <w:rPr>
                <w:rFonts w:ascii="Tahoma" w:hAnsi="Tahoma" w:cs="Tahoma"/>
                <w:color w:val="004990"/>
              </w:rPr>
            </w:pPr>
            <w:r>
              <w:rPr>
                <w:rFonts w:ascii="Tahoma" w:hAnsi="Tahoma" w:cs="Tahoma"/>
                <w:color w:val="004990"/>
              </w:rPr>
              <w:t>El sistema debe permitir archivar los casos.</w:t>
            </w:r>
          </w:p>
        </w:tc>
        <w:sdt>
          <w:sdtPr>
            <w:rPr>
              <w:rFonts w:ascii="Tahoma" w:hAnsi="Tahoma" w:cs="Tahoma"/>
              <w:color w:val="004990"/>
              <w:lang w:eastAsia="es-BO"/>
            </w:rPr>
            <w:id w:val="-49479606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72ECC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F1ED3F" w14:textId="5F75E59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27861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510D0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E6DC777" w14:textId="77777777" w:rsidR="00962A70" w:rsidRPr="00017A21" w:rsidRDefault="00962A70" w:rsidP="00F271AA">
            <w:pPr>
              <w:jc w:val="center"/>
              <w:rPr>
                <w:rFonts w:ascii="Tahoma" w:hAnsi="Tahoma" w:cs="Tahoma"/>
                <w:b/>
                <w:bCs/>
                <w:color w:val="004990"/>
                <w:lang w:eastAsia="es-BO"/>
              </w:rPr>
            </w:pPr>
          </w:p>
        </w:tc>
      </w:tr>
      <w:tr w:rsidR="00962A70" w:rsidRPr="009C2DE5" w14:paraId="39C6B264"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41D75666" w14:textId="77777777" w:rsidR="00962A70" w:rsidRDefault="00962A70" w:rsidP="00F271AA">
            <w:pPr>
              <w:jc w:val="right"/>
              <w:rPr>
                <w:color w:val="004990"/>
              </w:rPr>
            </w:pPr>
            <w:r>
              <w:rPr>
                <w:color w:val="004990"/>
              </w:rPr>
              <w:t>3.1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D1A64DD" w14:textId="77777777" w:rsidR="00962A70" w:rsidRDefault="00962A70" w:rsidP="00F271AA">
            <w:pPr>
              <w:jc w:val="both"/>
              <w:rPr>
                <w:rFonts w:ascii="Tahoma" w:hAnsi="Tahoma" w:cs="Tahoma"/>
                <w:color w:val="004990"/>
              </w:rPr>
            </w:pPr>
            <w:r w:rsidRPr="0015596D">
              <w:rPr>
                <w:rFonts w:ascii="Tahoma" w:hAnsi="Tahoma" w:cs="Tahoma"/>
                <w:b/>
                <w:color w:val="004990"/>
              </w:rPr>
              <w:t>Diagnóstico del problema del cliente</w:t>
            </w:r>
            <w:r>
              <w:rPr>
                <w:rFonts w:ascii="Tahoma" w:hAnsi="Tahoma" w:cs="Tahoma"/>
                <w:color w:val="004990"/>
              </w:rPr>
              <w:t xml:space="preserve"> </w:t>
            </w:r>
          </w:p>
          <w:p w14:paraId="789C5C01"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necesaria para realizar el análisis y diagnóstico de la causa raíz del problema reportado por el cliente.</w:t>
            </w:r>
          </w:p>
        </w:tc>
        <w:sdt>
          <w:sdtPr>
            <w:rPr>
              <w:rFonts w:ascii="Tahoma" w:hAnsi="Tahoma" w:cs="Tahoma"/>
              <w:color w:val="004990"/>
              <w:lang w:eastAsia="es-BO"/>
            </w:rPr>
            <w:id w:val="19018488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1829DF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F282C4" w14:textId="48F643A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8F6CF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D546924"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527E5E" w14:textId="77777777" w:rsidR="00962A70" w:rsidRPr="00017A21" w:rsidRDefault="00962A70" w:rsidP="00F271AA">
            <w:pPr>
              <w:jc w:val="center"/>
              <w:rPr>
                <w:rFonts w:ascii="Tahoma" w:hAnsi="Tahoma" w:cs="Tahoma"/>
                <w:b/>
                <w:bCs/>
                <w:color w:val="004990"/>
                <w:lang w:eastAsia="es-BO"/>
              </w:rPr>
            </w:pPr>
          </w:p>
        </w:tc>
      </w:tr>
      <w:tr w:rsidR="00962A70" w:rsidRPr="009C2DE5" w14:paraId="35AD545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6B682CB" w14:textId="77777777" w:rsidR="00962A70" w:rsidRDefault="00962A70" w:rsidP="00F271AA">
            <w:pPr>
              <w:jc w:val="right"/>
              <w:rPr>
                <w:color w:val="004990"/>
              </w:rPr>
            </w:pPr>
            <w:r>
              <w:rPr>
                <w:color w:val="004990"/>
              </w:rPr>
              <w:t>3.2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C45EC4" w14:textId="77777777" w:rsidR="00962A70" w:rsidRDefault="00962A70" w:rsidP="00F271AA">
            <w:pPr>
              <w:jc w:val="both"/>
              <w:rPr>
                <w:rFonts w:ascii="Tahoma" w:hAnsi="Tahoma" w:cs="Tahoma"/>
                <w:color w:val="004990"/>
              </w:rPr>
            </w:pPr>
            <w:r w:rsidRPr="00A86C45">
              <w:rPr>
                <w:rFonts w:ascii="Tahoma" w:hAnsi="Tahoma" w:cs="Tahoma"/>
                <w:color w:val="004990"/>
              </w:rPr>
              <w:t>El sistema debe proveer la información necesaria para determinar la causa del problema: datos comerciales, datos de tráfico</w:t>
            </w:r>
            <w:r>
              <w:rPr>
                <w:rFonts w:ascii="Tahoma" w:hAnsi="Tahoma" w:cs="Tahoma"/>
                <w:color w:val="004990"/>
              </w:rPr>
              <w:t xml:space="preserve"> </w:t>
            </w:r>
            <w:r w:rsidRPr="00A86C45">
              <w:rPr>
                <w:rFonts w:ascii="Tahoma" w:hAnsi="Tahoma" w:cs="Tahoma"/>
                <w:color w:val="004990"/>
              </w:rPr>
              <w:t>(</w:t>
            </w:r>
            <w:r>
              <w:rPr>
                <w:rFonts w:ascii="Tahoma" w:hAnsi="Tahoma" w:cs="Tahoma"/>
                <w:color w:val="004990"/>
              </w:rPr>
              <w:t>CDR</w:t>
            </w:r>
            <w:r w:rsidRPr="00A86C45">
              <w:rPr>
                <w:rFonts w:ascii="Tahoma" w:hAnsi="Tahoma" w:cs="Tahoma"/>
                <w:color w:val="004990"/>
              </w:rPr>
              <w:t xml:space="preserve">´s , detalle de llamadas) contractual, ficha de producto, histórico de modificaciones, etc. y debe proveer mecanismos para realizar el seguimiento de los casos incluyendo las actividades relacionadas. En este sentido </w:t>
            </w:r>
            <w:r w:rsidRPr="00A86C45">
              <w:rPr>
                <w:rFonts w:ascii="Tahoma" w:hAnsi="Tahoma" w:cs="Tahoma"/>
                <w:color w:val="004990"/>
              </w:rPr>
              <w:lastRenderedPageBreak/>
              <w:t>desde la recepción, gestión, resolución, ejecución de la resolución. También debe de poder gestionarse los formularios correspondientes de autorización de bajas, devoluciones y ajustes de facturación.</w:t>
            </w:r>
          </w:p>
        </w:tc>
        <w:sdt>
          <w:sdtPr>
            <w:rPr>
              <w:rFonts w:ascii="Tahoma" w:hAnsi="Tahoma" w:cs="Tahoma"/>
              <w:color w:val="004990"/>
              <w:lang w:eastAsia="es-BO"/>
            </w:rPr>
            <w:id w:val="154571561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7467C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BF4B89" w14:textId="722C70F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C1B0C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A8367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3F0B9D" w14:textId="77777777" w:rsidR="00962A70" w:rsidRPr="00017A21" w:rsidRDefault="00962A70" w:rsidP="00F271AA">
            <w:pPr>
              <w:jc w:val="center"/>
              <w:rPr>
                <w:rFonts w:ascii="Tahoma" w:hAnsi="Tahoma" w:cs="Tahoma"/>
                <w:b/>
                <w:bCs/>
                <w:color w:val="004990"/>
                <w:lang w:eastAsia="es-BO"/>
              </w:rPr>
            </w:pPr>
          </w:p>
        </w:tc>
      </w:tr>
      <w:tr w:rsidR="00962A70" w:rsidRPr="009C2DE5" w14:paraId="45F6D36F"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58939F6" w14:textId="77777777" w:rsidR="00962A70" w:rsidRDefault="00962A70" w:rsidP="00F271AA">
            <w:pPr>
              <w:jc w:val="right"/>
              <w:rPr>
                <w:color w:val="004990"/>
              </w:rPr>
            </w:pPr>
            <w:r>
              <w:rPr>
                <w:color w:val="004990"/>
              </w:rPr>
              <w:lastRenderedPageBreak/>
              <w:t>3.3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818097" w14:textId="77777777" w:rsidR="00962A70" w:rsidRDefault="00962A70" w:rsidP="00F271AA">
            <w:pPr>
              <w:jc w:val="both"/>
              <w:rPr>
                <w:rFonts w:ascii="Tahoma" w:hAnsi="Tahoma" w:cs="Tahoma"/>
                <w:color w:val="004990"/>
              </w:rPr>
            </w:pPr>
            <w:r>
              <w:rPr>
                <w:rFonts w:ascii="Tahoma" w:hAnsi="Tahoma" w:cs="Tahoma"/>
                <w:color w:val="004990"/>
              </w:rPr>
              <w:t>El sistema debe contar con funcionalidades de para gestionar problemas del servicio o rendimiento del mismo.</w:t>
            </w:r>
          </w:p>
        </w:tc>
        <w:sdt>
          <w:sdtPr>
            <w:rPr>
              <w:rFonts w:ascii="Tahoma" w:hAnsi="Tahoma" w:cs="Tahoma"/>
              <w:color w:val="004990"/>
              <w:lang w:eastAsia="es-BO"/>
            </w:rPr>
            <w:id w:val="-80600381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2EDBB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3B125C0" w14:textId="2DF5D2E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01F7C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8BCD5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51249F" w14:textId="77777777" w:rsidR="00962A70" w:rsidRPr="00017A21" w:rsidRDefault="00962A70" w:rsidP="00F271AA">
            <w:pPr>
              <w:jc w:val="center"/>
              <w:rPr>
                <w:rFonts w:ascii="Tahoma" w:hAnsi="Tahoma" w:cs="Tahoma"/>
                <w:b/>
                <w:bCs/>
                <w:color w:val="004990"/>
                <w:lang w:eastAsia="es-BO"/>
              </w:rPr>
            </w:pPr>
          </w:p>
        </w:tc>
      </w:tr>
      <w:tr w:rsidR="00962A70" w:rsidRPr="009C2DE5" w14:paraId="49BDC8E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91A23D7" w14:textId="77777777" w:rsidR="00962A70" w:rsidRDefault="00962A70" w:rsidP="00F271AA">
            <w:pPr>
              <w:jc w:val="right"/>
              <w:rPr>
                <w:color w:val="004990"/>
              </w:rPr>
            </w:pPr>
            <w:r>
              <w:rPr>
                <w:color w:val="004990"/>
              </w:rPr>
              <w:t>3.4</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DDB2C3" w14:textId="77777777" w:rsidR="00962A70" w:rsidRDefault="00962A70" w:rsidP="00F271AA">
            <w:pPr>
              <w:jc w:val="both"/>
              <w:rPr>
                <w:rFonts w:ascii="Tahoma" w:hAnsi="Tahoma" w:cs="Tahoma"/>
                <w:color w:val="004990"/>
              </w:rPr>
            </w:pPr>
            <w:r>
              <w:rPr>
                <w:rFonts w:ascii="Tahoma" w:hAnsi="Tahoma" w:cs="Tahoma"/>
                <w:color w:val="004990"/>
              </w:rPr>
              <w:t>El sistema debe proveer herramientas de diagnóstico y pruebas para determinar la causa actual del problema</w:t>
            </w:r>
          </w:p>
        </w:tc>
        <w:sdt>
          <w:sdtPr>
            <w:rPr>
              <w:rFonts w:ascii="Tahoma" w:hAnsi="Tahoma" w:cs="Tahoma"/>
              <w:color w:val="004990"/>
              <w:lang w:eastAsia="es-BO"/>
            </w:rPr>
            <w:id w:val="179678710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1FE3D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758D66" w14:textId="4AA98DD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BE3C0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1288D4"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17F926" w14:textId="77777777" w:rsidR="00962A70" w:rsidRPr="00017A21" w:rsidRDefault="00962A70" w:rsidP="00F271AA">
            <w:pPr>
              <w:jc w:val="center"/>
              <w:rPr>
                <w:rFonts w:ascii="Tahoma" w:hAnsi="Tahoma" w:cs="Tahoma"/>
                <w:b/>
                <w:bCs/>
                <w:color w:val="004990"/>
                <w:lang w:eastAsia="es-BO"/>
              </w:rPr>
            </w:pPr>
          </w:p>
        </w:tc>
      </w:tr>
      <w:tr w:rsidR="00962A70" w:rsidRPr="009C2DE5" w14:paraId="1F57FA08"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0D0EBD6" w14:textId="77777777" w:rsidR="00962A70" w:rsidRDefault="00962A70" w:rsidP="00F271AA">
            <w:pPr>
              <w:jc w:val="right"/>
              <w:rPr>
                <w:color w:val="004990"/>
              </w:rPr>
            </w:pPr>
            <w:r>
              <w:rPr>
                <w:color w:val="004990"/>
              </w:rPr>
              <w:t>3.5</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9F437C6" w14:textId="77777777" w:rsidR="00962A70" w:rsidRDefault="00962A70" w:rsidP="00F271AA">
            <w:pPr>
              <w:jc w:val="both"/>
              <w:rPr>
                <w:rFonts w:ascii="Tahoma" w:hAnsi="Tahoma" w:cs="Tahoma"/>
                <w:color w:val="004990"/>
              </w:rPr>
            </w:pPr>
            <w:r>
              <w:rPr>
                <w:rFonts w:ascii="Tahoma" w:hAnsi="Tahoma" w:cs="Tahoma"/>
                <w:color w:val="004990"/>
              </w:rPr>
              <w:t>El sistema debe proveer contar con acceso al detalle del inventario del servicio (físico y lógico) para revisar la topología detallada de la conectividad del cliente.</w:t>
            </w:r>
          </w:p>
        </w:tc>
        <w:sdt>
          <w:sdtPr>
            <w:rPr>
              <w:rFonts w:ascii="Tahoma" w:hAnsi="Tahoma" w:cs="Tahoma"/>
              <w:color w:val="004990"/>
              <w:lang w:eastAsia="es-BO"/>
            </w:rPr>
            <w:id w:val="-134146667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0C8842" w14:textId="2F44C6BF"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D44A4F" w14:textId="65B420D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33759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033FBB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4CD36D" w14:textId="77777777" w:rsidR="00962A70" w:rsidRPr="00017A21" w:rsidRDefault="00962A70" w:rsidP="00F271AA">
            <w:pPr>
              <w:jc w:val="center"/>
              <w:rPr>
                <w:rFonts w:ascii="Tahoma" w:hAnsi="Tahoma" w:cs="Tahoma"/>
                <w:b/>
                <w:bCs/>
                <w:color w:val="004990"/>
                <w:lang w:eastAsia="es-BO"/>
              </w:rPr>
            </w:pPr>
          </w:p>
        </w:tc>
      </w:tr>
      <w:tr w:rsidR="00962A70" w:rsidRPr="009C2DE5" w14:paraId="28AA9C6B"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0D1FBB15" w14:textId="77777777" w:rsidR="00962A70" w:rsidRDefault="00962A70" w:rsidP="00F271AA">
            <w:pPr>
              <w:jc w:val="right"/>
              <w:rPr>
                <w:color w:val="004990"/>
              </w:rPr>
            </w:pPr>
            <w:r>
              <w:rPr>
                <w:color w:val="004990"/>
              </w:rPr>
              <w:t>3.6</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58D49F" w14:textId="77777777" w:rsidR="00962A70" w:rsidRDefault="00962A70" w:rsidP="00F271AA">
            <w:pPr>
              <w:jc w:val="both"/>
              <w:rPr>
                <w:rFonts w:ascii="Tahoma" w:hAnsi="Tahoma" w:cs="Tahoma"/>
                <w:color w:val="004990"/>
              </w:rPr>
            </w:pPr>
            <w:r>
              <w:rPr>
                <w:rFonts w:ascii="Tahoma" w:hAnsi="Tahoma" w:cs="Tahoma"/>
                <w:color w:val="004990"/>
              </w:rPr>
              <w:t xml:space="preserve">El sistema debe permitir gestionar los cambios de datos del caso, como por ejemplo el código de causa del caso o ticket reportado. </w:t>
            </w:r>
          </w:p>
        </w:tc>
        <w:sdt>
          <w:sdtPr>
            <w:rPr>
              <w:rFonts w:ascii="Tahoma" w:hAnsi="Tahoma" w:cs="Tahoma"/>
              <w:color w:val="004990"/>
              <w:lang w:eastAsia="es-BO"/>
            </w:rPr>
            <w:id w:val="98767532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BE18FE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59ACD0" w14:textId="4A5DA65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6478DF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1F085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B90AF86" w14:textId="77777777" w:rsidR="00962A70" w:rsidRPr="00017A21" w:rsidRDefault="00962A70" w:rsidP="00F271AA">
            <w:pPr>
              <w:jc w:val="center"/>
              <w:rPr>
                <w:rFonts w:ascii="Tahoma" w:hAnsi="Tahoma" w:cs="Tahoma"/>
                <w:b/>
                <w:bCs/>
                <w:color w:val="004990"/>
                <w:lang w:eastAsia="es-BO"/>
              </w:rPr>
            </w:pPr>
          </w:p>
        </w:tc>
      </w:tr>
      <w:tr w:rsidR="00962A70" w:rsidRPr="009C2DE5" w14:paraId="41310C5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43F8EB6" w14:textId="77777777" w:rsidR="00962A70" w:rsidRDefault="00962A70" w:rsidP="00F271AA">
            <w:pPr>
              <w:jc w:val="right"/>
              <w:rPr>
                <w:color w:val="004990"/>
              </w:rPr>
            </w:pPr>
            <w:r>
              <w:rPr>
                <w:color w:val="004990"/>
              </w:rPr>
              <w:t>3.7</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52ADCB" w14:textId="77777777" w:rsidR="00962A70" w:rsidRDefault="00962A70" w:rsidP="00F271AA">
            <w:pPr>
              <w:jc w:val="both"/>
              <w:rPr>
                <w:rFonts w:ascii="Tahoma" w:hAnsi="Tahoma" w:cs="Tahoma"/>
                <w:color w:val="004990"/>
              </w:rPr>
            </w:pPr>
            <w:r>
              <w:rPr>
                <w:rFonts w:ascii="Tahoma" w:hAnsi="Tahoma" w:cs="Tahoma"/>
                <w:color w:val="004990"/>
              </w:rPr>
              <w:t>El sistema debe contar con la funcionalidad para recibir información acerca de la calidad del servicio.</w:t>
            </w:r>
          </w:p>
        </w:tc>
        <w:sdt>
          <w:sdtPr>
            <w:rPr>
              <w:rFonts w:ascii="Tahoma" w:hAnsi="Tahoma" w:cs="Tahoma"/>
              <w:color w:val="004990"/>
              <w:lang w:eastAsia="es-BO"/>
            </w:rPr>
            <w:id w:val="61579529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FE1F7C6" w14:textId="0D0B7604"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EB3528" w14:textId="05C3FCB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630B4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B4BB8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89D806" w14:textId="77777777" w:rsidR="00962A70" w:rsidRPr="00017A21" w:rsidRDefault="00962A70" w:rsidP="00F271AA">
            <w:pPr>
              <w:jc w:val="center"/>
              <w:rPr>
                <w:rFonts w:ascii="Tahoma" w:hAnsi="Tahoma" w:cs="Tahoma"/>
                <w:b/>
                <w:bCs/>
                <w:color w:val="004990"/>
                <w:lang w:eastAsia="es-BO"/>
              </w:rPr>
            </w:pPr>
          </w:p>
        </w:tc>
      </w:tr>
      <w:tr w:rsidR="00962A70" w:rsidRPr="009C2DE5" w14:paraId="0E70E370"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1B314E3" w14:textId="77777777" w:rsidR="00962A70" w:rsidRDefault="00962A70" w:rsidP="00F271AA">
            <w:pPr>
              <w:jc w:val="right"/>
              <w:rPr>
                <w:color w:val="004990"/>
              </w:rPr>
            </w:pPr>
            <w:r>
              <w:rPr>
                <w:color w:val="004990"/>
              </w:rPr>
              <w:t>3.8</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35138C" w14:textId="77777777" w:rsidR="00962A70" w:rsidRDefault="00962A70" w:rsidP="00F271AA">
            <w:pPr>
              <w:jc w:val="both"/>
              <w:rPr>
                <w:rFonts w:ascii="Tahoma" w:hAnsi="Tahoma" w:cs="Tahoma"/>
                <w:color w:val="004990"/>
              </w:rPr>
            </w:pPr>
            <w:r>
              <w:rPr>
                <w:rFonts w:ascii="Tahoma" w:hAnsi="Tahoma" w:cs="Tahoma"/>
                <w:color w:val="004990"/>
              </w:rPr>
              <w:t>El sistema debe contar con las herramientas y mecanismos necesarios para relacionar varios eventos similares que son atendido por diferentes medios de contacto para determinar el origen del problema.</w:t>
            </w:r>
          </w:p>
        </w:tc>
        <w:sdt>
          <w:sdtPr>
            <w:rPr>
              <w:rFonts w:ascii="Tahoma" w:hAnsi="Tahoma" w:cs="Tahoma"/>
              <w:color w:val="004990"/>
              <w:lang w:eastAsia="es-BO"/>
            </w:rPr>
            <w:id w:val="153338473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3B957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E295A9" w14:textId="4AC3353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4941F2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7CF6A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1082A6" w14:textId="77777777" w:rsidR="00962A70" w:rsidRPr="00017A21" w:rsidRDefault="00962A70" w:rsidP="00F271AA">
            <w:pPr>
              <w:jc w:val="center"/>
              <w:rPr>
                <w:rFonts w:ascii="Tahoma" w:hAnsi="Tahoma" w:cs="Tahoma"/>
                <w:b/>
                <w:bCs/>
                <w:color w:val="004990"/>
                <w:lang w:eastAsia="es-BO"/>
              </w:rPr>
            </w:pPr>
          </w:p>
        </w:tc>
      </w:tr>
      <w:tr w:rsidR="00962A70" w:rsidRPr="009C2DE5" w14:paraId="42AB1861"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BD1FDF5" w14:textId="77777777" w:rsidR="00962A70" w:rsidRDefault="00962A70" w:rsidP="00F271AA">
            <w:pPr>
              <w:jc w:val="right"/>
              <w:rPr>
                <w:color w:val="004990"/>
              </w:rPr>
            </w:pPr>
            <w:r>
              <w:rPr>
                <w:color w:val="004990"/>
              </w:rPr>
              <w:t>4.1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08514E" w14:textId="77777777" w:rsidR="00962A70" w:rsidRDefault="00962A70" w:rsidP="00F271AA">
            <w:pPr>
              <w:jc w:val="both"/>
              <w:rPr>
                <w:rFonts w:ascii="Tahoma" w:hAnsi="Tahoma" w:cs="Tahoma"/>
                <w:color w:val="004990"/>
              </w:rPr>
            </w:pPr>
            <w:r w:rsidRPr="0015596D">
              <w:rPr>
                <w:rFonts w:ascii="Tahoma" w:hAnsi="Tahoma" w:cs="Tahoma"/>
                <w:b/>
                <w:color w:val="004990"/>
              </w:rPr>
              <w:t>Resolución del problema</w:t>
            </w:r>
            <w:r>
              <w:rPr>
                <w:rFonts w:ascii="Tahoma" w:hAnsi="Tahoma" w:cs="Tahoma"/>
                <w:color w:val="004990"/>
              </w:rPr>
              <w:t xml:space="preserve"> </w:t>
            </w:r>
          </w:p>
          <w:p w14:paraId="74240B1A"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necesaria para resolver los problemas reportados por el cliente y mantener informado al cliente sobre el estado del caso.</w:t>
            </w:r>
          </w:p>
        </w:tc>
        <w:sdt>
          <w:sdtPr>
            <w:rPr>
              <w:rFonts w:ascii="Tahoma" w:hAnsi="Tahoma" w:cs="Tahoma"/>
              <w:color w:val="004990"/>
              <w:lang w:eastAsia="es-BO"/>
            </w:rPr>
            <w:id w:val="-56024410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CAE89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4ADF1F" w14:textId="3DDDBAC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5E8D6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163FDB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0A1A97" w14:textId="77777777" w:rsidR="00962A70" w:rsidRPr="00017A21" w:rsidRDefault="00962A70" w:rsidP="00F271AA">
            <w:pPr>
              <w:jc w:val="center"/>
              <w:rPr>
                <w:rFonts w:ascii="Tahoma" w:hAnsi="Tahoma" w:cs="Tahoma"/>
                <w:b/>
                <w:bCs/>
                <w:color w:val="004990"/>
                <w:lang w:eastAsia="es-BO"/>
              </w:rPr>
            </w:pPr>
          </w:p>
        </w:tc>
      </w:tr>
      <w:tr w:rsidR="00962A70" w:rsidRPr="009C2DE5" w14:paraId="0E1F2AAA"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8D31A7B" w14:textId="77777777" w:rsidR="00962A70" w:rsidRDefault="00962A70" w:rsidP="00F271AA">
            <w:pPr>
              <w:jc w:val="right"/>
              <w:rPr>
                <w:color w:val="004990"/>
              </w:rPr>
            </w:pPr>
            <w:r>
              <w:rPr>
                <w:color w:val="004990"/>
              </w:rPr>
              <w:t>4.2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ABA0FA" w14:textId="77777777" w:rsidR="00962A70" w:rsidRDefault="00962A70" w:rsidP="00F271AA">
            <w:pPr>
              <w:jc w:val="both"/>
              <w:rPr>
                <w:rFonts w:ascii="Tahoma" w:hAnsi="Tahoma" w:cs="Tahoma"/>
                <w:color w:val="004990"/>
              </w:rPr>
            </w:pPr>
            <w:r>
              <w:rPr>
                <w:rFonts w:ascii="Tahoma" w:hAnsi="Tahoma" w:cs="Tahoma"/>
                <w:color w:val="004990"/>
              </w:rPr>
              <w:t>El sistema debe proveer las herramientas para tomar las medidas necesarias para direccionar correctamente el problema para su corrección.</w:t>
            </w:r>
          </w:p>
        </w:tc>
        <w:sdt>
          <w:sdtPr>
            <w:rPr>
              <w:rFonts w:ascii="Tahoma" w:hAnsi="Tahoma" w:cs="Tahoma"/>
              <w:color w:val="004990"/>
              <w:lang w:eastAsia="es-BO"/>
            </w:rPr>
            <w:id w:val="12012997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4B447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8DE15F" w14:textId="7E5238E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0BBB1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9149F4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2EEBF6" w14:textId="77777777" w:rsidR="00962A70" w:rsidRPr="00017A21" w:rsidRDefault="00962A70" w:rsidP="00F271AA">
            <w:pPr>
              <w:jc w:val="center"/>
              <w:rPr>
                <w:rFonts w:ascii="Tahoma" w:hAnsi="Tahoma" w:cs="Tahoma"/>
                <w:b/>
                <w:bCs/>
                <w:color w:val="004990"/>
                <w:lang w:eastAsia="es-BO"/>
              </w:rPr>
            </w:pPr>
          </w:p>
        </w:tc>
      </w:tr>
      <w:tr w:rsidR="00962A70" w:rsidRPr="009C2DE5" w14:paraId="28D28291"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CB47D9E" w14:textId="77777777" w:rsidR="00962A70" w:rsidRDefault="00962A70" w:rsidP="00F271AA">
            <w:pPr>
              <w:jc w:val="right"/>
              <w:rPr>
                <w:color w:val="004990"/>
              </w:rPr>
            </w:pPr>
            <w:r>
              <w:rPr>
                <w:color w:val="004990"/>
              </w:rPr>
              <w:t>4.3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34409A4" w14:textId="77777777" w:rsidR="00962A70" w:rsidRDefault="00962A70" w:rsidP="00F271AA">
            <w:pPr>
              <w:jc w:val="both"/>
              <w:rPr>
                <w:rFonts w:ascii="Tahoma" w:hAnsi="Tahoma" w:cs="Tahoma"/>
                <w:color w:val="004990"/>
              </w:rPr>
            </w:pPr>
            <w:r>
              <w:rPr>
                <w:rFonts w:ascii="Tahoma" w:hAnsi="Tahoma" w:cs="Tahoma"/>
                <w:color w:val="004990"/>
              </w:rPr>
              <w:t>El sistema debe contar con la capacidad de utilizar funciones apropiadas de la gestión de problemas del servicio y recursos para corregir el problema que se presenta en el producto o servicio del cliente para su corrección.</w:t>
            </w:r>
          </w:p>
        </w:tc>
        <w:sdt>
          <w:sdtPr>
            <w:rPr>
              <w:rFonts w:ascii="Tahoma" w:hAnsi="Tahoma" w:cs="Tahoma"/>
              <w:color w:val="004990"/>
              <w:lang w:eastAsia="es-BO"/>
            </w:rPr>
            <w:id w:val="-170100456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3299FE" w14:textId="46E72E01"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4A6EB5" w14:textId="335EF2D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85C98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5912D9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8EC2C3" w14:textId="77777777" w:rsidR="00962A70" w:rsidRPr="00017A21" w:rsidRDefault="00962A70" w:rsidP="00F271AA">
            <w:pPr>
              <w:jc w:val="center"/>
              <w:rPr>
                <w:rFonts w:ascii="Tahoma" w:hAnsi="Tahoma" w:cs="Tahoma"/>
                <w:b/>
                <w:bCs/>
                <w:color w:val="004990"/>
                <w:lang w:eastAsia="es-BO"/>
              </w:rPr>
            </w:pPr>
          </w:p>
        </w:tc>
      </w:tr>
      <w:tr w:rsidR="00962A70" w:rsidRPr="009C2DE5" w14:paraId="0385817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2EE7B258" w14:textId="77777777" w:rsidR="00962A70" w:rsidRDefault="00962A70" w:rsidP="00F271AA">
            <w:pPr>
              <w:jc w:val="right"/>
              <w:rPr>
                <w:color w:val="004990"/>
              </w:rPr>
            </w:pPr>
            <w:r>
              <w:rPr>
                <w:color w:val="004990"/>
              </w:rPr>
              <w:t>5.</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B1A041" w14:textId="77777777" w:rsidR="00962A70" w:rsidRDefault="00962A70" w:rsidP="00F271AA">
            <w:pPr>
              <w:jc w:val="both"/>
              <w:rPr>
                <w:rFonts w:ascii="Tahoma" w:hAnsi="Tahoma" w:cs="Tahoma"/>
                <w:color w:val="004990"/>
              </w:rPr>
            </w:pPr>
            <w:r w:rsidRPr="0015596D">
              <w:rPr>
                <w:rFonts w:ascii="Tahoma" w:hAnsi="Tahoma" w:cs="Tahoma"/>
                <w:b/>
                <w:color w:val="004990"/>
              </w:rPr>
              <w:t>Verificación y cierre del problema del cliente</w:t>
            </w:r>
            <w:r>
              <w:rPr>
                <w:rFonts w:ascii="Tahoma" w:hAnsi="Tahoma" w:cs="Tahoma"/>
                <w:color w:val="004990"/>
              </w:rPr>
              <w:t xml:space="preserve"> </w:t>
            </w:r>
          </w:p>
          <w:p w14:paraId="7E5D9F9F"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necesaria para verificar si el problema ha sido resuelto y proceder a cerrarlo.</w:t>
            </w:r>
          </w:p>
        </w:tc>
        <w:sdt>
          <w:sdtPr>
            <w:rPr>
              <w:rFonts w:ascii="Tahoma" w:hAnsi="Tahoma" w:cs="Tahoma"/>
              <w:color w:val="004990"/>
              <w:lang w:eastAsia="es-BO"/>
            </w:rPr>
            <w:id w:val="56491560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C197F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5EEB1B8" w14:textId="5C9780B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24D06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5B390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A8DF25" w14:textId="77777777" w:rsidR="00962A70" w:rsidRPr="00017A21" w:rsidRDefault="00962A70" w:rsidP="00F271AA">
            <w:pPr>
              <w:jc w:val="center"/>
              <w:rPr>
                <w:rFonts w:ascii="Tahoma" w:hAnsi="Tahoma" w:cs="Tahoma"/>
                <w:b/>
                <w:bCs/>
                <w:color w:val="004990"/>
                <w:lang w:eastAsia="es-BO"/>
              </w:rPr>
            </w:pPr>
          </w:p>
        </w:tc>
      </w:tr>
      <w:tr w:rsidR="00962A70" w:rsidRPr="009C2DE5" w14:paraId="27E3B5C7"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3C43860" w14:textId="77777777" w:rsidR="00962A70" w:rsidRDefault="00962A70" w:rsidP="00F271AA">
            <w:pPr>
              <w:jc w:val="right"/>
              <w:rPr>
                <w:color w:val="004990"/>
              </w:rPr>
            </w:pPr>
            <w:r>
              <w:rPr>
                <w:color w:val="004990"/>
              </w:rPr>
              <w:t>5.2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B390AC" w14:textId="77777777" w:rsidR="00962A70" w:rsidRDefault="00962A70" w:rsidP="00F271AA">
            <w:pPr>
              <w:jc w:val="both"/>
              <w:rPr>
                <w:rFonts w:ascii="Tahoma" w:hAnsi="Tahoma" w:cs="Tahoma"/>
                <w:color w:val="004990"/>
              </w:rPr>
            </w:pPr>
            <w:r>
              <w:rPr>
                <w:rFonts w:ascii="Tahoma" w:hAnsi="Tahoma" w:cs="Tahoma"/>
                <w:color w:val="004990"/>
              </w:rPr>
              <w:t>El sistema debe proporcionar los medios y mecanismos para verificar con el cliente que el problema ha sido resuelto.</w:t>
            </w:r>
          </w:p>
        </w:tc>
        <w:sdt>
          <w:sdtPr>
            <w:rPr>
              <w:rFonts w:ascii="Tahoma" w:hAnsi="Tahoma" w:cs="Tahoma"/>
              <w:color w:val="004990"/>
              <w:lang w:eastAsia="es-BO"/>
            </w:rPr>
            <w:id w:val="201865894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C1C92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D4E1576" w14:textId="3B31DF6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9A303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138EB2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A2E979" w14:textId="77777777" w:rsidR="00962A70" w:rsidRPr="00017A21" w:rsidRDefault="00962A70" w:rsidP="00F271AA">
            <w:pPr>
              <w:jc w:val="center"/>
              <w:rPr>
                <w:rFonts w:ascii="Tahoma" w:hAnsi="Tahoma" w:cs="Tahoma"/>
                <w:b/>
                <w:bCs/>
                <w:color w:val="004990"/>
                <w:lang w:eastAsia="es-BO"/>
              </w:rPr>
            </w:pPr>
          </w:p>
        </w:tc>
      </w:tr>
      <w:tr w:rsidR="00962A70" w:rsidRPr="009C2DE5" w14:paraId="4D7CAF99"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65C16B2F" w14:textId="77777777" w:rsidR="00962A70" w:rsidRDefault="00962A70" w:rsidP="00F271AA">
            <w:pPr>
              <w:jc w:val="right"/>
              <w:rPr>
                <w:color w:val="004990"/>
              </w:rPr>
            </w:pPr>
            <w:r>
              <w:rPr>
                <w:color w:val="004990"/>
              </w:rPr>
              <w:t>5.3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39C663" w14:textId="77777777" w:rsidR="00962A70" w:rsidRDefault="00962A70" w:rsidP="00F271AA">
            <w:pPr>
              <w:jc w:val="both"/>
              <w:rPr>
                <w:rFonts w:ascii="Tahoma" w:hAnsi="Tahoma" w:cs="Tahoma"/>
                <w:color w:val="004990"/>
              </w:rPr>
            </w:pPr>
            <w:r>
              <w:rPr>
                <w:rFonts w:ascii="Tahoma" w:hAnsi="Tahoma" w:cs="Tahoma"/>
                <w:color w:val="004990"/>
              </w:rPr>
              <w:t>El sistema debe contar con las herramientas para verificar que los tickets de los servicios y recursos hayan sido cerrados</w:t>
            </w:r>
          </w:p>
        </w:tc>
        <w:sdt>
          <w:sdtPr>
            <w:rPr>
              <w:rFonts w:ascii="Tahoma" w:hAnsi="Tahoma" w:cs="Tahoma"/>
              <w:color w:val="004990"/>
              <w:lang w:eastAsia="es-BO"/>
            </w:rPr>
            <w:id w:val="189762717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B7C9569" w14:textId="06B6D01A"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7CC7FF" w14:textId="0354FE2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F11360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51E9A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B7DA054" w14:textId="77777777" w:rsidR="00962A70" w:rsidRPr="00017A21" w:rsidRDefault="00962A70" w:rsidP="00F271AA">
            <w:pPr>
              <w:jc w:val="center"/>
              <w:rPr>
                <w:rFonts w:ascii="Tahoma" w:hAnsi="Tahoma" w:cs="Tahoma"/>
                <w:b/>
                <w:bCs/>
                <w:color w:val="004990"/>
                <w:lang w:eastAsia="es-BO"/>
              </w:rPr>
            </w:pPr>
          </w:p>
        </w:tc>
      </w:tr>
      <w:tr w:rsidR="00962A70" w:rsidRPr="009C2DE5" w14:paraId="2723A76D"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43696ECD" w14:textId="77777777" w:rsidR="00962A70" w:rsidRDefault="00962A70" w:rsidP="00F271AA">
            <w:pPr>
              <w:jc w:val="right"/>
              <w:rPr>
                <w:color w:val="004990"/>
              </w:rPr>
            </w:pPr>
            <w:r>
              <w:rPr>
                <w:color w:val="004990"/>
              </w:rPr>
              <w:t>5.4</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CC8FBB" w14:textId="77777777" w:rsidR="00962A70" w:rsidRDefault="00962A70" w:rsidP="00F271AA">
            <w:pPr>
              <w:jc w:val="both"/>
              <w:rPr>
                <w:rFonts w:ascii="Tahoma" w:hAnsi="Tahoma" w:cs="Tahoma"/>
                <w:color w:val="004990"/>
              </w:rPr>
            </w:pPr>
            <w:r>
              <w:rPr>
                <w:rFonts w:ascii="Tahoma" w:hAnsi="Tahoma" w:cs="Tahoma"/>
                <w:color w:val="004990"/>
              </w:rPr>
              <w:t>El sistema debe permitir el cierre de los tickets</w:t>
            </w:r>
          </w:p>
        </w:tc>
        <w:sdt>
          <w:sdtPr>
            <w:rPr>
              <w:rFonts w:ascii="Tahoma" w:hAnsi="Tahoma" w:cs="Tahoma"/>
              <w:color w:val="004990"/>
              <w:lang w:eastAsia="es-BO"/>
            </w:rPr>
            <w:id w:val="192314017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B2C9E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F996DE" w14:textId="6EA65EA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B1D693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5B118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BCC6CE" w14:textId="77777777" w:rsidR="00962A70" w:rsidRPr="00017A21" w:rsidRDefault="00962A70" w:rsidP="00F271AA">
            <w:pPr>
              <w:jc w:val="center"/>
              <w:rPr>
                <w:rFonts w:ascii="Tahoma" w:hAnsi="Tahoma" w:cs="Tahoma"/>
                <w:b/>
                <w:bCs/>
                <w:color w:val="004990"/>
                <w:lang w:eastAsia="es-BO"/>
              </w:rPr>
            </w:pPr>
          </w:p>
        </w:tc>
      </w:tr>
      <w:tr w:rsidR="00962A70" w:rsidRPr="009C2DE5" w14:paraId="062037F2"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DDACB3B" w14:textId="77777777" w:rsidR="00962A70" w:rsidRDefault="00962A70" w:rsidP="00F271AA">
            <w:pPr>
              <w:jc w:val="right"/>
              <w:rPr>
                <w:color w:val="004990"/>
              </w:rPr>
            </w:pPr>
            <w:r>
              <w:rPr>
                <w:color w:val="004990"/>
              </w:rPr>
              <w:t>5.5</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B3469C" w14:textId="77777777" w:rsidR="00962A70" w:rsidRDefault="00962A70" w:rsidP="00F271AA">
            <w:pPr>
              <w:jc w:val="both"/>
              <w:rPr>
                <w:rFonts w:ascii="Tahoma" w:hAnsi="Tahoma" w:cs="Tahoma"/>
                <w:color w:val="004990"/>
              </w:rPr>
            </w:pPr>
            <w:r>
              <w:rPr>
                <w:rFonts w:ascii="Tahoma" w:hAnsi="Tahoma" w:cs="Tahoma"/>
                <w:color w:val="004990"/>
              </w:rPr>
              <w:t>El sistema debe proporcionar la funcionalidad necesaria para documentar todas las actividades que se realizaron para determinar la causa del problema.</w:t>
            </w:r>
          </w:p>
        </w:tc>
        <w:sdt>
          <w:sdtPr>
            <w:rPr>
              <w:rFonts w:ascii="Tahoma" w:hAnsi="Tahoma" w:cs="Tahoma"/>
              <w:color w:val="004990"/>
              <w:lang w:eastAsia="es-BO"/>
            </w:rPr>
            <w:id w:val="-148792238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A8C70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E766C7" w14:textId="7F891F2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25EABF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F83478"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019E3D" w14:textId="77777777" w:rsidR="00962A70" w:rsidRPr="00017A21" w:rsidRDefault="00962A70" w:rsidP="00F271AA">
            <w:pPr>
              <w:jc w:val="center"/>
              <w:rPr>
                <w:rFonts w:ascii="Tahoma" w:hAnsi="Tahoma" w:cs="Tahoma"/>
                <w:b/>
                <w:bCs/>
                <w:color w:val="004990"/>
                <w:lang w:eastAsia="es-BO"/>
              </w:rPr>
            </w:pPr>
          </w:p>
        </w:tc>
      </w:tr>
      <w:tr w:rsidR="00962A70" w:rsidRPr="009C2DE5" w14:paraId="47F98AF4"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D0EF1B8" w14:textId="77777777" w:rsidR="00962A70" w:rsidRPr="0015596D" w:rsidRDefault="00962A70" w:rsidP="00F271AA">
            <w:pPr>
              <w:jc w:val="right"/>
              <w:rPr>
                <w:b/>
                <w:color w:val="004990"/>
              </w:rPr>
            </w:pPr>
            <w:r w:rsidRPr="0015596D">
              <w:rPr>
                <w:b/>
                <w:color w:val="004990"/>
              </w:rPr>
              <w:t>6</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15BD92A" w14:textId="77777777" w:rsidR="00962A70" w:rsidRPr="0015596D" w:rsidRDefault="00962A70" w:rsidP="00F271AA">
            <w:pPr>
              <w:jc w:val="both"/>
              <w:rPr>
                <w:rFonts w:ascii="Tahoma" w:hAnsi="Tahoma" w:cs="Tahoma"/>
                <w:b/>
                <w:color w:val="004990"/>
              </w:rPr>
            </w:pPr>
            <w:r>
              <w:rPr>
                <w:rFonts w:ascii="Tahoma" w:hAnsi="Tahoma" w:cs="Tahoma"/>
                <w:b/>
                <w:color w:val="004990"/>
              </w:rPr>
              <w:t>Reportí</w:t>
            </w:r>
            <w:r w:rsidRPr="0015596D">
              <w:rPr>
                <w:rFonts w:ascii="Tahoma" w:hAnsi="Tahoma" w:cs="Tahoma"/>
                <w:b/>
                <w:color w:val="004990"/>
              </w:rPr>
              <w:t>s</w:t>
            </w:r>
            <w:r>
              <w:rPr>
                <w:rFonts w:ascii="Tahoma" w:hAnsi="Tahoma" w:cs="Tahoma"/>
                <w:b/>
                <w:color w:val="004990"/>
              </w:rPr>
              <w:t>tica</w:t>
            </w:r>
            <w:r w:rsidRPr="0015596D">
              <w:rPr>
                <w:rFonts w:ascii="Tahoma" w:hAnsi="Tahoma" w:cs="Tahoma"/>
                <w:b/>
                <w:color w:val="004990"/>
              </w:rPr>
              <w:t xml:space="preserve"> de los problemas del cliente</w:t>
            </w:r>
          </w:p>
        </w:tc>
        <w:sdt>
          <w:sdtPr>
            <w:rPr>
              <w:rFonts w:ascii="Tahoma" w:hAnsi="Tahoma" w:cs="Tahoma"/>
              <w:color w:val="004990"/>
              <w:lang w:eastAsia="es-BO"/>
            </w:rPr>
            <w:id w:val="31091345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A6F860" w14:textId="0B3681F4"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9345BA" w14:textId="4A7C214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FE6DC04"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693719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178F26F" w14:textId="77777777" w:rsidR="00962A70" w:rsidRPr="00017A21" w:rsidRDefault="00962A70" w:rsidP="00F271AA">
            <w:pPr>
              <w:jc w:val="center"/>
              <w:rPr>
                <w:rFonts w:ascii="Tahoma" w:hAnsi="Tahoma" w:cs="Tahoma"/>
                <w:b/>
                <w:bCs/>
                <w:color w:val="004990"/>
                <w:lang w:eastAsia="es-BO"/>
              </w:rPr>
            </w:pPr>
          </w:p>
        </w:tc>
      </w:tr>
      <w:tr w:rsidR="00962A70" w:rsidRPr="009C2DE5" w14:paraId="0AFD8D6C"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4B548B95" w14:textId="77777777" w:rsidR="00962A70" w:rsidRDefault="00962A70" w:rsidP="00F271AA">
            <w:pPr>
              <w:jc w:val="right"/>
              <w:rPr>
                <w:color w:val="004990"/>
              </w:rPr>
            </w:pPr>
            <w:r>
              <w:rPr>
                <w:color w:val="004990"/>
              </w:rPr>
              <w:t>6.1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7B9DE9" w14:textId="77777777" w:rsidR="00962A70" w:rsidRDefault="00962A70" w:rsidP="00F271AA">
            <w:pPr>
              <w:jc w:val="both"/>
              <w:rPr>
                <w:rFonts w:ascii="Tahoma" w:hAnsi="Tahoma" w:cs="Tahoma"/>
                <w:color w:val="004990"/>
              </w:rPr>
            </w:pPr>
            <w:r>
              <w:rPr>
                <w:rFonts w:ascii="Tahoma" w:hAnsi="Tahoma" w:cs="Tahoma"/>
                <w:color w:val="004990"/>
              </w:rPr>
              <w:t>El sistema debe proveer la funcionalidad necesaria para generar reportes sobre el estado de los problemas del cliente</w:t>
            </w:r>
          </w:p>
        </w:tc>
        <w:sdt>
          <w:sdtPr>
            <w:rPr>
              <w:rFonts w:ascii="Tahoma" w:hAnsi="Tahoma" w:cs="Tahoma"/>
              <w:color w:val="004990"/>
              <w:lang w:eastAsia="es-BO"/>
            </w:rPr>
            <w:id w:val="157369756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65B1C2" w14:textId="019C11A8"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2614F92" w14:textId="1714CCF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3663B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9B340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26AE67" w14:textId="77777777" w:rsidR="00962A70" w:rsidRPr="00017A21" w:rsidRDefault="00962A70" w:rsidP="00F271AA">
            <w:pPr>
              <w:jc w:val="center"/>
              <w:rPr>
                <w:rFonts w:ascii="Tahoma" w:hAnsi="Tahoma" w:cs="Tahoma"/>
                <w:b/>
                <w:bCs/>
                <w:color w:val="004990"/>
                <w:lang w:eastAsia="es-BO"/>
              </w:rPr>
            </w:pPr>
          </w:p>
        </w:tc>
      </w:tr>
      <w:tr w:rsidR="00962A70" w:rsidRPr="009C2DE5" w14:paraId="31D02128"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C272035" w14:textId="77777777" w:rsidR="00962A70" w:rsidRDefault="00962A70" w:rsidP="00F271AA">
            <w:pPr>
              <w:jc w:val="right"/>
              <w:rPr>
                <w:color w:val="004990"/>
              </w:rPr>
            </w:pPr>
            <w:r>
              <w:rPr>
                <w:color w:val="004990"/>
              </w:rPr>
              <w:t>6.2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0B5F08" w14:textId="77777777" w:rsidR="00962A70" w:rsidRDefault="00962A70" w:rsidP="00F271AA">
            <w:pPr>
              <w:jc w:val="both"/>
              <w:rPr>
                <w:rFonts w:ascii="Tahoma" w:hAnsi="Tahoma" w:cs="Tahoma"/>
                <w:color w:val="004990"/>
              </w:rPr>
            </w:pPr>
            <w:r>
              <w:rPr>
                <w:rFonts w:ascii="Tahoma" w:hAnsi="Tahoma" w:cs="Tahoma"/>
                <w:color w:val="004990"/>
              </w:rPr>
              <w:t>El sistema debe permitir generar reportes operativos que incluya indicadores y métricas</w:t>
            </w:r>
          </w:p>
        </w:tc>
        <w:sdt>
          <w:sdtPr>
            <w:rPr>
              <w:rFonts w:ascii="Tahoma" w:hAnsi="Tahoma" w:cs="Tahoma"/>
              <w:color w:val="004990"/>
              <w:lang w:eastAsia="es-BO"/>
            </w:rPr>
            <w:id w:val="-131463562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497E37" w14:textId="549A96D2"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7BC252" w14:textId="1407564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DAA26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9609E3"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061E96" w14:textId="77777777" w:rsidR="00962A70" w:rsidRPr="00017A21" w:rsidRDefault="00962A70" w:rsidP="00F271AA">
            <w:pPr>
              <w:jc w:val="center"/>
              <w:rPr>
                <w:rFonts w:ascii="Tahoma" w:hAnsi="Tahoma" w:cs="Tahoma"/>
                <w:b/>
                <w:bCs/>
                <w:color w:val="004990"/>
                <w:lang w:eastAsia="es-BO"/>
              </w:rPr>
            </w:pPr>
          </w:p>
        </w:tc>
      </w:tr>
      <w:tr w:rsidR="00962A70" w:rsidRPr="009C2DE5" w14:paraId="0BD68FD0"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894CC02" w14:textId="77777777" w:rsidR="00962A70" w:rsidRDefault="00962A70" w:rsidP="00F271AA">
            <w:pPr>
              <w:jc w:val="right"/>
              <w:rPr>
                <w:color w:val="004990"/>
              </w:rPr>
            </w:pPr>
            <w:r>
              <w:rPr>
                <w:color w:val="004990"/>
              </w:rPr>
              <w:t>6.3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631F5A" w14:textId="77777777" w:rsidR="00962A70" w:rsidRDefault="00962A70" w:rsidP="00F271AA">
            <w:pPr>
              <w:jc w:val="both"/>
              <w:rPr>
                <w:rFonts w:ascii="Tahoma" w:hAnsi="Tahoma" w:cs="Tahoma"/>
                <w:color w:val="004990"/>
              </w:rPr>
            </w:pPr>
            <w:r>
              <w:rPr>
                <w:rFonts w:ascii="Tahoma" w:hAnsi="Tahoma" w:cs="Tahoma"/>
                <w:color w:val="004990"/>
              </w:rPr>
              <w:t>El sistema debe permitir la generación de reportes de todo el ciclo de vida de los problemas y su resolución.</w:t>
            </w:r>
          </w:p>
        </w:tc>
        <w:sdt>
          <w:sdtPr>
            <w:rPr>
              <w:rFonts w:ascii="Tahoma" w:hAnsi="Tahoma" w:cs="Tahoma"/>
              <w:color w:val="004990"/>
              <w:lang w:eastAsia="es-BO"/>
            </w:rPr>
            <w:id w:val="163298421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B68322" w14:textId="582B6BC3"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CD1751C" w14:textId="7886A18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86912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7A96A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F23B36" w14:textId="77777777" w:rsidR="00962A70" w:rsidRPr="00017A21" w:rsidRDefault="00962A70" w:rsidP="00F271AA">
            <w:pPr>
              <w:jc w:val="center"/>
              <w:rPr>
                <w:rFonts w:ascii="Tahoma" w:hAnsi="Tahoma" w:cs="Tahoma"/>
                <w:b/>
                <w:bCs/>
                <w:color w:val="004990"/>
                <w:lang w:eastAsia="es-BO"/>
              </w:rPr>
            </w:pPr>
          </w:p>
        </w:tc>
      </w:tr>
    </w:tbl>
    <w:p w14:paraId="4157E884" w14:textId="77777777" w:rsidR="00962A70" w:rsidRDefault="00962A70" w:rsidP="00962A70"/>
    <w:p w14:paraId="647FF481" w14:textId="77777777" w:rsidR="00962A70" w:rsidRDefault="00962A70" w:rsidP="00962A70">
      <w:pPr>
        <w:pStyle w:val="Ttulo3"/>
      </w:pPr>
      <w:bookmarkStart w:id="47" w:name="_Toc432430918"/>
      <w:r>
        <w:rPr>
          <w:lang w:bidi="en-US"/>
        </w:rPr>
        <w:t>Gestión de cuentas por cobrar</w:t>
      </w:r>
      <w:bookmarkEnd w:id="47"/>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328"/>
        <w:gridCol w:w="992"/>
        <w:gridCol w:w="851"/>
        <w:gridCol w:w="992"/>
        <w:gridCol w:w="851"/>
        <w:gridCol w:w="1134"/>
      </w:tblGrid>
      <w:tr w:rsidR="00962A70" w:rsidRPr="00363D85" w14:paraId="4945318F"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1BD3EFED"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CA822A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67D877EE"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7E8B2831" w14:textId="1E01A575"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cuentas por cobrar</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B91D98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554233B"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04198A03" w14:textId="77777777" w:rsidTr="00F271A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67DDC1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3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5708CFB"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DD6F7E"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F0B2DB6"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w:t>
            </w:r>
            <w:r w:rsidRPr="00D77843">
              <w:rPr>
                <w:rFonts w:ascii="Tahoma" w:hAnsi="Tahoma" w:cs="Tahoma"/>
                <w:b/>
                <w:bCs/>
                <w:color w:val="FFFFFF"/>
                <w:sz w:val="10"/>
                <w:szCs w:val="10"/>
                <w:lang w:val="en-GB" w:eastAsia="es-BO"/>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E5590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9597C5"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4EC30D0"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794EFD02" w14:textId="77777777" w:rsidTr="00F271AA">
        <w:trPr>
          <w:trHeight w:val="77"/>
          <w:tblHeader/>
        </w:trPr>
        <w:tc>
          <w:tcPr>
            <w:tcW w:w="634" w:type="dxa"/>
            <w:vMerge/>
            <w:tcBorders>
              <w:top w:val="single" w:sz="4" w:space="0" w:color="FFFFFF"/>
              <w:left w:val="single" w:sz="4" w:space="0" w:color="004990"/>
              <w:bottom w:val="single" w:sz="4" w:space="0" w:color="5B9BD5"/>
              <w:right w:val="single" w:sz="4" w:space="0" w:color="FFFFFF"/>
            </w:tcBorders>
            <w:vAlign w:val="center"/>
          </w:tcPr>
          <w:p w14:paraId="62D03E86" w14:textId="77777777" w:rsidR="00962A70" w:rsidRPr="009C2DE5" w:rsidRDefault="00962A70" w:rsidP="00F271AA">
            <w:pPr>
              <w:jc w:val="center"/>
              <w:rPr>
                <w:rFonts w:ascii="Tahoma" w:hAnsi="Tahoma" w:cs="Tahoma"/>
                <w:b/>
                <w:bCs/>
                <w:color w:val="004990"/>
                <w:sz w:val="18"/>
                <w:szCs w:val="18"/>
                <w:lang w:eastAsia="es-BO"/>
              </w:rPr>
            </w:pPr>
          </w:p>
        </w:tc>
        <w:tc>
          <w:tcPr>
            <w:tcW w:w="4328"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69FB85AD"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7144265F"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5E80F343"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140128C9"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0B865986"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3C252D7E"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7D1BA2D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64D2571" w14:textId="77777777" w:rsidR="00962A70" w:rsidRPr="00EC7E23" w:rsidRDefault="00962A70" w:rsidP="00F271AA">
            <w:pPr>
              <w:jc w:val="right"/>
              <w:rPr>
                <w:color w:val="004990"/>
              </w:rPr>
            </w:pPr>
            <w:r w:rsidRPr="00EC7E23">
              <w:rPr>
                <w:color w:val="004990"/>
              </w:rPr>
              <w:t>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A259A9" w14:textId="77777777" w:rsidR="00962A70" w:rsidRDefault="00962A70" w:rsidP="00F271AA">
            <w:pPr>
              <w:jc w:val="both"/>
              <w:rPr>
                <w:rFonts w:ascii="Tahoma" w:hAnsi="Tahoma" w:cs="Tahoma"/>
                <w:b/>
                <w:color w:val="004990"/>
              </w:rPr>
            </w:pPr>
            <w:r w:rsidRPr="0015596D">
              <w:rPr>
                <w:rFonts w:ascii="Tahoma" w:hAnsi="Tahoma" w:cs="Tahoma"/>
                <w:b/>
                <w:color w:val="004990"/>
              </w:rPr>
              <w:t>Gestión de cuentas por cobrar</w:t>
            </w:r>
          </w:p>
          <w:p w14:paraId="47567AAA"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las herramientas necesarias para realizar la gestión de cuentas por cobrar del cliente, </w:t>
            </w:r>
            <w:r>
              <w:rPr>
                <w:rFonts w:ascii="Tahoma" w:hAnsi="Tahoma" w:cs="Tahoma"/>
                <w:color w:val="004990"/>
              </w:rPr>
              <w:lastRenderedPageBreak/>
              <w:t xml:space="preserve">incluyendo la gestión de balances, deudas, pagos y otras actividades financieras relacionadas a estas. </w:t>
            </w:r>
          </w:p>
          <w:p w14:paraId="5BACB687" w14:textId="77777777" w:rsidR="00962A70" w:rsidRPr="00EC7E23" w:rsidRDefault="00962A70" w:rsidP="00142BE3">
            <w:pPr>
              <w:pStyle w:val="Prrafodelista"/>
              <w:numPr>
                <w:ilvl w:val="0"/>
                <w:numId w:val="76"/>
              </w:numPr>
              <w:jc w:val="both"/>
              <w:rPr>
                <w:rFonts w:ascii="Tahoma" w:hAnsi="Tahoma" w:cs="Tahoma"/>
                <w:color w:val="004990"/>
                <w:sz w:val="16"/>
              </w:rPr>
            </w:pPr>
            <w:r w:rsidRPr="00EC7E23">
              <w:rPr>
                <w:rFonts w:ascii="Tahoma" w:hAnsi="Tahoma" w:cs="Tahoma"/>
                <w:color w:val="004990"/>
                <w:sz w:val="16"/>
              </w:rPr>
              <w:t>La gestión de cobranzas requiere herramientas de búsquedas precisas que permitan diferenciar los distintos clientes a través de los da</w:t>
            </w:r>
            <w:r>
              <w:rPr>
                <w:rFonts w:ascii="Tahoma" w:hAnsi="Tahoma" w:cs="Tahoma"/>
                <w:color w:val="004990"/>
                <w:sz w:val="16"/>
              </w:rPr>
              <w:t>tos del mismo, por ejemplo: NIT</w:t>
            </w:r>
            <w:r w:rsidRPr="00EC7E23">
              <w:rPr>
                <w:rFonts w:ascii="Tahoma" w:hAnsi="Tahoma" w:cs="Tahoma"/>
                <w:color w:val="004990"/>
                <w:sz w:val="16"/>
              </w:rPr>
              <w:t>, CI, RAZON SOCIAL.</w:t>
            </w:r>
          </w:p>
          <w:p w14:paraId="0BE35308" w14:textId="77777777" w:rsidR="00962A70" w:rsidRPr="00EC7E23" w:rsidRDefault="00962A70" w:rsidP="00142BE3">
            <w:pPr>
              <w:pStyle w:val="Prrafodelista"/>
              <w:numPr>
                <w:ilvl w:val="0"/>
                <w:numId w:val="76"/>
              </w:numPr>
              <w:jc w:val="both"/>
              <w:rPr>
                <w:rFonts w:ascii="Tahoma" w:hAnsi="Tahoma" w:cs="Tahoma"/>
                <w:color w:val="004990"/>
                <w:sz w:val="16"/>
              </w:rPr>
            </w:pPr>
            <w:r w:rsidRPr="00EC7E23">
              <w:rPr>
                <w:rFonts w:ascii="Tahoma" w:hAnsi="Tahoma" w:cs="Tahoma"/>
                <w:color w:val="004990"/>
                <w:sz w:val="16"/>
              </w:rPr>
              <w:t>El sistema debe permitir contar con una BD de clientes ordenada y correctamente agrupada (a través de la definición de un único código agrupador), es fundamental para la identificaci</w:t>
            </w:r>
            <w:r>
              <w:rPr>
                <w:rFonts w:ascii="Tahoma" w:hAnsi="Tahoma" w:cs="Tahoma"/>
                <w:color w:val="004990"/>
                <w:sz w:val="16"/>
              </w:rPr>
              <w:t>ó</w:t>
            </w:r>
            <w:r w:rsidRPr="00EC7E23">
              <w:rPr>
                <w:rFonts w:ascii="Tahoma" w:hAnsi="Tahoma" w:cs="Tahoma"/>
                <w:color w:val="004990"/>
                <w:sz w:val="16"/>
              </w:rPr>
              <w:t>n de las cuentas por cobrar.</w:t>
            </w:r>
          </w:p>
          <w:p w14:paraId="2AF5024B" w14:textId="77777777" w:rsidR="00962A70" w:rsidRPr="00EC7E23" w:rsidRDefault="00962A70" w:rsidP="00142BE3">
            <w:pPr>
              <w:pStyle w:val="Prrafodelista"/>
              <w:numPr>
                <w:ilvl w:val="0"/>
                <w:numId w:val="76"/>
              </w:numPr>
              <w:jc w:val="both"/>
              <w:rPr>
                <w:rFonts w:ascii="Tahoma" w:hAnsi="Tahoma" w:cs="Tahoma"/>
                <w:color w:val="004990"/>
                <w:sz w:val="16"/>
              </w:rPr>
            </w:pPr>
            <w:r w:rsidRPr="00EC7E23">
              <w:rPr>
                <w:rFonts w:ascii="Tahoma" w:hAnsi="Tahoma" w:cs="Tahoma"/>
                <w:color w:val="004990"/>
                <w:sz w:val="16"/>
              </w:rPr>
              <w:t>Con esta información se requiere contar con reportes espec</w:t>
            </w:r>
            <w:r>
              <w:rPr>
                <w:rFonts w:ascii="Tahoma" w:hAnsi="Tahoma" w:cs="Tahoma"/>
                <w:color w:val="004990"/>
                <w:sz w:val="16"/>
              </w:rPr>
              <w:t>í</w:t>
            </w:r>
            <w:r w:rsidRPr="00EC7E23">
              <w:rPr>
                <w:rFonts w:ascii="Tahoma" w:hAnsi="Tahoma" w:cs="Tahoma"/>
                <w:color w:val="004990"/>
                <w:sz w:val="16"/>
              </w:rPr>
              <w:t xml:space="preserve">ficos que vayan de lo general a lo particular. </w:t>
            </w:r>
          </w:p>
          <w:p w14:paraId="1465CD6B" w14:textId="77777777" w:rsidR="00962A70" w:rsidRPr="00EC7E23" w:rsidRDefault="00962A70" w:rsidP="00142BE3">
            <w:pPr>
              <w:pStyle w:val="Prrafodelista"/>
              <w:numPr>
                <w:ilvl w:val="0"/>
                <w:numId w:val="76"/>
              </w:numPr>
              <w:jc w:val="both"/>
              <w:rPr>
                <w:rFonts w:ascii="Tahoma" w:hAnsi="Tahoma" w:cs="Tahoma"/>
                <w:color w:val="004990"/>
              </w:rPr>
            </w:pPr>
            <w:r w:rsidRPr="00EC7E23">
              <w:rPr>
                <w:rFonts w:ascii="Tahoma" w:hAnsi="Tahoma" w:cs="Tahoma"/>
                <w:color w:val="004990"/>
                <w:sz w:val="16"/>
              </w:rPr>
              <w:t>El sistema debe tener la capacidad de depurar y unificar la información de los clientes para poder realiza</w:t>
            </w:r>
            <w:r>
              <w:rPr>
                <w:rFonts w:ascii="Tahoma" w:hAnsi="Tahoma" w:cs="Tahoma"/>
                <w:color w:val="004990"/>
                <w:sz w:val="16"/>
              </w:rPr>
              <w:t>r</w:t>
            </w:r>
            <w:r w:rsidRPr="00EC7E23">
              <w:rPr>
                <w:rFonts w:ascii="Tahoma" w:hAnsi="Tahoma" w:cs="Tahoma"/>
                <w:color w:val="004990"/>
                <w:sz w:val="16"/>
              </w:rPr>
              <w:t xml:space="preserve"> una correcta gestión de cuentas por cobrar.</w:t>
            </w:r>
          </w:p>
        </w:tc>
        <w:sdt>
          <w:sdtPr>
            <w:rPr>
              <w:rFonts w:ascii="Tahoma" w:hAnsi="Tahoma" w:cs="Tahoma"/>
              <w:color w:val="004990"/>
              <w:lang w:eastAsia="es-BO"/>
            </w:rPr>
            <w:id w:val="200547934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086310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12B081" w14:textId="1E095F6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0A2719"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8AA294" w14:textId="77777777" w:rsidR="00962A70" w:rsidRPr="00017A21" w:rsidRDefault="00962A70" w:rsidP="00F271AA">
            <w:pPr>
              <w:jc w:val="center"/>
              <w:rPr>
                <w:rFonts w:ascii="Tahoma" w:hAnsi="Tahoma" w:cs="Tahoma"/>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8BDFF5" w14:textId="77777777" w:rsidR="00962A70" w:rsidRPr="00017A21" w:rsidRDefault="00962A70" w:rsidP="00F271AA">
            <w:pPr>
              <w:jc w:val="center"/>
              <w:rPr>
                <w:rFonts w:ascii="Tahoma" w:hAnsi="Tahoma" w:cs="Tahoma"/>
                <w:b/>
                <w:bCs/>
                <w:color w:val="004990"/>
                <w:lang w:eastAsia="es-BO"/>
              </w:rPr>
            </w:pPr>
          </w:p>
        </w:tc>
      </w:tr>
      <w:tr w:rsidR="00962A70" w:rsidRPr="009C2DE5" w14:paraId="36BA2908"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8427D47" w14:textId="77777777" w:rsidR="00962A70" w:rsidRPr="00017A21" w:rsidRDefault="00962A70" w:rsidP="00F271AA">
            <w:pPr>
              <w:jc w:val="right"/>
              <w:rPr>
                <w:color w:val="004990"/>
              </w:rPr>
            </w:pPr>
            <w:r>
              <w:rPr>
                <w:color w:val="004990"/>
              </w:rPr>
              <w:lastRenderedPageBreak/>
              <w:t>1.1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CCD3C1" w14:textId="77777777" w:rsidR="00962A70" w:rsidRDefault="00962A70" w:rsidP="00F271AA">
            <w:pPr>
              <w:jc w:val="both"/>
              <w:rPr>
                <w:rFonts w:ascii="Tahoma" w:hAnsi="Tahoma" w:cs="Tahoma"/>
                <w:color w:val="004990"/>
              </w:rPr>
            </w:pPr>
            <w:r>
              <w:rPr>
                <w:rFonts w:ascii="Tahoma" w:hAnsi="Tahoma" w:cs="Tahoma"/>
                <w:color w:val="004990"/>
              </w:rPr>
              <w:t>El sistema debe interactuar con el o los ciclos de facturación de la empresa para realizar la gestión de las cuentas por cobrar y poder tomar las acciones necesarias para mantener las cuentas por cobrar dentro de los márgenes aceptados. (por ejemplo: diarios, semanales, mensuales, entre otros)</w:t>
            </w:r>
          </w:p>
          <w:p w14:paraId="61E4471D" w14:textId="77777777" w:rsidR="00962A70" w:rsidRDefault="00962A70" w:rsidP="00F271AA">
            <w:pPr>
              <w:jc w:val="both"/>
              <w:rPr>
                <w:rFonts w:ascii="Tahoma" w:hAnsi="Tahoma" w:cs="Tahoma"/>
                <w:color w:val="004990"/>
              </w:rPr>
            </w:pPr>
          </w:p>
          <w:p w14:paraId="0D88FFA0" w14:textId="77777777" w:rsidR="00962A70" w:rsidRDefault="00962A70" w:rsidP="00F271AA">
            <w:pPr>
              <w:jc w:val="both"/>
              <w:rPr>
                <w:rFonts w:ascii="Tahoma" w:hAnsi="Tahoma" w:cs="Tahoma"/>
                <w:color w:val="004990"/>
              </w:rPr>
            </w:pPr>
            <w:r w:rsidRPr="00254817">
              <w:rPr>
                <w:rFonts w:ascii="Tahoma" w:hAnsi="Tahoma" w:cs="Tahoma"/>
                <w:color w:val="004990"/>
              </w:rPr>
              <w:t xml:space="preserve">El sistema debe gestionar las fechas y los ciclos de facturación en función al cumplimiento del reglamento de </w:t>
            </w:r>
            <w:r>
              <w:rPr>
                <w:rFonts w:ascii="Tahoma" w:hAnsi="Tahoma" w:cs="Tahoma"/>
                <w:color w:val="004990"/>
              </w:rPr>
              <w:t>f</w:t>
            </w:r>
            <w:r w:rsidRPr="00254817">
              <w:rPr>
                <w:rFonts w:ascii="Tahoma" w:hAnsi="Tahoma" w:cs="Tahoma"/>
                <w:color w:val="004990"/>
              </w:rPr>
              <w:t>acturaci</w:t>
            </w:r>
            <w:r>
              <w:rPr>
                <w:rFonts w:ascii="Tahoma" w:hAnsi="Tahoma" w:cs="Tahoma"/>
                <w:color w:val="004990"/>
              </w:rPr>
              <w:t>ó</w:t>
            </w:r>
            <w:r w:rsidRPr="00254817">
              <w:rPr>
                <w:rFonts w:ascii="Tahoma" w:hAnsi="Tahoma" w:cs="Tahoma"/>
                <w:color w:val="004990"/>
              </w:rPr>
              <w:t>n, cobranza y corte.</w:t>
            </w:r>
          </w:p>
          <w:p w14:paraId="70A9A3C0" w14:textId="77777777" w:rsidR="007965C9" w:rsidRPr="00254817" w:rsidRDefault="007965C9" w:rsidP="00F271AA">
            <w:pPr>
              <w:jc w:val="both"/>
              <w:rPr>
                <w:rFonts w:ascii="Tahoma" w:hAnsi="Tahoma" w:cs="Tahoma"/>
                <w:color w:val="004990"/>
              </w:rPr>
            </w:pPr>
          </w:p>
          <w:p w14:paraId="5BC359AA" w14:textId="77777777" w:rsidR="00962A70" w:rsidRDefault="00962A70" w:rsidP="00F271AA">
            <w:pPr>
              <w:jc w:val="both"/>
              <w:rPr>
                <w:rFonts w:ascii="Tahoma" w:hAnsi="Tahoma" w:cs="Tahoma"/>
                <w:color w:val="004990"/>
              </w:rPr>
            </w:pPr>
            <w:r w:rsidRPr="00254817">
              <w:rPr>
                <w:rFonts w:ascii="Tahoma" w:hAnsi="Tahoma" w:cs="Tahoma"/>
                <w:color w:val="004990"/>
              </w:rPr>
              <w:t xml:space="preserve">El sistema debe gestionar los cortes del servicio por </w:t>
            </w:r>
            <w:r>
              <w:rPr>
                <w:rFonts w:ascii="Tahoma" w:hAnsi="Tahoma" w:cs="Tahoma"/>
                <w:color w:val="004990"/>
              </w:rPr>
              <w:t>mora</w:t>
            </w:r>
            <w:r w:rsidRPr="00254817">
              <w:rPr>
                <w:rFonts w:ascii="Tahoma" w:hAnsi="Tahoma" w:cs="Tahoma"/>
                <w:color w:val="004990"/>
              </w:rPr>
              <w:t xml:space="preserve"> de acuerdo Se </w:t>
            </w:r>
            <w:r>
              <w:rPr>
                <w:rFonts w:ascii="Tahoma" w:hAnsi="Tahoma" w:cs="Tahoma"/>
                <w:color w:val="004990"/>
              </w:rPr>
              <w:t>requiere</w:t>
            </w:r>
            <w:r w:rsidRPr="00254817">
              <w:rPr>
                <w:rFonts w:ascii="Tahoma" w:hAnsi="Tahoma" w:cs="Tahoma"/>
                <w:color w:val="004990"/>
              </w:rPr>
              <w:t xml:space="preserve"> que se permitan 2 cortes en conformidad a la norma.</w:t>
            </w:r>
          </w:p>
          <w:p w14:paraId="58DE948F" w14:textId="7AC25E37" w:rsidR="00962A70" w:rsidRDefault="00962A70" w:rsidP="00F271AA">
            <w:pPr>
              <w:jc w:val="both"/>
              <w:rPr>
                <w:rFonts w:ascii="Tahoma" w:hAnsi="Tahoma" w:cs="Tahoma"/>
                <w:color w:val="004990"/>
              </w:rPr>
            </w:pPr>
          </w:p>
        </w:tc>
        <w:sdt>
          <w:sdtPr>
            <w:rPr>
              <w:rFonts w:ascii="Tahoma" w:hAnsi="Tahoma" w:cs="Tahoma"/>
              <w:color w:val="004990"/>
              <w:lang w:eastAsia="es-BO"/>
            </w:rPr>
            <w:id w:val="144272932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F6074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829DD1" w14:textId="689DC0B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ED1F3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D23A2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20C8E42" w14:textId="77777777" w:rsidR="00962A70" w:rsidRPr="00017A21" w:rsidRDefault="00962A70" w:rsidP="00F271AA">
            <w:pPr>
              <w:jc w:val="center"/>
              <w:rPr>
                <w:rFonts w:ascii="Tahoma" w:hAnsi="Tahoma" w:cs="Tahoma"/>
                <w:b/>
                <w:bCs/>
                <w:color w:val="004990"/>
                <w:lang w:eastAsia="es-BO"/>
              </w:rPr>
            </w:pPr>
          </w:p>
        </w:tc>
      </w:tr>
      <w:tr w:rsidR="00962A70" w:rsidRPr="009C2DE5" w14:paraId="590805D4"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EC4F473" w14:textId="77777777" w:rsidR="00962A70" w:rsidRDefault="00962A70" w:rsidP="00F271AA">
            <w:pPr>
              <w:jc w:val="right"/>
              <w:rPr>
                <w:color w:val="004990"/>
              </w:rPr>
            </w:pPr>
            <w:r>
              <w:rPr>
                <w:color w:val="004990"/>
              </w:rPr>
              <w:t>1.3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E29069" w14:textId="77777777" w:rsidR="00962A70" w:rsidRDefault="00962A70" w:rsidP="00F271AA">
            <w:pPr>
              <w:jc w:val="both"/>
              <w:rPr>
                <w:rFonts w:ascii="Tahoma" w:hAnsi="Tahoma" w:cs="Tahoma"/>
                <w:color w:val="004990"/>
              </w:rPr>
            </w:pPr>
            <w:r>
              <w:rPr>
                <w:rFonts w:ascii="Tahoma" w:hAnsi="Tahoma" w:cs="Tahoma"/>
                <w:color w:val="004990"/>
              </w:rPr>
              <w:t>El sistema debe gestionar la publicación de las facturas del cliente incluyendo todos los cargos definidos en el módulo de facturación y a la vez debe actualizar las cuentas por cobrar.</w:t>
            </w:r>
          </w:p>
          <w:p w14:paraId="02CABB34" w14:textId="77777777" w:rsidR="00962A70" w:rsidRDefault="00962A70" w:rsidP="00F271AA">
            <w:pPr>
              <w:jc w:val="both"/>
              <w:rPr>
                <w:rFonts w:ascii="Tahoma" w:hAnsi="Tahoma" w:cs="Tahoma"/>
                <w:color w:val="004990"/>
              </w:rPr>
            </w:pPr>
          </w:p>
          <w:p w14:paraId="5EE3FC2A" w14:textId="0DA56BE7" w:rsidR="00962A70" w:rsidRPr="008051AD" w:rsidRDefault="00962A70" w:rsidP="00F271AA">
            <w:pPr>
              <w:jc w:val="both"/>
              <w:rPr>
                <w:rFonts w:ascii="Tahoma" w:hAnsi="Tahoma" w:cs="Tahoma"/>
                <w:b/>
                <w:color w:val="004990"/>
              </w:rPr>
            </w:pPr>
          </w:p>
        </w:tc>
        <w:sdt>
          <w:sdtPr>
            <w:rPr>
              <w:rFonts w:ascii="Tahoma" w:hAnsi="Tahoma" w:cs="Tahoma"/>
              <w:color w:val="004990"/>
              <w:lang w:eastAsia="es-BO"/>
            </w:rPr>
            <w:id w:val="2040698563"/>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B4DCCB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B48E09" w14:textId="06F7259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B9B03D"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AAB3C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0BFCC2A" w14:textId="77777777" w:rsidR="00962A70" w:rsidRPr="00017A21" w:rsidRDefault="00962A70" w:rsidP="00F271AA">
            <w:pPr>
              <w:jc w:val="center"/>
              <w:rPr>
                <w:rFonts w:ascii="Tahoma" w:hAnsi="Tahoma" w:cs="Tahoma"/>
                <w:b/>
                <w:bCs/>
                <w:color w:val="004990"/>
                <w:lang w:eastAsia="es-BO"/>
              </w:rPr>
            </w:pPr>
          </w:p>
        </w:tc>
      </w:tr>
      <w:tr w:rsidR="00962A70" w:rsidRPr="009C2DE5" w14:paraId="71E3F396"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3D4740E" w14:textId="77777777" w:rsidR="00962A70" w:rsidRDefault="00962A70" w:rsidP="00F271AA">
            <w:pPr>
              <w:jc w:val="right"/>
              <w:rPr>
                <w:color w:val="004990"/>
              </w:rPr>
            </w:pPr>
            <w:r>
              <w:rPr>
                <w:color w:val="004990"/>
              </w:rPr>
              <w:t>1.4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74FA74" w14:textId="77777777" w:rsidR="00962A70" w:rsidRPr="00DE46BA" w:rsidRDefault="00962A70" w:rsidP="00F271AA">
            <w:pPr>
              <w:jc w:val="both"/>
              <w:rPr>
                <w:rFonts w:ascii="Tahoma" w:hAnsi="Tahoma" w:cs="Tahoma"/>
                <w:color w:val="004990"/>
              </w:rPr>
            </w:pPr>
            <w:r w:rsidRPr="00DE46BA">
              <w:rPr>
                <w:rFonts w:ascii="Tahoma" w:hAnsi="Tahoma" w:cs="Tahoma"/>
                <w:color w:val="004990"/>
              </w:rPr>
              <w:t xml:space="preserve">El sistema debe proveer todos los medios para realizar pagos desde los siguientes orígenes: </w:t>
            </w:r>
          </w:p>
          <w:p w14:paraId="2AB904EA" w14:textId="77777777" w:rsidR="00962A70" w:rsidRPr="00DE46BA" w:rsidRDefault="00962A70" w:rsidP="00F271AA">
            <w:pPr>
              <w:jc w:val="both"/>
              <w:rPr>
                <w:rFonts w:ascii="Tahoma" w:hAnsi="Tahoma" w:cs="Tahoma"/>
                <w:color w:val="004990"/>
              </w:rPr>
            </w:pPr>
            <w:r w:rsidRPr="00DE46BA">
              <w:rPr>
                <w:rFonts w:ascii="Tahoma" w:hAnsi="Tahoma" w:cs="Tahoma"/>
                <w:color w:val="004990"/>
              </w:rPr>
              <w:t>- Entidades financieras</w:t>
            </w:r>
          </w:p>
          <w:p w14:paraId="16FE5782" w14:textId="77777777" w:rsidR="00962A70" w:rsidRPr="00DE46BA" w:rsidRDefault="00962A70" w:rsidP="00F271AA">
            <w:pPr>
              <w:jc w:val="both"/>
              <w:rPr>
                <w:rFonts w:ascii="Tahoma" w:hAnsi="Tahoma" w:cs="Tahoma"/>
                <w:color w:val="004990"/>
              </w:rPr>
            </w:pPr>
            <w:r w:rsidRPr="00DE46BA">
              <w:rPr>
                <w:rFonts w:ascii="Tahoma" w:hAnsi="Tahoma" w:cs="Tahoma"/>
                <w:color w:val="004990"/>
              </w:rPr>
              <w:t>- Proveedores de distintos canales (nacional, internacional)</w:t>
            </w:r>
          </w:p>
          <w:p w14:paraId="366FC92E" w14:textId="77777777" w:rsidR="00962A70" w:rsidRPr="00DE46BA" w:rsidRDefault="00962A70" w:rsidP="00F271AA">
            <w:pPr>
              <w:jc w:val="both"/>
              <w:rPr>
                <w:rFonts w:ascii="Tahoma" w:hAnsi="Tahoma" w:cs="Tahoma"/>
                <w:color w:val="004990"/>
              </w:rPr>
            </w:pPr>
            <w:r w:rsidRPr="00DE46BA">
              <w:rPr>
                <w:rFonts w:ascii="Tahoma" w:hAnsi="Tahoma" w:cs="Tahoma"/>
                <w:color w:val="004990"/>
              </w:rPr>
              <w:t>- Vía web</w:t>
            </w:r>
          </w:p>
          <w:p w14:paraId="7985B0F7" w14:textId="77777777" w:rsidR="00962A70" w:rsidRPr="00DE46BA" w:rsidRDefault="00962A70" w:rsidP="00F271AA">
            <w:pPr>
              <w:jc w:val="both"/>
              <w:rPr>
                <w:rFonts w:ascii="Tahoma" w:hAnsi="Tahoma" w:cs="Tahoma"/>
                <w:color w:val="004990"/>
              </w:rPr>
            </w:pPr>
            <w:r w:rsidRPr="00DE46BA">
              <w:rPr>
                <w:rFonts w:ascii="Tahoma" w:hAnsi="Tahoma" w:cs="Tahoma"/>
                <w:color w:val="004990"/>
              </w:rPr>
              <w:t>- Multicentros</w:t>
            </w:r>
          </w:p>
          <w:p w14:paraId="18E2E9F8" w14:textId="6237D651" w:rsidR="00962A70" w:rsidRPr="00DE46BA" w:rsidRDefault="00962A70" w:rsidP="00F271AA">
            <w:pPr>
              <w:jc w:val="both"/>
              <w:rPr>
                <w:rFonts w:ascii="Tahoma" w:hAnsi="Tahoma" w:cs="Tahoma"/>
                <w:color w:val="004990"/>
              </w:rPr>
            </w:pPr>
            <w:r w:rsidRPr="00DE46BA">
              <w:rPr>
                <w:rFonts w:ascii="Tahoma" w:hAnsi="Tahoma" w:cs="Tahoma"/>
                <w:color w:val="004990"/>
              </w:rPr>
              <w:t xml:space="preserve">- Cajeros </w:t>
            </w:r>
            <w:r w:rsidR="003826FD" w:rsidRPr="00DE46BA">
              <w:rPr>
                <w:rFonts w:ascii="Tahoma" w:hAnsi="Tahoma" w:cs="Tahoma"/>
                <w:color w:val="004990"/>
              </w:rPr>
              <w:t>automáticos</w:t>
            </w:r>
          </w:p>
          <w:p w14:paraId="54369AD8" w14:textId="77777777" w:rsidR="00962A70" w:rsidRPr="00DE46BA" w:rsidRDefault="00962A70" w:rsidP="00F271AA">
            <w:pPr>
              <w:jc w:val="both"/>
              <w:rPr>
                <w:rFonts w:ascii="Tahoma" w:hAnsi="Tahoma" w:cs="Tahoma"/>
                <w:color w:val="004990"/>
              </w:rPr>
            </w:pPr>
            <w:r w:rsidRPr="00DE46BA">
              <w:rPr>
                <w:rFonts w:ascii="Tahoma" w:hAnsi="Tahoma" w:cs="Tahoma"/>
                <w:color w:val="004990"/>
              </w:rPr>
              <w:t xml:space="preserve">- Recargas por USSD y tarjetas </w:t>
            </w:r>
          </w:p>
          <w:p w14:paraId="4DDF42CF" w14:textId="77777777" w:rsidR="00962A70" w:rsidRPr="00DE46BA" w:rsidRDefault="00962A70" w:rsidP="00F271AA">
            <w:pPr>
              <w:jc w:val="both"/>
              <w:rPr>
                <w:rFonts w:ascii="Tahoma" w:hAnsi="Tahoma" w:cs="Tahoma"/>
                <w:color w:val="004990"/>
              </w:rPr>
            </w:pPr>
            <w:r w:rsidRPr="00DE46BA">
              <w:rPr>
                <w:rFonts w:ascii="Tahoma" w:hAnsi="Tahoma" w:cs="Tahoma"/>
                <w:color w:val="004990"/>
              </w:rPr>
              <w:t>- Débitos automáticos</w:t>
            </w:r>
          </w:p>
          <w:p w14:paraId="0912E016" w14:textId="77777777" w:rsidR="00962A70" w:rsidRPr="00DE46BA" w:rsidRDefault="00962A70" w:rsidP="00F271AA">
            <w:pPr>
              <w:jc w:val="both"/>
              <w:rPr>
                <w:rFonts w:ascii="Tahoma" w:hAnsi="Tahoma" w:cs="Tahoma"/>
                <w:color w:val="004990"/>
              </w:rPr>
            </w:pPr>
            <w:r w:rsidRPr="00DE46BA">
              <w:rPr>
                <w:rFonts w:ascii="Tahoma" w:hAnsi="Tahoma" w:cs="Tahoma"/>
                <w:color w:val="004990"/>
              </w:rPr>
              <w:t xml:space="preserve">Las formas de pago esperadas son: </w:t>
            </w:r>
          </w:p>
          <w:p w14:paraId="342B5A26" w14:textId="77777777" w:rsidR="00962A70" w:rsidRPr="00DE46BA" w:rsidRDefault="00962A70" w:rsidP="00F271AA">
            <w:pPr>
              <w:jc w:val="both"/>
              <w:rPr>
                <w:rFonts w:ascii="Tahoma" w:hAnsi="Tahoma" w:cs="Tahoma"/>
                <w:color w:val="004990"/>
              </w:rPr>
            </w:pPr>
            <w:r w:rsidRPr="00DE46BA">
              <w:rPr>
                <w:rFonts w:ascii="Tahoma" w:hAnsi="Tahoma" w:cs="Tahoma"/>
                <w:color w:val="004990"/>
              </w:rPr>
              <w:t>- Conciliación Wholesale</w:t>
            </w:r>
          </w:p>
          <w:p w14:paraId="7E2E3972" w14:textId="77777777" w:rsidR="00962A70" w:rsidRPr="00DE46BA" w:rsidRDefault="00962A70" w:rsidP="00F271AA">
            <w:pPr>
              <w:jc w:val="both"/>
              <w:rPr>
                <w:rFonts w:ascii="Tahoma" w:hAnsi="Tahoma" w:cs="Tahoma"/>
                <w:color w:val="004990"/>
              </w:rPr>
            </w:pPr>
            <w:r w:rsidRPr="00DE46BA">
              <w:rPr>
                <w:rFonts w:ascii="Tahoma" w:hAnsi="Tahoma" w:cs="Tahoma"/>
                <w:color w:val="004990"/>
              </w:rPr>
              <w:t>- Compensación con fondo de garantía</w:t>
            </w:r>
          </w:p>
          <w:p w14:paraId="4E5EBBDB" w14:textId="77777777" w:rsidR="00962A70" w:rsidRPr="00DE46BA" w:rsidRDefault="00962A70" w:rsidP="00F271AA">
            <w:pPr>
              <w:jc w:val="both"/>
              <w:rPr>
                <w:rFonts w:ascii="Tahoma" w:hAnsi="Tahoma" w:cs="Tahoma"/>
                <w:color w:val="004990"/>
              </w:rPr>
            </w:pPr>
            <w:r w:rsidRPr="00DE46BA">
              <w:rPr>
                <w:rFonts w:ascii="Tahoma" w:hAnsi="Tahoma" w:cs="Tahoma"/>
                <w:color w:val="004990"/>
              </w:rPr>
              <w:t>- Nota fiscal TGN</w:t>
            </w:r>
          </w:p>
          <w:p w14:paraId="23599AB3" w14:textId="77777777" w:rsidR="00962A70" w:rsidRPr="00DE46BA" w:rsidRDefault="00962A70" w:rsidP="00F271AA">
            <w:pPr>
              <w:jc w:val="both"/>
              <w:rPr>
                <w:rFonts w:ascii="Tahoma" w:hAnsi="Tahoma" w:cs="Tahoma"/>
                <w:color w:val="004990"/>
              </w:rPr>
            </w:pPr>
            <w:r w:rsidRPr="00DE46BA">
              <w:rPr>
                <w:rFonts w:ascii="Tahoma" w:hAnsi="Tahoma" w:cs="Tahoma"/>
                <w:color w:val="004990"/>
              </w:rPr>
              <w:t>- Cheque visado</w:t>
            </w:r>
          </w:p>
          <w:p w14:paraId="3F908C36" w14:textId="77777777" w:rsidR="00962A70" w:rsidRPr="00DE46BA" w:rsidRDefault="00962A70" w:rsidP="00F271AA">
            <w:pPr>
              <w:jc w:val="both"/>
              <w:rPr>
                <w:rFonts w:ascii="Tahoma" w:hAnsi="Tahoma" w:cs="Tahoma"/>
                <w:color w:val="004990"/>
              </w:rPr>
            </w:pPr>
            <w:r w:rsidRPr="00DE46BA">
              <w:rPr>
                <w:rFonts w:ascii="Tahoma" w:hAnsi="Tahoma" w:cs="Tahoma"/>
                <w:color w:val="004990"/>
              </w:rPr>
              <w:t>- Depósito</w:t>
            </w:r>
          </w:p>
          <w:p w14:paraId="275FBC86" w14:textId="77777777" w:rsidR="00962A70" w:rsidRPr="00DE46BA" w:rsidRDefault="00962A70" w:rsidP="00F271AA">
            <w:pPr>
              <w:jc w:val="both"/>
              <w:rPr>
                <w:rFonts w:ascii="Tahoma" w:hAnsi="Tahoma" w:cs="Tahoma"/>
                <w:color w:val="004990"/>
              </w:rPr>
            </w:pPr>
            <w:r w:rsidRPr="00DE46BA">
              <w:rPr>
                <w:rFonts w:ascii="Tahoma" w:hAnsi="Tahoma" w:cs="Tahoma"/>
                <w:color w:val="004990"/>
              </w:rPr>
              <w:t xml:space="preserve">- Condonación </w:t>
            </w:r>
          </w:p>
          <w:p w14:paraId="1ED03068" w14:textId="77777777" w:rsidR="00962A70" w:rsidRPr="00DE46BA" w:rsidRDefault="00962A70" w:rsidP="00F271AA">
            <w:pPr>
              <w:jc w:val="both"/>
              <w:rPr>
                <w:rFonts w:ascii="Tahoma" w:hAnsi="Tahoma" w:cs="Tahoma"/>
                <w:color w:val="004990"/>
              </w:rPr>
            </w:pPr>
            <w:r w:rsidRPr="00DE46BA">
              <w:rPr>
                <w:rFonts w:ascii="Tahoma" w:hAnsi="Tahoma" w:cs="Tahoma"/>
                <w:color w:val="004990"/>
              </w:rPr>
              <w:t>- Efectivo</w:t>
            </w:r>
          </w:p>
          <w:p w14:paraId="33DDC373" w14:textId="77777777" w:rsidR="00962A70" w:rsidRPr="00DE46BA" w:rsidRDefault="00962A70" w:rsidP="00F271AA">
            <w:pPr>
              <w:jc w:val="both"/>
              <w:rPr>
                <w:rFonts w:ascii="Tahoma" w:hAnsi="Tahoma" w:cs="Tahoma"/>
                <w:color w:val="004990"/>
              </w:rPr>
            </w:pPr>
            <w:r w:rsidRPr="00DE46BA">
              <w:rPr>
                <w:rFonts w:ascii="Tahoma" w:hAnsi="Tahoma" w:cs="Tahoma"/>
                <w:color w:val="004990"/>
              </w:rPr>
              <w:t>- Nota de crédito</w:t>
            </w:r>
          </w:p>
          <w:p w14:paraId="5D9FD90F" w14:textId="77777777" w:rsidR="00962A70" w:rsidRPr="00DE46BA" w:rsidRDefault="00962A70" w:rsidP="00F271AA">
            <w:pPr>
              <w:jc w:val="both"/>
              <w:rPr>
                <w:rFonts w:ascii="Tahoma" w:hAnsi="Tahoma" w:cs="Tahoma"/>
                <w:color w:val="004990"/>
              </w:rPr>
            </w:pPr>
            <w:r w:rsidRPr="00DE46BA">
              <w:rPr>
                <w:rFonts w:ascii="Tahoma" w:hAnsi="Tahoma" w:cs="Tahoma"/>
                <w:color w:val="004990"/>
              </w:rPr>
              <w:t>- Compensación con intercambio de facturas</w:t>
            </w:r>
          </w:p>
          <w:p w14:paraId="5856FCD3" w14:textId="77777777" w:rsidR="00962A70" w:rsidRPr="00DE46BA" w:rsidRDefault="00962A70" w:rsidP="00F271AA">
            <w:pPr>
              <w:jc w:val="both"/>
              <w:rPr>
                <w:rFonts w:ascii="Tahoma" w:hAnsi="Tahoma" w:cs="Tahoma"/>
                <w:color w:val="004990"/>
              </w:rPr>
            </w:pPr>
            <w:r w:rsidRPr="00DE46BA">
              <w:rPr>
                <w:rFonts w:ascii="Tahoma" w:hAnsi="Tahoma" w:cs="Tahoma"/>
                <w:color w:val="004990"/>
              </w:rPr>
              <w:t>- Sigma</w:t>
            </w:r>
          </w:p>
          <w:p w14:paraId="1C2E0578" w14:textId="77777777" w:rsidR="00962A70" w:rsidRPr="00DE46BA" w:rsidRDefault="00962A70" w:rsidP="00F271AA">
            <w:pPr>
              <w:jc w:val="both"/>
              <w:rPr>
                <w:rFonts w:ascii="Tahoma" w:hAnsi="Tahoma" w:cs="Tahoma"/>
                <w:color w:val="004990"/>
              </w:rPr>
            </w:pPr>
            <w:r w:rsidRPr="00DE46BA">
              <w:rPr>
                <w:rFonts w:ascii="Tahoma" w:hAnsi="Tahoma" w:cs="Tahoma"/>
                <w:color w:val="004990"/>
              </w:rPr>
              <w:t>- Pago anticipado</w:t>
            </w:r>
          </w:p>
          <w:p w14:paraId="2C9485C4" w14:textId="7473CFEF" w:rsidR="00962A70" w:rsidRPr="00DE46BA" w:rsidRDefault="00962A70" w:rsidP="00F271AA">
            <w:pPr>
              <w:jc w:val="both"/>
              <w:rPr>
                <w:rFonts w:ascii="Tahoma" w:hAnsi="Tahoma" w:cs="Tahoma"/>
                <w:color w:val="004990"/>
              </w:rPr>
            </w:pPr>
            <w:r w:rsidRPr="00DE46BA">
              <w:rPr>
                <w:rFonts w:ascii="Tahoma" w:hAnsi="Tahoma" w:cs="Tahoma"/>
                <w:color w:val="004990"/>
              </w:rPr>
              <w:t xml:space="preserve">- Ajuste </w:t>
            </w:r>
            <w:r w:rsidR="003826FD">
              <w:rPr>
                <w:rFonts w:ascii="Tahoma" w:hAnsi="Tahoma" w:cs="Tahoma"/>
                <w:color w:val="004990"/>
              </w:rPr>
              <w:t xml:space="preserve">por diferencia de tipos de cambio con respecto al </w:t>
            </w:r>
            <w:r w:rsidR="003826FD" w:rsidRPr="00DE46BA">
              <w:rPr>
                <w:rFonts w:ascii="Tahoma" w:hAnsi="Tahoma" w:cs="Tahoma"/>
                <w:color w:val="004990"/>
              </w:rPr>
              <w:t>dólar</w:t>
            </w:r>
          </w:p>
          <w:p w14:paraId="58DC7A62" w14:textId="2D98C2D2" w:rsidR="00962A70" w:rsidRPr="00DE46BA" w:rsidRDefault="00962A70" w:rsidP="00F271AA">
            <w:pPr>
              <w:jc w:val="both"/>
              <w:rPr>
                <w:rFonts w:ascii="Tahoma" w:hAnsi="Tahoma" w:cs="Tahoma"/>
                <w:color w:val="004990"/>
              </w:rPr>
            </w:pPr>
            <w:r w:rsidRPr="00DE46BA">
              <w:rPr>
                <w:rFonts w:ascii="Tahoma" w:hAnsi="Tahoma" w:cs="Tahoma"/>
                <w:color w:val="004990"/>
              </w:rPr>
              <w:lastRenderedPageBreak/>
              <w:t xml:space="preserve">- </w:t>
            </w:r>
            <w:r w:rsidR="003826FD" w:rsidRPr="00DE46BA">
              <w:rPr>
                <w:rFonts w:ascii="Tahoma" w:hAnsi="Tahoma" w:cs="Tahoma"/>
                <w:color w:val="004990"/>
              </w:rPr>
              <w:t>Compensación</w:t>
            </w:r>
            <w:r w:rsidRPr="00DE46BA">
              <w:rPr>
                <w:rFonts w:ascii="Tahoma" w:hAnsi="Tahoma" w:cs="Tahoma"/>
                <w:color w:val="004990"/>
              </w:rPr>
              <w:t xml:space="preserve"> cobranza directa TTBVentas</w:t>
            </w:r>
          </w:p>
          <w:p w14:paraId="1D4FD4B3" w14:textId="77777777" w:rsidR="00962A70" w:rsidRPr="00DE46BA" w:rsidRDefault="00962A70" w:rsidP="00F271AA">
            <w:pPr>
              <w:jc w:val="both"/>
              <w:rPr>
                <w:rFonts w:ascii="Tahoma" w:hAnsi="Tahoma" w:cs="Tahoma"/>
                <w:color w:val="004990"/>
              </w:rPr>
            </w:pPr>
            <w:r w:rsidRPr="00DE46BA">
              <w:rPr>
                <w:rFonts w:ascii="Tahoma" w:hAnsi="Tahoma" w:cs="Tahoma"/>
                <w:color w:val="004990"/>
              </w:rPr>
              <w:t>- Tarjeta de débito</w:t>
            </w:r>
          </w:p>
          <w:p w14:paraId="1A9F9B5D" w14:textId="77777777" w:rsidR="00962A70" w:rsidRPr="00DE46BA" w:rsidRDefault="00962A70" w:rsidP="00F271AA">
            <w:pPr>
              <w:jc w:val="both"/>
              <w:rPr>
                <w:rFonts w:ascii="Tahoma" w:hAnsi="Tahoma" w:cs="Tahoma"/>
                <w:color w:val="004990"/>
              </w:rPr>
            </w:pPr>
            <w:r w:rsidRPr="00DE46BA">
              <w:rPr>
                <w:rFonts w:ascii="Tahoma" w:hAnsi="Tahoma" w:cs="Tahoma"/>
                <w:color w:val="004990"/>
              </w:rPr>
              <w:t>- Tarjeta de crédito</w:t>
            </w:r>
          </w:p>
          <w:p w14:paraId="78180B6F" w14:textId="5C93CCEC" w:rsidR="00962A70" w:rsidRPr="00DE46BA" w:rsidRDefault="00962A70" w:rsidP="00F271AA">
            <w:pPr>
              <w:jc w:val="both"/>
              <w:rPr>
                <w:rFonts w:ascii="Tahoma" w:hAnsi="Tahoma" w:cs="Tahoma"/>
                <w:color w:val="004990"/>
              </w:rPr>
            </w:pPr>
            <w:r w:rsidRPr="00DE46BA">
              <w:rPr>
                <w:rFonts w:ascii="Tahoma" w:hAnsi="Tahoma" w:cs="Tahoma"/>
                <w:color w:val="004990"/>
              </w:rPr>
              <w:t>- Garantías retenida</w:t>
            </w:r>
            <w:r w:rsidR="003826FD">
              <w:rPr>
                <w:rFonts w:ascii="Tahoma" w:hAnsi="Tahoma" w:cs="Tahoma"/>
                <w:color w:val="004990"/>
              </w:rPr>
              <w:t>s</w:t>
            </w:r>
            <w:r w:rsidRPr="00DE46BA">
              <w:rPr>
                <w:rFonts w:ascii="Tahoma" w:hAnsi="Tahoma" w:cs="Tahoma"/>
                <w:color w:val="004990"/>
              </w:rPr>
              <w:t xml:space="preserve"> por cobrar</w:t>
            </w:r>
          </w:p>
          <w:p w14:paraId="4D7B9A8F" w14:textId="77777777" w:rsidR="00962A70" w:rsidRPr="00DE46BA" w:rsidRDefault="00962A70" w:rsidP="00F271AA">
            <w:pPr>
              <w:jc w:val="both"/>
              <w:rPr>
                <w:rFonts w:ascii="Tahoma" w:hAnsi="Tahoma" w:cs="Tahoma"/>
                <w:color w:val="004990"/>
              </w:rPr>
            </w:pPr>
            <w:r w:rsidRPr="00DE46BA">
              <w:rPr>
                <w:rFonts w:ascii="Tahoma" w:hAnsi="Tahoma" w:cs="Tahoma"/>
                <w:color w:val="004990"/>
              </w:rPr>
              <w:t>- Pago servicio auspicio</w:t>
            </w:r>
          </w:p>
          <w:p w14:paraId="19E535E5" w14:textId="77777777" w:rsidR="00962A70" w:rsidRPr="00DE46BA" w:rsidRDefault="00962A70" w:rsidP="00F271AA">
            <w:pPr>
              <w:jc w:val="both"/>
              <w:rPr>
                <w:rFonts w:ascii="Tahoma" w:hAnsi="Tahoma" w:cs="Tahoma"/>
                <w:color w:val="004990"/>
              </w:rPr>
            </w:pPr>
            <w:r w:rsidRPr="00DE46BA">
              <w:rPr>
                <w:rFonts w:ascii="Tahoma" w:hAnsi="Tahoma" w:cs="Tahoma"/>
                <w:color w:val="004990"/>
              </w:rPr>
              <w:t>- Pago servicio operación</w:t>
            </w:r>
          </w:p>
          <w:p w14:paraId="095152C9" w14:textId="77777777" w:rsidR="00962A70" w:rsidRPr="00DE46BA" w:rsidRDefault="00962A70" w:rsidP="00F271AA">
            <w:pPr>
              <w:jc w:val="both"/>
              <w:rPr>
                <w:rFonts w:ascii="Tahoma" w:hAnsi="Tahoma" w:cs="Tahoma"/>
                <w:color w:val="004990"/>
              </w:rPr>
            </w:pPr>
            <w:r w:rsidRPr="00DE46BA">
              <w:rPr>
                <w:rFonts w:ascii="Tahoma" w:hAnsi="Tahoma" w:cs="Tahoma"/>
                <w:color w:val="004990"/>
              </w:rPr>
              <w:t>- Pago servicio prueba</w:t>
            </w:r>
          </w:p>
          <w:p w14:paraId="0FE18C2A" w14:textId="77777777" w:rsidR="00962A70" w:rsidRPr="00DE46BA" w:rsidRDefault="00962A70" w:rsidP="00F271AA">
            <w:pPr>
              <w:jc w:val="both"/>
              <w:rPr>
                <w:rFonts w:ascii="Tahoma" w:hAnsi="Tahoma" w:cs="Tahoma"/>
                <w:color w:val="004990"/>
              </w:rPr>
            </w:pPr>
            <w:r w:rsidRPr="00DE46BA">
              <w:rPr>
                <w:rFonts w:ascii="Tahoma" w:hAnsi="Tahoma" w:cs="Tahoma"/>
                <w:color w:val="004990"/>
              </w:rPr>
              <w:t>- Multas</w:t>
            </w:r>
          </w:p>
          <w:p w14:paraId="5ACAE200" w14:textId="77777777" w:rsidR="00962A70" w:rsidRDefault="00962A70" w:rsidP="00F271AA">
            <w:pPr>
              <w:jc w:val="both"/>
              <w:rPr>
                <w:rFonts w:ascii="Tahoma" w:hAnsi="Tahoma" w:cs="Tahoma"/>
                <w:color w:val="004990"/>
              </w:rPr>
            </w:pPr>
            <w:r w:rsidRPr="00DE46BA">
              <w:rPr>
                <w:rFonts w:ascii="Tahoma" w:hAnsi="Tahoma" w:cs="Tahoma"/>
                <w:color w:val="004990"/>
              </w:rPr>
              <w:t>- Comisión bancaria</w:t>
            </w:r>
          </w:p>
        </w:tc>
        <w:sdt>
          <w:sdtPr>
            <w:rPr>
              <w:rFonts w:ascii="Tahoma" w:hAnsi="Tahoma" w:cs="Tahoma"/>
              <w:color w:val="004990"/>
              <w:lang w:eastAsia="es-BO"/>
            </w:rPr>
            <w:id w:val="-61837485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4D036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8935E2" w14:textId="5268F38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E4C4F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66420F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51DEFA" w14:textId="77777777" w:rsidR="00962A70" w:rsidRPr="00017A21" w:rsidRDefault="00962A70" w:rsidP="00F271AA">
            <w:pPr>
              <w:jc w:val="center"/>
              <w:rPr>
                <w:rFonts w:ascii="Tahoma" w:hAnsi="Tahoma" w:cs="Tahoma"/>
                <w:b/>
                <w:bCs/>
                <w:color w:val="004990"/>
                <w:lang w:eastAsia="es-BO"/>
              </w:rPr>
            </w:pPr>
          </w:p>
        </w:tc>
      </w:tr>
      <w:tr w:rsidR="00962A70" w:rsidRPr="009C2DE5" w14:paraId="6AC10AA0"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104A85E" w14:textId="77777777" w:rsidR="00962A70" w:rsidRDefault="00962A70" w:rsidP="00F271AA">
            <w:pPr>
              <w:jc w:val="right"/>
              <w:rPr>
                <w:color w:val="004990"/>
              </w:rPr>
            </w:pPr>
            <w:r>
              <w:rPr>
                <w:color w:val="004990"/>
              </w:rPr>
              <w:lastRenderedPageBreak/>
              <w:t>1.5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BC0720" w14:textId="77777777" w:rsidR="00962A70" w:rsidRDefault="00962A70" w:rsidP="00F271AA">
            <w:pPr>
              <w:jc w:val="both"/>
              <w:rPr>
                <w:rFonts w:ascii="Tahoma" w:hAnsi="Tahoma" w:cs="Tahoma"/>
                <w:color w:val="004990"/>
              </w:rPr>
            </w:pPr>
            <w:r>
              <w:rPr>
                <w:rFonts w:ascii="Tahoma" w:hAnsi="Tahoma" w:cs="Tahoma"/>
                <w:color w:val="004990"/>
              </w:rPr>
              <w:t>El sistema debe permitir realizar transacciones de pagos como ser: pagos de facturas y cuentas por cobrar, transferencias de fondos entre cuentas, gestión de depósitos entre otros.</w:t>
            </w:r>
          </w:p>
          <w:p w14:paraId="5A6A1C75"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202208114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D2996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550480" w14:textId="1764A28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9A7FC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252154"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7C6F27" w14:textId="77777777" w:rsidR="00962A70" w:rsidRPr="00017A21" w:rsidRDefault="00962A70" w:rsidP="00F271AA">
            <w:pPr>
              <w:jc w:val="center"/>
              <w:rPr>
                <w:rFonts w:ascii="Tahoma" w:hAnsi="Tahoma" w:cs="Tahoma"/>
                <w:b/>
                <w:bCs/>
                <w:color w:val="004990"/>
                <w:lang w:eastAsia="es-BO"/>
              </w:rPr>
            </w:pPr>
          </w:p>
        </w:tc>
      </w:tr>
      <w:tr w:rsidR="00962A70" w:rsidRPr="009C2DE5" w14:paraId="0C91ED86"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AC185B4" w14:textId="77777777" w:rsidR="00962A70" w:rsidRDefault="00962A70" w:rsidP="00F271AA">
            <w:pPr>
              <w:jc w:val="right"/>
              <w:rPr>
                <w:color w:val="004990"/>
              </w:rPr>
            </w:pPr>
            <w:r>
              <w:rPr>
                <w:color w:val="004990"/>
              </w:rPr>
              <w:t>1.6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D32FB3F" w14:textId="77777777" w:rsidR="00962A70" w:rsidRDefault="00962A70" w:rsidP="00F271AA">
            <w:pPr>
              <w:jc w:val="both"/>
              <w:rPr>
                <w:rFonts w:ascii="Tahoma" w:hAnsi="Tahoma" w:cs="Tahoma"/>
                <w:color w:val="004990"/>
              </w:rPr>
            </w:pPr>
            <w:r>
              <w:rPr>
                <w:rFonts w:ascii="Tahoma" w:hAnsi="Tahoma" w:cs="Tahoma"/>
                <w:color w:val="004990"/>
              </w:rPr>
              <w:t>El sistema debe proveer herramientas para la gestión de las cuentas financieras para brindar soporte a las actividades relacionadas con las cuentas del cliente, es decir, debe proveer las funcionalidades para soportar reembolsos, disputas, ajustes, créditos, pagos anticipados, entre otros.</w:t>
            </w:r>
          </w:p>
        </w:tc>
        <w:sdt>
          <w:sdtPr>
            <w:rPr>
              <w:rFonts w:ascii="Tahoma" w:hAnsi="Tahoma" w:cs="Tahoma"/>
              <w:color w:val="004990"/>
              <w:lang w:eastAsia="es-BO"/>
            </w:rPr>
            <w:id w:val="-1323656816"/>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DD63D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4C4C02" w14:textId="0ABC8FD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0CA9D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DC710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CE8DDCD" w14:textId="77777777" w:rsidR="00962A70" w:rsidRPr="00017A21" w:rsidRDefault="00962A70" w:rsidP="00F271AA">
            <w:pPr>
              <w:jc w:val="center"/>
              <w:rPr>
                <w:rFonts w:ascii="Tahoma" w:hAnsi="Tahoma" w:cs="Tahoma"/>
                <w:b/>
                <w:bCs/>
                <w:color w:val="004990"/>
                <w:lang w:eastAsia="es-BO"/>
              </w:rPr>
            </w:pPr>
          </w:p>
        </w:tc>
      </w:tr>
      <w:tr w:rsidR="00962A70" w:rsidRPr="009C2DE5" w14:paraId="7A35167E"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551DE75" w14:textId="77777777" w:rsidR="00962A70" w:rsidRDefault="00962A70" w:rsidP="00F271AA">
            <w:pPr>
              <w:jc w:val="right"/>
              <w:rPr>
                <w:color w:val="004990"/>
              </w:rPr>
            </w:pPr>
            <w:r>
              <w:rPr>
                <w:color w:val="004990"/>
              </w:rPr>
              <w:t>1.7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D011DC" w14:textId="77777777" w:rsidR="00962A70" w:rsidRDefault="00962A70" w:rsidP="00F271AA">
            <w:pPr>
              <w:jc w:val="both"/>
              <w:rPr>
                <w:rFonts w:ascii="Tahoma" w:hAnsi="Tahoma" w:cs="Tahoma"/>
                <w:color w:val="004990"/>
              </w:rPr>
            </w:pPr>
            <w:r>
              <w:rPr>
                <w:rFonts w:ascii="Tahoma" w:hAnsi="Tahoma" w:cs="Tahoma"/>
                <w:color w:val="004990"/>
              </w:rPr>
              <w:t>El sistema debe proveer los mecanismos para gestionar la información necesaria de las cuentas que están generando facturas, cuentas por cobrar y cuotas de convenio para disponer esta información al cliente.</w:t>
            </w: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49F938" w14:textId="43923FF2" w:rsidR="00962A70" w:rsidRPr="00DD2C22" w:rsidRDefault="008865F6" w:rsidP="00F271AA">
            <w:pPr>
              <w:jc w:val="center"/>
              <w:rPr>
                <w:rFonts w:ascii="Tahoma" w:hAnsi="Tahoma" w:cs="Tahoma"/>
                <w:color w:val="004990"/>
                <w:sz w:val="18"/>
                <w:szCs w:val="18"/>
                <w:lang w:eastAsia="es-BO"/>
              </w:rPr>
            </w:pPr>
            <w:sdt>
              <w:sdtPr>
                <w:rPr>
                  <w:rFonts w:ascii="Tahoma" w:hAnsi="Tahoma" w:cs="Tahoma"/>
                  <w:color w:val="004990"/>
                  <w:lang w:eastAsia="es-BO"/>
                </w:rPr>
                <w:id w:val="-1389408758"/>
                <w14:checkbox>
                  <w14:checked w14:val="1"/>
                  <w14:checkedState w14:val="2612" w14:font="MS Gothic"/>
                  <w14:uncheckedState w14:val="2610" w14:font="MS Gothic"/>
                </w14:checkbox>
              </w:sdtPr>
              <w:sdtEndPr/>
              <w:sdtContent>
                <w:r w:rsidR="003826FD">
                  <w:rPr>
                    <w:rFonts w:ascii="MS Gothic" w:eastAsia="MS Gothic" w:hAnsi="MS Gothic" w:cs="Tahoma" w:hint="eastAsia"/>
                    <w:color w:val="004990"/>
                    <w:lang w:eastAsia="es-BO"/>
                  </w:rPr>
                  <w:t>☒</w:t>
                </w:r>
              </w:sdtContent>
            </w:sdt>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EA9A14" w14:textId="7EE68FF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25EF12"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E515E7A"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A25F77" w14:textId="77777777" w:rsidR="00962A70" w:rsidRPr="00017A21" w:rsidRDefault="00962A70" w:rsidP="00F271AA">
            <w:pPr>
              <w:jc w:val="center"/>
              <w:rPr>
                <w:rFonts w:ascii="Tahoma" w:hAnsi="Tahoma" w:cs="Tahoma"/>
                <w:b/>
                <w:bCs/>
                <w:color w:val="004990"/>
                <w:lang w:eastAsia="es-BO"/>
              </w:rPr>
            </w:pPr>
          </w:p>
        </w:tc>
      </w:tr>
      <w:tr w:rsidR="00962A70" w:rsidRPr="009C2DE5" w14:paraId="4B451E7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61ACDDCD" w14:textId="77777777" w:rsidR="00962A70" w:rsidRDefault="00962A70" w:rsidP="00F271AA">
            <w:pPr>
              <w:jc w:val="right"/>
              <w:rPr>
                <w:color w:val="004990"/>
              </w:rPr>
            </w:pPr>
            <w:r>
              <w:rPr>
                <w:color w:val="004990"/>
              </w:rPr>
              <w:t>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FC5EF65" w14:textId="77777777" w:rsidR="00962A70" w:rsidRDefault="00962A70" w:rsidP="00F271AA">
            <w:pPr>
              <w:jc w:val="both"/>
              <w:rPr>
                <w:rFonts w:ascii="Tahoma" w:hAnsi="Tahoma" w:cs="Tahoma"/>
                <w:color w:val="004990"/>
              </w:rPr>
            </w:pPr>
            <w:r w:rsidRPr="0015596D">
              <w:rPr>
                <w:rFonts w:ascii="Tahoma" w:hAnsi="Tahoma" w:cs="Tahoma"/>
                <w:b/>
                <w:color w:val="004990"/>
              </w:rPr>
              <w:t>Contabilización de los pagos</w:t>
            </w:r>
            <w:r>
              <w:rPr>
                <w:rFonts w:ascii="Tahoma" w:hAnsi="Tahoma" w:cs="Tahoma"/>
                <w:color w:val="004990"/>
              </w:rPr>
              <w:t xml:space="preserve"> </w:t>
            </w:r>
          </w:p>
          <w:p w14:paraId="277DBB14" w14:textId="77777777" w:rsidR="00962A70" w:rsidRDefault="00962A70" w:rsidP="00F271AA">
            <w:pPr>
              <w:jc w:val="both"/>
              <w:rPr>
                <w:rFonts w:ascii="Tahoma" w:hAnsi="Tahoma" w:cs="Tahoma"/>
                <w:color w:val="004990"/>
              </w:rPr>
            </w:pPr>
            <w:r>
              <w:rPr>
                <w:rFonts w:ascii="Tahoma" w:hAnsi="Tahoma" w:cs="Tahoma"/>
                <w:color w:val="004990"/>
              </w:rPr>
              <w:t>El sistema debe proveer las herramientas necesarias para reportar a nuestro sistema contable todas las actividades financieras relacionadas a las cuentas por cobrar y a los pagos realizados por el cliente.</w:t>
            </w:r>
          </w:p>
          <w:p w14:paraId="1D7EA963" w14:textId="77777777" w:rsidR="00962A70" w:rsidRPr="00ED5B12" w:rsidRDefault="00962A70" w:rsidP="00F271AA">
            <w:pPr>
              <w:jc w:val="both"/>
              <w:rPr>
                <w:rFonts w:ascii="Tahoma" w:hAnsi="Tahoma" w:cs="Tahoma"/>
                <w:color w:val="004990"/>
              </w:rPr>
            </w:pPr>
            <w:r w:rsidRPr="00ED5B12">
              <w:rPr>
                <w:rFonts w:ascii="Tahoma" w:hAnsi="Tahoma" w:cs="Tahoma"/>
                <w:color w:val="004990"/>
              </w:rPr>
              <w:t>La información debe ser integrada de manera automática, confiable, y coherente de acuerdo a criterios y políticas contables de ENTEL SA.</w:t>
            </w:r>
          </w:p>
          <w:p w14:paraId="1F34FA82" w14:textId="77777777" w:rsidR="00962A70" w:rsidRPr="00ED5B12" w:rsidRDefault="00962A70" w:rsidP="00F271AA">
            <w:pPr>
              <w:jc w:val="both"/>
              <w:rPr>
                <w:rFonts w:ascii="Tahoma" w:hAnsi="Tahoma" w:cs="Tahoma"/>
                <w:color w:val="004990"/>
              </w:rPr>
            </w:pPr>
            <w:r w:rsidRPr="00ED5B12">
              <w:rPr>
                <w:rFonts w:ascii="Tahoma" w:hAnsi="Tahoma" w:cs="Tahoma"/>
                <w:color w:val="004990"/>
              </w:rPr>
              <w:t>Adicionalmente, los reportes generados en la actualidad aplican los siguientes criterios para hacer la diferenciación de la información:</w:t>
            </w:r>
          </w:p>
          <w:p w14:paraId="4E7B01E7" w14:textId="77777777" w:rsidR="00962A70" w:rsidRPr="00E165ED" w:rsidRDefault="00962A70" w:rsidP="00142BE3">
            <w:pPr>
              <w:pStyle w:val="Prrafodelista"/>
              <w:numPr>
                <w:ilvl w:val="0"/>
                <w:numId w:val="77"/>
              </w:numPr>
              <w:jc w:val="both"/>
              <w:rPr>
                <w:rFonts w:ascii="Tahoma" w:hAnsi="Tahoma" w:cs="Tahoma"/>
                <w:color w:val="004990"/>
                <w:sz w:val="16"/>
              </w:rPr>
            </w:pPr>
            <w:r w:rsidRPr="00E165ED">
              <w:rPr>
                <w:rFonts w:ascii="Tahoma" w:hAnsi="Tahoma" w:cs="Tahoma"/>
                <w:color w:val="004990"/>
                <w:sz w:val="16"/>
              </w:rPr>
              <w:t>Tipo de instancia</w:t>
            </w:r>
          </w:p>
          <w:p w14:paraId="6004C8FE" w14:textId="77777777" w:rsidR="00962A70" w:rsidRPr="00E165ED" w:rsidRDefault="00962A70" w:rsidP="00142BE3">
            <w:pPr>
              <w:pStyle w:val="Prrafodelista"/>
              <w:numPr>
                <w:ilvl w:val="0"/>
                <w:numId w:val="77"/>
              </w:numPr>
              <w:jc w:val="both"/>
              <w:rPr>
                <w:rFonts w:ascii="Tahoma" w:hAnsi="Tahoma" w:cs="Tahoma"/>
                <w:color w:val="004990"/>
                <w:sz w:val="16"/>
              </w:rPr>
            </w:pPr>
            <w:r w:rsidRPr="00E165ED">
              <w:rPr>
                <w:rFonts w:ascii="Tahoma" w:hAnsi="Tahoma" w:cs="Tahoma"/>
                <w:color w:val="004990"/>
                <w:sz w:val="16"/>
              </w:rPr>
              <w:t>Área de servicio</w:t>
            </w:r>
          </w:p>
          <w:p w14:paraId="329F9C74" w14:textId="77777777" w:rsidR="00962A70" w:rsidRPr="00E165ED" w:rsidRDefault="00962A70" w:rsidP="00142BE3">
            <w:pPr>
              <w:pStyle w:val="Prrafodelista"/>
              <w:numPr>
                <w:ilvl w:val="0"/>
                <w:numId w:val="77"/>
              </w:numPr>
              <w:jc w:val="both"/>
              <w:rPr>
                <w:rFonts w:ascii="Tahoma" w:hAnsi="Tahoma" w:cs="Tahoma"/>
                <w:color w:val="004990"/>
                <w:sz w:val="16"/>
              </w:rPr>
            </w:pPr>
            <w:r w:rsidRPr="00E165ED">
              <w:rPr>
                <w:rFonts w:ascii="Tahoma" w:hAnsi="Tahoma" w:cs="Tahoma"/>
                <w:color w:val="004990"/>
                <w:sz w:val="16"/>
              </w:rPr>
              <w:t>Paquete</w:t>
            </w:r>
          </w:p>
          <w:p w14:paraId="3041E25C" w14:textId="77777777" w:rsidR="00962A70" w:rsidRPr="00E165ED" w:rsidRDefault="00962A70" w:rsidP="00142BE3">
            <w:pPr>
              <w:pStyle w:val="Prrafodelista"/>
              <w:numPr>
                <w:ilvl w:val="0"/>
                <w:numId w:val="77"/>
              </w:numPr>
              <w:jc w:val="both"/>
              <w:rPr>
                <w:rFonts w:ascii="Tahoma" w:hAnsi="Tahoma" w:cs="Tahoma"/>
                <w:color w:val="004990"/>
                <w:sz w:val="16"/>
              </w:rPr>
            </w:pPr>
            <w:r w:rsidRPr="00E165ED">
              <w:rPr>
                <w:rFonts w:ascii="Tahoma" w:hAnsi="Tahoma" w:cs="Tahoma"/>
                <w:color w:val="004990"/>
                <w:sz w:val="16"/>
              </w:rPr>
              <w:t>Ítem</w:t>
            </w:r>
          </w:p>
          <w:p w14:paraId="6A95C38D" w14:textId="77777777" w:rsidR="00962A70" w:rsidRPr="00E165ED" w:rsidRDefault="00962A70" w:rsidP="00142BE3">
            <w:pPr>
              <w:pStyle w:val="Prrafodelista"/>
              <w:numPr>
                <w:ilvl w:val="0"/>
                <w:numId w:val="77"/>
              </w:numPr>
              <w:jc w:val="both"/>
              <w:rPr>
                <w:rFonts w:ascii="Tahoma" w:hAnsi="Tahoma" w:cs="Tahoma"/>
                <w:color w:val="004990"/>
                <w:sz w:val="16"/>
              </w:rPr>
            </w:pPr>
            <w:r w:rsidRPr="00E165ED">
              <w:rPr>
                <w:rFonts w:ascii="Tahoma" w:hAnsi="Tahoma" w:cs="Tahoma"/>
                <w:color w:val="004990"/>
                <w:sz w:val="16"/>
              </w:rPr>
              <w:t>Tipo ítem</w:t>
            </w:r>
          </w:p>
          <w:p w14:paraId="0E7BFA27"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200987004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385C4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3996F2" w14:textId="6E2E737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60726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11542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D700C3" w14:textId="77777777" w:rsidR="00962A70" w:rsidRPr="00017A21" w:rsidRDefault="00962A70" w:rsidP="00F271AA">
            <w:pPr>
              <w:jc w:val="center"/>
              <w:rPr>
                <w:rFonts w:ascii="Tahoma" w:hAnsi="Tahoma" w:cs="Tahoma"/>
                <w:b/>
                <w:bCs/>
                <w:color w:val="004990"/>
                <w:lang w:eastAsia="es-BO"/>
              </w:rPr>
            </w:pPr>
          </w:p>
        </w:tc>
      </w:tr>
      <w:tr w:rsidR="00962A70" w:rsidRPr="009C2DE5" w14:paraId="01083A39" w14:textId="77777777" w:rsidTr="00F271AA">
        <w:trPr>
          <w:trHeight w:val="931"/>
        </w:trPr>
        <w:tc>
          <w:tcPr>
            <w:tcW w:w="634" w:type="dxa"/>
            <w:tcBorders>
              <w:top w:val="single" w:sz="4" w:space="0" w:color="5B9BD5"/>
              <w:left w:val="single" w:sz="4" w:space="0" w:color="5B9BD5"/>
              <w:bottom w:val="single" w:sz="4" w:space="0" w:color="5B9BD5"/>
              <w:right w:val="single" w:sz="4" w:space="0" w:color="5B9BD5"/>
            </w:tcBorders>
            <w:vAlign w:val="center"/>
          </w:tcPr>
          <w:p w14:paraId="35ADBA94" w14:textId="77777777" w:rsidR="00962A70" w:rsidRDefault="00962A70" w:rsidP="00F271AA">
            <w:pPr>
              <w:jc w:val="right"/>
              <w:rPr>
                <w:color w:val="004990"/>
              </w:rPr>
            </w:pPr>
            <w:r>
              <w:rPr>
                <w:color w:val="004990"/>
              </w:rPr>
              <w:t>2.2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DB9E53" w14:textId="77777777" w:rsidR="00962A70" w:rsidRDefault="00962A70" w:rsidP="00F271AA">
            <w:pPr>
              <w:jc w:val="both"/>
              <w:rPr>
                <w:rFonts w:ascii="Tahoma" w:hAnsi="Tahoma" w:cs="Tahoma"/>
                <w:color w:val="004990"/>
              </w:rPr>
            </w:pPr>
            <w:r>
              <w:rPr>
                <w:rFonts w:ascii="Tahoma" w:hAnsi="Tahoma" w:cs="Tahoma"/>
                <w:color w:val="004990"/>
              </w:rPr>
              <w:t>El sistema debe proporcionar la funcionalidad de analizar y traducir las actividades financieras y reflejarlos en un libro diario de contabilidad para ser notificado al sistema de contabilidad de la empresa.</w:t>
            </w:r>
          </w:p>
          <w:p w14:paraId="5855B8D5"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52031456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BA0A5A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011068" w14:textId="071069A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CDF138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4FE547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BFBAC26" w14:textId="77777777" w:rsidR="00962A70" w:rsidRPr="00017A21" w:rsidRDefault="00962A70" w:rsidP="00F271AA">
            <w:pPr>
              <w:jc w:val="center"/>
              <w:rPr>
                <w:rFonts w:ascii="Tahoma" w:hAnsi="Tahoma" w:cs="Tahoma"/>
                <w:b/>
                <w:bCs/>
                <w:color w:val="004990"/>
                <w:lang w:eastAsia="es-BO"/>
              </w:rPr>
            </w:pPr>
          </w:p>
        </w:tc>
      </w:tr>
      <w:tr w:rsidR="00962A70" w:rsidRPr="009C2DE5" w14:paraId="26F25B4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3AE5F78" w14:textId="77777777" w:rsidR="00962A70" w:rsidRDefault="00962A70" w:rsidP="00F271AA">
            <w:pPr>
              <w:jc w:val="right"/>
              <w:rPr>
                <w:color w:val="004990"/>
              </w:rPr>
            </w:pPr>
            <w:r>
              <w:rPr>
                <w:color w:val="004990"/>
              </w:rPr>
              <w:t>2.3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91525D" w14:textId="77777777" w:rsidR="00962A70" w:rsidRDefault="00962A70" w:rsidP="00F271AA">
            <w:pPr>
              <w:jc w:val="both"/>
              <w:rPr>
                <w:rFonts w:ascii="Tahoma" w:hAnsi="Tahoma" w:cs="Tahoma"/>
                <w:color w:val="004990"/>
              </w:rPr>
            </w:pPr>
            <w:r w:rsidRPr="00C44D99">
              <w:rPr>
                <w:rFonts w:ascii="Tahoma" w:hAnsi="Tahoma" w:cs="Tahoma"/>
                <w:color w:val="004990"/>
              </w:rPr>
              <w:t>El sistema debe gestionar la contabilización de las facturas del cliente incluyendo todos los cargos definidos en el módulo de facturación y a la vez debe actualizar las cuentas por cobrar</w:t>
            </w:r>
            <w:r>
              <w:rPr>
                <w:rFonts w:ascii="Tahoma" w:hAnsi="Tahoma" w:cs="Tahoma"/>
                <w:color w:val="004990"/>
              </w:rPr>
              <w:t xml:space="preserve">. </w:t>
            </w:r>
          </w:p>
          <w:p w14:paraId="3911A1F9" w14:textId="77777777" w:rsidR="00962A70" w:rsidRDefault="00962A70" w:rsidP="00F271AA">
            <w:pPr>
              <w:jc w:val="both"/>
              <w:rPr>
                <w:rFonts w:ascii="Tahoma" w:hAnsi="Tahoma" w:cs="Tahoma"/>
                <w:color w:val="004990"/>
              </w:rPr>
            </w:pPr>
          </w:p>
          <w:p w14:paraId="747FAA11" w14:textId="77777777" w:rsidR="00962A70" w:rsidRPr="00062A95" w:rsidRDefault="00962A70" w:rsidP="00F271AA">
            <w:pPr>
              <w:jc w:val="both"/>
              <w:rPr>
                <w:rFonts w:ascii="Tahoma" w:hAnsi="Tahoma" w:cs="Tahoma"/>
                <w:color w:val="004990"/>
              </w:rPr>
            </w:pPr>
            <w:r w:rsidRPr="00062A95">
              <w:rPr>
                <w:rFonts w:ascii="Tahoma" w:hAnsi="Tahoma" w:cs="Tahoma"/>
                <w:color w:val="004990"/>
              </w:rPr>
              <w:t>El área de Contabilidad debe tener las herramientas necesarias para diseñar la nomenclatura contable que debe ser registrada por el sistema.</w:t>
            </w:r>
          </w:p>
          <w:p w14:paraId="60AC3B7F" w14:textId="77777777" w:rsidR="00962A70" w:rsidRPr="00062A95" w:rsidRDefault="00962A70" w:rsidP="00F271AA">
            <w:pPr>
              <w:jc w:val="both"/>
              <w:rPr>
                <w:rFonts w:ascii="Tahoma" w:hAnsi="Tahoma" w:cs="Tahoma"/>
                <w:color w:val="004990"/>
              </w:rPr>
            </w:pPr>
            <w:r w:rsidRPr="00062A95">
              <w:rPr>
                <w:rFonts w:ascii="Tahoma" w:hAnsi="Tahoma" w:cs="Tahoma"/>
                <w:color w:val="004990"/>
              </w:rPr>
              <w:t>El sistema debe realizar los procesos necesarios para la asociación  de registro de cuentas contables con las cuentas por cobrar.</w:t>
            </w:r>
          </w:p>
          <w:p w14:paraId="4A735193" w14:textId="77777777" w:rsidR="00962A70" w:rsidRPr="00062A95" w:rsidRDefault="00962A70" w:rsidP="00F271AA">
            <w:pPr>
              <w:jc w:val="both"/>
              <w:rPr>
                <w:rFonts w:ascii="Tahoma" w:hAnsi="Tahoma" w:cs="Tahoma"/>
                <w:color w:val="004990"/>
              </w:rPr>
            </w:pPr>
            <w:r w:rsidRPr="00062A95">
              <w:rPr>
                <w:rFonts w:ascii="Tahoma" w:hAnsi="Tahoma" w:cs="Tahoma"/>
                <w:color w:val="004990"/>
              </w:rPr>
              <w:t>Los reportes contables están asociados a las cuentas contables:</w:t>
            </w:r>
          </w:p>
          <w:p w14:paraId="450D5775" w14:textId="77777777" w:rsidR="00962A70" w:rsidRPr="00062A95" w:rsidRDefault="00962A70" w:rsidP="00142BE3">
            <w:pPr>
              <w:pStyle w:val="Prrafodelista"/>
              <w:numPr>
                <w:ilvl w:val="0"/>
                <w:numId w:val="78"/>
              </w:numPr>
              <w:jc w:val="both"/>
              <w:rPr>
                <w:rFonts w:ascii="Tahoma" w:hAnsi="Tahoma" w:cs="Tahoma"/>
                <w:color w:val="004990"/>
                <w:sz w:val="16"/>
              </w:rPr>
            </w:pPr>
            <w:r w:rsidRPr="00062A95">
              <w:rPr>
                <w:rFonts w:ascii="Tahoma" w:hAnsi="Tahoma" w:cs="Tahoma"/>
                <w:color w:val="004990"/>
                <w:sz w:val="16"/>
              </w:rPr>
              <w:t>PAQUETE (PRODUCTO)</w:t>
            </w:r>
          </w:p>
          <w:p w14:paraId="2BE1024A" w14:textId="77777777" w:rsidR="00962A70" w:rsidRPr="00062A95" w:rsidRDefault="00962A70" w:rsidP="00142BE3">
            <w:pPr>
              <w:pStyle w:val="Prrafodelista"/>
              <w:numPr>
                <w:ilvl w:val="0"/>
                <w:numId w:val="78"/>
              </w:numPr>
              <w:jc w:val="both"/>
              <w:rPr>
                <w:rFonts w:ascii="Tahoma" w:hAnsi="Tahoma" w:cs="Tahoma"/>
                <w:color w:val="004990"/>
                <w:sz w:val="16"/>
              </w:rPr>
            </w:pPr>
            <w:r w:rsidRPr="00062A95">
              <w:rPr>
                <w:rFonts w:ascii="Tahoma" w:hAnsi="Tahoma" w:cs="Tahoma"/>
                <w:color w:val="004990"/>
                <w:sz w:val="16"/>
              </w:rPr>
              <w:t>AREA DE SERVICIO (AREA GEOGRAFICA DE INSTALACION)</w:t>
            </w:r>
          </w:p>
          <w:p w14:paraId="7221A21A" w14:textId="77777777" w:rsidR="00962A70" w:rsidRPr="00062A95" w:rsidRDefault="00962A70" w:rsidP="00142BE3">
            <w:pPr>
              <w:pStyle w:val="Prrafodelista"/>
              <w:numPr>
                <w:ilvl w:val="0"/>
                <w:numId w:val="78"/>
              </w:numPr>
              <w:jc w:val="both"/>
              <w:rPr>
                <w:rFonts w:ascii="Tahoma" w:hAnsi="Tahoma" w:cs="Tahoma"/>
                <w:color w:val="004990"/>
                <w:sz w:val="16"/>
              </w:rPr>
            </w:pPr>
            <w:r w:rsidRPr="00062A95">
              <w:rPr>
                <w:rFonts w:ascii="Tahoma" w:hAnsi="Tahoma" w:cs="Tahoma"/>
                <w:color w:val="004990"/>
                <w:sz w:val="16"/>
              </w:rPr>
              <w:lastRenderedPageBreak/>
              <w:t>TIPO INSTANCIA (SERVICIOS)</w:t>
            </w:r>
          </w:p>
          <w:p w14:paraId="0F54BBC1" w14:textId="77777777" w:rsidR="00962A70" w:rsidRPr="00062A95" w:rsidRDefault="00962A70" w:rsidP="00142BE3">
            <w:pPr>
              <w:pStyle w:val="Prrafodelista"/>
              <w:numPr>
                <w:ilvl w:val="0"/>
                <w:numId w:val="78"/>
              </w:numPr>
              <w:jc w:val="both"/>
              <w:rPr>
                <w:rFonts w:ascii="Tahoma" w:hAnsi="Tahoma" w:cs="Tahoma"/>
                <w:color w:val="004990"/>
                <w:sz w:val="16"/>
              </w:rPr>
            </w:pPr>
            <w:r w:rsidRPr="00062A95">
              <w:rPr>
                <w:rFonts w:ascii="Tahoma" w:hAnsi="Tahoma" w:cs="Tahoma"/>
                <w:color w:val="004990"/>
                <w:sz w:val="16"/>
              </w:rPr>
              <w:t>ITEM (CARGO)</w:t>
            </w:r>
          </w:p>
          <w:p w14:paraId="40B39BC7" w14:textId="77777777" w:rsidR="00962A70" w:rsidRPr="00062A95" w:rsidRDefault="00962A70" w:rsidP="00142BE3">
            <w:pPr>
              <w:pStyle w:val="Prrafodelista"/>
              <w:numPr>
                <w:ilvl w:val="0"/>
                <w:numId w:val="78"/>
              </w:numPr>
              <w:jc w:val="both"/>
              <w:rPr>
                <w:rFonts w:ascii="Tahoma" w:hAnsi="Tahoma" w:cs="Tahoma"/>
                <w:color w:val="004990"/>
                <w:sz w:val="16"/>
              </w:rPr>
            </w:pPr>
            <w:r w:rsidRPr="00062A95">
              <w:rPr>
                <w:rFonts w:ascii="Tahoma" w:hAnsi="Tahoma" w:cs="Tahoma"/>
                <w:color w:val="004990"/>
                <w:sz w:val="16"/>
              </w:rPr>
              <w:t>TIPO ITEM (TIPO DE CARGO)</w:t>
            </w:r>
          </w:p>
          <w:p w14:paraId="456BF1C4" w14:textId="77777777" w:rsidR="00962A70" w:rsidRDefault="00962A70" w:rsidP="00F271AA">
            <w:pPr>
              <w:jc w:val="both"/>
              <w:rPr>
                <w:rFonts w:ascii="Tahoma" w:hAnsi="Tahoma" w:cs="Tahoma"/>
                <w:color w:val="004990"/>
              </w:rPr>
            </w:pPr>
            <w:r w:rsidRPr="00062A95">
              <w:rPr>
                <w:rFonts w:ascii="Tahoma" w:hAnsi="Tahoma" w:cs="Tahoma"/>
                <w:color w:val="004990"/>
              </w:rPr>
              <w:t>El sistema debe tener la capacidad de generar interfaces para que se integre con el sistema contable de la empresa.</w:t>
            </w:r>
          </w:p>
        </w:tc>
        <w:sdt>
          <w:sdtPr>
            <w:rPr>
              <w:rFonts w:ascii="Tahoma" w:hAnsi="Tahoma" w:cs="Tahoma"/>
              <w:color w:val="004990"/>
              <w:lang w:eastAsia="es-BO"/>
            </w:rPr>
            <w:id w:val="-1110039919"/>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926C93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01203D" w14:textId="1BB137C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3E89E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3DDA5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EDC02D" w14:textId="77777777" w:rsidR="00962A70" w:rsidRPr="00017A21" w:rsidRDefault="00962A70" w:rsidP="00F271AA">
            <w:pPr>
              <w:jc w:val="center"/>
              <w:rPr>
                <w:rFonts w:ascii="Tahoma" w:hAnsi="Tahoma" w:cs="Tahoma"/>
                <w:b/>
                <w:bCs/>
                <w:color w:val="004990"/>
                <w:lang w:eastAsia="es-BO"/>
              </w:rPr>
            </w:pPr>
          </w:p>
        </w:tc>
      </w:tr>
      <w:tr w:rsidR="00962A70" w:rsidRPr="009C2DE5" w14:paraId="466D885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AA3D5CF" w14:textId="77777777" w:rsidR="00962A70" w:rsidRDefault="00962A70" w:rsidP="00F271AA">
            <w:pPr>
              <w:jc w:val="right"/>
              <w:rPr>
                <w:color w:val="004990"/>
              </w:rPr>
            </w:pPr>
            <w:r>
              <w:rPr>
                <w:color w:val="004990"/>
              </w:rPr>
              <w:lastRenderedPageBreak/>
              <w:t>2.4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4E3014" w14:textId="77777777" w:rsidR="00962A70" w:rsidRDefault="00962A70" w:rsidP="00F271AA">
            <w:pPr>
              <w:jc w:val="both"/>
              <w:rPr>
                <w:rFonts w:ascii="Tahoma" w:hAnsi="Tahoma" w:cs="Tahoma"/>
                <w:color w:val="004990"/>
              </w:rPr>
            </w:pPr>
            <w:r>
              <w:rPr>
                <w:rFonts w:ascii="Tahoma" w:hAnsi="Tahoma" w:cs="Tahoma"/>
                <w:color w:val="004990"/>
              </w:rPr>
              <w:t>El sistema debe ofrecer la capacidad de generar el libro mayor contable apropiando las cuentas contables bajo criterios establecidos por la empresa (aspectos geográficos, líneas de negocio, clasificación de los clientes, entre otros).</w:t>
            </w:r>
          </w:p>
        </w:tc>
        <w:sdt>
          <w:sdtPr>
            <w:rPr>
              <w:rFonts w:ascii="Tahoma" w:hAnsi="Tahoma" w:cs="Tahoma"/>
              <w:color w:val="004990"/>
              <w:lang w:eastAsia="es-BO"/>
            </w:rPr>
            <w:id w:val="-118566819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974CD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6C1C04" w14:textId="6F3BEF7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D7B909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8676B44"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8AEB31" w14:textId="77777777" w:rsidR="00962A70" w:rsidRPr="00017A21" w:rsidRDefault="00962A70" w:rsidP="00F271AA">
            <w:pPr>
              <w:jc w:val="center"/>
              <w:rPr>
                <w:rFonts w:ascii="Tahoma" w:hAnsi="Tahoma" w:cs="Tahoma"/>
                <w:b/>
                <w:bCs/>
                <w:color w:val="004990"/>
                <w:lang w:eastAsia="es-BO"/>
              </w:rPr>
            </w:pPr>
          </w:p>
        </w:tc>
      </w:tr>
      <w:tr w:rsidR="00962A70" w:rsidRPr="009C2DE5" w14:paraId="5085FDD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7313A39A" w14:textId="77777777" w:rsidR="00962A70" w:rsidRDefault="00962A70" w:rsidP="00F271AA">
            <w:pPr>
              <w:jc w:val="right"/>
              <w:rPr>
                <w:color w:val="004990"/>
              </w:rPr>
            </w:pPr>
            <w:r>
              <w:rPr>
                <w:color w:val="004990"/>
              </w:rPr>
              <w:t>2.5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7847C6" w14:textId="77777777" w:rsidR="00962A70" w:rsidRDefault="00962A70" w:rsidP="00F271AA">
            <w:pPr>
              <w:jc w:val="both"/>
              <w:rPr>
                <w:rFonts w:ascii="Tahoma" w:hAnsi="Tahoma" w:cs="Tahoma"/>
                <w:color w:val="004990"/>
              </w:rPr>
            </w:pPr>
            <w:r>
              <w:rPr>
                <w:rFonts w:ascii="Tahoma" w:hAnsi="Tahoma" w:cs="Tahoma"/>
                <w:color w:val="004990"/>
              </w:rPr>
              <w:t>El sistema debe contar con la capacidad de reportar toda la información de cuentas por cobrar, pagos y la contabilidad en general al sistema contable de la empresa (SAP) u otro sistema externo.</w:t>
            </w:r>
          </w:p>
        </w:tc>
        <w:sdt>
          <w:sdtPr>
            <w:rPr>
              <w:rFonts w:ascii="Tahoma" w:hAnsi="Tahoma" w:cs="Tahoma"/>
              <w:color w:val="004990"/>
              <w:lang w:eastAsia="es-BO"/>
            </w:rPr>
            <w:id w:val="-144029311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866687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C1BE60" w14:textId="695DB98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2B11DF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D8B78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8055B23" w14:textId="77777777" w:rsidR="00962A70" w:rsidRPr="00017A21" w:rsidRDefault="00962A70" w:rsidP="00F271AA">
            <w:pPr>
              <w:jc w:val="center"/>
              <w:rPr>
                <w:rFonts w:ascii="Tahoma" w:hAnsi="Tahoma" w:cs="Tahoma"/>
                <w:b/>
                <w:bCs/>
                <w:color w:val="004990"/>
                <w:lang w:eastAsia="es-BO"/>
              </w:rPr>
            </w:pPr>
          </w:p>
        </w:tc>
      </w:tr>
      <w:tr w:rsidR="00962A70" w:rsidRPr="009C2DE5" w14:paraId="7723148C"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F672C4B" w14:textId="77777777" w:rsidR="00962A70" w:rsidRDefault="00962A70" w:rsidP="00F271AA">
            <w:pPr>
              <w:jc w:val="right"/>
              <w:rPr>
                <w:color w:val="004990"/>
              </w:rPr>
            </w:pPr>
            <w:r>
              <w:rPr>
                <w:color w:val="004990"/>
              </w:rPr>
              <w:t>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41B0C44" w14:textId="77777777" w:rsidR="00962A70" w:rsidRDefault="00962A70" w:rsidP="00F271AA">
            <w:pPr>
              <w:jc w:val="both"/>
              <w:rPr>
                <w:rFonts w:ascii="Tahoma" w:hAnsi="Tahoma" w:cs="Tahoma"/>
                <w:color w:val="004990"/>
              </w:rPr>
            </w:pPr>
            <w:r w:rsidRPr="0015596D">
              <w:rPr>
                <w:rFonts w:ascii="Tahoma" w:hAnsi="Tahoma" w:cs="Tahoma"/>
                <w:b/>
                <w:color w:val="004990"/>
              </w:rPr>
              <w:t>Reportes financieros</w:t>
            </w:r>
            <w:r>
              <w:rPr>
                <w:rFonts w:ascii="Tahoma" w:hAnsi="Tahoma" w:cs="Tahoma"/>
                <w:color w:val="004990"/>
              </w:rPr>
              <w:t xml:space="preserve"> </w:t>
            </w:r>
          </w:p>
          <w:p w14:paraId="4CB2706F" w14:textId="77777777" w:rsidR="00962A70" w:rsidRDefault="00962A70" w:rsidP="00F271AA">
            <w:pPr>
              <w:jc w:val="both"/>
              <w:rPr>
                <w:rFonts w:ascii="Tahoma" w:hAnsi="Tahoma" w:cs="Tahoma"/>
                <w:color w:val="004990"/>
              </w:rPr>
            </w:pPr>
            <w:r>
              <w:rPr>
                <w:rFonts w:ascii="Tahoma" w:hAnsi="Tahoma" w:cs="Tahoma"/>
                <w:color w:val="004990"/>
              </w:rPr>
              <w:t xml:space="preserve">El sistema debe proveer los mecanismos suficientes para la generación de reportes y resúmenes financieros en función a las acciones que se realizaron en el sistema y que los mismos puedan ser obtenidos entre rangos  de fechas. </w:t>
            </w:r>
          </w:p>
          <w:p w14:paraId="7490232B" w14:textId="77777777" w:rsidR="00962A70" w:rsidRDefault="00962A70" w:rsidP="00F271AA">
            <w:pPr>
              <w:jc w:val="both"/>
              <w:rPr>
                <w:rFonts w:ascii="Tahoma" w:hAnsi="Tahoma" w:cs="Tahoma"/>
                <w:color w:val="004990"/>
              </w:rPr>
            </w:pPr>
            <w:r>
              <w:rPr>
                <w:rFonts w:ascii="Tahoma" w:hAnsi="Tahoma" w:cs="Tahoma"/>
                <w:color w:val="004990"/>
              </w:rPr>
              <w:t xml:space="preserve">El sistema debe reporta las transacciones monetarias realizadas, para servicios prepago y postpago. </w:t>
            </w:r>
          </w:p>
        </w:tc>
        <w:sdt>
          <w:sdtPr>
            <w:rPr>
              <w:rFonts w:ascii="Tahoma" w:hAnsi="Tahoma" w:cs="Tahoma"/>
              <w:color w:val="004990"/>
              <w:lang w:eastAsia="es-BO"/>
            </w:rPr>
            <w:id w:val="9097982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A2287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F6991E" w14:textId="4BA4985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25D0FD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735227E"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C78F385" w14:textId="77777777" w:rsidR="00962A70" w:rsidRPr="00017A21" w:rsidRDefault="00962A70" w:rsidP="00F271AA">
            <w:pPr>
              <w:jc w:val="center"/>
              <w:rPr>
                <w:rFonts w:ascii="Tahoma" w:hAnsi="Tahoma" w:cs="Tahoma"/>
                <w:b/>
                <w:bCs/>
                <w:color w:val="004990"/>
                <w:lang w:eastAsia="es-BO"/>
              </w:rPr>
            </w:pPr>
          </w:p>
        </w:tc>
      </w:tr>
      <w:tr w:rsidR="00962A70" w:rsidRPr="009C2DE5" w14:paraId="2D0E1B4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7D839F8" w14:textId="77777777" w:rsidR="00962A70" w:rsidRDefault="00962A70" w:rsidP="00F271AA">
            <w:pPr>
              <w:jc w:val="right"/>
              <w:rPr>
                <w:color w:val="004990"/>
              </w:rPr>
            </w:pPr>
            <w:r>
              <w:rPr>
                <w:color w:val="004990"/>
              </w:rPr>
              <w:t>3.1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34A35A" w14:textId="77777777" w:rsidR="00962A70" w:rsidRDefault="00962A70" w:rsidP="00F271AA">
            <w:pPr>
              <w:jc w:val="both"/>
              <w:rPr>
                <w:rFonts w:ascii="Tahoma" w:hAnsi="Tahoma" w:cs="Tahoma"/>
                <w:color w:val="004990"/>
              </w:rPr>
            </w:pPr>
            <w:r>
              <w:rPr>
                <w:rFonts w:ascii="Tahoma" w:hAnsi="Tahoma" w:cs="Tahoma"/>
                <w:color w:val="004990"/>
              </w:rPr>
              <w:t>El sistema debe proveer mecanismos suficientes para entregar esta información a otros sistemas tales como el Datawarehouse.</w:t>
            </w:r>
          </w:p>
        </w:tc>
        <w:sdt>
          <w:sdtPr>
            <w:rPr>
              <w:rFonts w:ascii="Tahoma" w:hAnsi="Tahoma" w:cs="Tahoma"/>
              <w:color w:val="004990"/>
              <w:lang w:eastAsia="es-BO"/>
            </w:rPr>
            <w:id w:val="-109192628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6B9FB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6DC1305" w14:textId="0475F37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3D255D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35288C"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D616936" w14:textId="77777777" w:rsidR="00962A70" w:rsidRPr="00017A21" w:rsidRDefault="00962A70" w:rsidP="00F271AA">
            <w:pPr>
              <w:jc w:val="center"/>
              <w:rPr>
                <w:rFonts w:ascii="Tahoma" w:hAnsi="Tahoma" w:cs="Tahoma"/>
                <w:b/>
                <w:bCs/>
                <w:color w:val="004990"/>
                <w:lang w:eastAsia="es-BO"/>
              </w:rPr>
            </w:pPr>
          </w:p>
        </w:tc>
      </w:tr>
      <w:tr w:rsidR="00962A70" w:rsidRPr="009C2DE5" w14:paraId="78F23B9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1384FE7" w14:textId="77777777" w:rsidR="00962A70" w:rsidRDefault="00962A70" w:rsidP="00F271AA">
            <w:pPr>
              <w:jc w:val="right"/>
              <w:rPr>
                <w:color w:val="004990"/>
              </w:rPr>
            </w:pPr>
            <w:r>
              <w:rPr>
                <w:color w:val="004990"/>
              </w:rPr>
              <w:t>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5E08BE" w14:textId="77777777" w:rsidR="00962A70" w:rsidRDefault="00962A70" w:rsidP="00F271AA">
            <w:pPr>
              <w:jc w:val="both"/>
              <w:rPr>
                <w:rFonts w:ascii="Tahoma" w:hAnsi="Tahoma" w:cs="Tahoma"/>
                <w:color w:val="004990"/>
              </w:rPr>
            </w:pPr>
            <w:r w:rsidRPr="0015596D">
              <w:rPr>
                <w:rFonts w:ascii="Tahoma" w:hAnsi="Tahoma" w:cs="Tahoma"/>
                <w:b/>
                <w:color w:val="004990"/>
              </w:rPr>
              <w:t>Gestión de pagos</w:t>
            </w:r>
            <w:r>
              <w:rPr>
                <w:rFonts w:ascii="Tahoma" w:hAnsi="Tahoma" w:cs="Tahoma"/>
                <w:color w:val="004990"/>
              </w:rPr>
              <w:t xml:space="preserve"> </w:t>
            </w:r>
          </w:p>
          <w:p w14:paraId="0A8220DE" w14:textId="77777777" w:rsidR="00962A70" w:rsidRDefault="00962A70" w:rsidP="00F271AA">
            <w:pPr>
              <w:jc w:val="both"/>
              <w:rPr>
                <w:rFonts w:ascii="Tahoma" w:hAnsi="Tahoma" w:cs="Tahoma"/>
                <w:color w:val="004990"/>
              </w:rPr>
            </w:pPr>
            <w:r>
              <w:rPr>
                <w:rFonts w:ascii="Tahoma" w:hAnsi="Tahoma" w:cs="Tahoma"/>
                <w:color w:val="004990"/>
              </w:rPr>
              <w:t>El sistema debe proveer interfaces para los sistemas y/o módulos de facturación y también sistemas y/o módulos externos (entidades financieras, puntos de ventas, entre otros) que son los responsables de procesar los pagos de las cuentas por cobrar.</w:t>
            </w:r>
          </w:p>
          <w:p w14:paraId="3D338ED5" w14:textId="77777777" w:rsidR="00962A70" w:rsidRPr="003006B8" w:rsidRDefault="00962A70" w:rsidP="00F271AA">
            <w:pPr>
              <w:jc w:val="both"/>
              <w:rPr>
                <w:rFonts w:ascii="Tahoma" w:hAnsi="Tahoma" w:cs="Tahoma"/>
                <w:color w:val="004990"/>
              </w:rPr>
            </w:pPr>
            <w:r w:rsidRPr="003006B8">
              <w:rPr>
                <w:rFonts w:ascii="Tahoma" w:hAnsi="Tahoma" w:cs="Tahoma"/>
                <w:color w:val="004990"/>
              </w:rPr>
              <w:t xml:space="preserve">El sistema debe contar con interfaces para integrarse con los sistemas que se utilizan para realizar el proceso de cobranzas y recaudaciones por los siguientes medios:  </w:t>
            </w:r>
          </w:p>
          <w:p w14:paraId="7DFB6554"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ENTIDADES FINANCIERAS Y PUNTOS ENTEL (GESCO)</w:t>
            </w:r>
          </w:p>
          <w:p w14:paraId="306B538F"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ENTIDADES FINANCIERAS (BISA, MERCANTIL Y FUTURAS)</w:t>
            </w:r>
          </w:p>
          <w:p w14:paraId="20715B29"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BILLETERA MOVIL (EN DESARROLLO)</w:t>
            </w:r>
          </w:p>
          <w:p w14:paraId="37C2EEF0"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MULTICENTROS (SICO)</w:t>
            </w:r>
          </w:p>
          <w:p w14:paraId="4C554C1F"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 xml:space="preserve">RECARGA NACIONAL </w:t>
            </w:r>
          </w:p>
          <w:p w14:paraId="7F56206B"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RECARGA INTERNACIONAL</w:t>
            </w:r>
          </w:p>
          <w:p w14:paraId="26269CF0" w14:textId="77777777" w:rsidR="00962A70" w:rsidRPr="003006B8" w:rsidRDefault="00962A70" w:rsidP="00142BE3">
            <w:pPr>
              <w:pStyle w:val="Prrafodelista"/>
              <w:numPr>
                <w:ilvl w:val="0"/>
                <w:numId w:val="83"/>
              </w:numPr>
              <w:jc w:val="both"/>
              <w:rPr>
                <w:rFonts w:ascii="Tahoma" w:hAnsi="Tahoma" w:cs="Tahoma"/>
                <w:color w:val="004990"/>
                <w:sz w:val="16"/>
              </w:rPr>
            </w:pPr>
            <w:r w:rsidRPr="003006B8">
              <w:rPr>
                <w:rFonts w:ascii="Tahoma" w:hAnsi="Tahoma" w:cs="Tahoma"/>
                <w:color w:val="004990"/>
                <w:sz w:val="16"/>
              </w:rPr>
              <w:t>ATMs (ATC)</w:t>
            </w:r>
          </w:p>
          <w:p w14:paraId="325F649A"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73676471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0A3316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AA0A03" w14:textId="3C09E13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94F02A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24F02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F1CA4FD" w14:textId="77777777" w:rsidR="00962A70" w:rsidRPr="00017A21" w:rsidRDefault="00962A70" w:rsidP="00F271AA">
            <w:pPr>
              <w:jc w:val="center"/>
              <w:rPr>
                <w:rFonts w:ascii="Tahoma" w:hAnsi="Tahoma" w:cs="Tahoma"/>
                <w:b/>
                <w:bCs/>
                <w:color w:val="004990"/>
                <w:lang w:eastAsia="es-BO"/>
              </w:rPr>
            </w:pPr>
          </w:p>
        </w:tc>
      </w:tr>
      <w:tr w:rsidR="00962A70" w:rsidRPr="009C2DE5" w14:paraId="191765D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7FE4630B" w14:textId="77777777" w:rsidR="00962A70" w:rsidRDefault="00962A70" w:rsidP="00F271AA">
            <w:pPr>
              <w:jc w:val="right"/>
              <w:rPr>
                <w:color w:val="004990"/>
              </w:rPr>
            </w:pPr>
            <w:r>
              <w:rPr>
                <w:color w:val="004990"/>
              </w:rPr>
              <w:t>4.1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B8ABE2" w14:textId="77777777" w:rsidR="00962A70" w:rsidRDefault="00962A70" w:rsidP="00F271AA">
            <w:pPr>
              <w:jc w:val="both"/>
              <w:rPr>
                <w:rFonts w:ascii="Tahoma" w:hAnsi="Tahoma" w:cs="Tahoma"/>
                <w:color w:val="004990"/>
              </w:rPr>
            </w:pPr>
            <w:r>
              <w:rPr>
                <w:rFonts w:ascii="Tahoma" w:hAnsi="Tahoma" w:cs="Tahoma"/>
                <w:color w:val="004990"/>
              </w:rPr>
              <w:t>El sistema debe contar con interfaces para integrarse y permitir realizar pagos a través de todos los canales y medios de pago.</w:t>
            </w:r>
          </w:p>
          <w:p w14:paraId="02A6E5EE" w14:textId="77777777" w:rsidR="00962A70" w:rsidRDefault="00962A70" w:rsidP="00F271AA">
            <w:pPr>
              <w:jc w:val="both"/>
              <w:rPr>
                <w:rFonts w:ascii="Tahoma" w:hAnsi="Tahoma" w:cs="Tahoma"/>
                <w:color w:val="004990"/>
              </w:rPr>
            </w:pPr>
          </w:p>
        </w:tc>
        <w:sdt>
          <w:sdtPr>
            <w:rPr>
              <w:rFonts w:ascii="Tahoma" w:hAnsi="Tahoma" w:cs="Tahoma"/>
              <w:color w:val="004990"/>
              <w:lang w:eastAsia="es-BO"/>
            </w:rPr>
            <w:id w:val="181614031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CF936E" w14:textId="6446791B"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157D71A" w14:textId="6212C62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E3DFC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0BCAC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6E0735" w14:textId="77777777" w:rsidR="00962A70" w:rsidRPr="00017A21" w:rsidRDefault="00962A70" w:rsidP="00F271AA">
            <w:pPr>
              <w:jc w:val="center"/>
              <w:rPr>
                <w:rFonts w:ascii="Tahoma" w:hAnsi="Tahoma" w:cs="Tahoma"/>
                <w:b/>
                <w:bCs/>
                <w:color w:val="004990"/>
                <w:lang w:eastAsia="es-BO"/>
              </w:rPr>
            </w:pPr>
          </w:p>
        </w:tc>
      </w:tr>
      <w:tr w:rsidR="00962A70" w:rsidRPr="009C2DE5" w14:paraId="27D19A8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31AA4D4F" w14:textId="77777777" w:rsidR="00962A70" w:rsidRDefault="00962A70" w:rsidP="00F271AA">
            <w:pPr>
              <w:jc w:val="right"/>
              <w:rPr>
                <w:color w:val="004990"/>
              </w:rPr>
            </w:pPr>
            <w:r>
              <w:rPr>
                <w:color w:val="004990"/>
              </w:rPr>
              <w:t>4.2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649AA0" w14:textId="77777777" w:rsidR="00962A70" w:rsidRDefault="00962A70" w:rsidP="00F271AA">
            <w:pPr>
              <w:jc w:val="both"/>
              <w:rPr>
                <w:rFonts w:ascii="Tahoma" w:hAnsi="Tahoma" w:cs="Tahoma"/>
                <w:color w:val="004990"/>
              </w:rPr>
            </w:pPr>
            <w:r>
              <w:rPr>
                <w:rFonts w:ascii="Tahoma" w:hAnsi="Tahoma" w:cs="Tahoma"/>
                <w:color w:val="004990"/>
              </w:rPr>
              <w:t>El sistema debe permitir realizar los pagos con diferentes medios y formas de pago (es decir, efectivo, cheques, boletas, entre otros).</w:t>
            </w:r>
          </w:p>
          <w:p w14:paraId="478CDE8A" w14:textId="77777777" w:rsidR="00962A70" w:rsidRDefault="00962A70" w:rsidP="00F271AA">
            <w:pPr>
              <w:jc w:val="both"/>
              <w:rPr>
                <w:rFonts w:ascii="Tahoma" w:hAnsi="Tahoma" w:cs="Tahoma"/>
                <w:b/>
                <w:color w:val="004990"/>
              </w:rPr>
            </w:pPr>
          </w:p>
          <w:p w14:paraId="02423C10" w14:textId="77777777" w:rsidR="00962A70" w:rsidRPr="003006B8" w:rsidRDefault="00962A70" w:rsidP="00F271AA">
            <w:pPr>
              <w:jc w:val="both"/>
              <w:rPr>
                <w:rFonts w:ascii="Tahoma" w:hAnsi="Tahoma" w:cs="Tahoma"/>
                <w:color w:val="004990"/>
              </w:rPr>
            </w:pPr>
            <w:r w:rsidRPr="003006B8">
              <w:rPr>
                <w:rFonts w:ascii="Tahoma" w:hAnsi="Tahoma" w:cs="Tahoma"/>
                <w:color w:val="004990"/>
              </w:rPr>
              <w:t xml:space="preserve">Las formas de pago que se utilizan actualmente son las siguientes: </w:t>
            </w:r>
          </w:p>
          <w:p w14:paraId="4206E2D1" w14:textId="79969DDD" w:rsidR="00962A70" w:rsidRPr="003006B8" w:rsidRDefault="00962A70" w:rsidP="00F271AA">
            <w:pPr>
              <w:jc w:val="both"/>
              <w:rPr>
                <w:rFonts w:ascii="Tahoma" w:hAnsi="Tahoma" w:cs="Tahoma"/>
                <w:color w:val="004990"/>
              </w:rPr>
            </w:pPr>
            <w:r w:rsidRPr="003006B8">
              <w:rPr>
                <w:rFonts w:ascii="Tahoma" w:hAnsi="Tahoma" w:cs="Tahoma"/>
                <w:color w:val="004990"/>
              </w:rPr>
              <w:t>- Concil</w:t>
            </w:r>
            <w:r w:rsidR="007C6F50">
              <w:rPr>
                <w:rFonts w:ascii="Tahoma" w:hAnsi="Tahoma" w:cs="Tahoma"/>
                <w:color w:val="004990"/>
              </w:rPr>
              <w:t>i</w:t>
            </w:r>
            <w:r w:rsidRPr="003006B8">
              <w:rPr>
                <w:rFonts w:ascii="Tahoma" w:hAnsi="Tahoma" w:cs="Tahoma"/>
                <w:color w:val="004990"/>
              </w:rPr>
              <w:t>ación Wholesale</w:t>
            </w:r>
          </w:p>
          <w:p w14:paraId="1D383DD4" w14:textId="77777777" w:rsidR="00962A70" w:rsidRPr="003006B8" w:rsidRDefault="00962A70" w:rsidP="00F271AA">
            <w:pPr>
              <w:jc w:val="both"/>
              <w:rPr>
                <w:rFonts w:ascii="Tahoma" w:hAnsi="Tahoma" w:cs="Tahoma"/>
                <w:color w:val="004990"/>
              </w:rPr>
            </w:pPr>
            <w:r w:rsidRPr="003006B8">
              <w:rPr>
                <w:rFonts w:ascii="Tahoma" w:hAnsi="Tahoma" w:cs="Tahoma"/>
                <w:color w:val="004990"/>
              </w:rPr>
              <w:t>- Compensación con fondo de garantía</w:t>
            </w:r>
          </w:p>
          <w:p w14:paraId="11A8A697" w14:textId="77777777" w:rsidR="00962A70" w:rsidRPr="003006B8" w:rsidRDefault="00962A70" w:rsidP="00F271AA">
            <w:pPr>
              <w:jc w:val="both"/>
              <w:rPr>
                <w:rFonts w:ascii="Tahoma" w:hAnsi="Tahoma" w:cs="Tahoma"/>
                <w:color w:val="004990"/>
              </w:rPr>
            </w:pPr>
            <w:r w:rsidRPr="003006B8">
              <w:rPr>
                <w:rFonts w:ascii="Tahoma" w:hAnsi="Tahoma" w:cs="Tahoma"/>
                <w:color w:val="004990"/>
              </w:rPr>
              <w:t>- Nota fiscal TGN</w:t>
            </w:r>
          </w:p>
          <w:p w14:paraId="0E0BA7A8" w14:textId="77777777" w:rsidR="00962A70" w:rsidRPr="003006B8" w:rsidRDefault="00962A70" w:rsidP="00F271AA">
            <w:pPr>
              <w:jc w:val="both"/>
              <w:rPr>
                <w:rFonts w:ascii="Tahoma" w:hAnsi="Tahoma" w:cs="Tahoma"/>
                <w:color w:val="004990"/>
              </w:rPr>
            </w:pPr>
            <w:r w:rsidRPr="003006B8">
              <w:rPr>
                <w:rFonts w:ascii="Tahoma" w:hAnsi="Tahoma" w:cs="Tahoma"/>
                <w:color w:val="004990"/>
              </w:rPr>
              <w:t>- Cheque Visado</w:t>
            </w:r>
          </w:p>
          <w:p w14:paraId="702B7F5E" w14:textId="77777777" w:rsidR="00962A70" w:rsidRPr="003006B8" w:rsidRDefault="00962A70" w:rsidP="00F271AA">
            <w:pPr>
              <w:jc w:val="both"/>
              <w:rPr>
                <w:rFonts w:ascii="Tahoma" w:hAnsi="Tahoma" w:cs="Tahoma"/>
                <w:color w:val="004990"/>
              </w:rPr>
            </w:pPr>
            <w:r w:rsidRPr="003006B8">
              <w:rPr>
                <w:rFonts w:ascii="Tahoma" w:hAnsi="Tahoma" w:cs="Tahoma"/>
                <w:color w:val="004990"/>
              </w:rPr>
              <w:t>- Deposito</w:t>
            </w:r>
          </w:p>
          <w:p w14:paraId="4FC220D9" w14:textId="77777777" w:rsidR="00962A70" w:rsidRPr="003006B8" w:rsidRDefault="00962A70" w:rsidP="00F271AA">
            <w:pPr>
              <w:jc w:val="both"/>
              <w:rPr>
                <w:rFonts w:ascii="Tahoma" w:hAnsi="Tahoma" w:cs="Tahoma"/>
                <w:color w:val="004990"/>
              </w:rPr>
            </w:pPr>
            <w:r w:rsidRPr="003006B8">
              <w:rPr>
                <w:rFonts w:ascii="Tahoma" w:hAnsi="Tahoma" w:cs="Tahoma"/>
                <w:color w:val="004990"/>
              </w:rPr>
              <w:t>- Condonación</w:t>
            </w:r>
          </w:p>
          <w:p w14:paraId="65730DA8" w14:textId="77777777" w:rsidR="00962A70" w:rsidRPr="003006B8" w:rsidRDefault="00962A70" w:rsidP="00F271AA">
            <w:pPr>
              <w:jc w:val="both"/>
              <w:rPr>
                <w:rFonts w:ascii="Tahoma" w:hAnsi="Tahoma" w:cs="Tahoma"/>
                <w:color w:val="004990"/>
              </w:rPr>
            </w:pPr>
            <w:r w:rsidRPr="003006B8">
              <w:rPr>
                <w:rFonts w:ascii="Tahoma" w:hAnsi="Tahoma" w:cs="Tahoma"/>
                <w:color w:val="004990"/>
              </w:rPr>
              <w:t>- Efectivo</w:t>
            </w:r>
          </w:p>
          <w:p w14:paraId="09DFC44B" w14:textId="77777777" w:rsidR="00962A70" w:rsidRPr="003006B8" w:rsidRDefault="00962A70" w:rsidP="00F271AA">
            <w:pPr>
              <w:jc w:val="both"/>
              <w:rPr>
                <w:rFonts w:ascii="Tahoma" w:hAnsi="Tahoma" w:cs="Tahoma"/>
                <w:color w:val="004990"/>
              </w:rPr>
            </w:pPr>
            <w:r w:rsidRPr="003006B8">
              <w:rPr>
                <w:rFonts w:ascii="Tahoma" w:hAnsi="Tahoma" w:cs="Tahoma"/>
                <w:color w:val="004990"/>
              </w:rPr>
              <w:t>- Nota de crédito</w:t>
            </w:r>
          </w:p>
          <w:p w14:paraId="687A380D" w14:textId="77777777" w:rsidR="00962A70" w:rsidRPr="003006B8" w:rsidRDefault="00962A70" w:rsidP="00F271AA">
            <w:pPr>
              <w:jc w:val="both"/>
              <w:rPr>
                <w:rFonts w:ascii="Tahoma" w:hAnsi="Tahoma" w:cs="Tahoma"/>
                <w:color w:val="004990"/>
              </w:rPr>
            </w:pPr>
            <w:r w:rsidRPr="003006B8">
              <w:rPr>
                <w:rFonts w:ascii="Tahoma" w:hAnsi="Tahoma" w:cs="Tahoma"/>
                <w:color w:val="004990"/>
              </w:rPr>
              <w:t>- Compensación con intercambio de facturas</w:t>
            </w:r>
          </w:p>
          <w:p w14:paraId="33C53D84" w14:textId="77777777" w:rsidR="00962A70" w:rsidRPr="003006B8" w:rsidRDefault="00962A70" w:rsidP="00F271AA">
            <w:pPr>
              <w:jc w:val="both"/>
              <w:rPr>
                <w:rFonts w:ascii="Tahoma" w:hAnsi="Tahoma" w:cs="Tahoma"/>
                <w:color w:val="004990"/>
              </w:rPr>
            </w:pPr>
            <w:r w:rsidRPr="003006B8">
              <w:rPr>
                <w:rFonts w:ascii="Tahoma" w:hAnsi="Tahoma" w:cs="Tahoma"/>
                <w:color w:val="004990"/>
              </w:rPr>
              <w:lastRenderedPageBreak/>
              <w:t>- Sigma</w:t>
            </w:r>
          </w:p>
          <w:p w14:paraId="30D5AEEC" w14:textId="77777777" w:rsidR="00962A70" w:rsidRPr="003006B8" w:rsidRDefault="00962A70" w:rsidP="00F271AA">
            <w:pPr>
              <w:jc w:val="both"/>
              <w:rPr>
                <w:rFonts w:ascii="Tahoma" w:hAnsi="Tahoma" w:cs="Tahoma"/>
                <w:color w:val="004990"/>
              </w:rPr>
            </w:pPr>
            <w:r w:rsidRPr="003006B8">
              <w:rPr>
                <w:rFonts w:ascii="Tahoma" w:hAnsi="Tahoma" w:cs="Tahoma"/>
                <w:color w:val="004990"/>
              </w:rPr>
              <w:t>- Pago anticipado</w:t>
            </w:r>
          </w:p>
          <w:p w14:paraId="10A44F88" w14:textId="77777777" w:rsidR="00962A70" w:rsidRPr="003006B8" w:rsidRDefault="00962A70" w:rsidP="00F271AA">
            <w:pPr>
              <w:jc w:val="both"/>
              <w:rPr>
                <w:rFonts w:ascii="Tahoma" w:hAnsi="Tahoma" w:cs="Tahoma"/>
                <w:color w:val="004990"/>
              </w:rPr>
            </w:pPr>
            <w:r w:rsidRPr="003006B8">
              <w:rPr>
                <w:rFonts w:ascii="Tahoma" w:hAnsi="Tahoma" w:cs="Tahoma"/>
                <w:color w:val="004990"/>
              </w:rPr>
              <w:t>- Nota pago anticipado</w:t>
            </w:r>
          </w:p>
          <w:p w14:paraId="0A8BC5F0" w14:textId="77777777" w:rsidR="00962A70" w:rsidRPr="003006B8" w:rsidRDefault="00962A70" w:rsidP="00F271AA">
            <w:pPr>
              <w:jc w:val="both"/>
              <w:rPr>
                <w:rFonts w:ascii="Tahoma" w:hAnsi="Tahoma" w:cs="Tahoma"/>
                <w:color w:val="004990"/>
              </w:rPr>
            </w:pPr>
            <w:r w:rsidRPr="003006B8">
              <w:rPr>
                <w:rFonts w:ascii="Tahoma" w:hAnsi="Tahoma" w:cs="Tahoma"/>
                <w:color w:val="004990"/>
              </w:rPr>
              <w:t>- Ajuste de d</w:t>
            </w:r>
            <w:r>
              <w:rPr>
                <w:rFonts w:ascii="Tahoma" w:hAnsi="Tahoma" w:cs="Tahoma"/>
                <w:color w:val="004990"/>
              </w:rPr>
              <w:t>ó</w:t>
            </w:r>
            <w:r w:rsidRPr="003006B8">
              <w:rPr>
                <w:rFonts w:ascii="Tahoma" w:hAnsi="Tahoma" w:cs="Tahoma"/>
                <w:color w:val="004990"/>
              </w:rPr>
              <w:t>lar</w:t>
            </w:r>
          </w:p>
          <w:p w14:paraId="2F353E23" w14:textId="77777777" w:rsidR="00962A70" w:rsidRPr="003006B8" w:rsidRDefault="00962A70" w:rsidP="00F271AA">
            <w:pPr>
              <w:jc w:val="both"/>
              <w:rPr>
                <w:rFonts w:ascii="Tahoma" w:hAnsi="Tahoma" w:cs="Tahoma"/>
                <w:color w:val="004990"/>
              </w:rPr>
            </w:pPr>
            <w:r w:rsidRPr="003006B8">
              <w:rPr>
                <w:rFonts w:ascii="Tahoma" w:hAnsi="Tahoma" w:cs="Tahoma"/>
                <w:color w:val="004990"/>
              </w:rPr>
              <w:t>- Compensación c</w:t>
            </w:r>
            <w:r>
              <w:rPr>
                <w:rFonts w:ascii="Tahoma" w:hAnsi="Tahoma" w:cs="Tahoma"/>
                <w:color w:val="004990"/>
              </w:rPr>
              <w:t>o</w:t>
            </w:r>
            <w:r w:rsidRPr="003006B8">
              <w:rPr>
                <w:rFonts w:ascii="Tahoma" w:hAnsi="Tahoma" w:cs="Tahoma"/>
                <w:color w:val="004990"/>
              </w:rPr>
              <w:t>branza directa TTBVentas</w:t>
            </w:r>
          </w:p>
          <w:p w14:paraId="289D962A" w14:textId="77777777" w:rsidR="00962A70" w:rsidRPr="003006B8" w:rsidRDefault="00962A70" w:rsidP="00F271AA">
            <w:pPr>
              <w:jc w:val="both"/>
              <w:rPr>
                <w:rFonts w:ascii="Tahoma" w:hAnsi="Tahoma" w:cs="Tahoma"/>
                <w:color w:val="004990"/>
              </w:rPr>
            </w:pPr>
            <w:r w:rsidRPr="003006B8">
              <w:rPr>
                <w:rFonts w:ascii="Tahoma" w:hAnsi="Tahoma" w:cs="Tahoma"/>
                <w:color w:val="004990"/>
              </w:rPr>
              <w:t xml:space="preserve">- Tarjeta de crédito </w:t>
            </w:r>
          </w:p>
          <w:p w14:paraId="40968DBE" w14:textId="77777777" w:rsidR="00962A70" w:rsidRPr="003006B8" w:rsidRDefault="00962A70" w:rsidP="00F271AA">
            <w:pPr>
              <w:jc w:val="both"/>
              <w:rPr>
                <w:rFonts w:ascii="Tahoma" w:hAnsi="Tahoma" w:cs="Tahoma"/>
                <w:color w:val="004990"/>
              </w:rPr>
            </w:pPr>
            <w:r w:rsidRPr="003006B8">
              <w:rPr>
                <w:rFonts w:ascii="Tahoma" w:hAnsi="Tahoma" w:cs="Tahoma"/>
                <w:color w:val="004990"/>
              </w:rPr>
              <w:t>- Tarjeta de débito</w:t>
            </w:r>
          </w:p>
          <w:p w14:paraId="6AC88C9C" w14:textId="4E3E16EE" w:rsidR="00962A70" w:rsidRPr="003006B8" w:rsidRDefault="00962A70" w:rsidP="00F271AA">
            <w:pPr>
              <w:jc w:val="both"/>
              <w:rPr>
                <w:rFonts w:ascii="Tahoma" w:hAnsi="Tahoma" w:cs="Tahoma"/>
                <w:color w:val="004990"/>
              </w:rPr>
            </w:pPr>
            <w:r w:rsidRPr="003006B8">
              <w:rPr>
                <w:rFonts w:ascii="Tahoma" w:hAnsi="Tahoma" w:cs="Tahoma"/>
                <w:color w:val="004990"/>
              </w:rPr>
              <w:t>- Garantías retenida</w:t>
            </w:r>
            <w:r w:rsidR="003826FD">
              <w:rPr>
                <w:rFonts w:ascii="Tahoma" w:hAnsi="Tahoma" w:cs="Tahoma"/>
                <w:color w:val="004990"/>
              </w:rPr>
              <w:t>s</w:t>
            </w:r>
            <w:r w:rsidRPr="003006B8">
              <w:rPr>
                <w:rFonts w:ascii="Tahoma" w:hAnsi="Tahoma" w:cs="Tahoma"/>
                <w:color w:val="004990"/>
              </w:rPr>
              <w:t xml:space="preserve"> por cobrar</w:t>
            </w:r>
          </w:p>
          <w:p w14:paraId="2AC72DAA" w14:textId="77777777" w:rsidR="00962A70" w:rsidRPr="003006B8" w:rsidRDefault="00962A70" w:rsidP="00F271AA">
            <w:pPr>
              <w:jc w:val="both"/>
              <w:rPr>
                <w:rFonts w:ascii="Tahoma" w:hAnsi="Tahoma" w:cs="Tahoma"/>
                <w:color w:val="004990"/>
              </w:rPr>
            </w:pPr>
            <w:r w:rsidRPr="003006B8">
              <w:rPr>
                <w:rFonts w:ascii="Tahoma" w:hAnsi="Tahoma" w:cs="Tahoma"/>
                <w:color w:val="004990"/>
              </w:rPr>
              <w:t>- Pago servicio auspicio</w:t>
            </w:r>
          </w:p>
          <w:p w14:paraId="362FA94D" w14:textId="77777777" w:rsidR="00962A70" w:rsidRPr="003006B8" w:rsidRDefault="00962A70" w:rsidP="00F271AA">
            <w:pPr>
              <w:jc w:val="both"/>
              <w:rPr>
                <w:rFonts w:ascii="Tahoma" w:hAnsi="Tahoma" w:cs="Tahoma"/>
                <w:color w:val="004990"/>
              </w:rPr>
            </w:pPr>
            <w:r w:rsidRPr="003006B8">
              <w:rPr>
                <w:rFonts w:ascii="Tahoma" w:hAnsi="Tahoma" w:cs="Tahoma"/>
                <w:color w:val="004990"/>
              </w:rPr>
              <w:t>- Pago servicio operación</w:t>
            </w:r>
          </w:p>
          <w:p w14:paraId="5D7EC0F1" w14:textId="77777777" w:rsidR="00962A70" w:rsidRPr="003006B8" w:rsidRDefault="00962A70" w:rsidP="00F271AA">
            <w:pPr>
              <w:jc w:val="both"/>
              <w:rPr>
                <w:rFonts w:ascii="Tahoma" w:hAnsi="Tahoma" w:cs="Tahoma"/>
                <w:color w:val="004990"/>
              </w:rPr>
            </w:pPr>
            <w:r w:rsidRPr="003006B8">
              <w:rPr>
                <w:rFonts w:ascii="Tahoma" w:hAnsi="Tahoma" w:cs="Tahoma"/>
                <w:color w:val="004990"/>
              </w:rPr>
              <w:t>- Pago servicio prueba</w:t>
            </w:r>
          </w:p>
          <w:p w14:paraId="62BCD2D0" w14:textId="77777777" w:rsidR="00962A70" w:rsidRPr="003006B8" w:rsidRDefault="00962A70" w:rsidP="00F271AA">
            <w:pPr>
              <w:jc w:val="both"/>
              <w:rPr>
                <w:rFonts w:ascii="Tahoma" w:hAnsi="Tahoma" w:cs="Tahoma"/>
                <w:color w:val="004990"/>
              </w:rPr>
            </w:pPr>
            <w:r w:rsidRPr="003006B8">
              <w:rPr>
                <w:rFonts w:ascii="Tahoma" w:hAnsi="Tahoma" w:cs="Tahoma"/>
                <w:color w:val="004990"/>
              </w:rPr>
              <w:t>- Multas</w:t>
            </w:r>
          </w:p>
          <w:p w14:paraId="00F059AC" w14:textId="77777777" w:rsidR="00962A70" w:rsidRDefault="00962A70" w:rsidP="00F271AA">
            <w:pPr>
              <w:jc w:val="both"/>
              <w:rPr>
                <w:rFonts w:ascii="Tahoma" w:hAnsi="Tahoma" w:cs="Tahoma"/>
                <w:color w:val="004990"/>
              </w:rPr>
            </w:pPr>
            <w:r w:rsidRPr="003006B8">
              <w:rPr>
                <w:rFonts w:ascii="Tahoma" w:hAnsi="Tahoma" w:cs="Tahoma"/>
                <w:color w:val="004990"/>
              </w:rPr>
              <w:t>- Comisión bancaria</w:t>
            </w:r>
          </w:p>
        </w:tc>
        <w:sdt>
          <w:sdtPr>
            <w:rPr>
              <w:rFonts w:ascii="Tahoma" w:hAnsi="Tahoma" w:cs="Tahoma"/>
              <w:color w:val="004990"/>
              <w:lang w:eastAsia="es-BO"/>
            </w:rPr>
            <w:id w:val="-31271269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FACC26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A99AC4" w14:textId="05490D6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2A337E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AA4108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31AD7B2" w14:textId="77777777" w:rsidR="00962A70" w:rsidRPr="00017A21" w:rsidRDefault="00962A70" w:rsidP="00F271AA">
            <w:pPr>
              <w:jc w:val="center"/>
              <w:rPr>
                <w:rFonts w:ascii="Tahoma" w:hAnsi="Tahoma" w:cs="Tahoma"/>
                <w:b/>
                <w:bCs/>
                <w:color w:val="004990"/>
                <w:lang w:eastAsia="es-BO"/>
              </w:rPr>
            </w:pPr>
          </w:p>
        </w:tc>
      </w:tr>
      <w:tr w:rsidR="00962A70" w:rsidRPr="009C2DE5" w14:paraId="0BE265EC"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F224F90" w14:textId="77777777" w:rsidR="00962A70" w:rsidRDefault="00962A70" w:rsidP="00F271AA">
            <w:pPr>
              <w:jc w:val="right"/>
              <w:rPr>
                <w:color w:val="004990"/>
              </w:rPr>
            </w:pPr>
            <w:r>
              <w:rPr>
                <w:color w:val="004990"/>
              </w:rPr>
              <w:lastRenderedPageBreak/>
              <w:t>4.3</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2532054" w14:textId="77777777" w:rsidR="00962A70" w:rsidRDefault="00962A70" w:rsidP="00F271AA">
            <w:pPr>
              <w:jc w:val="both"/>
              <w:rPr>
                <w:rFonts w:ascii="Tahoma" w:hAnsi="Tahoma" w:cs="Tahoma"/>
                <w:color w:val="004990"/>
              </w:rPr>
            </w:pPr>
            <w:r>
              <w:rPr>
                <w:rFonts w:ascii="Tahoma" w:hAnsi="Tahoma" w:cs="Tahoma"/>
                <w:color w:val="004990"/>
              </w:rPr>
              <w:t>El sistema debe proveer monitorear el correcto funcionamiento de las interfaces que gestionan los pagos y generar indicadores y reportes.</w:t>
            </w:r>
          </w:p>
          <w:p w14:paraId="5A0C0843"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proporcionar reportes para realizar conciliaciones diarias.</w:t>
            </w:r>
          </w:p>
          <w:p w14:paraId="1AA5D2B3" w14:textId="77777777" w:rsidR="00962A70" w:rsidRDefault="00962A70" w:rsidP="00F271AA">
            <w:pPr>
              <w:jc w:val="both"/>
              <w:rPr>
                <w:rFonts w:ascii="Tahoma" w:hAnsi="Tahoma" w:cs="Tahoma"/>
                <w:color w:val="004990"/>
              </w:rPr>
            </w:pPr>
            <w:r w:rsidRPr="0045532C">
              <w:rPr>
                <w:rFonts w:ascii="Tahoma" w:hAnsi="Tahoma" w:cs="Tahoma"/>
                <w:color w:val="004990"/>
              </w:rPr>
              <w:t>El sistema debe ser actualizado con todos los pagos en línea.</w:t>
            </w:r>
          </w:p>
        </w:tc>
        <w:sdt>
          <w:sdtPr>
            <w:rPr>
              <w:rFonts w:ascii="Tahoma" w:hAnsi="Tahoma" w:cs="Tahoma"/>
              <w:color w:val="004990"/>
              <w:lang w:eastAsia="es-BO"/>
            </w:rPr>
            <w:id w:val="-140907111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690E721"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FFCF7A" w14:textId="4A675D9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C76A23"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43FB35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D08099" w14:textId="77777777" w:rsidR="00962A70" w:rsidRPr="00017A21" w:rsidRDefault="00962A70" w:rsidP="00F271AA">
            <w:pPr>
              <w:jc w:val="center"/>
              <w:rPr>
                <w:rFonts w:ascii="Tahoma" w:hAnsi="Tahoma" w:cs="Tahoma"/>
                <w:b/>
                <w:bCs/>
                <w:color w:val="004990"/>
                <w:lang w:eastAsia="es-BO"/>
              </w:rPr>
            </w:pPr>
          </w:p>
        </w:tc>
      </w:tr>
      <w:tr w:rsidR="00962A70" w:rsidRPr="009C2DE5" w14:paraId="4B704635"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076CB746" w14:textId="77777777" w:rsidR="00962A70" w:rsidRDefault="00962A70" w:rsidP="00F271AA">
            <w:pPr>
              <w:jc w:val="right"/>
              <w:rPr>
                <w:color w:val="004990"/>
              </w:rPr>
            </w:pPr>
            <w:r>
              <w:rPr>
                <w:color w:val="004990"/>
              </w:rPr>
              <w:t>4.4</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BFB62B"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considerar y proveer la funcionalidad de pagos adelantado cuando el ciclo de facturació</w:t>
            </w:r>
            <w:r>
              <w:rPr>
                <w:rFonts w:ascii="Tahoma" w:hAnsi="Tahoma" w:cs="Tahoma"/>
                <w:color w:val="004990"/>
              </w:rPr>
              <w:t>n</w:t>
            </w:r>
            <w:r w:rsidRPr="0045532C">
              <w:rPr>
                <w:rFonts w:ascii="Tahoma" w:hAnsi="Tahoma" w:cs="Tahoma"/>
                <w:color w:val="004990"/>
              </w:rPr>
              <w:t xml:space="preserve"> no haya sido finalizado.</w:t>
            </w:r>
          </w:p>
          <w:p w14:paraId="05BC833D"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contar con la funcionalidad de facturación a demanda para el mes en curso y mantener el saldo o cuenta por cobrar desde ese día hasta el último día del ciclo de facturación para el siguiente ciclo.</w:t>
            </w:r>
          </w:p>
          <w:p w14:paraId="2C037921"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contar con la funcionalidad de pago masivo automático.</w:t>
            </w:r>
          </w:p>
          <w:p w14:paraId="1C4AA2C9"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contar con el control de pago de facturas por antig</w:t>
            </w:r>
            <w:r>
              <w:rPr>
                <w:rFonts w:ascii="Tahoma" w:hAnsi="Tahoma" w:cs="Tahoma"/>
                <w:color w:val="004990"/>
              </w:rPr>
              <w:t>ü</w:t>
            </w:r>
            <w:r w:rsidRPr="0045532C">
              <w:rPr>
                <w:rFonts w:ascii="Tahoma" w:hAnsi="Tahoma" w:cs="Tahoma"/>
                <w:color w:val="004990"/>
              </w:rPr>
              <w:t>edad de disposición, es decir, de la más antigua a la m</w:t>
            </w:r>
            <w:r>
              <w:rPr>
                <w:rFonts w:ascii="Tahoma" w:hAnsi="Tahoma" w:cs="Tahoma"/>
                <w:color w:val="004990"/>
              </w:rPr>
              <w:t>á</w:t>
            </w:r>
            <w:r w:rsidRPr="0045532C">
              <w:rPr>
                <w:rFonts w:ascii="Tahoma" w:hAnsi="Tahoma" w:cs="Tahoma"/>
                <w:color w:val="004990"/>
              </w:rPr>
              <w:t>s nueva y respetar el orden, pero en casos excepcionales el sistema debe permitir pagar cualquier factura sin a</w:t>
            </w:r>
            <w:r>
              <w:rPr>
                <w:rFonts w:ascii="Tahoma" w:hAnsi="Tahoma" w:cs="Tahoma"/>
                <w:color w:val="004990"/>
              </w:rPr>
              <w:t>p</w:t>
            </w:r>
            <w:r w:rsidRPr="0045532C">
              <w:rPr>
                <w:rFonts w:ascii="Tahoma" w:hAnsi="Tahoma" w:cs="Tahoma"/>
                <w:color w:val="004990"/>
              </w:rPr>
              <w:t>licar esta restricción.</w:t>
            </w:r>
          </w:p>
          <w:p w14:paraId="7653AA8B" w14:textId="77777777" w:rsidR="00962A70" w:rsidRDefault="00962A70" w:rsidP="00F271AA">
            <w:pPr>
              <w:jc w:val="both"/>
              <w:rPr>
                <w:rFonts w:ascii="Tahoma" w:hAnsi="Tahoma" w:cs="Tahoma"/>
                <w:color w:val="004990"/>
              </w:rPr>
            </w:pPr>
            <w:r w:rsidRPr="0045532C">
              <w:rPr>
                <w:rFonts w:ascii="Tahoma" w:hAnsi="Tahoma" w:cs="Tahoma"/>
                <w:color w:val="004990"/>
              </w:rPr>
              <w:t>El sistema debe contar con mecanismos para dar de bajas las facturas, reemitir facturas y condonar cuentas por cobrar, siempre bajo la norma de la política de cobranzas vigente en la empresa.</w:t>
            </w:r>
          </w:p>
          <w:p w14:paraId="02C2992D" w14:textId="77777777" w:rsidR="00962A70" w:rsidRDefault="00962A70" w:rsidP="00F271AA">
            <w:pPr>
              <w:jc w:val="both"/>
              <w:rPr>
                <w:rFonts w:ascii="Tahoma" w:hAnsi="Tahoma" w:cs="Tahoma"/>
                <w:b/>
                <w:color w:val="004990"/>
              </w:rPr>
            </w:pPr>
          </w:p>
          <w:p w14:paraId="7E7AFE6E" w14:textId="1E294394" w:rsidR="00962A70" w:rsidRDefault="00962A70" w:rsidP="00F271AA">
            <w:pPr>
              <w:jc w:val="both"/>
              <w:rPr>
                <w:rFonts w:ascii="Tahoma" w:hAnsi="Tahoma" w:cs="Tahoma"/>
                <w:color w:val="004990"/>
              </w:rPr>
            </w:pPr>
          </w:p>
        </w:tc>
        <w:sdt>
          <w:sdtPr>
            <w:rPr>
              <w:rFonts w:ascii="Tahoma" w:hAnsi="Tahoma" w:cs="Tahoma"/>
              <w:color w:val="004990"/>
              <w:lang w:eastAsia="es-BO"/>
            </w:rPr>
            <w:id w:val="-16901588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F7FACC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1572DD" w14:textId="7A7F187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1E4772F"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BCF2F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FC17347" w14:textId="77777777" w:rsidR="00962A70" w:rsidRPr="00017A21" w:rsidRDefault="00962A70" w:rsidP="00F271AA">
            <w:pPr>
              <w:jc w:val="center"/>
              <w:rPr>
                <w:rFonts w:ascii="Tahoma" w:hAnsi="Tahoma" w:cs="Tahoma"/>
                <w:b/>
                <w:bCs/>
                <w:color w:val="004990"/>
                <w:lang w:eastAsia="es-BO"/>
              </w:rPr>
            </w:pPr>
          </w:p>
        </w:tc>
      </w:tr>
      <w:tr w:rsidR="00962A70" w:rsidRPr="009C2DE5" w14:paraId="5A9ECA3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D4229CF" w14:textId="77777777" w:rsidR="00962A70" w:rsidRDefault="00962A70" w:rsidP="00F271AA">
            <w:pPr>
              <w:jc w:val="right"/>
              <w:rPr>
                <w:color w:val="004990"/>
              </w:rPr>
            </w:pPr>
            <w:r>
              <w:rPr>
                <w:color w:val="004990"/>
              </w:rPr>
              <w:t>4.5</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E4AB9C6"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contar con Logs y auditoría sobre todas las transacciones.</w:t>
            </w:r>
          </w:p>
          <w:p w14:paraId="73C5B705" w14:textId="77777777" w:rsidR="00962A70" w:rsidRDefault="00962A70" w:rsidP="00F271AA">
            <w:pPr>
              <w:jc w:val="both"/>
              <w:rPr>
                <w:rFonts w:ascii="Tahoma" w:hAnsi="Tahoma" w:cs="Tahoma"/>
                <w:color w:val="004990"/>
              </w:rPr>
            </w:pPr>
            <w:r w:rsidRPr="0045532C">
              <w:rPr>
                <w:rFonts w:ascii="Tahoma" w:hAnsi="Tahoma" w:cs="Tahoma"/>
                <w:color w:val="004990"/>
              </w:rPr>
              <w:t>También se solicita la generación de alarmas y/o reportes con casos cr</w:t>
            </w:r>
            <w:r>
              <w:rPr>
                <w:rFonts w:ascii="Tahoma" w:hAnsi="Tahoma" w:cs="Tahoma"/>
                <w:color w:val="004990"/>
              </w:rPr>
              <w:t>í</w:t>
            </w:r>
            <w:r w:rsidRPr="0045532C">
              <w:rPr>
                <w:rFonts w:ascii="Tahoma" w:hAnsi="Tahoma" w:cs="Tahoma"/>
                <w:color w:val="004990"/>
              </w:rPr>
              <w:t xml:space="preserve">ticos e informar oportunamente a las </w:t>
            </w:r>
            <w:r>
              <w:rPr>
                <w:rFonts w:ascii="Tahoma" w:hAnsi="Tahoma" w:cs="Tahoma"/>
                <w:color w:val="004990"/>
              </w:rPr>
              <w:t>á</w:t>
            </w:r>
            <w:r w:rsidRPr="0045532C">
              <w:rPr>
                <w:rFonts w:ascii="Tahoma" w:hAnsi="Tahoma" w:cs="Tahoma"/>
                <w:color w:val="004990"/>
              </w:rPr>
              <w:t>reas involucradas para la toma de decisiones.</w:t>
            </w:r>
          </w:p>
        </w:tc>
        <w:sdt>
          <w:sdtPr>
            <w:rPr>
              <w:rFonts w:ascii="Tahoma" w:hAnsi="Tahoma" w:cs="Tahoma"/>
              <w:color w:val="004990"/>
              <w:lang w:eastAsia="es-BO"/>
            </w:rPr>
            <w:id w:val="99484346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0B2FB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F31F404" w14:textId="78DB660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6B1F50"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9D1316"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F1F05C" w14:textId="77777777" w:rsidR="00962A70" w:rsidRPr="00017A21" w:rsidRDefault="00962A70" w:rsidP="00F271AA">
            <w:pPr>
              <w:jc w:val="center"/>
              <w:rPr>
                <w:rFonts w:ascii="Tahoma" w:hAnsi="Tahoma" w:cs="Tahoma"/>
                <w:b/>
                <w:bCs/>
                <w:color w:val="004990"/>
                <w:lang w:eastAsia="es-BO"/>
              </w:rPr>
            </w:pPr>
          </w:p>
        </w:tc>
      </w:tr>
      <w:tr w:rsidR="00962A70" w:rsidRPr="009C2DE5" w14:paraId="17D378A7"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8BFB2AA" w14:textId="77777777" w:rsidR="00962A70" w:rsidRDefault="00962A70" w:rsidP="00F271AA">
            <w:pPr>
              <w:jc w:val="right"/>
              <w:rPr>
                <w:color w:val="004990"/>
              </w:rPr>
            </w:pPr>
            <w:r>
              <w:rPr>
                <w:color w:val="004990"/>
              </w:rPr>
              <w:t>4.6</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35D6B6" w14:textId="77777777" w:rsidR="00962A70" w:rsidRPr="0045532C" w:rsidRDefault="00962A70" w:rsidP="00F271AA">
            <w:pPr>
              <w:jc w:val="both"/>
              <w:rPr>
                <w:rFonts w:ascii="Tahoma" w:hAnsi="Tahoma" w:cs="Tahoma"/>
                <w:color w:val="004990"/>
              </w:rPr>
            </w:pPr>
            <w:r w:rsidRPr="0045532C">
              <w:rPr>
                <w:rFonts w:ascii="Tahoma" w:hAnsi="Tahoma" w:cs="Tahoma"/>
                <w:color w:val="004990"/>
              </w:rPr>
              <w:t>Actualmente la empresa tiene una interfaz con la empresa ATC para realizar los débitos automáticos, esta empresa tiene un sistema denominado DEA la cual se conecta a los bancos para realizar la transacción para debitar de las cuentas bancarias del cliente.</w:t>
            </w:r>
          </w:p>
          <w:p w14:paraId="657ACB5F"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proveer funcionalidades para realizar el débito automático en línea.</w:t>
            </w:r>
          </w:p>
          <w:p w14:paraId="32D8F1C0" w14:textId="77777777" w:rsidR="00962A70" w:rsidRDefault="00962A70" w:rsidP="00F271AA">
            <w:pPr>
              <w:jc w:val="both"/>
              <w:rPr>
                <w:rFonts w:ascii="Tahoma" w:hAnsi="Tahoma" w:cs="Tahoma"/>
                <w:color w:val="004990"/>
              </w:rPr>
            </w:pPr>
            <w:r w:rsidRPr="0045532C">
              <w:rPr>
                <w:rFonts w:ascii="Tahoma" w:hAnsi="Tahoma" w:cs="Tahoma"/>
                <w:color w:val="004990"/>
              </w:rPr>
              <w:t>El sistema debe adecuarse a los nuevos criterios que definirá la empresa para la gestión de d</w:t>
            </w:r>
            <w:r>
              <w:rPr>
                <w:rFonts w:ascii="Tahoma" w:hAnsi="Tahoma" w:cs="Tahoma"/>
                <w:color w:val="004990"/>
              </w:rPr>
              <w:t>é</w:t>
            </w:r>
            <w:r w:rsidRPr="0045532C">
              <w:rPr>
                <w:rFonts w:ascii="Tahoma" w:hAnsi="Tahoma" w:cs="Tahoma"/>
                <w:color w:val="004990"/>
              </w:rPr>
              <w:t>bitos automáticos.</w:t>
            </w:r>
          </w:p>
        </w:tc>
        <w:sdt>
          <w:sdtPr>
            <w:rPr>
              <w:rFonts w:ascii="Tahoma" w:hAnsi="Tahoma" w:cs="Tahoma"/>
              <w:color w:val="004990"/>
              <w:lang w:eastAsia="es-BO"/>
            </w:rPr>
            <w:id w:val="789703597"/>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7BF1E5A"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9FC471A" w14:textId="13E6D74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40733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9908C05"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9589EDE" w14:textId="77777777" w:rsidR="00962A70" w:rsidRPr="00017A21" w:rsidRDefault="00962A70" w:rsidP="00F271AA">
            <w:pPr>
              <w:jc w:val="center"/>
              <w:rPr>
                <w:rFonts w:ascii="Tahoma" w:hAnsi="Tahoma" w:cs="Tahoma"/>
                <w:b/>
                <w:bCs/>
                <w:color w:val="004990"/>
                <w:lang w:eastAsia="es-BO"/>
              </w:rPr>
            </w:pPr>
          </w:p>
        </w:tc>
      </w:tr>
      <w:tr w:rsidR="00962A70" w:rsidRPr="009C2DE5" w14:paraId="32D7DA72"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26C85584" w14:textId="77777777" w:rsidR="00962A70" w:rsidRDefault="00962A70" w:rsidP="00F271AA">
            <w:pPr>
              <w:jc w:val="right"/>
              <w:rPr>
                <w:color w:val="004990"/>
              </w:rPr>
            </w:pPr>
            <w:r>
              <w:rPr>
                <w:color w:val="004990"/>
              </w:rPr>
              <w:t>4.7</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E85814B" w14:textId="77777777" w:rsidR="00962A70" w:rsidRPr="0045532C" w:rsidRDefault="00962A70" w:rsidP="00F271AA">
            <w:pPr>
              <w:jc w:val="both"/>
              <w:rPr>
                <w:rFonts w:ascii="Tahoma" w:hAnsi="Tahoma" w:cs="Tahoma"/>
                <w:color w:val="004990"/>
              </w:rPr>
            </w:pPr>
            <w:r w:rsidRPr="0045532C">
              <w:rPr>
                <w:rFonts w:ascii="Tahoma" w:hAnsi="Tahoma" w:cs="Tahoma"/>
                <w:color w:val="004990"/>
              </w:rPr>
              <w:t xml:space="preserve">El sistema debe permitir la realizar reversiones de pagos o recarga durante el día de realizada la transacción. </w:t>
            </w:r>
          </w:p>
          <w:p w14:paraId="12BDFA02"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permitir realizar anulaciones de pagos o recargas durante el mes hasta el primer día del siguiente mes de realizada la transacción.</w:t>
            </w:r>
          </w:p>
          <w:p w14:paraId="1D2CD799" w14:textId="77777777" w:rsidR="00962A70" w:rsidRDefault="00962A70" w:rsidP="00F271AA">
            <w:pPr>
              <w:jc w:val="both"/>
              <w:rPr>
                <w:rFonts w:ascii="Tahoma" w:hAnsi="Tahoma" w:cs="Tahoma"/>
                <w:color w:val="004990"/>
              </w:rPr>
            </w:pPr>
            <w:r w:rsidRPr="0045532C">
              <w:rPr>
                <w:rFonts w:ascii="Tahoma" w:hAnsi="Tahoma" w:cs="Tahoma"/>
                <w:color w:val="004990"/>
              </w:rPr>
              <w:t>El sistema debe permitir la automatización del ajuste de las conciliaciones.</w:t>
            </w:r>
          </w:p>
        </w:tc>
        <w:sdt>
          <w:sdtPr>
            <w:rPr>
              <w:rFonts w:ascii="Tahoma" w:hAnsi="Tahoma" w:cs="Tahoma"/>
              <w:color w:val="004990"/>
              <w:lang w:eastAsia="es-BO"/>
            </w:rPr>
            <w:id w:val="43649691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57DD4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CFC3D5" w14:textId="472E280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98853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83B69B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539069" w14:textId="77777777" w:rsidR="00962A70" w:rsidRPr="00017A21" w:rsidRDefault="00962A70" w:rsidP="00F271AA">
            <w:pPr>
              <w:jc w:val="center"/>
              <w:rPr>
                <w:rFonts w:ascii="Tahoma" w:hAnsi="Tahoma" w:cs="Tahoma"/>
                <w:b/>
                <w:bCs/>
                <w:color w:val="004990"/>
                <w:lang w:eastAsia="es-BO"/>
              </w:rPr>
            </w:pPr>
          </w:p>
        </w:tc>
      </w:tr>
      <w:tr w:rsidR="00962A70" w:rsidRPr="009C2DE5" w14:paraId="1AB23F83"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DE41A23" w14:textId="77777777" w:rsidR="00962A70" w:rsidRDefault="00962A70" w:rsidP="00F271AA">
            <w:pPr>
              <w:jc w:val="right"/>
              <w:rPr>
                <w:color w:val="004990"/>
              </w:rPr>
            </w:pPr>
            <w:r>
              <w:rPr>
                <w:color w:val="004990"/>
              </w:rPr>
              <w:lastRenderedPageBreak/>
              <w:t>4.8</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2CB7892" w14:textId="77777777" w:rsidR="00962A70" w:rsidRPr="0045532C" w:rsidRDefault="00962A70" w:rsidP="00F271AA">
            <w:pPr>
              <w:jc w:val="both"/>
              <w:rPr>
                <w:rFonts w:ascii="Tahoma" w:hAnsi="Tahoma" w:cs="Tahoma"/>
                <w:color w:val="004990"/>
              </w:rPr>
            </w:pPr>
            <w:r w:rsidRPr="0045532C">
              <w:rPr>
                <w:rFonts w:ascii="Tahoma" w:hAnsi="Tahoma" w:cs="Tahoma"/>
                <w:color w:val="004990"/>
              </w:rPr>
              <w:t>El sistema debe contar con funcionalidades para gestionar la relación con los canales de cobranzas y recaudaciones.</w:t>
            </w:r>
          </w:p>
          <w:p w14:paraId="62DD5A4B" w14:textId="77777777" w:rsidR="00962A70" w:rsidRDefault="00962A70" w:rsidP="00F271AA">
            <w:pPr>
              <w:jc w:val="both"/>
              <w:rPr>
                <w:rFonts w:ascii="Tahoma" w:hAnsi="Tahoma" w:cs="Tahoma"/>
                <w:color w:val="004990"/>
              </w:rPr>
            </w:pPr>
            <w:r w:rsidRPr="0045532C">
              <w:rPr>
                <w:rFonts w:ascii="Tahoma" w:hAnsi="Tahoma" w:cs="Tahoma"/>
                <w:color w:val="004990"/>
              </w:rPr>
              <w:t>El sistema debe gestionar los contratos, boletas de garant</w:t>
            </w:r>
            <w:r>
              <w:rPr>
                <w:rFonts w:ascii="Tahoma" w:hAnsi="Tahoma" w:cs="Tahoma"/>
                <w:color w:val="004990"/>
              </w:rPr>
              <w:t>í</w:t>
            </w:r>
            <w:r w:rsidRPr="0045532C">
              <w:rPr>
                <w:rFonts w:ascii="Tahoma" w:hAnsi="Tahoma" w:cs="Tahoma"/>
                <w:color w:val="004990"/>
              </w:rPr>
              <w:t>a (inicio y vencimiento) y otros definidos por el área de recaudaciones de las instituciones que realizas las cobranzas y recaudaciones para la empresa.</w:t>
            </w:r>
          </w:p>
        </w:tc>
        <w:sdt>
          <w:sdtPr>
            <w:rPr>
              <w:rFonts w:ascii="Tahoma" w:hAnsi="Tahoma" w:cs="Tahoma"/>
              <w:color w:val="004990"/>
              <w:lang w:eastAsia="es-BO"/>
            </w:rPr>
            <w:id w:val="1561678161"/>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0DDE69B"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BE4AFB6" w14:textId="50C2860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F35A61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830C8EB"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98CB0B" w14:textId="77777777" w:rsidR="00962A70" w:rsidRPr="00017A21" w:rsidRDefault="00962A70" w:rsidP="00F271AA">
            <w:pPr>
              <w:jc w:val="center"/>
              <w:rPr>
                <w:rFonts w:ascii="Tahoma" w:hAnsi="Tahoma" w:cs="Tahoma"/>
                <w:b/>
                <w:bCs/>
                <w:color w:val="004990"/>
                <w:lang w:eastAsia="es-BO"/>
              </w:rPr>
            </w:pPr>
          </w:p>
        </w:tc>
      </w:tr>
      <w:tr w:rsidR="00962A70" w:rsidRPr="009C2DE5" w14:paraId="3AD2ED31"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33B4840" w14:textId="77777777" w:rsidR="00962A70" w:rsidRDefault="00962A70" w:rsidP="00F271AA">
            <w:pPr>
              <w:jc w:val="right"/>
              <w:rPr>
                <w:color w:val="004990"/>
              </w:rPr>
            </w:pPr>
            <w:r>
              <w:rPr>
                <w:color w:val="004990"/>
              </w:rPr>
              <w:t>4.9</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44F99EA" w14:textId="77777777" w:rsidR="00962A70" w:rsidRDefault="00962A70" w:rsidP="00F271AA">
            <w:pPr>
              <w:jc w:val="both"/>
              <w:rPr>
                <w:rFonts w:ascii="Tahoma" w:hAnsi="Tahoma" w:cs="Tahoma"/>
                <w:color w:val="004990"/>
              </w:rPr>
            </w:pPr>
            <w:r>
              <w:rPr>
                <w:rFonts w:ascii="Tahoma" w:hAnsi="Tahoma" w:cs="Tahoma"/>
                <w:color w:val="004990"/>
              </w:rPr>
              <w:t>El sistema debe contar la implementación de niveles de seguridad estándar.</w:t>
            </w:r>
          </w:p>
        </w:tc>
        <w:sdt>
          <w:sdtPr>
            <w:rPr>
              <w:rFonts w:ascii="Tahoma" w:hAnsi="Tahoma" w:cs="Tahoma"/>
              <w:color w:val="004990"/>
              <w:lang w:eastAsia="es-BO"/>
            </w:rPr>
            <w:id w:val="-72860789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CD0779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48947BB" w14:textId="519DCE6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191A348"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B31CC8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0807344" w14:textId="77777777" w:rsidR="00962A70" w:rsidRPr="00017A21" w:rsidRDefault="00962A70" w:rsidP="00F271AA">
            <w:pPr>
              <w:jc w:val="center"/>
              <w:rPr>
                <w:rFonts w:ascii="Tahoma" w:hAnsi="Tahoma" w:cs="Tahoma"/>
                <w:b/>
                <w:bCs/>
                <w:color w:val="004990"/>
                <w:lang w:eastAsia="es-BO"/>
              </w:rPr>
            </w:pPr>
          </w:p>
        </w:tc>
      </w:tr>
      <w:tr w:rsidR="00962A70" w:rsidRPr="009C2DE5" w14:paraId="19A8103E"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48E24372" w14:textId="77777777" w:rsidR="00962A70" w:rsidRDefault="00962A70" w:rsidP="00F271AA">
            <w:pPr>
              <w:jc w:val="right"/>
              <w:rPr>
                <w:color w:val="004990"/>
              </w:rPr>
            </w:pPr>
            <w:r>
              <w:rPr>
                <w:color w:val="004990"/>
              </w:rPr>
              <w:t>4.10</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4253AB" w14:textId="77777777" w:rsidR="00962A70" w:rsidRDefault="00962A70" w:rsidP="00F271AA">
            <w:pPr>
              <w:jc w:val="both"/>
              <w:rPr>
                <w:rFonts w:ascii="Tahoma" w:hAnsi="Tahoma" w:cs="Tahoma"/>
                <w:color w:val="004990"/>
              </w:rPr>
            </w:pPr>
            <w:r>
              <w:rPr>
                <w:rFonts w:ascii="Tahoma" w:hAnsi="Tahoma" w:cs="Tahoma"/>
                <w:color w:val="004990"/>
              </w:rPr>
              <w:t>El sistema debe  proveer interfaces para realizar pagos desde el exterior a través de remesas y otras instituciones financieras o no financieras.</w:t>
            </w:r>
          </w:p>
        </w:tc>
        <w:sdt>
          <w:sdtPr>
            <w:rPr>
              <w:rFonts w:ascii="Tahoma" w:hAnsi="Tahoma" w:cs="Tahoma"/>
              <w:color w:val="004990"/>
              <w:lang w:eastAsia="es-BO"/>
            </w:rPr>
            <w:id w:val="110639265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A90862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76BD57" w14:textId="2E04474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74A772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CA67D1"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5FD836E" w14:textId="77777777" w:rsidR="00962A70" w:rsidRPr="00017A21" w:rsidRDefault="00962A70" w:rsidP="00F271AA">
            <w:pPr>
              <w:jc w:val="center"/>
              <w:rPr>
                <w:rFonts w:ascii="Tahoma" w:hAnsi="Tahoma" w:cs="Tahoma"/>
                <w:b/>
                <w:bCs/>
                <w:color w:val="004990"/>
                <w:lang w:eastAsia="es-BO"/>
              </w:rPr>
            </w:pPr>
          </w:p>
        </w:tc>
      </w:tr>
      <w:tr w:rsidR="00962A70" w:rsidRPr="009C2DE5" w14:paraId="6A5D3FB9"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5F83E8F9" w14:textId="77777777" w:rsidR="00962A70" w:rsidRDefault="00962A70" w:rsidP="00F271AA">
            <w:pPr>
              <w:jc w:val="right"/>
              <w:rPr>
                <w:color w:val="004990"/>
              </w:rPr>
            </w:pPr>
            <w:r>
              <w:rPr>
                <w:color w:val="004990"/>
              </w:rPr>
              <w:t>4.11</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8D791D" w14:textId="77777777" w:rsidR="00962A70" w:rsidRDefault="00962A70" w:rsidP="00F271AA">
            <w:pPr>
              <w:jc w:val="both"/>
              <w:rPr>
                <w:rFonts w:ascii="Tahoma" w:hAnsi="Tahoma" w:cs="Tahoma"/>
                <w:color w:val="004990"/>
              </w:rPr>
            </w:pPr>
            <w:r w:rsidRPr="0045532C">
              <w:rPr>
                <w:rFonts w:ascii="Tahoma" w:hAnsi="Tahoma" w:cs="Tahoma"/>
                <w:color w:val="004990"/>
              </w:rPr>
              <w:t>El sistema debe contar con un módulo para realizar las conciliaciones de las cobranzas y recaudaciones hechas por otras instituciones externas, estas conciliaciones deben realizarse diariamente, semanalmente, mensualmente entre otras.</w:t>
            </w:r>
          </w:p>
        </w:tc>
        <w:sdt>
          <w:sdtPr>
            <w:rPr>
              <w:rFonts w:ascii="Tahoma" w:hAnsi="Tahoma" w:cs="Tahoma"/>
              <w:color w:val="004990"/>
              <w:lang w:eastAsia="es-BO"/>
            </w:rPr>
            <w:id w:val="-101607625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6C338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A010A99" w14:textId="752EF39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500598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977C152"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2405DDA" w14:textId="77777777" w:rsidR="00962A70" w:rsidRPr="00017A21" w:rsidRDefault="00962A70" w:rsidP="00F271AA">
            <w:pPr>
              <w:jc w:val="center"/>
              <w:rPr>
                <w:rFonts w:ascii="Tahoma" w:hAnsi="Tahoma" w:cs="Tahoma"/>
                <w:b/>
                <w:bCs/>
                <w:color w:val="004990"/>
                <w:lang w:eastAsia="es-BO"/>
              </w:rPr>
            </w:pPr>
          </w:p>
        </w:tc>
      </w:tr>
      <w:tr w:rsidR="00962A70" w:rsidRPr="009C2DE5" w14:paraId="1761FCB4" w14:textId="77777777" w:rsidTr="00F271AA">
        <w:trPr>
          <w:trHeight w:val="315"/>
        </w:trPr>
        <w:tc>
          <w:tcPr>
            <w:tcW w:w="634" w:type="dxa"/>
            <w:tcBorders>
              <w:top w:val="single" w:sz="4" w:space="0" w:color="5B9BD5"/>
              <w:left w:val="single" w:sz="4" w:space="0" w:color="5B9BD5"/>
              <w:bottom w:val="single" w:sz="4" w:space="0" w:color="5B9BD5"/>
              <w:right w:val="single" w:sz="4" w:space="0" w:color="5B9BD5"/>
            </w:tcBorders>
            <w:vAlign w:val="center"/>
          </w:tcPr>
          <w:p w14:paraId="166279A5" w14:textId="77777777" w:rsidR="00962A70" w:rsidRDefault="00962A70" w:rsidP="00F271AA">
            <w:pPr>
              <w:jc w:val="right"/>
              <w:rPr>
                <w:color w:val="004990"/>
              </w:rPr>
            </w:pPr>
            <w:r>
              <w:rPr>
                <w:color w:val="004990"/>
              </w:rPr>
              <w:t>4.12</w:t>
            </w:r>
          </w:p>
        </w:tc>
        <w:tc>
          <w:tcPr>
            <w:tcW w:w="4328"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AE175D2" w14:textId="77777777" w:rsidR="00962A70" w:rsidRDefault="00962A70" w:rsidP="00F271AA">
            <w:pPr>
              <w:jc w:val="both"/>
              <w:rPr>
                <w:rFonts w:ascii="Tahoma" w:hAnsi="Tahoma" w:cs="Tahoma"/>
                <w:color w:val="004990"/>
              </w:rPr>
            </w:pPr>
            <w:r w:rsidRPr="0045532C">
              <w:rPr>
                <w:rFonts w:ascii="Tahoma" w:hAnsi="Tahoma" w:cs="Tahoma"/>
                <w:color w:val="004990"/>
              </w:rPr>
              <w:t>El sistema debe contar con un módulo para realizar las conciliaciones de las cobranzas y recaudaciones hechas por otras instituciones externas, estas conciliaciones deben realizarse diariamente, semanalmente, mensualmente entre otras.</w:t>
            </w:r>
          </w:p>
        </w:tc>
        <w:sdt>
          <w:sdtPr>
            <w:rPr>
              <w:rFonts w:ascii="Tahoma" w:hAnsi="Tahoma" w:cs="Tahoma"/>
              <w:color w:val="004990"/>
              <w:lang w:eastAsia="es-BO"/>
            </w:rPr>
            <w:id w:val="743765312"/>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671F30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C85F392" w14:textId="2543B34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9DDE435"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08899A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37A56D5" w14:textId="77777777" w:rsidR="00962A70" w:rsidRPr="00017A21" w:rsidRDefault="00962A70" w:rsidP="00F271AA">
            <w:pPr>
              <w:jc w:val="center"/>
              <w:rPr>
                <w:rFonts w:ascii="Tahoma" w:hAnsi="Tahoma" w:cs="Tahoma"/>
                <w:b/>
                <w:bCs/>
                <w:color w:val="004990"/>
                <w:lang w:eastAsia="es-BO"/>
              </w:rPr>
            </w:pPr>
          </w:p>
        </w:tc>
      </w:tr>
    </w:tbl>
    <w:p w14:paraId="25283845" w14:textId="77777777" w:rsidR="00962A70" w:rsidRDefault="00962A70" w:rsidP="00962A70"/>
    <w:p w14:paraId="13036F5C" w14:textId="77777777" w:rsidR="00962A70" w:rsidRDefault="00962A70" w:rsidP="00962A70">
      <w:pPr>
        <w:pStyle w:val="Ttulo3"/>
      </w:pPr>
      <w:bookmarkStart w:id="48" w:name="_Toc432430919"/>
      <w:r>
        <w:rPr>
          <w:lang w:bidi="en-US"/>
        </w:rPr>
        <w:t>Gestión de consultas, reclamos y ajustes de facturación</w:t>
      </w:r>
      <w:bookmarkEnd w:id="48"/>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62A70" w:rsidRPr="00363D85" w14:paraId="4AC552FD" w14:textId="77777777" w:rsidTr="00F271AA">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14:paraId="05D3CA0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8FB465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rsidRPr="00363D85" w14:paraId="2098A9A9" w14:textId="77777777" w:rsidTr="00F271A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0F0D8B48" w14:textId="57DCE655"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Consultas, reclamos y ajustes de facturación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5A4F4B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44BF23B"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rsidRPr="00363D85" w14:paraId="3719818E" w14:textId="77777777" w:rsidTr="00F271A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BB18559"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4556FB7"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CAB84C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1213E6"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CAL</w:t>
            </w:r>
            <w:r w:rsidRPr="00D77843">
              <w:rPr>
                <w:rFonts w:ascii="Tahoma" w:hAnsi="Tahoma" w:cs="Tahoma"/>
                <w:b/>
                <w:bCs/>
                <w:color w:val="FFFFFF"/>
                <w:sz w:val="10"/>
                <w:szCs w:val="10"/>
                <w:lang w:val="en-GB" w:eastAsia="es-BO"/>
              </w:rPr>
              <w:t>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922237"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3772A4"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35F58A"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rsidRPr="009C2DE5" w14:paraId="7A55E2C6" w14:textId="77777777" w:rsidTr="00F271AA">
        <w:trPr>
          <w:trHeight w:val="77"/>
          <w:tblHeader/>
        </w:trPr>
        <w:tc>
          <w:tcPr>
            <w:tcW w:w="426" w:type="dxa"/>
            <w:vMerge/>
            <w:tcBorders>
              <w:top w:val="single" w:sz="4" w:space="0" w:color="FFFFFF"/>
              <w:left w:val="single" w:sz="4" w:space="0" w:color="004990"/>
              <w:bottom w:val="single" w:sz="4" w:space="0" w:color="5B9BD5"/>
              <w:right w:val="single" w:sz="4" w:space="0" w:color="FFFFFF"/>
            </w:tcBorders>
            <w:vAlign w:val="center"/>
          </w:tcPr>
          <w:p w14:paraId="688BF6EE" w14:textId="77777777" w:rsidR="00962A70" w:rsidRPr="009C2DE5" w:rsidRDefault="00962A70" w:rsidP="00F271A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5C8CFA33" w14:textId="77777777" w:rsidR="00962A70" w:rsidRPr="009C2DE5" w:rsidRDefault="00962A70" w:rsidP="00F271A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27676C64" w14:textId="77777777" w:rsidR="00962A70" w:rsidRPr="00363D85" w:rsidRDefault="00962A70" w:rsidP="00F271AA">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5B9BD5"/>
              <w:right w:val="single" w:sz="4" w:space="0" w:color="FFFFFF"/>
            </w:tcBorders>
            <w:shd w:val="clear" w:color="auto" w:fill="auto"/>
            <w:vAlign w:val="center"/>
          </w:tcPr>
          <w:p w14:paraId="45B60774" w14:textId="77777777" w:rsidR="00962A70" w:rsidRPr="00363D85" w:rsidRDefault="00962A70" w:rsidP="00F271AA">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7348BFC9"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5B9BD5"/>
              <w:right w:val="single" w:sz="4" w:space="0" w:color="FFFFFF"/>
            </w:tcBorders>
            <w:shd w:val="clear" w:color="auto" w:fill="004990"/>
            <w:vAlign w:val="center"/>
          </w:tcPr>
          <w:p w14:paraId="48F26945"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5B9BD5"/>
            </w:tcBorders>
            <w:shd w:val="clear" w:color="auto" w:fill="auto"/>
            <w:vAlign w:val="center"/>
          </w:tcPr>
          <w:p w14:paraId="16BD6199" w14:textId="77777777" w:rsidR="00962A70" w:rsidRPr="009C2DE5" w:rsidRDefault="00962A70" w:rsidP="00F271AA">
            <w:pPr>
              <w:jc w:val="center"/>
              <w:rPr>
                <w:rFonts w:ascii="Tahoma" w:hAnsi="Tahoma" w:cs="Tahoma"/>
                <w:b/>
                <w:bCs/>
                <w:color w:val="004990"/>
                <w:sz w:val="18"/>
                <w:szCs w:val="18"/>
                <w:lang w:eastAsia="es-BO"/>
              </w:rPr>
            </w:pPr>
          </w:p>
        </w:tc>
      </w:tr>
      <w:tr w:rsidR="00962A70" w:rsidRPr="009C2DE5" w14:paraId="7226BD44" w14:textId="77777777" w:rsidTr="00F271AA">
        <w:trPr>
          <w:trHeight w:val="315"/>
        </w:trPr>
        <w:sdt>
          <w:sdtPr>
            <w:rPr>
              <w:rFonts w:ascii="Tahoma" w:hAnsi="Tahoma" w:cs="Tahoma"/>
              <w:color w:val="004990"/>
              <w:lang w:eastAsia="es-BO"/>
            </w:rPr>
            <w:id w:val="1857385529"/>
            <w14:checkbox>
              <w14:checked w14:val="1"/>
              <w14:checkedState w14:val="2612" w14:font="MS Gothic"/>
              <w14:uncheckedState w14:val="2610" w14:font="MS Gothic"/>
            </w14:checkbox>
          </w:sdtPr>
          <w:sdtEndPr/>
          <w:sdtContent>
            <w:tc>
              <w:tcPr>
                <w:tcW w:w="426" w:type="dxa"/>
                <w:tcBorders>
                  <w:top w:val="single" w:sz="4" w:space="0" w:color="5B9BD5"/>
                  <w:left w:val="single" w:sz="4" w:space="0" w:color="5B9BD5"/>
                  <w:bottom w:val="single" w:sz="4" w:space="0" w:color="5B9BD5"/>
                  <w:right w:val="single" w:sz="4" w:space="0" w:color="5B9BD5"/>
                </w:tcBorders>
                <w:vAlign w:val="center"/>
              </w:tcPr>
              <w:p w14:paraId="4BE9CEF9" w14:textId="77777777" w:rsidR="00962A70" w:rsidRPr="00017A21" w:rsidRDefault="00962A70" w:rsidP="00F271AA">
                <w:pPr>
                  <w:jc w:val="right"/>
                  <w:rPr>
                    <w:color w:val="004990"/>
                  </w:rPr>
                </w:pPr>
                <w:r w:rsidRPr="00017A21">
                  <w:rPr>
                    <w:color w:val="004990"/>
                  </w:rPr>
                  <w:t>1</w:t>
                </w:r>
              </w:p>
            </w:tc>
          </w:sdtContent>
        </w:sdt>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B608D6" w14:textId="77777777" w:rsidR="00962A70" w:rsidRDefault="00962A70" w:rsidP="00F271AA">
            <w:pPr>
              <w:jc w:val="both"/>
              <w:rPr>
                <w:rFonts w:ascii="Tahoma" w:hAnsi="Tahoma" w:cs="Tahoma"/>
                <w:color w:val="004990"/>
              </w:rPr>
            </w:pPr>
            <w:r w:rsidRPr="004B2548">
              <w:rPr>
                <w:rFonts w:ascii="Tahoma" w:hAnsi="Tahoma" w:cs="Tahoma"/>
                <w:b/>
                <w:color w:val="004990"/>
              </w:rPr>
              <w:t>Consultas de facturación</w:t>
            </w:r>
            <w:r w:rsidRPr="001F2B8A">
              <w:rPr>
                <w:rFonts w:ascii="Tahoma" w:hAnsi="Tahoma" w:cs="Tahoma"/>
                <w:color w:val="004990"/>
              </w:rPr>
              <w:t xml:space="preserve"> </w:t>
            </w:r>
          </w:p>
          <w:p w14:paraId="597DE689" w14:textId="77777777" w:rsidR="00962A70" w:rsidRPr="001F2B8A" w:rsidRDefault="00962A70" w:rsidP="00F271AA">
            <w:pPr>
              <w:jc w:val="both"/>
              <w:rPr>
                <w:rFonts w:ascii="Tahoma" w:hAnsi="Tahoma" w:cs="Tahoma"/>
                <w:color w:val="004990"/>
              </w:rPr>
            </w:pPr>
            <w:r w:rsidRPr="001F2B8A">
              <w:rPr>
                <w:rFonts w:ascii="Tahoma" w:hAnsi="Tahoma" w:cs="Tahoma"/>
                <w:color w:val="004990"/>
              </w:rPr>
              <w:t>El sistema de tener un módulo para realizar las siguientes transacciones:</w:t>
            </w:r>
          </w:p>
          <w:p w14:paraId="4E020C15" w14:textId="77777777" w:rsidR="00962A70" w:rsidRPr="001F2B8A" w:rsidRDefault="00962A70" w:rsidP="00F271AA">
            <w:pPr>
              <w:jc w:val="both"/>
              <w:rPr>
                <w:rFonts w:ascii="Tahoma" w:hAnsi="Tahoma" w:cs="Tahoma"/>
                <w:color w:val="004990"/>
              </w:rPr>
            </w:pPr>
            <w:r w:rsidRPr="001F2B8A">
              <w:rPr>
                <w:rFonts w:ascii="Tahoma" w:hAnsi="Tahoma" w:cs="Tahoma"/>
                <w:color w:val="004990"/>
              </w:rPr>
              <w:t>- CONSULTAS / RECLAMOS DE SALDO</w:t>
            </w:r>
          </w:p>
          <w:p w14:paraId="3F965433" w14:textId="77777777" w:rsidR="00962A70" w:rsidRPr="001F2B8A" w:rsidRDefault="00962A70" w:rsidP="00F271AA">
            <w:pPr>
              <w:jc w:val="both"/>
              <w:rPr>
                <w:rFonts w:ascii="Tahoma" w:hAnsi="Tahoma" w:cs="Tahoma"/>
                <w:color w:val="004990"/>
              </w:rPr>
            </w:pPr>
            <w:r w:rsidRPr="001F2B8A">
              <w:rPr>
                <w:rFonts w:ascii="Tahoma" w:hAnsi="Tahoma" w:cs="Tahoma"/>
                <w:color w:val="004990"/>
              </w:rPr>
              <w:t>- CONSULTAS / RECLAMOS DE TRAFICO</w:t>
            </w:r>
          </w:p>
          <w:p w14:paraId="052908D0" w14:textId="77777777" w:rsidR="00962A70" w:rsidRPr="001F2B8A" w:rsidRDefault="00962A70" w:rsidP="00F271AA">
            <w:pPr>
              <w:jc w:val="both"/>
              <w:rPr>
                <w:rFonts w:ascii="Tahoma" w:hAnsi="Tahoma" w:cs="Tahoma"/>
                <w:color w:val="004990"/>
              </w:rPr>
            </w:pPr>
            <w:r w:rsidRPr="001F2B8A">
              <w:rPr>
                <w:rFonts w:ascii="Tahoma" w:hAnsi="Tahoma" w:cs="Tahoma"/>
                <w:color w:val="004990"/>
              </w:rPr>
              <w:t>- CONSULTAS / RECLAMOS SOBRE UNIDADES DE CREDITO</w:t>
            </w:r>
          </w:p>
          <w:p w14:paraId="1243D6B4" w14:textId="77777777" w:rsidR="00962A70" w:rsidRPr="001F2B8A" w:rsidRDefault="00962A70" w:rsidP="00F271AA">
            <w:pPr>
              <w:jc w:val="both"/>
              <w:rPr>
                <w:rFonts w:ascii="Tahoma" w:hAnsi="Tahoma" w:cs="Tahoma"/>
                <w:color w:val="004990"/>
              </w:rPr>
            </w:pPr>
            <w:r w:rsidRPr="001F2B8A">
              <w:rPr>
                <w:rFonts w:ascii="Tahoma" w:hAnsi="Tahoma" w:cs="Tahoma"/>
                <w:color w:val="004990"/>
              </w:rPr>
              <w:t>- CONSULTAS / RECLAMOS DE FACTURACION Y DEUDA</w:t>
            </w:r>
          </w:p>
          <w:p w14:paraId="4F906146" w14:textId="77777777" w:rsidR="00962A70" w:rsidRPr="001F2B8A" w:rsidRDefault="00962A70" w:rsidP="00F271AA">
            <w:pPr>
              <w:jc w:val="both"/>
              <w:rPr>
                <w:rFonts w:ascii="Tahoma" w:hAnsi="Tahoma" w:cs="Tahoma"/>
                <w:color w:val="004990"/>
              </w:rPr>
            </w:pPr>
            <w:r w:rsidRPr="001F2B8A">
              <w:rPr>
                <w:rFonts w:ascii="Tahoma" w:hAnsi="Tahoma" w:cs="Tahoma"/>
                <w:color w:val="004990"/>
              </w:rPr>
              <w:t>- CONSULTAS / RECLAMOS DE DETALLE DE LLAMADAS Y CONSULTAS / RECLAMOS (HISTORICO DESDE QUE TUVO LA LINEA)</w:t>
            </w:r>
          </w:p>
          <w:p w14:paraId="70F0A8DF" w14:textId="77777777" w:rsidR="00962A70" w:rsidRPr="001F2B8A" w:rsidRDefault="00962A70" w:rsidP="00F271AA">
            <w:pPr>
              <w:jc w:val="both"/>
              <w:rPr>
                <w:rFonts w:ascii="Tahoma" w:hAnsi="Tahoma" w:cs="Tahoma"/>
                <w:color w:val="004990"/>
              </w:rPr>
            </w:pPr>
            <w:r w:rsidRPr="001F2B8A">
              <w:rPr>
                <w:rFonts w:ascii="Tahoma" w:hAnsi="Tahoma" w:cs="Tahoma"/>
                <w:color w:val="004990"/>
              </w:rPr>
              <w:t>- DETALLE DE CONVENIOS DE PAGO, PAGO POR ADELANTADO, PAGOS DE SERVICIOS PREPAGO (EJEMPLO TVSAT)</w:t>
            </w:r>
          </w:p>
          <w:p w14:paraId="5B8B692C" w14:textId="77777777" w:rsidR="00962A70" w:rsidRPr="001F2B8A" w:rsidRDefault="00962A70" w:rsidP="00F271AA">
            <w:pPr>
              <w:jc w:val="both"/>
              <w:rPr>
                <w:rFonts w:ascii="Tahoma" w:hAnsi="Tahoma" w:cs="Tahoma"/>
                <w:color w:val="004990"/>
              </w:rPr>
            </w:pPr>
            <w:r w:rsidRPr="001F2B8A">
              <w:rPr>
                <w:rFonts w:ascii="Tahoma" w:hAnsi="Tahoma" w:cs="Tahoma"/>
                <w:color w:val="004990"/>
              </w:rPr>
              <w:t>Toda la información que se entrega por este módulo debe estar en línea.</w:t>
            </w:r>
          </w:p>
          <w:p w14:paraId="0E4EA80F" w14:textId="77777777" w:rsidR="00962A70" w:rsidRPr="001F2B8A" w:rsidRDefault="00962A70" w:rsidP="00F271AA">
            <w:pPr>
              <w:jc w:val="both"/>
              <w:rPr>
                <w:rFonts w:ascii="Tahoma" w:hAnsi="Tahoma" w:cs="Tahoma"/>
                <w:color w:val="004990"/>
              </w:rPr>
            </w:pPr>
            <w:r w:rsidRPr="001F2B8A">
              <w:rPr>
                <w:rFonts w:ascii="Tahoma" w:hAnsi="Tahoma" w:cs="Tahoma"/>
                <w:color w:val="004990"/>
              </w:rPr>
              <w:t>El sistema debe proporcionar interfaces para usuario final para acceder a toda la información del cliente y sus cuentas por cobrar.</w:t>
            </w:r>
          </w:p>
          <w:p w14:paraId="7A921093" w14:textId="77777777" w:rsidR="00962A70" w:rsidRPr="00017A21" w:rsidRDefault="00962A70" w:rsidP="00F271AA">
            <w:pPr>
              <w:jc w:val="both"/>
              <w:rPr>
                <w:rFonts w:ascii="Tahoma" w:hAnsi="Tahoma" w:cs="Tahoma"/>
                <w:color w:val="004990"/>
              </w:rPr>
            </w:pPr>
            <w:r w:rsidRPr="001F2B8A">
              <w:rPr>
                <w:rFonts w:ascii="Tahoma" w:hAnsi="Tahoma" w:cs="Tahoma"/>
                <w:color w:val="004990"/>
              </w:rPr>
              <w:t>El sistema debe permitir visualizar toda la información contractual y comercial del cliente para el respectivo análisis de la resolución de reclamos o incidentes.</w:t>
            </w:r>
          </w:p>
        </w:tc>
        <w:sdt>
          <w:sdtPr>
            <w:rPr>
              <w:rFonts w:ascii="Tahoma" w:hAnsi="Tahoma" w:cs="Tahoma"/>
              <w:color w:val="004990"/>
              <w:lang w:eastAsia="es-BO"/>
            </w:rPr>
            <w:id w:val="32139929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092E26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E04146F" w14:textId="005E2BC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90B4B2"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7110B7"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39B26A8" w14:textId="77777777" w:rsidR="00962A70" w:rsidRPr="00017A21" w:rsidRDefault="00962A70" w:rsidP="00F271AA">
            <w:pPr>
              <w:jc w:val="center"/>
              <w:rPr>
                <w:rFonts w:ascii="Tahoma" w:hAnsi="Tahoma" w:cs="Tahoma"/>
                <w:b/>
                <w:bCs/>
                <w:color w:val="004990"/>
                <w:lang w:eastAsia="es-BO"/>
              </w:rPr>
            </w:pPr>
            <w:r w:rsidRPr="00017A21">
              <w:rPr>
                <w:rFonts w:ascii="Tahoma" w:hAnsi="Tahoma" w:cs="Tahoma"/>
                <w:b/>
                <w:bCs/>
                <w:color w:val="004990"/>
                <w:lang w:eastAsia="es-BO"/>
              </w:rPr>
              <w:t> </w:t>
            </w:r>
          </w:p>
        </w:tc>
      </w:tr>
      <w:tr w:rsidR="00962A70" w:rsidRPr="009C2DE5" w14:paraId="0CFB2983"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5337C96C" w14:textId="77777777" w:rsidR="00962A70" w:rsidRPr="00017A21" w:rsidRDefault="008865F6" w:rsidP="00F271AA">
            <w:pPr>
              <w:jc w:val="right"/>
              <w:rPr>
                <w:color w:val="004990"/>
              </w:rPr>
            </w:pPr>
            <w:sdt>
              <w:sdtPr>
                <w:rPr>
                  <w:rFonts w:ascii="Tahoma" w:hAnsi="Tahoma" w:cs="Tahoma"/>
                  <w:color w:val="004990"/>
                  <w:lang w:eastAsia="es-BO"/>
                </w:rPr>
                <w:id w:val="-1776543515"/>
                <w14:checkbox>
                  <w14:checked w14:val="1"/>
                  <w14:checkedState w14:val="2612" w14:font="MS Gothic"/>
                  <w14:uncheckedState w14:val="2610" w14:font="MS Gothic"/>
                </w14:checkbox>
              </w:sdtPr>
              <w:sdtEndPr/>
              <w:sdtContent>
                <w:r w:rsidR="00962A70">
                  <w:rPr>
                    <w:color w:val="004990"/>
                  </w:rPr>
                  <w:t>2</w:t>
                </w:r>
              </w:sdtContent>
            </w:sdt>
            <w:r w:rsidR="00962A70">
              <w:rPr>
                <w:color w:val="004990"/>
              </w:rPr>
              <w:t>.1</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E37077B" w14:textId="77777777" w:rsidR="00962A70" w:rsidRDefault="00962A70" w:rsidP="00F271AA">
            <w:pPr>
              <w:jc w:val="both"/>
              <w:rPr>
                <w:rFonts w:ascii="Tahoma" w:hAnsi="Tahoma" w:cs="Tahoma"/>
                <w:color w:val="004990"/>
              </w:rPr>
            </w:pPr>
            <w:r w:rsidRPr="004B2548">
              <w:rPr>
                <w:rFonts w:ascii="Tahoma" w:hAnsi="Tahoma" w:cs="Tahoma"/>
                <w:b/>
                <w:color w:val="004990"/>
              </w:rPr>
              <w:t>Gestión de reclamos de facturación</w:t>
            </w:r>
            <w:r>
              <w:rPr>
                <w:rFonts w:ascii="Tahoma" w:hAnsi="Tahoma" w:cs="Tahoma"/>
                <w:color w:val="004990"/>
              </w:rPr>
              <w:t xml:space="preserve"> </w:t>
            </w:r>
          </w:p>
          <w:p w14:paraId="4026CBF5"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 tener un módulo para realizar las siguientes transacciones:</w:t>
            </w:r>
          </w:p>
          <w:p w14:paraId="2B6B3A6A" w14:textId="77777777" w:rsidR="00962A70" w:rsidRPr="00750188" w:rsidRDefault="00962A70" w:rsidP="00F271AA">
            <w:pPr>
              <w:jc w:val="both"/>
              <w:rPr>
                <w:rFonts w:ascii="Tahoma" w:hAnsi="Tahoma" w:cs="Tahoma"/>
                <w:color w:val="004990"/>
              </w:rPr>
            </w:pPr>
            <w:r w:rsidRPr="00750188">
              <w:rPr>
                <w:rFonts w:ascii="Tahoma" w:hAnsi="Tahoma" w:cs="Tahoma"/>
                <w:color w:val="004990"/>
              </w:rPr>
              <w:t>- CONSULTAS / RECLAMOS DE SALDO</w:t>
            </w:r>
          </w:p>
          <w:p w14:paraId="4BACC821" w14:textId="77777777" w:rsidR="00962A70" w:rsidRPr="00750188" w:rsidRDefault="00962A70" w:rsidP="00F271AA">
            <w:pPr>
              <w:jc w:val="both"/>
              <w:rPr>
                <w:rFonts w:ascii="Tahoma" w:hAnsi="Tahoma" w:cs="Tahoma"/>
                <w:color w:val="004990"/>
              </w:rPr>
            </w:pPr>
            <w:r w:rsidRPr="00750188">
              <w:rPr>
                <w:rFonts w:ascii="Tahoma" w:hAnsi="Tahoma" w:cs="Tahoma"/>
                <w:color w:val="004990"/>
              </w:rPr>
              <w:t>- CONSULTAS / RECLAMOS DE TRAFICO</w:t>
            </w:r>
          </w:p>
          <w:p w14:paraId="3E8668BD" w14:textId="77777777" w:rsidR="00962A70" w:rsidRPr="00750188" w:rsidRDefault="00962A70" w:rsidP="00F271AA">
            <w:pPr>
              <w:jc w:val="both"/>
              <w:rPr>
                <w:rFonts w:ascii="Tahoma" w:hAnsi="Tahoma" w:cs="Tahoma"/>
                <w:color w:val="004990"/>
              </w:rPr>
            </w:pPr>
            <w:r w:rsidRPr="00750188">
              <w:rPr>
                <w:rFonts w:ascii="Tahoma" w:hAnsi="Tahoma" w:cs="Tahoma"/>
                <w:color w:val="004990"/>
              </w:rPr>
              <w:t>- CONSULTAS / RECLAMOS SOBRE UNIDADES DE CREDITO</w:t>
            </w:r>
          </w:p>
          <w:p w14:paraId="456CF0D4" w14:textId="77777777" w:rsidR="00962A70" w:rsidRPr="00750188" w:rsidRDefault="00962A70" w:rsidP="00F271AA">
            <w:pPr>
              <w:jc w:val="both"/>
              <w:rPr>
                <w:rFonts w:ascii="Tahoma" w:hAnsi="Tahoma" w:cs="Tahoma"/>
                <w:color w:val="004990"/>
              </w:rPr>
            </w:pPr>
            <w:r w:rsidRPr="00750188">
              <w:rPr>
                <w:rFonts w:ascii="Tahoma" w:hAnsi="Tahoma" w:cs="Tahoma"/>
                <w:color w:val="004990"/>
              </w:rPr>
              <w:t>- CONSULTAS / RECLAMOS DE FACTURACION Y DEUDA</w:t>
            </w:r>
          </w:p>
          <w:p w14:paraId="7F5FCA81" w14:textId="77777777" w:rsidR="00962A70" w:rsidRPr="00750188" w:rsidRDefault="00962A70" w:rsidP="00F271AA">
            <w:pPr>
              <w:jc w:val="both"/>
              <w:rPr>
                <w:rFonts w:ascii="Tahoma" w:hAnsi="Tahoma" w:cs="Tahoma"/>
                <w:color w:val="004990"/>
              </w:rPr>
            </w:pPr>
            <w:r w:rsidRPr="00750188">
              <w:rPr>
                <w:rFonts w:ascii="Tahoma" w:hAnsi="Tahoma" w:cs="Tahoma"/>
                <w:color w:val="004990"/>
              </w:rPr>
              <w:t>- CONSULTAS / RECLAMOS DE DETALLE DE LLAMADAS Y CONSULTAS / RECLAMOS (HISTORICO DESDE QUE TUVO LA LINEA)</w:t>
            </w:r>
          </w:p>
          <w:p w14:paraId="18E8C0BC" w14:textId="77777777" w:rsidR="00962A70" w:rsidRPr="00750188" w:rsidRDefault="00962A70" w:rsidP="00F271AA">
            <w:pPr>
              <w:jc w:val="both"/>
              <w:rPr>
                <w:rFonts w:ascii="Tahoma" w:hAnsi="Tahoma" w:cs="Tahoma"/>
                <w:color w:val="004990"/>
              </w:rPr>
            </w:pPr>
            <w:r w:rsidRPr="00750188">
              <w:rPr>
                <w:rFonts w:ascii="Tahoma" w:hAnsi="Tahoma" w:cs="Tahoma"/>
                <w:color w:val="004990"/>
              </w:rPr>
              <w:t xml:space="preserve">- DETALLE DE CONVENIOS DE PAGO, PAGO POR </w:t>
            </w:r>
            <w:r w:rsidRPr="00750188">
              <w:rPr>
                <w:rFonts w:ascii="Tahoma" w:hAnsi="Tahoma" w:cs="Tahoma"/>
                <w:color w:val="004990"/>
              </w:rPr>
              <w:lastRenderedPageBreak/>
              <w:t>ADELANTADO, PAGOS DE SERVICIOS PREPAGO (EJEMPLO TVSAT)</w:t>
            </w:r>
          </w:p>
          <w:p w14:paraId="3436A82A" w14:textId="77777777" w:rsidR="00962A70" w:rsidRPr="00750188" w:rsidRDefault="00962A70" w:rsidP="00F271AA">
            <w:pPr>
              <w:jc w:val="both"/>
              <w:rPr>
                <w:rFonts w:ascii="Tahoma" w:hAnsi="Tahoma" w:cs="Tahoma"/>
                <w:color w:val="004990"/>
              </w:rPr>
            </w:pPr>
            <w:r w:rsidRPr="00750188">
              <w:rPr>
                <w:rFonts w:ascii="Tahoma" w:hAnsi="Tahoma" w:cs="Tahoma"/>
                <w:color w:val="004990"/>
              </w:rPr>
              <w:t>Toda la información que se entrega por este módulo debe estar en línea.</w:t>
            </w:r>
          </w:p>
          <w:p w14:paraId="2FDE321E"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debe proporcionar interfaces para usuario final para acceder a toda la información del cliente y sus cuentas por cobrar.</w:t>
            </w:r>
          </w:p>
          <w:p w14:paraId="7A358116" w14:textId="77777777" w:rsidR="00962A70" w:rsidRPr="00017A21" w:rsidRDefault="00962A70" w:rsidP="00F271AA">
            <w:pPr>
              <w:jc w:val="both"/>
              <w:rPr>
                <w:rFonts w:ascii="Tahoma" w:hAnsi="Tahoma" w:cs="Tahoma"/>
                <w:color w:val="004990"/>
              </w:rPr>
            </w:pPr>
            <w:r w:rsidRPr="00750188">
              <w:rPr>
                <w:rFonts w:ascii="Tahoma" w:hAnsi="Tahoma" w:cs="Tahoma"/>
                <w:color w:val="004990"/>
              </w:rPr>
              <w:t>El sistema debe permitir visualizar toda la información contractual y comercial del cliente para el respectivo análisis de la resolución de reclamos o incidentes.</w:t>
            </w:r>
          </w:p>
        </w:tc>
        <w:sdt>
          <w:sdtPr>
            <w:rPr>
              <w:rFonts w:ascii="Tahoma" w:hAnsi="Tahoma" w:cs="Tahoma"/>
              <w:color w:val="004990"/>
              <w:lang w:eastAsia="es-BO"/>
            </w:rPr>
            <w:id w:val="892012844"/>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1A6212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D53A2AD" w14:textId="448DE29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948CE7"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9EE73C0"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BDB73ED" w14:textId="77777777" w:rsidR="00962A70" w:rsidRPr="00017A21" w:rsidRDefault="00962A70" w:rsidP="00F271AA">
            <w:pPr>
              <w:jc w:val="center"/>
              <w:rPr>
                <w:rFonts w:ascii="Tahoma" w:hAnsi="Tahoma" w:cs="Tahoma"/>
                <w:b/>
                <w:bCs/>
                <w:color w:val="004990"/>
                <w:lang w:eastAsia="es-BO"/>
              </w:rPr>
            </w:pPr>
          </w:p>
        </w:tc>
      </w:tr>
      <w:tr w:rsidR="00962A70" w:rsidRPr="009C2DE5" w14:paraId="3B5B1866"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A7434F9" w14:textId="77777777" w:rsidR="00962A70" w:rsidRPr="00017A21" w:rsidRDefault="00962A70" w:rsidP="00F271AA">
            <w:pPr>
              <w:jc w:val="right"/>
              <w:rPr>
                <w:color w:val="004990"/>
              </w:rPr>
            </w:pPr>
            <w:r>
              <w:rPr>
                <w:color w:val="004990"/>
              </w:rPr>
              <w:lastRenderedPageBreak/>
              <w:t>2.2</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720F8A4" w14:textId="77777777" w:rsidR="00962A70" w:rsidRPr="00017A21" w:rsidRDefault="00962A70" w:rsidP="00F271AA">
            <w:pPr>
              <w:jc w:val="both"/>
              <w:rPr>
                <w:rFonts w:ascii="Tahoma" w:hAnsi="Tahoma" w:cs="Tahoma"/>
                <w:color w:val="004990"/>
              </w:rPr>
            </w:pPr>
            <w:r>
              <w:rPr>
                <w:rFonts w:ascii="Tahoma" w:hAnsi="Tahoma" w:cs="Tahoma"/>
                <w:color w:val="004990"/>
              </w:rPr>
              <w:t>El sistema debe proporcionar toda la información al personal de atención al cliente para resolver sus reclamos y/o consultas sobre la aplicación de los cargos.</w:t>
            </w:r>
          </w:p>
        </w:tc>
        <w:sdt>
          <w:sdtPr>
            <w:rPr>
              <w:rFonts w:ascii="Tahoma" w:hAnsi="Tahoma" w:cs="Tahoma"/>
              <w:color w:val="004990"/>
              <w:lang w:eastAsia="es-BO"/>
            </w:rPr>
            <w:id w:val="-1325044950"/>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EF90A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F8D5837" w14:textId="123BB8E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C7E385C"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144D6FF"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8F8C99B" w14:textId="77777777" w:rsidR="00962A70" w:rsidRPr="00017A21" w:rsidRDefault="00962A70" w:rsidP="00F271AA">
            <w:pPr>
              <w:jc w:val="center"/>
              <w:rPr>
                <w:rFonts w:ascii="Tahoma" w:hAnsi="Tahoma" w:cs="Tahoma"/>
                <w:b/>
                <w:bCs/>
                <w:color w:val="004990"/>
                <w:lang w:eastAsia="es-BO"/>
              </w:rPr>
            </w:pPr>
          </w:p>
        </w:tc>
      </w:tr>
      <w:tr w:rsidR="00962A70" w:rsidRPr="009C2DE5" w14:paraId="5798A1B0"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30C3D9C5" w14:textId="77777777" w:rsidR="00962A70" w:rsidRPr="00017A21" w:rsidRDefault="00962A70" w:rsidP="00F271AA">
            <w:pPr>
              <w:jc w:val="right"/>
              <w:rPr>
                <w:color w:val="004990"/>
              </w:rPr>
            </w:pPr>
            <w:r>
              <w:rPr>
                <w:color w:val="004990"/>
              </w:rPr>
              <w:t>2.3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48636CD"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debe permitir clasificar y asignar correctamente las tipologías de reclamos.</w:t>
            </w:r>
          </w:p>
          <w:p w14:paraId="0BF14751"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debe permitir la actualización/modificación continua de los reclamos y sus tipologías.</w:t>
            </w:r>
          </w:p>
          <w:p w14:paraId="4249B708" w14:textId="6983205A" w:rsidR="00962A70" w:rsidRPr="00750188" w:rsidRDefault="00962A70" w:rsidP="00F271AA">
            <w:pPr>
              <w:jc w:val="both"/>
              <w:rPr>
                <w:rFonts w:ascii="Tahoma" w:hAnsi="Tahoma" w:cs="Tahoma"/>
                <w:color w:val="004990"/>
              </w:rPr>
            </w:pPr>
            <w:r w:rsidRPr="00750188">
              <w:rPr>
                <w:rFonts w:ascii="Tahoma" w:hAnsi="Tahoma" w:cs="Tahoma"/>
                <w:color w:val="004990"/>
              </w:rPr>
              <w:t>El sistema debe controlar el tiempo en la que se resu</w:t>
            </w:r>
            <w:r w:rsidR="00C20B77">
              <w:rPr>
                <w:rFonts w:ascii="Tahoma" w:hAnsi="Tahoma" w:cs="Tahoma"/>
                <w:color w:val="004990"/>
              </w:rPr>
              <w:t>e</w:t>
            </w:r>
            <w:r w:rsidRPr="00750188">
              <w:rPr>
                <w:rFonts w:ascii="Tahoma" w:hAnsi="Tahoma" w:cs="Tahoma"/>
                <w:color w:val="004990"/>
              </w:rPr>
              <w:t>lven los reclamos y enviar alertar cuando no cumplan con los plazos establecidos.</w:t>
            </w:r>
          </w:p>
          <w:p w14:paraId="20FF881F" w14:textId="7087DBEA" w:rsidR="00962A70" w:rsidRPr="00750188" w:rsidRDefault="00962A70" w:rsidP="00F271AA">
            <w:pPr>
              <w:jc w:val="both"/>
              <w:rPr>
                <w:rFonts w:ascii="Tahoma" w:hAnsi="Tahoma" w:cs="Tahoma"/>
                <w:color w:val="004990"/>
              </w:rPr>
            </w:pPr>
            <w:r w:rsidRPr="00750188">
              <w:rPr>
                <w:rFonts w:ascii="Tahoma" w:hAnsi="Tahoma" w:cs="Tahoma"/>
                <w:color w:val="004990"/>
              </w:rPr>
              <w:t xml:space="preserve">El sistema debe tener la capacidad de proporcionar información actual e </w:t>
            </w:r>
            <w:r w:rsidR="003826FD" w:rsidRPr="00750188">
              <w:rPr>
                <w:rFonts w:ascii="Tahoma" w:hAnsi="Tahoma" w:cs="Tahoma"/>
                <w:color w:val="004990"/>
              </w:rPr>
              <w:t>histórica</w:t>
            </w:r>
            <w:r w:rsidRPr="00750188">
              <w:rPr>
                <w:rFonts w:ascii="Tahoma" w:hAnsi="Tahoma" w:cs="Tahoma"/>
                <w:color w:val="004990"/>
              </w:rPr>
              <w:t xml:space="preserve"> para la generación de reportes y </w:t>
            </w:r>
            <w:r w:rsidR="003826FD">
              <w:rPr>
                <w:rFonts w:ascii="Tahoma" w:hAnsi="Tahoma" w:cs="Tahoma"/>
                <w:color w:val="004990"/>
              </w:rPr>
              <w:t>estadísticas</w:t>
            </w:r>
            <w:r w:rsidRPr="00750188">
              <w:rPr>
                <w:rFonts w:ascii="Tahoma" w:hAnsi="Tahoma" w:cs="Tahoma"/>
                <w:color w:val="004990"/>
              </w:rPr>
              <w:t xml:space="preserve"> con el objetivo de tomar decisiones y ante posibles auditorías.</w:t>
            </w:r>
          </w:p>
          <w:p w14:paraId="0615DB6A" w14:textId="77777777" w:rsidR="00962A70" w:rsidRPr="00B16483" w:rsidRDefault="00962A70" w:rsidP="00F271AA">
            <w:pPr>
              <w:jc w:val="both"/>
              <w:rPr>
                <w:rFonts w:ascii="Tahoma" w:hAnsi="Tahoma" w:cs="Tahoma"/>
                <w:b/>
                <w:color w:val="004990"/>
              </w:rPr>
            </w:pPr>
            <w:r w:rsidRPr="00750188">
              <w:rPr>
                <w:rFonts w:ascii="Tahoma" w:hAnsi="Tahoma" w:cs="Tahoma"/>
                <w:color w:val="004990"/>
              </w:rPr>
              <w:t>El sistema debe permitir crear y modificar flujos de atención de acuerdo a la necesidad.</w:t>
            </w:r>
          </w:p>
        </w:tc>
        <w:sdt>
          <w:sdtPr>
            <w:rPr>
              <w:rFonts w:ascii="Tahoma" w:hAnsi="Tahoma" w:cs="Tahoma"/>
              <w:color w:val="004990"/>
              <w:lang w:eastAsia="es-BO"/>
            </w:rPr>
            <w:id w:val="847989515"/>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F8F364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422AB59" w14:textId="1831C9F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1142F7A"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E6E335D"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4B53AAC" w14:textId="77777777" w:rsidR="00962A70" w:rsidRPr="00017A21" w:rsidRDefault="00962A70" w:rsidP="00F271AA">
            <w:pPr>
              <w:jc w:val="center"/>
              <w:rPr>
                <w:rFonts w:ascii="Tahoma" w:hAnsi="Tahoma" w:cs="Tahoma"/>
                <w:b/>
                <w:bCs/>
                <w:color w:val="004990"/>
                <w:lang w:eastAsia="es-BO"/>
              </w:rPr>
            </w:pPr>
          </w:p>
        </w:tc>
      </w:tr>
      <w:tr w:rsidR="00962A70" w:rsidRPr="009C2DE5" w14:paraId="7A358DE9" w14:textId="77777777" w:rsidTr="00F271AA">
        <w:trPr>
          <w:trHeight w:val="315"/>
        </w:trPr>
        <w:tc>
          <w:tcPr>
            <w:tcW w:w="426" w:type="dxa"/>
            <w:tcBorders>
              <w:top w:val="single" w:sz="4" w:space="0" w:color="5B9BD5"/>
              <w:left w:val="single" w:sz="4" w:space="0" w:color="5B9BD5"/>
              <w:bottom w:val="single" w:sz="4" w:space="0" w:color="5B9BD5"/>
              <w:right w:val="single" w:sz="4" w:space="0" w:color="5B9BD5"/>
            </w:tcBorders>
            <w:vAlign w:val="center"/>
          </w:tcPr>
          <w:p w14:paraId="157FC88A" w14:textId="77777777" w:rsidR="00962A70" w:rsidRPr="00017A21" w:rsidRDefault="00962A70" w:rsidP="00F271AA">
            <w:pPr>
              <w:jc w:val="right"/>
              <w:rPr>
                <w:color w:val="004990"/>
              </w:rPr>
            </w:pPr>
            <w:r>
              <w:rPr>
                <w:color w:val="004990"/>
              </w:rPr>
              <w:t>3.</w:t>
            </w:r>
          </w:p>
        </w:tc>
        <w:tc>
          <w:tcPr>
            <w:tcW w:w="4536"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23D0350" w14:textId="77777777" w:rsidR="00962A70" w:rsidRDefault="00962A70" w:rsidP="00F271AA">
            <w:pPr>
              <w:jc w:val="both"/>
              <w:rPr>
                <w:rFonts w:ascii="Tahoma" w:hAnsi="Tahoma" w:cs="Tahoma"/>
                <w:color w:val="004990"/>
              </w:rPr>
            </w:pPr>
            <w:r w:rsidRPr="004B2548">
              <w:rPr>
                <w:rFonts w:ascii="Tahoma" w:hAnsi="Tahoma" w:cs="Tahoma"/>
                <w:b/>
                <w:color w:val="004990"/>
              </w:rPr>
              <w:t>Aplicación de ajustes</w:t>
            </w:r>
            <w:r>
              <w:rPr>
                <w:rFonts w:ascii="Tahoma" w:hAnsi="Tahoma" w:cs="Tahoma"/>
                <w:color w:val="004990"/>
              </w:rPr>
              <w:t xml:space="preserve"> </w:t>
            </w:r>
          </w:p>
          <w:p w14:paraId="59B50235"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debe permitir definir flujos para que se pueda remitir automática</w:t>
            </w:r>
            <w:r>
              <w:rPr>
                <w:rFonts w:ascii="Tahoma" w:hAnsi="Tahoma" w:cs="Tahoma"/>
                <w:color w:val="004990"/>
              </w:rPr>
              <w:t>m</w:t>
            </w:r>
            <w:r w:rsidRPr="00750188">
              <w:rPr>
                <w:rFonts w:ascii="Tahoma" w:hAnsi="Tahoma" w:cs="Tahoma"/>
                <w:color w:val="004990"/>
              </w:rPr>
              <w:t>ente el proble</w:t>
            </w:r>
            <w:r>
              <w:rPr>
                <w:rFonts w:ascii="Tahoma" w:hAnsi="Tahoma" w:cs="Tahoma"/>
                <w:color w:val="004990"/>
              </w:rPr>
              <w:t>ma</w:t>
            </w:r>
            <w:r w:rsidRPr="00750188">
              <w:rPr>
                <w:rFonts w:ascii="Tahoma" w:hAnsi="Tahoma" w:cs="Tahoma"/>
                <w:color w:val="004990"/>
              </w:rPr>
              <w:t xml:space="preserve"> al área dueña del producto para dar una solución definitiva, acción de solución y ejecución de las resoluciones.</w:t>
            </w:r>
          </w:p>
          <w:p w14:paraId="1022858C" w14:textId="77777777" w:rsidR="00962A70" w:rsidRPr="00750188" w:rsidRDefault="00962A70" w:rsidP="00F271AA">
            <w:pPr>
              <w:jc w:val="both"/>
              <w:rPr>
                <w:rFonts w:ascii="Tahoma" w:hAnsi="Tahoma" w:cs="Tahoma"/>
                <w:color w:val="004990"/>
              </w:rPr>
            </w:pPr>
            <w:r w:rsidRPr="00750188">
              <w:rPr>
                <w:rFonts w:ascii="Tahoma" w:hAnsi="Tahoma" w:cs="Tahoma"/>
                <w:color w:val="004990"/>
              </w:rPr>
              <w:t>El sistema debe incluir la generación de formularios de autorizaciones para bajas, devoluciones y ajustes de todos los servicios y productos.</w:t>
            </w:r>
          </w:p>
          <w:p w14:paraId="1769FA9E" w14:textId="77777777" w:rsidR="00962A70" w:rsidRPr="00017A21" w:rsidRDefault="00962A70" w:rsidP="00F271AA">
            <w:pPr>
              <w:jc w:val="both"/>
              <w:rPr>
                <w:rFonts w:ascii="Tahoma" w:hAnsi="Tahoma" w:cs="Tahoma"/>
                <w:color w:val="004990"/>
              </w:rPr>
            </w:pPr>
            <w:r w:rsidRPr="00750188">
              <w:rPr>
                <w:rFonts w:ascii="Tahoma" w:hAnsi="Tahoma" w:cs="Tahoma"/>
                <w:color w:val="004990"/>
              </w:rPr>
              <w:t>El sistema debe permitir generar reclamos de segunda instancia con sus respectivos flujos de gestión y solución.</w:t>
            </w:r>
          </w:p>
        </w:tc>
        <w:sdt>
          <w:sdtPr>
            <w:rPr>
              <w:rFonts w:ascii="Tahoma" w:hAnsi="Tahoma" w:cs="Tahoma"/>
              <w:color w:val="004990"/>
              <w:lang w:eastAsia="es-BO"/>
            </w:rPr>
            <w:id w:val="1331110158"/>
            <w14:checkbox>
              <w14:checked w14:val="1"/>
              <w14:checkedState w14:val="2612" w14:font="MS Gothic"/>
              <w14:uncheckedState w14:val="2610" w14:font="MS Gothic"/>
            </w14:checkbox>
          </w:sdtPr>
          <w:sdtEndPr/>
          <w:sdtContent>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7C0400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566764A" w14:textId="491DE43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6D4AB81" w14:textId="77777777" w:rsidR="00962A70" w:rsidRPr="00017A21" w:rsidRDefault="00962A70" w:rsidP="00F271AA">
            <w:pPr>
              <w:jc w:val="center"/>
              <w:rPr>
                <w:rFonts w:ascii="Tahoma" w:hAnsi="Tahoma" w:cs="Tahoma"/>
                <w:b/>
                <w:bCs/>
                <w:color w:val="004990"/>
                <w:lang w:eastAsia="es-BO"/>
              </w:rPr>
            </w:pPr>
          </w:p>
        </w:tc>
        <w:tc>
          <w:tcPr>
            <w:tcW w:w="851"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7C45DA9" w14:textId="77777777" w:rsidR="00962A70" w:rsidRPr="00017A21" w:rsidRDefault="00962A70" w:rsidP="00F271AA">
            <w:pPr>
              <w:jc w:val="center"/>
              <w:rPr>
                <w:rFonts w:ascii="Tahoma" w:hAnsi="Tahoma" w:cs="Tahoma"/>
                <w:b/>
                <w:bCs/>
                <w:color w:val="004990"/>
                <w:lang w:eastAsia="es-BO"/>
              </w:rPr>
            </w:pPr>
          </w:p>
        </w:tc>
        <w:tc>
          <w:tcPr>
            <w:tcW w:w="1134"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34A0883" w14:textId="77777777" w:rsidR="00962A70" w:rsidRPr="00017A21" w:rsidRDefault="00962A70" w:rsidP="00F271AA">
            <w:pPr>
              <w:jc w:val="center"/>
              <w:rPr>
                <w:rFonts w:ascii="Tahoma" w:hAnsi="Tahoma" w:cs="Tahoma"/>
                <w:b/>
                <w:bCs/>
                <w:color w:val="004990"/>
                <w:lang w:eastAsia="es-BO"/>
              </w:rPr>
            </w:pPr>
          </w:p>
        </w:tc>
      </w:tr>
    </w:tbl>
    <w:p w14:paraId="73921B74" w14:textId="77777777" w:rsidR="00962A70" w:rsidRDefault="00962A70" w:rsidP="00962A70">
      <w:pPr>
        <w:pStyle w:val="Ttulo3"/>
      </w:pPr>
      <w:bookmarkStart w:id="49" w:name="_Toc432430920"/>
      <w:r>
        <w:rPr>
          <w:lang w:bidi="en-US"/>
        </w:rPr>
        <w:t>Gestión de cuentas de facturación</w:t>
      </w:r>
      <w:bookmarkEnd w:id="49"/>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678"/>
        <w:gridCol w:w="992"/>
        <w:gridCol w:w="851"/>
        <w:gridCol w:w="992"/>
        <w:gridCol w:w="851"/>
        <w:gridCol w:w="1134"/>
      </w:tblGrid>
      <w:tr w:rsidR="00962A70" w14:paraId="78CAA9E3"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47341C10"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3525737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14:paraId="7662DAC5" w14:textId="77777777" w:rsidTr="00F271AA">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11E462A1" w14:textId="1F5E0CE9"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cuentas de facturación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1A8630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3EBC14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14:paraId="6AEC86E4" w14:textId="77777777" w:rsidTr="00F271AA">
        <w:trPr>
          <w:trHeight w:val="46"/>
          <w:tblHeader/>
        </w:trPr>
        <w:tc>
          <w:tcPr>
            <w:tcW w:w="4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96FA752"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B72DEA9"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0D4EC7C"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3812AE2" w14:textId="34751FE7" w:rsidR="00962A70" w:rsidRPr="00D77843" w:rsidRDefault="00962A70" w:rsidP="00F271AA">
            <w:pPr>
              <w:jc w:val="cente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D57182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145D01B"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2E4D6A1C"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14:paraId="71492122" w14:textId="77777777" w:rsidTr="00F271AA">
        <w:trPr>
          <w:trHeight w:val="77"/>
          <w:tblHeader/>
        </w:trPr>
        <w:tc>
          <w:tcPr>
            <w:tcW w:w="492" w:type="dxa"/>
            <w:vMerge/>
            <w:tcBorders>
              <w:top w:val="single" w:sz="4" w:space="0" w:color="FFFFFF"/>
              <w:left w:val="single" w:sz="4" w:space="0" w:color="FFFFFF"/>
              <w:bottom w:val="single" w:sz="4" w:space="0" w:color="FFFFFF"/>
              <w:right w:val="single" w:sz="4" w:space="0" w:color="FFFFFF"/>
            </w:tcBorders>
            <w:vAlign w:val="center"/>
            <w:hideMark/>
          </w:tcPr>
          <w:p w14:paraId="0EFFC70D" w14:textId="77777777" w:rsidR="00962A70" w:rsidRPr="00D77843" w:rsidRDefault="00962A70" w:rsidP="00F271AA">
            <w:pPr>
              <w:rPr>
                <w:rFonts w:ascii="Tahoma" w:hAnsi="Tahoma" w:cs="Tahoma"/>
                <w:b/>
                <w:bCs/>
                <w:color w:val="FFFFFF"/>
                <w:sz w:val="18"/>
                <w:szCs w:val="18"/>
                <w:lang w:eastAsia="es-BO"/>
              </w:rPr>
            </w:pPr>
          </w:p>
        </w:tc>
        <w:tc>
          <w:tcPr>
            <w:tcW w:w="4678" w:type="dxa"/>
            <w:vMerge/>
            <w:tcBorders>
              <w:top w:val="single" w:sz="4" w:space="0" w:color="FFFFFF"/>
              <w:left w:val="single" w:sz="4" w:space="0" w:color="FFFFFF"/>
              <w:bottom w:val="single" w:sz="4" w:space="0" w:color="FFFFFF"/>
              <w:right w:val="single" w:sz="4" w:space="0" w:color="FFFFFF"/>
            </w:tcBorders>
            <w:vAlign w:val="center"/>
            <w:hideMark/>
          </w:tcPr>
          <w:p w14:paraId="0583F8B2" w14:textId="77777777" w:rsidR="00962A70" w:rsidRPr="00D77843" w:rsidRDefault="00962A70" w:rsidP="00F271AA">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32E87645" w14:textId="77777777" w:rsidR="00962A70" w:rsidRPr="00D77843" w:rsidRDefault="00962A70" w:rsidP="00F271AA">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1B0DF1FC" w14:textId="77777777" w:rsidR="00962A70" w:rsidRPr="00D77843" w:rsidRDefault="00962A70" w:rsidP="00F271AA">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1091DE1"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5CBDF3C"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093FD7DE" w14:textId="77777777" w:rsidR="00962A70" w:rsidRPr="00D77843" w:rsidRDefault="00962A70" w:rsidP="00F271AA">
            <w:pPr>
              <w:rPr>
                <w:rFonts w:ascii="Tahoma" w:hAnsi="Tahoma" w:cs="Tahoma"/>
                <w:b/>
                <w:bCs/>
                <w:color w:val="FFFFFF"/>
                <w:sz w:val="10"/>
                <w:szCs w:val="10"/>
                <w:lang w:eastAsia="es-BO"/>
              </w:rPr>
            </w:pPr>
          </w:p>
        </w:tc>
      </w:tr>
      <w:tr w:rsidR="00962A70" w14:paraId="7D16E090"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1D890C1E" w14:textId="77777777" w:rsidR="00962A70" w:rsidRPr="00CD4E56" w:rsidRDefault="00962A70" w:rsidP="00F271AA">
            <w:pPr>
              <w:jc w:val="right"/>
              <w:rPr>
                <w:color w:val="004990"/>
              </w:rPr>
            </w:pPr>
            <w:r w:rsidRPr="00CD4E56">
              <w:rPr>
                <w:color w:val="004990"/>
              </w:rPr>
              <w:t>1.</w:t>
            </w:r>
          </w:p>
        </w:tc>
        <w:tc>
          <w:tcPr>
            <w:tcW w:w="4678" w:type="dxa"/>
            <w:tcBorders>
              <w:top w:val="single" w:sz="4" w:space="0" w:color="FFFFFF"/>
              <w:left w:val="single" w:sz="4" w:space="0" w:color="004990"/>
              <w:bottom w:val="single" w:sz="4" w:space="0" w:color="44546A"/>
              <w:right w:val="single" w:sz="4" w:space="0" w:color="004990"/>
            </w:tcBorders>
            <w:vAlign w:val="center"/>
          </w:tcPr>
          <w:p w14:paraId="2DA28AA1" w14:textId="77777777" w:rsidR="00962A70" w:rsidRDefault="00962A70" w:rsidP="00F271AA">
            <w:pPr>
              <w:jc w:val="both"/>
              <w:rPr>
                <w:rFonts w:ascii="Tahoma" w:hAnsi="Tahoma" w:cs="Tahoma"/>
                <w:color w:val="004990"/>
              </w:rPr>
            </w:pPr>
            <w:r w:rsidRPr="004B2548">
              <w:rPr>
                <w:rFonts w:ascii="Tahoma" w:hAnsi="Tahoma" w:cs="Tahoma"/>
                <w:b/>
                <w:color w:val="004990"/>
              </w:rPr>
              <w:t>Gestión de la configuración de las cuentas de facturación</w:t>
            </w:r>
            <w:r w:rsidRPr="000C5351">
              <w:rPr>
                <w:rFonts w:ascii="Tahoma" w:hAnsi="Tahoma" w:cs="Tahoma"/>
                <w:color w:val="004990"/>
              </w:rPr>
              <w:t xml:space="preserve"> </w:t>
            </w:r>
          </w:p>
          <w:p w14:paraId="4FAD1103" w14:textId="77777777" w:rsidR="00962A70" w:rsidRPr="000C5351" w:rsidRDefault="00962A70" w:rsidP="00F271AA">
            <w:pPr>
              <w:jc w:val="both"/>
              <w:rPr>
                <w:rFonts w:ascii="Tahoma" w:hAnsi="Tahoma" w:cs="Tahoma"/>
                <w:color w:val="004990"/>
              </w:rPr>
            </w:pPr>
            <w:r w:rsidRPr="000C5351">
              <w:rPr>
                <w:rFonts w:ascii="Tahoma" w:hAnsi="Tahoma" w:cs="Tahoma"/>
                <w:color w:val="004990"/>
              </w:rPr>
              <w:t>El sistema debe permitir las siguientes transacciones:</w:t>
            </w:r>
          </w:p>
          <w:p w14:paraId="3D7287B7" w14:textId="77777777" w:rsidR="00962A70" w:rsidRPr="000C5351" w:rsidRDefault="00962A70" w:rsidP="00F271AA">
            <w:pPr>
              <w:jc w:val="both"/>
              <w:rPr>
                <w:rFonts w:ascii="Tahoma" w:hAnsi="Tahoma" w:cs="Tahoma"/>
                <w:color w:val="004990"/>
              </w:rPr>
            </w:pPr>
            <w:r w:rsidRPr="000C5351">
              <w:rPr>
                <w:rFonts w:ascii="Tahoma" w:hAnsi="Tahoma" w:cs="Tahoma"/>
                <w:color w:val="004990"/>
              </w:rPr>
              <w:t>- Movimientos de cuentas entre clientes</w:t>
            </w:r>
          </w:p>
          <w:p w14:paraId="6DCD5956" w14:textId="77777777" w:rsidR="00962A70" w:rsidRPr="000C5351" w:rsidRDefault="00962A70" w:rsidP="00F271AA">
            <w:pPr>
              <w:jc w:val="both"/>
              <w:rPr>
                <w:rFonts w:ascii="Tahoma" w:hAnsi="Tahoma" w:cs="Tahoma"/>
                <w:color w:val="004990"/>
              </w:rPr>
            </w:pPr>
            <w:r w:rsidRPr="000C5351">
              <w:rPr>
                <w:rFonts w:ascii="Tahoma" w:hAnsi="Tahoma" w:cs="Tahoma"/>
                <w:color w:val="004990"/>
              </w:rPr>
              <w:t>- Transferencias de deuda entre cuentas</w:t>
            </w:r>
          </w:p>
          <w:p w14:paraId="79E91A9F" w14:textId="77777777" w:rsidR="00962A70" w:rsidRPr="000C5351" w:rsidRDefault="00962A70" w:rsidP="00F271AA">
            <w:pPr>
              <w:jc w:val="both"/>
              <w:rPr>
                <w:rFonts w:ascii="Tahoma" w:hAnsi="Tahoma" w:cs="Tahoma"/>
                <w:color w:val="004990"/>
              </w:rPr>
            </w:pPr>
            <w:r w:rsidRPr="000C5351">
              <w:rPr>
                <w:rFonts w:ascii="Tahoma" w:hAnsi="Tahoma" w:cs="Tahoma"/>
                <w:color w:val="004990"/>
              </w:rPr>
              <w:t>- Transferencia de paquetes e instancias entre cuentas</w:t>
            </w:r>
          </w:p>
          <w:p w14:paraId="7EAF32A1" w14:textId="77777777" w:rsidR="00962A70" w:rsidRPr="000C5351" w:rsidRDefault="00962A70" w:rsidP="00F271AA">
            <w:pPr>
              <w:jc w:val="both"/>
              <w:rPr>
                <w:rFonts w:ascii="Tahoma" w:hAnsi="Tahoma" w:cs="Tahoma"/>
                <w:color w:val="004990"/>
              </w:rPr>
            </w:pPr>
            <w:r w:rsidRPr="000C5351">
              <w:rPr>
                <w:rFonts w:ascii="Tahoma" w:hAnsi="Tahoma" w:cs="Tahoma"/>
                <w:color w:val="004990"/>
              </w:rPr>
              <w:t>- Control de cuentas inactivas para que sean automáticamente depuradas al momento de dar de baja la última instancia</w:t>
            </w:r>
          </w:p>
          <w:p w14:paraId="223647D8" w14:textId="77777777" w:rsidR="00962A70" w:rsidRPr="00CD4E56" w:rsidRDefault="00962A70" w:rsidP="00F271AA">
            <w:pPr>
              <w:jc w:val="both"/>
              <w:rPr>
                <w:rFonts w:ascii="Tahoma" w:hAnsi="Tahoma" w:cs="Tahoma"/>
                <w:color w:val="004990"/>
              </w:rPr>
            </w:pPr>
            <w:r w:rsidRPr="000C5351">
              <w:rPr>
                <w:rFonts w:ascii="Tahoma" w:hAnsi="Tahoma" w:cs="Tahoma"/>
                <w:color w:val="004990"/>
              </w:rPr>
              <w:t>- Se necesitan herramientas que permitan  acciones masivas: bajas, migraciones,</w:t>
            </w:r>
            <w:r>
              <w:rPr>
                <w:rFonts w:ascii="Tahoma" w:hAnsi="Tahoma" w:cs="Tahoma"/>
                <w:color w:val="004990"/>
              </w:rPr>
              <w:t xml:space="preserve"> </w:t>
            </w:r>
            <w:r w:rsidRPr="000C5351">
              <w:rPr>
                <w:rFonts w:ascii="Tahoma" w:hAnsi="Tahoma" w:cs="Tahoma"/>
                <w:color w:val="004990"/>
              </w:rPr>
              <w:t>etc</w:t>
            </w:r>
            <w:r>
              <w:rPr>
                <w:rFonts w:ascii="Tahoma" w:hAnsi="Tahoma" w:cs="Tahoma"/>
                <w:color w:val="004990"/>
              </w:rPr>
              <w:t>.</w:t>
            </w:r>
          </w:p>
        </w:tc>
        <w:sdt>
          <w:sdtPr>
            <w:rPr>
              <w:rFonts w:ascii="Tahoma" w:hAnsi="Tahoma" w:cs="Tahoma"/>
              <w:color w:val="004990"/>
              <w:lang w:eastAsia="es-BO"/>
            </w:rPr>
            <w:id w:val="-212143862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176EFEF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183806E0" w14:textId="78FA8AF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hideMark/>
          </w:tcPr>
          <w:p w14:paraId="386C7B3E"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c>
          <w:tcPr>
            <w:tcW w:w="851" w:type="dxa"/>
            <w:tcBorders>
              <w:top w:val="single" w:sz="4" w:space="0" w:color="FFFFFF"/>
              <w:left w:val="single" w:sz="4" w:space="0" w:color="004990"/>
              <w:bottom w:val="single" w:sz="4" w:space="0" w:color="44546A"/>
              <w:right w:val="single" w:sz="4" w:space="0" w:color="004990"/>
            </w:tcBorders>
            <w:vAlign w:val="center"/>
            <w:hideMark/>
          </w:tcPr>
          <w:p w14:paraId="34C0D862" w14:textId="3F028D9D" w:rsidR="00962A70" w:rsidRDefault="00962A70" w:rsidP="00F271AA">
            <w:pPr>
              <w:jc w:val="center"/>
              <w:rPr>
                <w:rFonts w:ascii="Tahoma" w:hAnsi="Tahoma" w:cs="Tahoma"/>
                <w:b/>
                <w:bCs/>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539FFCA"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r>
      <w:tr w:rsidR="00962A70" w14:paraId="40A4F055"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71B20200" w14:textId="77777777" w:rsidR="00962A70" w:rsidRPr="00CD4E56" w:rsidRDefault="00962A70" w:rsidP="00F271AA">
            <w:pPr>
              <w:jc w:val="right"/>
              <w:rPr>
                <w:color w:val="004990"/>
              </w:rPr>
            </w:pPr>
            <w:r w:rsidRPr="00CD4E56">
              <w:rPr>
                <w:color w:val="004990"/>
              </w:rPr>
              <w:t>1.</w:t>
            </w:r>
            <w:r>
              <w:rPr>
                <w:color w:val="004990"/>
              </w:rPr>
              <w:t>1</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5503A66C" w14:textId="77777777" w:rsidR="00962A70" w:rsidRPr="000C5351" w:rsidRDefault="00962A70" w:rsidP="00F271AA">
            <w:pPr>
              <w:jc w:val="both"/>
              <w:rPr>
                <w:rFonts w:ascii="Tahoma" w:hAnsi="Tahoma" w:cs="Tahoma"/>
                <w:color w:val="004990"/>
              </w:rPr>
            </w:pPr>
            <w:r w:rsidRPr="000C5351">
              <w:rPr>
                <w:rFonts w:ascii="Tahoma" w:hAnsi="Tahoma" w:cs="Tahoma"/>
                <w:color w:val="004990"/>
              </w:rPr>
              <w:t>El sistema de permitir las siguientes transacciones:</w:t>
            </w:r>
          </w:p>
          <w:p w14:paraId="081450C8" w14:textId="77777777" w:rsidR="00962A70" w:rsidRPr="000C5351" w:rsidRDefault="00962A70" w:rsidP="00F271AA">
            <w:pPr>
              <w:jc w:val="both"/>
              <w:rPr>
                <w:rFonts w:ascii="Tahoma" w:hAnsi="Tahoma" w:cs="Tahoma"/>
                <w:color w:val="004990"/>
              </w:rPr>
            </w:pPr>
            <w:r w:rsidRPr="000C5351">
              <w:rPr>
                <w:rFonts w:ascii="Tahoma" w:hAnsi="Tahoma" w:cs="Tahoma"/>
                <w:color w:val="004990"/>
              </w:rPr>
              <w:t>- Para casos de regularización o recepción de ordenes /trafico retrasadas (ejemplo servicios especiales) debe poder facturar de manera retroactiva cargos pendientes de ciclos anteriores.</w:t>
            </w:r>
          </w:p>
          <w:p w14:paraId="0E6BD071" w14:textId="010467F6" w:rsidR="00962A70" w:rsidRPr="000C5351" w:rsidRDefault="00962A70" w:rsidP="00F271AA">
            <w:pPr>
              <w:jc w:val="both"/>
              <w:rPr>
                <w:rFonts w:ascii="Tahoma" w:hAnsi="Tahoma" w:cs="Tahoma"/>
                <w:color w:val="004990"/>
              </w:rPr>
            </w:pPr>
            <w:r w:rsidRPr="000C5351">
              <w:rPr>
                <w:rFonts w:ascii="Tahoma" w:hAnsi="Tahoma" w:cs="Tahoma"/>
                <w:color w:val="004990"/>
              </w:rPr>
              <w:t xml:space="preserve">- Se debe poder </w:t>
            </w:r>
            <w:r w:rsidR="003826FD" w:rsidRPr="000C5351">
              <w:rPr>
                <w:rFonts w:ascii="Tahoma" w:hAnsi="Tahoma" w:cs="Tahoma"/>
                <w:color w:val="004990"/>
              </w:rPr>
              <w:t>configurar</w:t>
            </w:r>
            <w:r w:rsidRPr="000C5351">
              <w:rPr>
                <w:rFonts w:ascii="Tahoma" w:hAnsi="Tahoma" w:cs="Tahoma"/>
                <w:color w:val="004990"/>
              </w:rPr>
              <w:t xml:space="preserve"> diferentes ciclos d</w:t>
            </w:r>
            <w:r w:rsidR="003826FD">
              <w:rPr>
                <w:rFonts w:ascii="Tahoma" w:hAnsi="Tahoma" w:cs="Tahoma"/>
                <w:color w:val="004990"/>
              </w:rPr>
              <w:t>e</w:t>
            </w:r>
            <w:r w:rsidRPr="000C5351">
              <w:rPr>
                <w:rFonts w:ascii="Tahoma" w:hAnsi="Tahoma" w:cs="Tahoma"/>
                <w:color w:val="004990"/>
              </w:rPr>
              <w:t xml:space="preserve"> </w:t>
            </w:r>
            <w:r w:rsidR="003826FD" w:rsidRPr="000C5351">
              <w:rPr>
                <w:rFonts w:ascii="Tahoma" w:hAnsi="Tahoma" w:cs="Tahoma"/>
                <w:color w:val="004990"/>
              </w:rPr>
              <w:t>facturación</w:t>
            </w:r>
            <w:r w:rsidRPr="000C5351">
              <w:rPr>
                <w:rFonts w:ascii="Tahoma" w:hAnsi="Tahoma" w:cs="Tahoma"/>
                <w:color w:val="004990"/>
              </w:rPr>
              <w:t xml:space="preserve"> (ej: si el cliente </w:t>
            </w:r>
            <w:r w:rsidR="003826FD">
              <w:rPr>
                <w:rFonts w:ascii="Tahoma" w:hAnsi="Tahoma" w:cs="Tahoma"/>
                <w:color w:val="004990"/>
              </w:rPr>
              <w:t>quiere</w:t>
            </w:r>
            <w:r w:rsidRPr="000C5351">
              <w:rPr>
                <w:rFonts w:ascii="Tahoma" w:hAnsi="Tahoma" w:cs="Tahoma"/>
                <w:color w:val="004990"/>
              </w:rPr>
              <w:t xml:space="preserve"> cerrar su cuenta a mediados de mes y necesita la factura ese d</w:t>
            </w:r>
            <w:r w:rsidR="003826FD">
              <w:rPr>
                <w:rFonts w:ascii="Tahoma" w:hAnsi="Tahoma" w:cs="Tahoma"/>
                <w:color w:val="004990"/>
              </w:rPr>
              <w:t>í</w:t>
            </w:r>
            <w:r w:rsidRPr="000C5351">
              <w:rPr>
                <w:rFonts w:ascii="Tahoma" w:hAnsi="Tahoma" w:cs="Tahoma"/>
                <w:color w:val="004990"/>
              </w:rPr>
              <w:t>a de cierre)</w:t>
            </w:r>
          </w:p>
          <w:p w14:paraId="592832FA" w14:textId="77777777" w:rsidR="00962A70" w:rsidRPr="000C5351" w:rsidRDefault="00962A70" w:rsidP="00F271AA">
            <w:pPr>
              <w:jc w:val="both"/>
              <w:rPr>
                <w:rFonts w:ascii="Tahoma" w:hAnsi="Tahoma" w:cs="Tahoma"/>
                <w:color w:val="004990"/>
              </w:rPr>
            </w:pPr>
            <w:r w:rsidRPr="000C5351">
              <w:rPr>
                <w:rFonts w:ascii="Tahoma" w:hAnsi="Tahoma" w:cs="Tahoma"/>
                <w:color w:val="004990"/>
              </w:rPr>
              <w:t>- Facturación a demanda</w:t>
            </w:r>
          </w:p>
          <w:p w14:paraId="763875F0" w14:textId="2CCE8C55" w:rsidR="00962A70" w:rsidRPr="00CD4E56" w:rsidRDefault="00962A70" w:rsidP="00F271AA">
            <w:pPr>
              <w:jc w:val="both"/>
              <w:rPr>
                <w:rFonts w:ascii="Tahoma" w:hAnsi="Tahoma" w:cs="Tahoma"/>
                <w:color w:val="004990"/>
              </w:rPr>
            </w:pPr>
            <w:r w:rsidRPr="000C5351">
              <w:rPr>
                <w:rFonts w:ascii="Tahoma" w:hAnsi="Tahoma" w:cs="Tahoma"/>
                <w:color w:val="004990"/>
              </w:rPr>
              <w:lastRenderedPageBreak/>
              <w:t xml:space="preserve">- Para planes </w:t>
            </w:r>
            <w:r w:rsidR="003826FD" w:rsidRPr="000C5351">
              <w:rPr>
                <w:rFonts w:ascii="Tahoma" w:hAnsi="Tahoma" w:cs="Tahoma"/>
                <w:color w:val="004990"/>
              </w:rPr>
              <w:t>móviles</w:t>
            </w:r>
            <w:r w:rsidRPr="000C5351">
              <w:rPr>
                <w:rFonts w:ascii="Tahoma" w:hAnsi="Tahoma" w:cs="Tahoma"/>
                <w:color w:val="004990"/>
              </w:rPr>
              <w:t xml:space="preserve"> ante la existencia de trafico de meses anteriores, se debe poder afectar las Unidades de </w:t>
            </w:r>
            <w:r w:rsidR="003826FD" w:rsidRPr="000C5351">
              <w:rPr>
                <w:rFonts w:ascii="Tahoma" w:hAnsi="Tahoma" w:cs="Tahoma"/>
                <w:color w:val="004990"/>
              </w:rPr>
              <w:t>Crédito</w:t>
            </w:r>
            <w:r w:rsidRPr="000C5351">
              <w:rPr>
                <w:rFonts w:ascii="Tahoma" w:hAnsi="Tahoma" w:cs="Tahoma"/>
                <w:color w:val="004990"/>
              </w:rPr>
              <w:t xml:space="preserve"> de periodos anteriores</w:t>
            </w:r>
          </w:p>
        </w:tc>
        <w:sdt>
          <w:sdtPr>
            <w:rPr>
              <w:rFonts w:ascii="Tahoma" w:hAnsi="Tahoma" w:cs="Tahoma"/>
              <w:color w:val="004990"/>
              <w:lang w:eastAsia="es-BO"/>
            </w:rPr>
            <w:id w:val="209251179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6F115F3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087E9188" w14:textId="06D726B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7AA1CC12"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2C1EBB30"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1FFE29A" w14:textId="77777777" w:rsidR="00962A70" w:rsidRDefault="00962A70" w:rsidP="00F271AA">
            <w:pPr>
              <w:jc w:val="center"/>
              <w:rPr>
                <w:rFonts w:ascii="Tahoma" w:hAnsi="Tahoma" w:cs="Tahoma"/>
                <w:b/>
                <w:bCs/>
                <w:color w:val="004990"/>
                <w:sz w:val="22"/>
                <w:szCs w:val="22"/>
                <w:lang w:eastAsia="es-BO"/>
              </w:rPr>
            </w:pPr>
          </w:p>
        </w:tc>
      </w:tr>
      <w:tr w:rsidR="00962A70" w14:paraId="6747745B"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12A4C42C" w14:textId="77777777" w:rsidR="00962A70" w:rsidRPr="00CD4E56" w:rsidRDefault="00962A70" w:rsidP="00F271AA">
            <w:pPr>
              <w:jc w:val="right"/>
              <w:rPr>
                <w:color w:val="004990"/>
              </w:rPr>
            </w:pPr>
            <w:r w:rsidRPr="00CD4E56">
              <w:rPr>
                <w:color w:val="004990"/>
              </w:rPr>
              <w:lastRenderedPageBreak/>
              <w:t>2.</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560696E9" w14:textId="77777777" w:rsidR="00962A70" w:rsidRDefault="00962A70" w:rsidP="00F271AA">
            <w:pPr>
              <w:jc w:val="both"/>
              <w:rPr>
                <w:rFonts w:ascii="Tahoma" w:hAnsi="Tahoma" w:cs="Tahoma"/>
                <w:color w:val="004990"/>
              </w:rPr>
            </w:pPr>
            <w:r w:rsidRPr="004B2548">
              <w:rPr>
                <w:rFonts w:ascii="Tahoma" w:hAnsi="Tahoma" w:cs="Tahoma"/>
                <w:b/>
                <w:color w:val="004990"/>
              </w:rPr>
              <w:t>Gestión de asociaciones de las cuentas de facturación</w:t>
            </w:r>
            <w:r>
              <w:rPr>
                <w:rFonts w:ascii="Tahoma" w:hAnsi="Tahoma" w:cs="Tahoma"/>
                <w:color w:val="004990"/>
              </w:rPr>
              <w:t xml:space="preserve"> </w:t>
            </w:r>
          </w:p>
          <w:p w14:paraId="55D85B0F" w14:textId="77777777" w:rsidR="00962A70" w:rsidRPr="00020E36" w:rsidRDefault="00962A70" w:rsidP="00F271AA">
            <w:pPr>
              <w:jc w:val="both"/>
              <w:rPr>
                <w:rFonts w:ascii="Tahoma" w:hAnsi="Tahoma" w:cs="Tahoma"/>
                <w:color w:val="004990"/>
              </w:rPr>
            </w:pPr>
            <w:r w:rsidRPr="00020E36">
              <w:rPr>
                <w:rFonts w:ascii="Tahoma" w:hAnsi="Tahoma" w:cs="Tahoma"/>
                <w:color w:val="004990"/>
              </w:rPr>
              <w:t>El sistema debe permitir la convergencia de servicios en una sola cuenta/factura a solicitud del cliente.</w:t>
            </w:r>
          </w:p>
          <w:p w14:paraId="682A364C" w14:textId="77777777" w:rsidR="00962A70" w:rsidRPr="00CD4E56" w:rsidRDefault="00962A70" w:rsidP="00F271AA">
            <w:pPr>
              <w:jc w:val="both"/>
              <w:rPr>
                <w:rFonts w:ascii="Tahoma" w:hAnsi="Tahoma" w:cs="Tahoma"/>
                <w:color w:val="004990"/>
              </w:rPr>
            </w:pPr>
            <w:r w:rsidRPr="00020E36">
              <w:rPr>
                <w:rFonts w:ascii="Tahoma" w:hAnsi="Tahoma" w:cs="Tahoma"/>
                <w:color w:val="004990"/>
              </w:rPr>
              <w:t>El sistema debe permitir la convergencia de servicios de distintas líneas de negocio.</w:t>
            </w:r>
            <w:r w:rsidRPr="00020E36">
              <w:rPr>
                <w:rFonts w:ascii="Tahoma" w:hAnsi="Tahoma" w:cs="Tahoma"/>
                <w:b/>
                <w:color w:val="004990"/>
              </w:rPr>
              <w:t xml:space="preserve"> </w:t>
            </w:r>
          </w:p>
        </w:tc>
        <w:sdt>
          <w:sdtPr>
            <w:rPr>
              <w:rFonts w:ascii="Tahoma" w:hAnsi="Tahoma" w:cs="Tahoma"/>
              <w:color w:val="004990"/>
              <w:lang w:eastAsia="es-BO"/>
            </w:rPr>
            <w:id w:val="51389336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3671F85F"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4D522A87" w14:textId="06F561F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64366AF6"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16B24B1E"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0F87904" w14:textId="77777777" w:rsidR="00962A70" w:rsidRDefault="00962A70" w:rsidP="00F271AA">
            <w:pPr>
              <w:jc w:val="center"/>
              <w:rPr>
                <w:rFonts w:ascii="Tahoma" w:hAnsi="Tahoma" w:cs="Tahoma"/>
                <w:b/>
                <w:bCs/>
                <w:color w:val="004990"/>
                <w:sz w:val="22"/>
                <w:szCs w:val="22"/>
                <w:lang w:eastAsia="es-BO"/>
              </w:rPr>
            </w:pPr>
          </w:p>
        </w:tc>
      </w:tr>
      <w:tr w:rsidR="00962A70" w14:paraId="31BF3C97"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3B47A219" w14:textId="77777777" w:rsidR="00962A70" w:rsidRPr="00CD4E56" w:rsidRDefault="00962A70" w:rsidP="00F271AA">
            <w:pPr>
              <w:jc w:val="right"/>
              <w:rPr>
                <w:color w:val="004990"/>
              </w:rPr>
            </w:pPr>
            <w:r w:rsidRPr="00CD4E56">
              <w:rPr>
                <w:color w:val="004990"/>
              </w:rPr>
              <w:t>2.</w:t>
            </w:r>
            <w:r>
              <w:rPr>
                <w:color w:val="004990"/>
              </w:rPr>
              <w:t>1</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46226728" w14:textId="38349D1B" w:rsidR="00962A70" w:rsidRPr="006D2E18" w:rsidRDefault="00962A70" w:rsidP="00F271AA">
            <w:pPr>
              <w:jc w:val="both"/>
              <w:rPr>
                <w:rFonts w:ascii="Tahoma" w:hAnsi="Tahoma" w:cs="Tahoma"/>
                <w:color w:val="004990"/>
              </w:rPr>
            </w:pPr>
            <w:r w:rsidRPr="006D2E18">
              <w:rPr>
                <w:rFonts w:ascii="Tahoma" w:hAnsi="Tahoma" w:cs="Tahoma"/>
                <w:color w:val="004990"/>
              </w:rPr>
              <w:t xml:space="preserve">El sistema debe tener herramientas de control para la </w:t>
            </w:r>
            <w:r w:rsidR="007C6F50" w:rsidRPr="006D2E18">
              <w:rPr>
                <w:rFonts w:ascii="Tahoma" w:hAnsi="Tahoma" w:cs="Tahoma"/>
                <w:color w:val="004990"/>
              </w:rPr>
              <w:t>configuración</w:t>
            </w:r>
            <w:r w:rsidRPr="006D2E18">
              <w:rPr>
                <w:rFonts w:ascii="Tahoma" w:hAnsi="Tahoma" w:cs="Tahoma"/>
                <w:color w:val="004990"/>
              </w:rPr>
              <w:t xml:space="preserve"> de fichas de producto (tarifas, paquetes, componentes, </w:t>
            </w:r>
            <w:r w:rsidR="007C6F50" w:rsidRPr="006D2E18">
              <w:rPr>
                <w:rFonts w:ascii="Tahoma" w:hAnsi="Tahoma" w:cs="Tahoma"/>
                <w:color w:val="004990"/>
              </w:rPr>
              <w:t>ítems</w:t>
            </w:r>
            <w:r w:rsidRPr="006D2E18">
              <w:rPr>
                <w:rFonts w:ascii="Tahoma" w:hAnsi="Tahoma" w:cs="Tahoma"/>
                <w:color w:val="004990"/>
              </w:rPr>
              <w:t>)</w:t>
            </w:r>
          </w:p>
          <w:p w14:paraId="30DC4DB6" w14:textId="39F77CB9" w:rsidR="00962A70" w:rsidRPr="006D2E18" w:rsidRDefault="00962A70" w:rsidP="00F271AA">
            <w:pPr>
              <w:jc w:val="both"/>
              <w:rPr>
                <w:rFonts w:ascii="Tahoma" w:hAnsi="Tahoma" w:cs="Tahoma"/>
                <w:color w:val="004990"/>
              </w:rPr>
            </w:pPr>
            <w:r w:rsidRPr="006D2E18">
              <w:rPr>
                <w:rFonts w:ascii="Tahoma" w:hAnsi="Tahoma" w:cs="Tahoma"/>
                <w:color w:val="004990"/>
              </w:rPr>
              <w:t xml:space="preserve">El sistema debe tener herramientas de control para la </w:t>
            </w:r>
            <w:r w:rsidR="007C6F50" w:rsidRPr="006D2E18">
              <w:rPr>
                <w:rFonts w:ascii="Tahoma" w:hAnsi="Tahoma" w:cs="Tahoma"/>
                <w:color w:val="004990"/>
              </w:rPr>
              <w:t>configuración</w:t>
            </w:r>
            <w:r w:rsidRPr="006D2E18">
              <w:rPr>
                <w:rFonts w:ascii="Tahoma" w:hAnsi="Tahoma" w:cs="Tahoma"/>
                <w:color w:val="004990"/>
              </w:rPr>
              <w:t xml:space="preserve"> de jurisdicciones y call cases a requeri</w:t>
            </w:r>
            <w:r w:rsidR="007C6F50">
              <w:rPr>
                <w:rFonts w:ascii="Tahoma" w:hAnsi="Tahoma" w:cs="Tahoma"/>
                <w:color w:val="004990"/>
              </w:rPr>
              <w:t>miento de asuntos regulatorios.</w:t>
            </w:r>
          </w:p>
          <w:p w14:paraId="0E9E1357" w14:textId="667896F4" w:rsidR="00962A70" w:rsidRPr="00CD4E56" w:rsidRDefault="00962A70" w:rsidP="00F271AA">
            <w:pPr>
              <w:jc w:val="both"/>
              <w:rPr>
                <w:rFonts w:ascii="Tahoma" w:hAnsi="Tahoma" w:cs="Tahoma"/>
                <w:color w:val="004990"/>
              </w:rPr>
            </w:pPr>
            <w:r w:rsidRPr="006D2E18">
              <w:rPr>
                <w:rFonts w:ascii="Tahoma" w:hAnsi="Tahoma" w:cs="Tahoma"/>
                <w:color w:val="004990"/>
              </w:rPr>
              <w:t>El siste</w:t>
            </w:r>
            <w:r w:rsidR="007C6F50">
              <w:rPr>
                <w:rFonts w:ascii="Tahoma" w:hAnsi="Tahoma" w:cs="Tahoma"/>
                <w:color w:val="004990"/>
              </w:rPr>
              <w:t>m</w:t>
            </w:r>
            <w:r w:rsidRPr="006D2E18">
              <w:rPr>
                <w:rFonts w:ascii="Tahoma" w:hAnsi="Tahoma" w:cs="Tahoma"/>
                <w:color w:val="004990"/>
              </w:rPr>
              <w:t>a debe tener funcionalidades para configurar alarmas de vencimiento de tarifas.</w:t>
            </w:r>
          </w:p>
        </w:tc>
        <w:sdt>
          <w:sdtPr>
            <w:rPr>
              <w:rFonts w:ascii="Tahoma" w:hAnsi="Tahoma" w:cs="Tahoma"/>
              <w:color w:val="004990"/>
              <w:lang w:eastAsia="es-BO"/>
            </w:rPr>
            <w:id w:val="-53065650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6158AA6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218D0071" w14:textId="0EBB597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3956A12E"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4B72290B"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59D61D6" w14:textId="77777777" w:rsidR="00962A70" w:rsidRDefault="00962A70" w:rsidP="00F271AA">
            <w:pPr>
              <w:jc w:val="center"/>
              <w:rPr>
                <w:rFonts w:ascii="Tahoma" w:hAnsi="Tahoma" w:cs="Tahoma"/>
                <w:b/>
                <w:bCs/>
                <w:color w:val="004990"/>
                <w:sz w:val="22"/>
                <w:szCs w:val="22"/>
                <w:lang w:eastAsia="es-BO"/>
              </w:rPr>
            </w:pPr>
          </w:p>
        </w:tc>
      </w:tr>
      <w:tr w:rsidR="00962A70" w14:paraId="733E219D"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10842B6C" w14:textId="77777777" w:rsidR="00962A70" w:rsidRPr="00CD4E56" w:rsidRDefault="00962A70" w:rsidP="00F271AA">
            <w:pPr>
              <w:jc w:val="right"/>
              <w:rPr>
                <w:color w:val="004990"/>
              </w:rPr>
            </w:pPr>
            <w:r w:rsidRPr="00CD4E56">
              <w:rPr>
                <w:color w:val="004990"/>
              </w:rPr>
              <w:t>2.</w:t>
            </w:r>
            <w:r>
              <w:rPr>
                <w:color w:val="004990"/>
              </w:rPr>
              <w:t>2</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39829B69"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redirección de un cliente a otro de cuentas por cobrar a nivel de facturas y cargos.</w:t>
            </w:r>
          </w:p>
          <w:p w14:paraId="6290E86E"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gestión de llamadas al 901.</w:t>
            </w:r>
          </w:p>
          <w:p w14:paraId="6C31A344"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gestión del cobro de llamadas de acuerdo a franjas horarias.</w:t>
            </w:r>
          </w:p>
          <w:p w14:paraId="475169B4"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gestión del cobro de llamadas de acuerdo a tramos de tiempo.</w:t>
            </w:r>
          </w:p>
          <w:p w14:paraId="1950FDED" w14:textId="77777777" w:rsidR="00962A70" w:rsidRPr="00CD4E56" w:rsidRDefault="00962A70" w:rsidP="00F271AA">
            <w:pPr>
              <w:jc w:val="both"/>
              <w:rPr>
                <w:rFonts w:ascii="Tahoma" w:hAnsi="Tahoma" w:cs="Tahoma"/>
                <w:color w:val="004990"/>
              </w:rPr>
            </w:pPr>
            <w:r w:rsidRPr="006D2E18">
              <w:rPr>
                <w:rFonts w:ascii="Tahoma" w:hAnsi="Tahoma" w:cs="Tahoma"/>
                <w:color w:val="004990"/>
              </w:rPr>
              <w:t>El sistema debe permitir la gestión del cobro de llamadas del día ( ej : primeros 20 min a una tarifa y para las siguientes llamadas otra tarifa mas baja)</w:t>
            </w:r>
          </w:p>
        </w:tc>
        <w:sdt>
          <w:sdtPr>
            <w:rPr>
              <w:rFonts w:ascii="Tahoma" w:hAnsi="Tahoma" w:cs="Tahoma"/>
              <w:color w:val="004990"/>
              <w:lang w:eastAsia="es-BO"/>
            </w:rPr>
            <w:id w:val="-121805511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532A374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159771E4" w14:textId="446491F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6DF8FC2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03EEA3EA"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512F496" w14:textId="77777777" w:rsidR="00962A70" w:rsidRDefault="00962A70" w:rsidP="00F271AA">
            <w:pPr>
              <w:jc w:val="center"/>
              <w:rPr>
                <w:rFonts w:ascii="Tahoma" w:hAnsi="Tahoma" w:cs="Tahoma"/>
                <w:b/>
                <w:bCs/>
                <w:color w:val="004990"/>
                <w:sz w:val="22"/>
                <w:szCs w:val="22"/>
                <w:lang w:eastAsia="es-BO"/>
              </w:rPr>
            </w:pPr>
          </w:p>
        </w:tc>
      </w:tr>
      <w:tr w:rsidR="00962A70" w14:paraId="04557435"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319C7F71" w14:textId="77777777" w:rsidR="00962A70" w:rsidRPr="00CD4E56" w:rsidRDefault="00962A70" w:rsidP="00F271AA">
            <w:pPr>
              <w:jc w:val="right"/>
              <w:rPr>
                <w:color w:val="004990"/>
              </w:rPr>
            </w:pPr>
            <w:r w:rsidRPr="00CD4E56">
              <w:rPr>
                <w:color w:val="004990"/>
              </w:rPr>
              <w:t>2.</w:t>
            </w:r>
            <w:r>
              <w:rPr>
                <w:color w:val="004990"/>
              </w:rPr>
              <w:t>3</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5BD1F22F"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gestión de los siguientes conceptos de facturación:</w:t>
            </w:r>
          </w:p>
          <w:p w14:paraId="2044D0A4" w14:textId="77777777" w:rsidR="00962A70" w:rsidRPr="006D2E18" w:rsidRDefault="00962A70" w:rsidP="00F271AA">
            <w:pPr>
              <w:jc w:val="both"/>
              <w:rPr>
                <w:rFonts w:ascii="Tahoma" w:hAnsi="Tahoma" w:cs="Tahoma"/>
                <w:color w:val="004990"/>
              </w:rPr>
            </w:pPr>
            <w:r w:rsidRPr="006D2E18">
              <w:rPr>
                <w:rFonts w:ascii="Tahoma" w:hAnsi="Tahoma" w:cs="Tahoma"/>
                <w:color w:val="004990"/>
              </w:rPr>
              <w:t>Tasación de tráfico (CSM)</w:t>
            </w:r>
          </w:p>
          <w:p w14:paraId="0B04D5B5" w14:textId="77777777" w:rsidR="00962A70" w:rsidRPr="006D2E18" w:rsidRDefault="00962A70" w:rsidP="00F271AA">
            <w:pPr>
              <w:jc w:val="both"/>
              <w:rPr>
                <w:rFonts w:ascii="Tahoma" w:hAnsi="Tahoma" w:cs="Tahoma"/>
                <w:color w:val="004990"/>
              </w:rPr>
            </w:pPr>
            <w:r w:rsidRPr="006D2E18">
              <w:rPr>
                <w:rFonts w:ascii="Tahoma" w:hAnsi="Tahoma" w:cs="Tahoma"/>
                <w:color w:val="004990"/>
              </w:rPr>
              <w:t>Facturación de cargos recurrentes (CR)</w:t>
            </w:r>
          </w:p>
          <w:p w14:paraId="53874816" w14:textId="77777777" w:rsidR="00962A70" w:rsidRPr="006D2E18" w:rsidRDefault="00962A70" w:rsidP="00F271AA">
            <w:pPr>
              <w:jc w:val="both"/>
              <w:rPr>
                <w:rFonts w:ascii="Tahoma" w:hAnsi="Tahoma" w:cs="Tahoma"/>
                <w:color w:val="004990"/>
              </w:rPr>
            </w:pPr>
            <w:r w:rsidRPr="006D2E18">
              <w:rPr>
                <w:rFonts w:ascii="Tahoma" w:hAnsi="Tahoma" w:cs="Tahoma"/>
                <w:color w:val="004990"/>
              </w:rPr>
              <w:t>Facturación de cargos no recurrentes (CNR)</w:t>
            </w:r>
          </w:p>
          <w:p w14:paraId="07E54AD6" w14:textId="77777777" w:rsidR="00962A70" w:rsidRPr="006D2E18" w:rsidRDefault="00962A70" w:rsidP="00F271AA">
            <w:pPr>
              <w:jc w:val="both"/>
              <w:rPr>
                <w:rFonts w:ascii="Tahoma" w:hAnsi="Tahoma" w:cs="Tahoma"/>
                <w:color w:val="004990"/>
              </w:rPr>
            </w:pPr>
            <w:r w:rsidRPr="006D2E18">
              <w:rPr>
                <w:rFonts w:ascii="Tahoma" w:hAnsi="Tahoma" w:cs="Tahoma"/>
                <w:color w:val="004990"/>
              </w:rPr>
              <w:t>Facturación de ajustes (AJU)</w:t>
            </w:r>
          </w:p>
          <w:p w14:paraId="0274BB3A" w14:textId="77777777" w:rsidR="00962A70" w:rsidRPr="00CD4E56" w:rsidRDefault="00962A70" w:rsidP="00F271AA">
            <w:pPr>
              <w:jc w:val="both"/>
              <w:rPr>
                <w:rFonts w:ascii="Tahoma" w:hAnsi="Tahoma" w:cs="Tahoma"/>
                <w:color w:val="004990"/>
              </w:rPr>
            </w:pPr>
            <w:r w:rsidRPr="006D2E18">
              <w:rPr>
                <w:rFonts w:ascii="Tahoma" w:hAnsi="Tahoma" w:cs="Tahoma"/>
                <w:color w:val="004990"/>
              </w:rPr>
              <w:t>Facturación de devoluciones (DEV)</w:t>
            </w:r>
          </w:p>
        </w:tc>
        <w:sdt>
          <w:sdtPr>
            <w:rPr>
              <w:rFonts w:ascii="Tahoma" w:hAnsi="Tahoma" w:cs="Tahoma"/>
              <w:color w:val="004990"/>
              <w:lang w:eastAsia="es-BO"/>
            </w:rPr>
            <w:id w:val="48389620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533F5E7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4118A0A7" w14:textId="6141434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68D7FCD5"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410B733C"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F50A84D" w14:textId="77777777" w:rsidR="00962A70" w:rsidRDefault="00962A70" w:rsidP="00F271AA">
            <w:pPr>
              <w:jc w:val="center"/>
              <w:rPr>
                <w:rFonts w:ascii="Tahoma" w:hAnsi="Tahoma" w:cs="Tahoma"/>
                <w:b/>
                <w:bCs/>
                <w:color w:val="004990"/>
                <w:sz w:val="22"/>
                <w:szCs w:val="22"/>
                <w:lang w:eastAsia="es-BO"/>
              </w:rPr>
            </w:pPr>
          </w:p>
        </w:tc>
      </w:tr>
      <w:tr w:rsidR="00962A70" w14:paraId="36D5B050"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5D57CDD3" w14:textId="77777777" w:rsidR="00962A70" w:rsidRPr="00CD4E56" w:rsidRDefault="00962A70" w:rsidP="00F271AA">
            <w:pPr>
              <w:jc w:val="right"/>
              <w:rPr>
                <w:color w:val="004990"/>
              </w:rPr>
            </w:pPr>
            <w:r w:rsidRPr="00CD4E56">
              <w:rPr>
                <w:color w:val="004990"/>
              </w:rPr>
              <w:t>2.</w:t>
            </w:r>
            <w:r>
              <w:rPr>
                <w:color w:val="004990"/>
              </w:rPr>
              <w:t>4</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0C7FF6D1"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devolución de unidades de credito en pre y post pago en consideración a los niveles de autorización establecidos por la empresa.</w:t>
            </w:r>
          </w:p>
          <w:p w14:paraId="242C5744"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gestionar el cambio de modalidad del servicio del cliente en consideración del límite de consumo para cambiar de postpago a prepago y viceversa.</w:t>
            </w:r>
          </w:p>
          <w:p w14:paraId="541C8D0A" w14:textId="77777777" w:rsidR="00962A70" w:rsidRPr="00CD4E56" w:rsidRDefault="00962A70" w:rsidP="00F271AA">
            <w:pPr>
              <w:jc w:val="both"/>
              <w:rPr>
                <w:rFonts w:ascii="Tahoma" w:hAnsi="Tahoma" w:cs="Tahoma"/>
                <w:color w:val="004990"/>
              </w:rPr>
            </w:pPr>
            <w:r w:rsidRPr="006D2E18">
              <w:rPr>
                <w:rFonts w:ascii="Tahoma" w:hAnsi="Tahoma" w:cs="Tahoma"/>
                <w:color w:val="004990"/>
              </w:rPr>
              <w:t>El sistema también debe permitir la portabilidad y migración definitiva de postpago a prepago o viceversa.</w:t>
            </w:r>
          </w:p>
        </w:tc>
        <w:sdt>
          <w:sdtPr>
            <w:rPr>
              <w:rFonts w:ascii="Tahoma" w:hAnsi="Tahoma" w:cs="Tahoma"/>
              <w:color w:val="004990"/>
              <w:lang w:eastAsia="es-BO"/>
            </w:rPr>
            <w:id w:val="139701358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65BA17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44DE3C3" w14:textId="1FBE75E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1B279D03"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9BF4884"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A4DD449" w14:textId="77777777" w:rsidR="00962A70" w:rsidRDefault="00962A70" w:rsidP="00F271AA">
            <w:pPr>
              <w:jc w:val="center"/>
              <w:rPr>
                <w:rFonts w:ascii="Tahoma" w:hAnsi="Tahoma" w:cs="Tahoma"/>
                <w:b/>
                <w:bCs/>
                <w:color w:val="004990"/>
                <w:sz w:val="22"/>
                <w:szCs w:val="22"/>
                <w:lang w:eastAsia="es-BO"/>
              </w:rPr>
            </w:pPr>
          </w:p>
        </w:tc>
      </w:tr>
      <w:tr w:rsidR="00962A70" w14:paraId="6171D22A"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3ED9C4F4" w14:textId="77777777" w:rsidR="00962A70" w:rsidRPr="00CD4E56" w:rsidRDefault="00962A70" w:rsidP="00F271AA">
            <w:pPr>
              <w:jc w:val="right"/>
              <w:rPr>
                <w:color w:val="004990"/>
              </w:rPr>
            </w:pPr>
            <w:r w:rsidRPr="00CD4E56">
              <w:rPr>
                <w:color w:val="004990"/>
              </w:rPr>
              <w:t>2.</w:t>
            </w:r>
            <w:r>
              <w:rPr>
                <w:color w:val="004990"/>
              </w:rPr>
              <w:t>5</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4365A0F4" w14:textId="77777777" w:rsidR="00962A70" w:rsidRPr="006D2E18" w:rsidRDefault="00962A70" w:rsidP="00F271AA">
            <w:pPr>
              <w:jc w:val="both"/>
              <w:rPr>
                <w:rFonts w:ascii="Tahoma" w:hAnsi="Tahoma" w:cs="Tahoma"/>
                <w:color w:val="004990"/>
              </w:rPr>
            </w:pPr>
            <w:r w:rsidRPr="006D2E18">
              <w:rPr>
                <w:rFonts w:ascii="Tahoma" w:hAnsi="Tahoma" w:cs="Tahoma"/>
                <w:color w:val="004990"/>
              </w:rPr>
              <w:t xml:space="preserve">El sistema debe permitir asignar de forma manual o automática de acuerdo a reglas de negocio establecidas por la empresa el estado a las cuentas (estados: </w:t>
            </w:r>
            <w:r>
              <w:rPr>
                <w:rFonts w:ascii="Tahoma" w:hAnsi="Tahoma" w:cs="Tahoma"/>
                <w:color w:val="004990"/>
              </w:rPr>
              <w:t>vigentes</w:t>
            </w:r>
            <w:r w:rsidRPr="006D2E18">
              <w:rPr>
                <w:rFonts w:ascii="Tahoma" w:hAnsi="Tahoma" w:cs="Tahoma"/>
                <w:color w:val="004990"/>
              </w:rPr>
              <w:t xml:space="preserve">, cortados temporalmente, cortados por mora, dados de baja, entre otros). </w:t>
            </w:r>
          </w:p>
          <w:p w14:paraId="2CDC8217"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aplicar reglas de negocio y definiciones comerciales para porratear los cargos, cobrar el monto total o no aplicar ningún cargo.</w:t>
            </w:r>
          </w:p>
          <w:p w14:paraId="227770D8"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la gestión de los siguientes tipos de cargo:</w:t>
            </w:r>
          </w:p>
          <w:p w14:paraId="5B30C2B1"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Tráfico (CSM)</w:t>
            </w:r>
          </w:p>
          <w:p w14:paraId="78A9F14A"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Cargos recurrentes (CR)</w:t>
            </w:r>
          </w:p>
          <w:p w14:paraId="2A9AA0CA"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Cargos no recurrentes (CNR)</w:t>
            </w:r>
          </w:p>
          <w:p w14:paraId="0917376F"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Ajustes (AJU)</w:t>
            </w:r>
          </w:p>
          <w:p w14:paraId="5AB64CD4"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Devoluciones (DEV)</w:t>
            </w:r>
          </w:p>
          <w:p w14:paraId="1EAE4100" w14:textId="77777777" w:rsidR="00962A70" w:rsidRPr="001B7910" w:rsidRDefault="00962A70" w:rsidP="00142BE3">
            <w:pPr>
              <w:pStyle w:val="Prrafodelista"/>
              <w:numPr>
                <w:ilvl w:val="0"/>
                <w:numId w:val="84"/>
              </w:numPr>
              <w:jc w:val="both"/>
              <w:rPr>
                <w:rFonts w:ascii="Tahoma" w:hAnsi="Tahoma" w:cs="Tahoma"/>
                <w:color w:val="004990"/>
                <w:sz w:val="16"/>
              </w:rPr>
            </w:pPr>
            <w:r w:rsidRPr="001B7910">
              <w:rPr>
                <w:rFonts w:ascii="Tahoma" w:hAnsi="Tahoma" w:cs="Tahoma"/>
                <w:color w:val="004990"/>
                <w:sz w:val="16"/>
              </w:rPr>
              <w:t>Cuotas (CUO)</w:t>
            </w:r>
          </w:p>
          <w:p w14:paraId="1E006AA1"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permitir el pago total o parcial de las cuentas por cobrar en función a los procedimientos y flujos establecidos.</w:t>
            </w:r>
          </w:p>
          <w:p w14:paraId="11075CDC" w14:textId="77777777" w:rsidR="00962A70" w:rsidRPr="006D2E18" w:rsidRDefault="00962A70" w:rsidP="00F271AA">
            <w:pPr>
              <w:jc w:val="both"/>
              <w:rPr>
                <w:rFonts w:ascii="Tahoma" w:hAnsi="Tahoma" w:cs="Tahoma"/>
                <w:color w:val="004990"/>
              </w:rPr>
            </w:pPr>
            <w:r w:rsidRPr="006D2E18">
              <w:rPr>
                <w:rFonts w:ascii="Tahoma" w:hAnsi="Tahoma" w:cs="Tahoma"/>
                <w:color w:val="004990"/>
              </w:rPr>
              <w:t>El sistema debe poder brindar</w:t>
            </w:r>
            <w:r>
              <w:rPr>
                <w:rFonts w:ascii="Tahoma" w:hAnsi="Tahoma" w:cs="Tahoma"/>
                <w:color w:val="004990"/>
              </w:rPr>
              <w:t xml:space="preserve"> operaciones</w:t>
            </w:r>
            <w:r w:rsidRPr="006D2E18">
              <w:rPr>
                <w:rFonts w:ascii="Tahoma" w:hAnsi="Tahoma" w:cs="Tahoma"/>
                <w:color w:val="004990"/>
              </w:rPr>
              <w:t xml:space="preserve"> para la agrupación de cuentas para descuentos.</w:t>
            </w:r>
          </w:p>
          <w:p w14:paraId="62822A81" w14:textId="77777777" w:rsidR="00962A70" w:rsidRPr="006D2E18" w:rsidRDefault="00962A70" w:rsidP="00F271AA">
            <w:pPr>
              <w:jc w:val="both"/>
              <w:rPr>
                <w:rFonts w:ascii="Tahoma" w:hAnsi="Tahoma" w:cs="Tahoma"/>
                <w:color w:val="004990"/>
              </w:rPr>
            </w:pPr>
            <w:r w:rsidRPr="006D2E18">
              <w:rPr>
                <w:rFonts w:ascii="Tahoma" w:hAnsi="Tahoma" w:cs="Tahoma"/>
                <w:color w:val="004990"/>
              </w:rPr>
              <w:lastRenderedPageBreak/>
              <w:t>El sistema debe permitir discriminar los cargos de acuerdo a las necesidades de la empresa.</w:t>
            </w:r>
          </w:p>
          <w:p w14:paraId="36A574C0" w14:textId="77777777" w:rsidR="00962A70" w:rsidRPr="00CD4E56" w:rsidRDefault="00962A70" w:rsidP="00F271AA">
            <w:pPr>
              <w:jc w:val="both"/>
              <w:rPr>
                <w:rFonts w:ascii="Tahoma" w:hAnsi="Tahoma" w:cs="Tahoma"/>
                <w:color w:val="004990"/>
              </w:rPr>
            </w:pPr>
            <w:r w:rsidRPr="006D2E18">
              <w:rPr>
                <w:rFonts w:ascii="Tahoma" w:hAnsi="Tahoma" w:cs="Tahoma"/>
                <w:color w:val="004990"/>
              </w:rPr>
              <w:t>El sistema debe permitir diferenciar los cargos válidos para crédito fiscal de los no válidos para crédito fiscal.</w:t>
            </w:r>
          </w:p>
        </w:tc>
        <w:sdt>
          <w:sdtPr>
            <w:rPr>
              <w:rFonts w:ascii="Tahoma" w:hAnsi="Tahoma" w:cs="Tahoma"/>
              <w:color w:val="004990"/>
              <w:lang w:eastAsia="es-BO"/>
            </w:rPr>
            <w:id w:val="-58445898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047CB41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3F15444C" w14:textId="68BEBFF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2DE9FA11"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042B2B95"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7339899" w14:textId="77777777" w:rsidR="00962A70" w:rsidRDefault="00962A70" w:rsidP="00F271AA">
            <w:pPr>
              <w:jc w:val="center"/>
              <w:rPr>
                <w:rFonts w:ascii="Tahoma" w:hAnsi="Tahoma" w:cs="Tahoma"/>
                <w:b/>
                <w:bCs/>
                <w:color w:val="004990"/>
                <w:sz w:val="22"/>
                <w:szCs w:val="22"/>
                <w:lang w:eastAsia="es-BO"/>
              </w:rPr>
            </w:pPr>
          </w:p>
        </w:tc>
      </w:tr>
    </w:tbl>
    <w:p w14:paraId="66987204" w14:textId="77777777" w:rsidR="00962A70" w:rsidRDefault="00962A70" w:rsidP="00962A70">
      <w:pPr>
        <w:pStyle w:val="Ttulo3"/>
      </w:pPr>
      <w:bookmarkStart w:id="50" w:name="_Toc432430921"/>
      <w:r>
        <w:rPr>
          <w:lang w:bidi="en-US"/>
        </w:rPr>
        <w:lastRenderedPageBreak/>
        <w:t>Gestión de cobranzas</w:t>
      </w:r>
      <w:bookmarkEnd w:id="50"/>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678"/>
        <w:gridCol w:w="992"/>
        <w:gridCol w:w="851"/>
        <w:gridCol w:w="992"/>
        <w:gridCol w:w="851"/>
        <w:gridCol w:w="1134"/>
      </w:tblGrid>
      <w:tr w:rsidR="00962A70" w14:paraId="2C2E2700"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015AFEB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1AEA5E3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14:paraId="05DF7C16" w14:textId="77777777" w:rsidTr="00F271AA">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019AEC01" w14:textId="6C060564" w:rsidR="00962A70" w:rsidRPr="00D77843" w:rsidRDefault="00572B35" w:rsidP="00F271A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Gestión de cobranzas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F5C98A6"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E58F5EF"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(Llenado Obligatorio) </w:t>
            </w:r>
          </w:p>
        </w:tc>
      </w:tr>
      <w:tr w:rsidR="00962A70" w14:paraId="3826504A" w14:textId="77777777" w:rsidTr="00F271AA">
        <w:trPr>
          <w:trHeight w:val="46"/>
          <w:tblHeader/>
        </w:trPr>
        <w:tc>
          <w:tcPr>
            <w:tcW w:w="4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9A81C8D"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15C2EC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87B752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34AA340"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eastAsia="es-BO"/>
              </w:rPr>
              <w:t>CA</w:t>
            </w:r>
            <w:r w:rsidRPr="00D77843">
              <w:rPr>
                <w:rFonts w:ascii="Tahoma" w:hAnsi="Tahoma" w:cs="Tahoma"/>
                <w:b/>
                <w:bCs/>
                <w:color w:val="FFFFFF"/>
                <w:sz w:val="10"/>
                <w:szCs w:val="10"/>
                <w:lang w:val="en-GB" w:eastAsia="es-BO"/>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165A3BE"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3479387"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2BF38447"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DOCUMENTO, PÁGINA, REFERENCIA</w:t>
            </w:r>
          </w:p>
        </w:tc>
      </w:tr>
      <w:tr w:rsidR="00962A70" w14:paraId="7A8817AD" w14:textId="77777777" w:rsidTr="00F271AA">
        <w:trPr>
          <w:trHeight w:val="77"/>
          <w:tblHeader/>
        </w:trPr>
        <w:tc>
          <w:tcPr>
            <w:tcW w:w="492" w:type="dxa"/>
            <w:vMerge/>
            <w:tcBorders>
              <w:top w:val="single" w:sz="4" w:space="0" w:color="FFFFFF"/>
              <w:left w:val="single" w:sz="4" w:space="0" w:color="FFFFFF"/>
              <w:bottom w:val="single" w:sz="4" w:space="0" w:color="FFFFFF"/>
              <w:right w:val="single" w:sz="4" w:space="0" w:color="FFFFFF"/>
            </w:tcBorders>
            <w:vAlign w:val="center"/>
            <w:hideMark/>
          </w:tcPr>
          <w:p w14:paraId="30E2FF13" w14:textId="77777777" w:rsidR="00962A70" w:rsidRPr="00D77843" w:rsidRDefault="00962A70" w:rsidP="00F271AA">
            <w:pPr>
              <w:rPr>
                <w:rFonts w:ascii="Tahoma" w:hAnsi="Tahoma" w:cs="Tahoma"/>
                <w:b/>
                <w:bCs/>
                <w:color w:val="FFFFFF"/>
                <w:sz w:val="22"/>
                <w:szCs w:val="22"/>
                <w:lang w:eastAsia="es-BO"/>
              </w:rPr>
            </w:pPr>
          </w:p>
        </w:tc>
        <w:tc>
          <w:tcPr>
            <w:tcW w:w="4678" w:type="dxa"/>
            <w:vMerge/>
            <w:tcBorders>
              <w:top w:val="single" w:sz="4" w:space="0" w:color="FFFFFF"/>
              <w:left w:val="single" w:sz="4" w:space="0" w:color="FFFFFF"/>
              <w:bottom w:val="single" w:sz="4" w:space="0" w:color="FFFFFF"/>
              <w:right w:val="single" w:sz="4" w:space="0" w:color="FFFFFF"/>
            </w:tcBorders>
            <w:vAlign w:val="center"/>
            <w:hideMark/>
          </w:tcPr>
          <w:p w14:paraId="0F604DBA" w14:textId="77777777" w:rsidR="00962A70" w:rsidRDefault="00962A70" w:rsidP="00F271AA">
            <w:pPr>
              <w:rPr>
                <w:rFonts w:ascii="Tahoma" w:hAnsi="Tahoma" w:cs="Tahoma"/>
                <w:color w:val="004990"/>
                <w:sz w:val="22"/>
                <w:szCs w:val="22"/>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7C929988" w14:textId="77777777" w:rsidR="00962A70" w:rsidRPr="00D77843" w:rsidRDefault="00962A70" w:rsidP="00F271AA">
            <w:pPr>
              <w:rPr>
                <w:rFonts w:ascii="Tahoma" w:hAnsi="Tahoma" w:cs="Tahoma"/>
                <w:b/>
                <w:bCs/>
                <w:color w:val="FFFFFF"/>
                <w:sz w:val="22"/>
                <w:szCs w:val="22"/>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1F18E2C1" w14:textId="77777777" w:rsidR="00962A70" w:rsidRPr="00D77843" w:rsidRDefault="00962A70" w:rsidP="00F271AA">
            <w:pPr>
              <w:rPr>
                <w:rFonts w:ascii="Tahoma" w:hAnsi="Tahoma" w:cs="Tahoma"/>
                <w:b/>
                <w:bCs/>
                <w:color w:val="FFFFFF"/>
                <w:sz w:val="22"/>
                <w:szCs w:val="22"/>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8BFD2C5"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2057C14"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7775BAB1" w14:textId="77777777" w:rsidR="00962A70" w:rsidRPr="00D77843" w:rsidRDefault="00962A70" w:rsidP="00F271AA">
            <w:pPr>
              <w:rPr>
                <w:rFonts w:ascii="Tahoma" w:hAnsi="Tahoma" w:cs="Tahoma"/>
                <w:b/>
                <w:bCs/>
                <w:color w:val="FFFFFF"/>
                <w:sz w:val="22"/>
                <w:szCs w:val="22"/>
                <w:lang w:eastAsia="es-BO"/>
              </w:rPr>
            </w:pPr>
          </w:p>
        </w:tc>
      </w:tr>
      <w:tr w:rsidR="00962A70" w14:paraId="390D871A"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52013FF5" w14:textId="77777777" w:rsidR="00962A70" w:rsidRPr="00CD4E56" w:rsidRDefault="00962A70" w:rsidP="00F271AA">
            <w:pPr>
              <w:jc w:val="right"/>
              <w:rPr>
                <w:color w:val="004990"/>
              </w:rPr>
            </w:pPr>
            <w:r>
              <w:rPr>
                <w:color w:val="004990"/>
              </w:rPr>
              <w:t>1.</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14FF7A71" w14:textId="77777777" w:rsidR="00962A70" w:rsidRDefault="00962A70" w:rsidP="00F271AA">
            <w:pPr>
              <w:jc w:val="both"/>
              <w:rPr>
                <w:rFonts w:ascii="Tahoma" w:hAnsi="Tahoma" w:cs="Tahoma"/>
                <w:color w:val="004990"/>
              </w:rPr>
            </w:pPr>
            <w:r w:rsidRPr="004B2548">
              <w:rPr>
                <w:rFonts w:ascii="Tahoma" w:hAnsi="Tahoma" w:cs="Tahoma"/>
                <w:b/>
                <w:color w:val="004990"/>
              </w:rPr>
              <w:t>Definición y configuración de la política de cobranzas</w:t>
            </w:r>
            <w:r w:rsidRPr="00CD4E56">
              <w:rPr>
                <w:rFonts w:ascii="Tahoma" w:hAnsi="Tahoma" w:cs="Tahoma"/>
                <w:color w:val="004990"/>
              </w:rPr>
              <w:t xml:space="preserve"> Entel requiere que la aplicación de cobranzas proporcione la funcionalidad necesaria para gestionar las cuentas de clientes donde hay un saldo pendiente. Debe permitir el manejo de cada cuenta individual, basado en el valor del cliente y su historia financiera mediante políticas configurables. Debe apoyar las actividades del ciclo de vida de las cobranzas, incluyendo: la toma de decisiones de cobranza, selección de la política de cobranzas, la ejecución de la cobranza  (automatizando del flujo de tratamiento de la cobranza), el seguimiento del proceso de cobranza y negociación en la liquidación de la cobranza. La aplicación de cobranzas debe rastrear el estado e historia de la cobranza.</w:t>
            </w:r>
            <w:r w:rsidRPr="00CD4E56">
              <w:rPr>
                <w:rFonts w:ascii="Tahoma" w:hAnsi="Tahoma" w:cs="Tahoma"/>
                <w:color w:val="004990"/>
              </w:rPr>
              <w:br/>
              <w:t xml:space="preserve">El flujo de la cobranza que se establezca debe permitir la inclusión de actividades tales como tratamiento en la emisión de notificaciones y notas de cobranza al cliente. </w:t>
            </w:r>
          </w:p>
          <w:p w14:paraId="2808EBC3"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150493349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79495FD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0EEED0AA" w14:textId="1110414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AC7D283"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EE3D3BD"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53EE614" w14:textId="77777777" w:rsidR="00962A70" w:rsidRDefault="00962A70" w:rsidP="00F271AA">
            <w:pPr>
              <w:jc w:val="center"/>
              <w:rPr>
                <w:rFonts w:ascii="Tahoma" w:hAnsi="Tahoma" w:cs="Tahoma"/>
                <w:b/>
                <w:bCs/>
                <w:color w:val="004990"/>
                <w:sz w:val="22"/>
                <w:szCs w:val="22"/>
                <w:lang w:eastAsia="es-BO"/>
              </w:rPr>
            </w:pPr>
          </w:p>
        </w:tc>
      </w:tr>
      <w:tr w:rsidR="00962A70" w14:paraId="13E8DADE"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5704B142" w14:textId="77777777" w:rsidR="00962A70" w:rsidRPr="00CD4E56" w:rsidRDefault="00962A70" w:rsidP="00F271AA">
            <w:pPr>
              <w:jc w:val="right"/>
              <w:rPr>
                <w:color w:val="004990"/>
              </w:rPr>
            </w:pPr>
            <w:r>
              <w:rPr>
                <w:color w:val="004990"/>
              </w:rPr>
              <w:t>1.1</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6A110F62" w14:textId="77777777" w:rsidR="00962A70" w:rsidRDefault="00962A70" w:rsidP="00F271AA">
            <w:pPr>
              <w:jc w:val="both"/>
              <w:rPr>
                <w:rFonts w:ascii="Tahoma" w:hAnsi="Tahoma" w:cs="Tahoma"/>
                <w:color w:val="004990"/>
              </w:rPr>
            </w:pPr>
            <w:r>
              <w:rPr>
                <w:rFonts w:ascii="Tahoma" w:hAnsi="Tahoma" w:cs="Tahoma"/>
                <w:color w:val="004990"/>
              </w:rPr>
              <w:t>El sistema d</w:t>
            </w:r>
            <w:r w:rsidRPr="00CD4E56">
              <w:rPr>
                <w:rFonts w:ascii="Tahoma" w:hAnsi="Tahoma" w:cs="Tahoma"/>
                <w:color w:val="004990"/>
              </w:rPr>
              <w:t xml:space="preserve">eberá </w:t>
            </w:r>
            <w:r>
              <w:rPr>
                <w:rFonts w:ascii="Tahoma" w:hAnsi="Tahoma" w:cs="Tahoma"/>
                <w:color w:val="004990"/>
              </w:rPr>
              <w:t>p</w:t>
            </w:r>
            <w:r w:rsidRPr="00CD4E56">
              <w:rPr>
                <w:rFonts w:ascii="Tahoma" w:hAnsi="Tahoma" w:cs="Tahoma"/>
                <w:color w:val="004990"/>
              </w:rPr>
              <w:t xml:space="preserve">ermitir la definición de políticas </w:t>
            </w:r>
            <w:r>
              <w:rPr>
                <w:rFonts w:ascii="Tahoma" w:hAnsi="Tahoma" w:cs="Tahoma"/>
                <w:color w:val="004990"/>
              </w:rPr>
              <w:t>para las cuentas por cobrar vencidas así como los flujos y timing de cobranza que se establezca para la inclusión de actividades tales como el tratamiento de la emisión de notificaciones y notas de cobranzas al cliente.</w:t>
            </w:r>
          </w:p>
          <w:p w14:paraId="2B881DB6"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128954763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1FE8934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3867D60D" w14:textId="37A49D34"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028B8BD7"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3E8065C9"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ECDB014" w14:textId="77777777" w:rsidR="00962A70" w:rsidRDefault="00962A70" w:rsidP="00F271AA">
            <w:pPr>
              <w:jc w:val="center"/>
              <w:rPr>
                <w:rFonts w:ascii="Tahoma" w:hAnsi="Tahoma" w:cs="Tahoma"/>
                <w:b/>
                <w:bCs/>
                <w:color w:val="004990"/>
                <w:sz w:val="22"/>
                <w:szCs w:val="22"/>
                <w:lang w:eastAsia="es-BO"/>
              </w:rPr>
            </w:pPr>
          </w:p>
        </w:tc>
      </w:tr>
      <w:tr w:rsidR="00962A70" w14:paraId="1830DE22"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147C1E71" w14:textId="7F7FAC44" w:rsidR="00962A70" w:rsidRPr="00CD4E56" w:rsidRDefault="00962A70" w:rsidP="00F271AA">
            <w:pPr>
              <w:jc w:val="right"/>
              <w:rPr>
                <w:color w:val="004990"/>
              </w:rPr>
            </w:pPr>
            <w:r>
              <w:rPr>
                <w:color w:val="004990"/>
              </w:rPr>
              <w:t>2.</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78A88E85" w14:textId="77777777" w:rsidR="00962A70" w:rsidRDefault="00962A70" w:rsidP="00F271AA">
            <w:pPr>
              <w:jc w:val="both"/>
              <w:rPr>
                <w:rFonts w:ascii="Tahoma" w:hAnsi="Tahoma" w:cs="Tahoma"/>
                <w:color w:val="004990"/>
              </w:rPr>
            </w:pPr>
            <w:r w:rsidRPr="004B2548">
              <w:rPr>
                <w:rFonts w:ascii="Tahoma" w:hAnsi="Tahoma" w:cs="Tahoma"/>
                <w:b/>
                <w:color w:val="004990"/>
              </w:rPr>
              <w:t>Ejecución y monitoreo de la política de cobranzas</w:t>
            </w:r>
            <w:r>
              <w:rPr>
                <w:rFonts w:ascii="Tahoma" w:hAnsi="Tahoma" w:cs="Tahoma"/>
                <w:color w:val="004990"/>
              </w:rPr>
              <w:t xml:space="preserve"> </w:t>
            </w:r>
          </w:p>
          <w:p w14:paraId="75706A5E" w14:textId="77777777" w:rsidR="00962A70" w:rsidRPr="00600702" w:rsidRDefault="00962A70" w:rsidP="00F271AA">
            <w:pPr>
              <w:jc w:val="both"/>
              <w:rPr>
                <w:rFonts w:ascii="Tahoma" w:hAnsi="Tahoma" w:cs="Tahoma"/>
                <w:color w:val="004990"/>
              </w:rPr>
            </w:pPr>
            <w:r w:rsidRPr="00600702">
              <w:rPr>
                <w:rFonts w:ascii="Tahoma" w:hAnsi="Tahoma" w:cs="Tahoma"/>
                <w:color w:val="004990"/>
              </w:rPr>
              <w:t>SISTEMA DE GESTION DE COBRANZAS</w:t>
            </w:r>
          </w:p>
          <w:p w14:paraId="74AD8145" w14:textId="77777777" w:rsidR="00962A70" w:rsidRPr="00600702" w:rsidRDefault="00962A70" w:rsidP="00F271AA">
            <w:pPr>
              <w:jc w:val="both"/>
              <w:rPr>
                <w:rFonts w:ascii="Tahoma" w:hAnsi="Tahoma" w:cs="Tahoma"/>
                <w:color w:val="004990"/>
              </w:rPr>
            </w:pPr>
            <w:r w:rsidRPr="00600702">
              <w:rPr>
                <w:rFonts w:ascii="Tahoma" w:hAnsi="Tahoma" w:cs="Tahoma"/>
                <w:color w:val="004990"/>
              </w:rPr>
              <w:t>El sistema debe permitir gestionar la cartera de facturas vigentes, en mora y castigadas.</w:t>
            </w:r>
          </w:p>
          <w:p w14:paraId="3F452E46" w14:textId="77777777" w:rsidR="00962A70" w:rsidRPr="00600702" w:rsidRDefault="00962A70" w:rsidP="00F271AA">
            <w:pPr>
              <w:jc w:val="both"/>
              <w:rPr>
                <w:rFonts w:ascii="Tahoma" w:hAnsi="Tahoma" w:cs="Tahoma"/>
                <w:color w:val="004990"/>
              </w:rPr>
            </w:pPr>
            <w:r w:rsidRPr="00600702">
              <w:rPr>
                <w:rFonts w:ascii="Tahoma" w:hAnsi="Tahoma" w:cs="Tahoma"/>
                <w:color w:val="004990"/>
              </w:rPr>
              <w:t>Agrupar a clientes con todas sus cuentas de acuerdo a criterios y parámetros, que podrían ser  regionales, segmentos de negocio, periodos de facturación, estados de la factura y otros que pueden ser necesarios para su agrupación.</w:t>
            </w:r>
          </w:p>
          <w:p w14:paraId="5C0D1728" w14:textId="77777777" w:rsidR="00962A70" w:rsidRPr="00600702" w:rsidRDefault="00962A70" w:rsidP="00F271AA">
            <w:pPr>
              <w:jc w:val="both"/>
              <w:rPr>
                <w:rFonts w:ascii="Tahoma" w:hAnsi="Tahoma" w:cs="Tahoma"/>
                <w:color w:val="004990"/>
              </w:rPr>
            </w:pPr>
            <w:r w:rsidRPr="00600702">
              <w:rPr>
                <w:rFonts w:ascii="Tahoma" w:hAnsi="Tahoma" w:cs="Tahoma"/>
                <w:color w:val="004990"/>
              </w:rPr>
              <w:t>La agrupación de clientes bajo los parámetros mencionados, será denominara "cartera", misma que  será asignada a un gestor de cobranzas interno o externo de la empresa.</w:t>
            </w:r>
          </w:p>
          <w:p w14:paraId="7D3E50AA" w14:textId="77777777" w:rsidR="00962A70" w:rsidRPr="00600702" w:rsidRDefault="00962A70" w:rsidP="00F271AA">
            <w:pPr>
              <w:jc w:val="both"/>
              <w:rPr>
                <w:rFonts w:ascii="Tahoma" w:hAnsi="Tahoma" w:cs="Tahoma"/>
                <w:color w:val="004990"/>
              </w:rPr>
            </w:pPr>
            <w:r w:rsidRPr="00600702">
              <w:rPr>
                <w:rFonts w:ascii="Tahoma" w:hAnsi="Tahoma" w:cs="Tahoma"/>
                <w:color w:val="004990"/>
              </w:rPr>
              <w:t>Estos clientes agrupados pueden estar establecidos a un objetivo de cobranza y asignado a un gestor de cobranzas con el fin de medir las gestiones.</w:t>
            </w:r>
          </w:p>
          <w:p w14:paraId="5AA9829E" w14:textId="77777777" w:rsidR="00962A70" w:rsidRPr="00600702" w:rsidRDefault="00962A70" w:rsidP="00F271AA">
            <w:pPr>
              <w:jc w:val="both"/>
              <w:rPr>
                <w:rFonts w:ascii="Tahoma" w:hAnsi="Tahoma" w:cs="Tahoma"/>
                <w:color w:val="004990"/>
              </w:rPr>
            </w:pPr>
            <w:r w:rsidRPr="00600702">
              <w:rPr>
                <w:rFonts w:ascii="Tahoma" w:hAnsi="Tahoma" w:cs="Tahoma"/>
                <w:color w:val="004990"/>
              </w:rPr>
              <w:t>Este sistema debe tener la posibilidad de que el gestor pueda registrar las actividades de la gestión de cobranza  por cliente donde el sistema debe permitir almacenar todos los informes y/o documentos probatorios de la gestión, como ser Telecobranzas,  entrega de cartas  PyP de notificación de deuda que podría ser más de una notificación, notas notariadas, resultado de las negociaciones, fecha hora de la gestión, recepción de la carta, domicilio y otros documentos que sirvan para informar sobre los resultados de las gestiones realizadas.</w:t>
            </w:r>
          </w:p>
          <w:p w14:paraId="3404C0CA" w14:textId="77777777" w:rsidR="00962A70" w:rsidRPr="00600702" w:rsidRDefault="00962A70" w:rsidP="00F271AA">
            <w:pPr>
              <w:jc w:val="both"/>
              <w:rPr>
                <w:rFonts w:ascii="Tahoma" w:hAnsi="Tahoma" w:cs="Tahoma"/>
                <w:color w:val="004990"/>
              </w:rPr>
            </w:pPr>
            <w:r w:rsidRPr="00600702">
              <w:rPr>
                <w:rFonts w:ascii="Tahoma" w:hAnsi="Tahoma" w:cs="Tahoma"/>
                <w:color w:val="004990"/>
              </w:rPr>
              <w:t>El sistema debe permitir formatos de carta prediseñados y que podría ser modificado por los usuarios del sistema, estas cartas deben contener información de la deuda del cliente automático de la base de datos resultado de la agrupación de clientes.</w:t>
            </w:r>
          </w:p>
          <w:p w14:paraId="3564D39C" w14:textId="77777777" w:rsidR="00962A70" w:rsidRPr="00600702" w:rsidRDefault="00962A70" w:rsidP="00F271AA">
            <w:pPr>
              <w:jc w:val="both"/>
              <w:rPr>
                <w:rFonts w:ascii="Tahoma" w:hAnsi="Tahoma" w:cs="Tahoma"/>
                <w:color w:val="004990"/>
              </w:rPr>
            </w:pPr>
            <w:r w:rsidRPr="00600702">
              <w:rPr>
                <w:rFonts w:ascii="Tahoma" w:hAnsi="Tahoma" w:cs="Tahoma"/>
                <w:color w:val="004990"/>
              </w:rPr>
              <w:t xml:space="preserve">El sistema debe generar los reportes de la gestión de cobranzas </w:t>
            </w:r>
            <w:r w:rsidRPr="00600702">
              <w:rPr>
                <w:rFonts w:ascii="Tahoma" w:hAnsi="Tahoma" w:cs="Tahoma"/>
                <w:color w:val="004990"/>
              </w:rPr>
              <w:lastRenderedPageBreak/>
              <w:t xml:space="preserve">con sus indicadores, total de la cartera asignada tiempo de la gestión, objetivos, pagos realizados y otros que pueden estar establecidos en la política de cobranzas. </w:t>
            </w:r>
          </w:p>
          <w:p w14:paraId="7816D36C" w14:textId="77777777" w:rsidR="00962A70" w:rsidRPr="00600702" w:rsidRDefault="00962A70" w:rsidP="00F271AA">
            <w:pPr>
              <w:jc w:val="both"/>
              <w:rPr>
                <w:rFonts w:ascii="Tahoma" w:hAnsi="Tahoma" w:cs="Tahoma"/>
                <w:color w:val="004990"/>
              </w:rPr>
            </w:pPr>
            <w:r w:rsidRPr="00600702">
              <w:rPr>
                <w:rFonts w:ascii="Tahoma" w:hAnsi="Tahoma" w:cs="Tahoma"/>
                <w:color w:val="004990"/>
              </w:rPr>
              <w:t>Puede existir más de una agrupación de clientes denominada cartera X.</w:t>
            </w:r>
          </w:p>
          <w:p w14:paraId="1EB9C894" w14:textId="77777777" w:rsidR="00962A70" w:rsidRPr="00600702" w:rsidRDefault="00962A70" w:rsidP="00F271AA">
            <w:pPr>
              <w:jc w:val="both"/>
              <w:rPr>
                <w:rFonts w:ascii="Tahoma" w:hAnsi="Tahoma" w:cs="Tahoma"/>
                <w:color w:val="004990"/>
              </w:rPr>
            </w:pPr>
            <w:r w:rsidRPr="00600702">
              <w:rPr>
                <w:rFonts w:ascii="Tahoma" w:hAnsi="Tahoma" w:cs="Tahoma"/>
                <w:color w:val="004990"/>
              </w:rPr>
              <w:t>Debe existir alarmas de gestión, como ser alarmas de no entregadas, de tiempos de gestión y otros que puedan ayudar a gestionar la cartera por el gestor.</w:t>
            </w:r>
          </w:p>
          <w:p w14:paraId="5850906F" w14:textId="77777777" w:rsidR="00962A70" w:rsidRPr="00CD4E56" w:rsidRDefault="00962A70" w:rsidP="00F271AA">
            <w:pPr>
              <w:jc w:val="both"/>
              <w:rPr>
                <w:rFonts w:ascii="Tahoma" w:hAnsi="Tahoma" w:cs="Tahoma"/>
                <w:color w:val="004990"/>
              </w:rPr>
            </w:pPr>
            <w:r w:rsidRPr="00600702">
              <w:rPr>
                <w:rFonts w:ascii="Tahoma" w:hAnsi="Tahoma" w:cs="Tahoma"/>
                <w:color w:val="004990"/>
              </w:rPr>
              <w:t>El sistema debe realizar cálculo de pagos por las gestiones registradas en base a los indicadores de gestión.</w:t>
            </w:r>
          </w:p>
        </w:tc>
        <w:sdt>
          <w:sdtPr>
            <w:rPr>
              <w:rFonts w:ascii="Tahoma" w:hAnsi="Tahoma" w:cs="Tahoma"/>
              <w:color w:val="004990"/>
              <w:lang w:eastAsia="es-BO"/>
            </w:rPr>
            <w:id w:val="-209006064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25C1D4C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180CCA0F" w14:textId="5B8DA31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3DB06D47"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345D0FBD"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131A26B" w14:textId="77777777" w:rsidR="00962A70" w:rsidRDefault="00962A70" w:rsidP="00F271AA">
            <w:pPr>
              <w:jc w:val="center"/>
              <w:rPr>
                <w:rFonts w:ascii="Tahoma" w:hAnsi="Tahoma" w:cs="Tahoma"/>
                <w:b/>
                <w:bCs/>
                <w:color w:val="004990"/>
                <w:sz w:val="22"/>
                <w:szCs w:val="22"/>
                <w:lang w:eastAsia="es-BO"/>
              </w:rPr>
            </w:pPr>
          </w:p>
        </w:tc>
      </w:tr>
      <w:tr w:rsidR="00962A70" w14:paraId="29968B3F"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25C66A30" w14:textId="77777777" w:rsidR="00962A70" w:rsidRPr="00CD4E56" w:rsidRDefault="008865F6" w:rsidP="00F271AA">
            <w:pPr>
              <w:jc w:val="right"/>
              <w:rPr>
                <w:color w:val="004990"/>
              </w:rPr>
            </w:pPr>
            <w:sdt>
              <w:sdtPr>
                <w:rPr>
                  <w:rFonts w:ascii="Tahoma" w:hAnsi="Tahoma" w:cs="Tahoma"/>
                  <w:color w:val="004990"/>
                  <w:sz w:val="22"/>
                  <w:szCs w:val="22"/>
                </w:rPr>
                <w:id w:val="-1735081779"/>
                <w14:checkbox>
                  <w14:checked w14:val="0"/>
                  <w14:checkedState w14:val="2612" w14:font="MS Gothic"/>
                  <w14:uncheckedState w14:val="2610" w14:font="MS Gothic"/>
                </w14:checkbox>
              </w:sdtPr>
              <w:sdtEndPr/>
              <w:sdtContent>
                <w:r w:rsidR="00962A70">
                  <w:rPr>
                    <w:color w:val="004990"/>
                  </w:rPr>
                  <w:t>3</w:t>
                </w:r>
              </w:sdtContent>
            </w:sdt>
            <w:r w:rsidR="00962A70">
              <w:rPr>
                <w:color w:val="004990"/>
              </w:rPr>
              <w:t>.</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47E470E1" w14:textId="77777777" w:rsidR="00962A70" w:rsidRDefault="00962A70" w:rsidP="00F271AA">
            <w:pPr>
              <w:jc w:val="both"/>
              <w:rPr>
                <w:rFonts w:ascii="Tahoma" w:hAnsi="Tahoma" w:cs="Tahoma"/>
                <w:color w:val="004990"/>
              </w:rPr>
            </w:pPr>
            <w:r w:rsidRPr="001F661B">
              <w:rPr>
                <w:rFonts w:ascii="Tahoma" w:hAnsi="Tahoma" w:cs="Tahoma"/>
                <w:b/>
                <w:color w:val="004990"/>
              </w:rPr>
              <w:t>Aseguramiento de la cobranza</w:t>
            </w:r>
            <w:r w:rsidRPr="00600702">
              <w:rPr>
                <w:rFonts w:ascii="Tahoma" w:hAnsi="Tahoma" w:cs="Tahoma"/>
                <w:color w:val="004990"/>
              </w:rPr>
              <w:t xml:space="preserve"> </w:t>
            </w:r>
          </w:p>
          <w:p w14:paraId="21CB3F7B" w14:textId="0C711FA6" w:rsidR="00962A70" w:rsidRPr="00CD4E56" w:rsidRDefault="00962A70" w:rsidP="00F271AA">
            <w:pPr>
              <w:jc w:val="both"/>
              <w:rPr>
                <w:rFonts w:ascii="Tahoma" w:hAnsi="Tahoma" w:cs="Tahoma"/>
                <w:color w:val="004990"/>
              </w:rPr>
            </w:pPr>
            <w:r w:rsidRPr="00600702">
              <w:rPr>
                <w:rFonts w:ascii="Tahoma" w:hAnsi="Tahoma" w:cs="Tahoma"/>
                <w:color w:val="004990"/>
              </w:rPr>
              <w:t xml:space="preserve">El sistema debe permitir el registro de las acciones de cobranza (actas, informes, notas, etc) --&gt; se requiere un módulo de </w:t>
            </w:r>
            <w:r w:rsidR="007C6F50" w:rsidRPr="00600702">
              <w:rPr>
                <w:rFonts w:ascii="Tahoma" w:hAnsi="Tahoma" w:cs="Tahoma"/>
                <w:color w:val="004990"/>
              </w:rPr>
              <w:t>administración</w:t>
            </w:r>
            <w:r w:rsidRPr="00600702">
              <w:rPr>
                <w:rFonts w:ascii="Tahoma" w:hAnsi="Tahoma" w:cs="Tahoma"/>
                <w:color w:val="004990"/>
              </w:rPr>
              <w:t xml:space="preserve"> de documentos de cobranzas</w:t>
            </w:r>
          </w:p>
        </w:tc>
        <w:sdt>
          <w:sdtPr>
            <w:rPr>
              <w:rFonts w:ascii="Tahoma" w:hAnsi="Tahoma" w:cs="Tahoma"/>
              <w:color w:val="004990"/>
              <w:lang w:eastAsia="es-BO"/>
            </w:rPr>
            <w:id w:val="-149903704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0D4F2010" w14:textId="2066332E"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2F8DB924" w14:textId="6FB6403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6B045DD0"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218FD632"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61909B7" w14:textId="77777777" w:rsidR="00962A70" w:rsidRDefault="00962A70" w:rsidP="00F271AA">
            <w:pPr>
              <w:jc w:val="center"/>
              <w:rPr>
                <w:rFonts w:ascii="Tahoma" w:hAnsi="Tahoma" w:cs="Tahoma"/>
                <w:b/>
                <w:bCs/>
                <w:color w:val="004990"/>
                <w:sz w:val="22"/>
                <w:szCs w:val="22"/>
                <w:lang w:eastAsia="es-BO"/>
              </w:rPr>
            </w:pPr>
          </w:p>
        </w:tc>
      </w:tr>
      <w:tr w:rsidR="00962A70" w14:paraId="67034D9A"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0F68BA98" w14:textId="77777777" w:rsidR="00962A70" w:rsidRPr="00CD4E56" w:rsidRDefault="00962A70" w:rsidP="00F271AA">
            <w:pPr>
              <w:jc w:val="right"/>
              <w:rPr>
                <w:color w:val="004990"/>
              </w:rPr>
            </w:pPr>
            <w:r>
              <w:rPr>
                <w:color w:val="004990"/>
              </w:rPr>
              <w:t>3.1</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3FCB105E" w14:textId="77777777" w:rsidR="00962A70" w:rsidRPr="00CD4E56" w:rsidRDefault="00962A70" w:rsidP="00F271AA">
            <w:pPr>
              <w:jc w:val="both"/>
              <w:rPr>
                <w:rFonts w:ascii="Tahoma" w:hAnsi="Tahoma" w:cs="Tahoma"/>
                <w:color w:val="004990"/>
              </w:rPr>
            </w:pPr>
            <w:r w:rsidRPr="00600702">
              <w:rPr>
                <w:rFonts w:ascii="Tahoma" w:hAnsi="Tahoma" w:cs="Tahoma"/>
                <w:color w:val="004990"/>
              </w:rPr>
              <w:t>El sistema debe permitir visualizar y emitir de forma histórica los estados de cuenta de los clientes.</w:t>
            </w:r>
          </w:p>
        </w:tc>
        <w:sdt>
          <w:sdtPr>
            <w:rPr>
              <w:rFonts w:ascii="Tahoma" w:hAnsi="Tahoma" w:cs="Tahoma"/>
              <w:color w:val="004990"/>
              <w:lang w:eastAsia="es-BO"/>
            </w:rPr>
            <w:id w:val="167676385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C3FB3FF" w14:textId="5EBBE0A7" w:rsidR="00962A70" w:rsidRPr="00DD2C22" w:rsidRDefault="00416DF3"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2E93346" w14:textId="7A1784E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2760E52A"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4B4442D7"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4C50FFE" w14:textId="77777777" w:rsidR="00962A70" w:rsidRDefault="00962A70" w:rsidP="00F271AA">
            <w:pPr>
              <w:jc w:val="center"/>
              <w:rPr>
                <w:rFonts w:ascii="Tahoma" w:hAnsi="Tahoma" w:cs="Tahoma"/>
                <w:b/>
                <w:bCs/>
                <w:color w:val="004990"/>
                <w:sz w:val="22"/>
                <w:szCs w:val="22"/>
                <w:lang w:eastAsia="es-BO"/>
              </w:rPr>
            </w:pPr>
          </w:p>
        </w:tc>
      </w:tr>
    </w:tbl>
    <w:p w14:paraId="04C4EDFB" w14:textId="77777777" w:rsidR="00962A70" w:rsidRPr="005D723A" w:rsidRDefault="00962A70" w:rsidP="00962A70">
      <w:pPr>
        <w:pStyle w:val="Ttulo3"/>
        <w:rPr>
          <w:lang w:bidi="en-US"/>
        </w:rPr>
      </w:pPr>
      <w:bookmarkStart w:id="51" w:name="_Toc432430922"/>
      <w:r>
        <w:rPr>
          <w:lang w:bidi="en-US"/>
        </w:rPr>
        <w:t>Gestión de Facturación (Cálculo de la facturación)</w:t>
      </w:r>
      <w:bookmarkEnd w:id="51"/>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678"/>
        <w:gridCol w:w="992"/>
        <w:gridCol w:w="851"/>
        <w:gridCol w:w="992"/>
        <w:gridCol w:w="851"/>
        <w:gridCol w:w="1134"/>
      </w:tblGrid>
      <w:tr w:rsidR="00962A70" w14:paraId="229BD8FE"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11EA7247"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A2EDB31"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14:paraId="3CAFFB96" w14:textId="77777777" w:rsidTr="00F271AA">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4FE05B38" w14:textId="67401056" w:rsidR="00962A70" w:rsidRPr="00D77843" w:rsidRDefault="00572B35" w:rsidP="00F271A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Gestión de Facturación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D18501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8C5F0B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(Llenado Obligatorio) </w:t>
            </w:r>
          </w:p>
        </w:tc>
      </w:tr>
      <w:tr w:rsidR="00962A70" w14:paraId="2AF60527" w14:textId="77777777" w:rsidTr="00F271AA">
        <w:trPr>
          <w:trHeight w:val="46"/>
          <w:tblHeader/>
        </w:trPr>
        <w:tc>
          <w:tcPr>
            <w:tcW w:w="4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6538D4C"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E60745B"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55C6F1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61DDF3A"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eastAsia="es-BO"/>
              </w:rPr>
              <w:t>CAL</w:t>
            </w:r>
            <w:r w:rsidRPr="00D77843">
              <w:rPr>
                <w:rFonts w:ascii="Tahoma" w:hAnsi="Tahoma" w:cs="Tahoma"/>
                <w:b/>
                <w:bCs/>
                <w:color w:val="FFFFFF"/>
                <w:sz w:val="10"/>
                <w:szCs w:val="10"/>
                <w:lang w:val="en-GB" w:eastAsia="es-BO"/>
              </w:rPr>
              <w:t>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3099E2C"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305B941"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4DA0C017"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DOCUMENTO, PÁGINA, REFERENCIA</w:t>
            </w:r>
          </w:p>
        </w:tc>
      </w:tr>
      <w:tr w:rsidR="00962A70" w14:paraId="66583EDF" w14:textId="77777777" w:rsidTr="00F271AA">
        <w:trPr>
          <w:trHeight w:val="77"/>
          <w:tblHeader/>
        </w:trPr>
        <w:tc>
          <w:tcPr>
            <w:tcW w:w="492" w:type="dxa"/>
            <w:vMerge/>
            <w:tcBorders>
              <w:top w:val="single" w:sz="4" w:space="0" w:color="FFFFFF"/>
              <w:left w:val="single" w:sz="4" w:space="0" w:color="FFFFFF"/>
              <w:bottom w:val="single" w:sz="4" w:space="0" w:color="FFFFFF"/>
              <w:right w:val="single" w:sz="4" w:space="0" w:color="FFFFFF"/>
            </w:tcBorders>
            <w:vAlign w:val="center"/>
            <w:hideMark/>
          </w:tcPr>
          <w:p w14:paraId="3B3077FE" w14:textId="77777777" w:rsidR="00962A70" w:rsidRPr="00D77843" w:rsidRDefault="00962A70" w:rsidP="00F271AA">
            <w:pPr>
              <w:rPr>
                <w:rFonts w:ascii="Tahoma" w:hAnsi="Tahoma" w:cs="Tahoma"/>
                <w:b/>
                <w:bCs/>
                <w:color w:val="FFFFFF"/>
                <w:sz w:val="22"/>
                <w:szCs w:val="22"/>
                <w:lang w:eastAsia="es-BO"/>
              </w:rPr>
            </w:pPr>
          </w:p>
        </w:tc>
        <w:tc>
          <w:tcPr>
            <w:tcW w:w="4678" w:type="dxa"/>
            <w:vMerge/>
            <w:tcBorders>
              <w:top w:val="single" w:sz="4" w:space="0" w:color="FFFFFF"/>
              <w:left w:val="single" w:sz="4" w:space="0" w:color="FFFFFF"/>
              <w:bottom w:val="single" w:sz="4" w:space="0" w:color="FFFFFF"/>
              <w:right w:val="single" w:sz="4" w:space="0" w:color="FFFFFF"/>
            </w:tcBorders>
            <w:vAlign w:val="center"/>
            <w:hideMark/>
          </w:tcPr>
          <w:p w14:paraId="4D782869" w14:textId="77777777" w:rsidR="00962A70" w:rsidRPr="00D77843" w:rsidRDefault="00962A70" w:rsidP="00F271AA">
            <w:pPr>
              <w:rPr>
                <w:rFonts w:ascii="Tahoma" w:hAnsi="Tahoma" w:cs="Tahoma"/>
                <w:color w:val="FFFFFF"/>
                <w:sz w:val="22"/>
                <w:szCs w:val="22"/>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15B31585" w14:textId="77777777" w:rsidR="00962A70" w:rsidRPr="00D77843" w:rsidRDefault="00962A70" w:rsidP="00F271AA">
            <w:pPr>
              <w:rPr>
                <w:rFonts w:ascii="Tahoma" w:hAnsi="Tahoma" w:cs="Tahoma"/>
                <w:b/>
                <w:bCs/>
                <w:color w:val="FFFFFF"/>
                <w:sz w:val="22"/>
                <w:szCs w:val="22"/>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124D4CD6" w14:textId="77777777" w:rsidR="00962A70" w:rsidRPr="00D77843" w:rsidRDefault="00962A70" w:rsidP="00F271AA">
            <w:pPr>
              <w:rPr>
                <w:rFonts w:ascii="Tahoma" w:hAnsi="Tahoma" w:cs="Tahoma"/>
                <w:b/>
                <w:bCs/>
                <w:color w:val="FFFFFF"/>
                <w:sz w:val="22"/>
                <w:szCs w:val="22"/>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A896617"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41E4A9C" w14:textId="77777777" w:rsidR="00962A70" w:rsidRPr="00D77843" w:rsidRDefault="00962A70" w:rsidP="00F271AA">
            <w:pPr>
              <w:jc w:val="center"/>
              <w:rPr>
                <w:rFonts w:ascii="Tahoma" w:hAnsi="Tahoma" w:cs="Tahoma"/>
                <w:b/>
                <w:bCs/>
                <w:color w:val="FFFFFF"/>
                <w:sz w:val="10"/>
                <w:szCs w:val="10"/>
                <w:lang w:val="en-GB" w:eastAsia="es-BO"/>
              </w:rPr>
            </w:pPr>
            <w:r w:rsidRPr="00D77843">
              <w:rPr>
                <w:rFonts w:ascii="Tahoma" w:hAnsi="Tahoma" w:cs="Tahoma"/>
                <w:b/>
                <w:bCs/>
                <w:color w:val="FFFFFF"/>
                <w:sz w:val="10"/>
                <w:szCs w:val="10"/>
                <w:lang w:val="en-GB"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59211CBC" w14:textId="77777777" w:rsidR="00962A70" w:rsidRPr="00D77843" w:rsidRDefault="00962A70" w:rsidP="00F271AA">
            <w:pPr>
              <w:rPr>
                <w:rFonts w:ascii="Tahoma" w:hAnsi="Tahoma" w:cs="Tahoma"/>
                <w:b/>
                <w:bCs/>
                <w:color w:val="FFFFFF"/>
                <w:sz w:val="22"/>
                <w:szCs w:val="22"/>
                <w:lang w:eastAsia="es-BO"/>
              </w:rPr>
            </w:pPr>
          </w:p>
        </w:tc>
      </w:tr>
      <w:tr w:rsidR="00962A70" w14:paraId="51DDC933"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6270E466" w14:textId="77777777" w:rsidR="00962A70" w:rsidRPr="00CD4E56" w:rsidRDefault="008865F6" w:rsidP="00F271AA">
            <w:pPr>
              <w:jc w:val="right"/>
              <w:rPr>
                <w:color w:val="004990"/>
              </w:rPr>
            </w:pPr>
            <w:sdt>
              <w:sdtPr>
                <w:rPr>
                  <w:rFonts w:ascii="Tahoma" w:hAnsi="Tahoma" w:cs="Tahoma"/>
                  <w:color w:val="004990"/>
                  <w:sz w:val="22"/>
                  <w:szCs w:val="22"/>
                </w:rPr>
                <w:id w:val="692350807"/>
                <w14:checkbox>
                  <w14:checked w14:val="0"/>
                  <w14:checkedState w14:val="2612" w14:font="MS Gothic"/>
                  <w14:uncheckedState w14:val="2610" w14:font="MS Gothic"/>
                </w14:checkbox>
              </w:sdtPr>
              <w:sdtEndPr/>
              <w:sdtContent>
                <w:r w:rsidR="00962A70">
                  <w:rPr>
                    <w:color w:val="004990"/>
                  </w:rPr>
                  <w:t>1</w:t>
                </w:r>
              </w:sdtContent>
            </w:sdt>
            <w:r w:rsidR="00962A70">
              <w:rPr>
                <w:color w:val="004990"/>
              </w:rPr>
              <w:t>.</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1FF712C5" w14:textId="77777777" w:rsidR="00962A70" w:rsidRDefault="00962A70" w:rsidP="00F271AA">
            <w:pPr>
              <w:jc w:val="both"/>
              <w:rPr>
                <w:rFonts w:ascii="Tahoma" w:hAnsi="Tahoma" w:cs="Tahoma"/>
                <w:color w:val="004990"/>
              </w:rPr>
            </w:pPr>
            <w:r w:rsidRPr="00FB560A">
              <w:rPr>
                <w:rFonts w:ascii="Tahoma" w:hAnsi="Tahoma"/>
                <w:b/>
                <w:color w:val="004990"/>
              </w:rPr>
              <w:t>Cálculo y facturación de los cargos del cliente</w:t>
            </w:r>
            <w:r w:rsidRPr="00CD4E56">
              <w:rPr>
                <w:rFonts w:ascii="Tahoma" w:hAnsi="Tahoma" w:cs="Tahoma"/>
                <w:color w:val="004990"/>
              </w:rPr>
              <w:t xml:space="preserve"> </w:t>
            </w:r>
          </w:p>
          <w:p w14:paraId="6497D0C1" w14:textId="77777777" w:rsidR="00962A70" w:rsidRDefault="00962A70" w:rsidP="00F271AA">
            <w:pPr>
              <w:jc w:val="both"/>
              <w:rPr>
                <w:rFonts w:ascii="Tahoma" w:hAnsi="Tahoma" w:cs="Tahoma"/>
                <w:color w:val="004990"/>
              </w:rPr>
            </w:pPr>
            <w:r w:rsidRPr="00CD4E56">
              <w:rPr>
                <w:rFonts w:ascii="Tahoma" w:hAnsi="Tahoma" w:cs="Tahoma"/>
                <w:color w:val="004990"/>
              </w:rPr>
              <w:t>Entel requiere que el proceso de cálculo de la facturación cubra todos los cargos a una cuenta durante los ciclos de facturación que se definan. El cálculo de la facturación debe realizarse sobre una base cíclica o a demanda. Debe realizar la generación de la factura, el tratamiento y compilación de cargos, créditos, pagos, ajustes, tasas e impuestos, descuentos en varios niveles, tales como el producto y/o cuenta. Asimismo, debe poder obtener subtotales y totales. Los planes de precios y descuentos deben ser determinados sobre la base de acuerdos para el cliente o cuenta facturados. El proceso de facturación se aplicará tanto a servicios como productos.</w:t>
            </w:r>
          </w:p>
          <w:p w14:paraId="2F305701"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32666777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C86818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7F22F7EB" w14:textId="4F412C3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B8DEC47"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0EAE4E04"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FF3AA6C" w14:textId="77777777" w:rsidR="00962A70" w:rsidRDefault="00962A70" w:rsidP="00F271AA">
            <w:pPr>
              <w:jc w:val="center"/>
              <w:rPr>
                <w:rFonts w:ascii="Tahoma" w:hAnsi="Tahoma" w:cs="Tahoma"/>
                <w:b/>
                <w:bCs/>
                <w:color w:val="004990"/>
                <w:sz w:val="22"/>
                <w:szCs w:val="22"/>
                <w:lang w:eastAsia="es-BO"/>
              </w:rPr>
            </w:pPr>
          </w:p>
        </w:tc>
      </w:tr>
      <w:tr w:rsidR="00962A70" w14:paraId="22CEC539"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447C8CCF" w14:textId="77777777" w:rsidR="00962A70" w:rsidRPr="00CD4E56" w:rsidRDefault="00962A70" w:rsidP="00F271AA">
            <w:pPr>
              <w:jc w:val="right"/>
              <w:rPr>
                <w:color w:val="004990"/>
              </w:rPr>
            </w:pPr>
            <w:r>
              <w:rPr>
                <w:color w:val="004990"/>
              </w:rPr>
              <w:t>1.2</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7932AE86" w14:textId="77777777" w:rsidR="00962A70" w:rsidRDefault="00962A70" w:rsidP="00F271AA">
            <w:pPr>
              <w:jc w:val="both"/>
              <w:rPr>
                <w:rFonts w:ascii="Tahoma" w:hAnsi="Tahoma" w:cs="Tahoma"/>
                <w:color w:val="004990"/>
              </w:rPr>
            </w:pPr>
            <w:r w:rsidRPr="00CD4E56">
              <w:rPr>
                <w:rFonts w:ascii="Tahoma" w:hAnsi="Tahoma" w:cs="Tahoma"/>
                <w:color w:val="004990"/>
              </w:rPr>
              <w:t xml:space="preserve">El </w:t>
            </w:r>
            <w:r>
              <w:rPr>
                <w:rFonts w:ascii="Tahoma" w:hAnsi="Tahoma" w:cs="Tahoma"/>
                <w:color w:val="004990"/>
              </w:rPr>
              <w:t xml:space="preserve">módulo de </w:t>
            </w:r>
            <w:r w:rsidRPr="00CD4E56">
              <w:rPr>
                <w:rFonts w:ascii="Tahoma" w:hAnsi="Tahoma" w:cs="Tahoma"/>
                <w:color w:val="004990"/>
              </w:rPr>
              <w:t>cálculo de los cargos de la facturación del cliente debe proveer la funcionalidad apropiada para armar ítems a ser incorporados dentro de una facturación, aplicando precios o recalculando cargos en el contexto de eventos apropiados de facturación. Además debe considerar los resultados de las funciones de gestión de agregación y saldos. Los cargos a incluir serán recurrentes, únicos y de consumo, tanto para productos adquiridos como servicios dentro de una ejecución de facturación en base al plan de precios del cliente establecido en la negociación de la orden o contrato. Además debe poder recalcular los cargos apropiadamente atravesando el producto, ubicación o cliente y consideraciones basadas en reglas negocio. Debe considerar además conversiones por tipo de cambio, redondeos y prorrateos en función al tiempo.</w:t>
            </w:r>
          </w:p>
          <w:p w14:paraId="285E35E7" w14:textId="77777777" w:rsidR="00962A70" w:rsidRPr="00600702" w:rsidRDefault="00962A70" w:rsidP="00F271AA">
            <w:pPr>
              <w:jc w:val="both"/>
              <w:rPr>
                <w:rFonts w:ascii="Tahoma" w:hAnsi="Tahoma" w:cs="Tahoma"/>
                <w:color w:val="004990"/>
              </w:rPr>
            </w:pPr>
            <w:r w:rsidRPr="00600702">
              <w:rPr>
                <w:rFonts w:ascii="Tahoma" w:hAnsi="Tahoma" w:cs="Tahoma"/>
                <w:color w:val="004990"/>
              </w:rPr>
              <w:t>El sistema debe tener en consideracion los siguientes eventos para realizar el cálculo de la facturación:</w:t>
            </w:r>
          </w:p>
          <w:p w14:paraId="4146B60F" w14:textId="77777777" w:rsidR="00962A70" w:rsidRPr="00600702" w:rsidRDefault="00962A70" w:rsidP="00F271AA">
            <w:pPr>
              <w:jc w:val="both"/>
              <w:rPr>
                <w:rFonts w:ascii="Tahoma" w:hAnsi="Tahoma" w:cs="Tahoma"/>
                <w:color w:val="004990"/>
              </w:rPr>
            </w:pPr>
            <w:r w:rsidRPr="00600702">
              <w:rPr>
                <w:rFonts w:ascii="Tahoma" w:hAnsi="Tahoma" w:cs="Tahoma"/>
                <w:color w:val="004990"/>
              </w:rPr>
              <w:t>- Rehabilitaciones</w:t>
            </w:r>
          </w:p>
          <w:p w14:paraId="50C340CE" w14:textId="77777777" w:rsidR="00962A70" w:rsidRPr="00600702" w:rsidRDefault="00962A70" w:rsidP="00F271AA">
            <w:pPr>
              <w:jc w:val="both"/>
              <w:rPr>
                <w:rFonts w:ascii="Tahoma" w:hAnsi="Tahoma" w:cs="Tahoma"/>
                <w:color w:val="004990"/>
              </w:rPr>
            </w:pPr>
            <w:r w:rsidRPr="00600702">
              <w:rPr>
                <w:rFonts w:ascii="Tahoma" w:hAnsi="Tahoma" w:cs="Tahoma"/>
                <w:color w:val="004990"/>
              </w:rPr>
              <w:t>- Bajas temporal</w:t>
            </w:r>
          </w:p>
          <w:p w14:paraId="6D99F321" w14:textId="77777777" w:rsidR="00962A70" w:rsidRPr="00600702" w:rsidRDefault="00962A70" w:rsidP="00F271AA">
            <w:pPr>
              <w:jc w:val="both"/>
              <w:rPr>
                <w:rFonts w:ascii="Tahoma" w:hAnsi="Tahoma" w:cs="Tahoma"/>
                <w:color w:val="004990"/>
              </w:rPr>
            </w:pPr>
            <w:r w:rsidRPr="00600702">
              <w:rPr>
                <w:rFonts w:ascii="Tahoma" w:hAnsi="Tahoma" w:cs="Tahoma"/>
                <w:color w:val="004990"/>
              </w:rPr>
              <w:t>- Altas</w:t>
            </w:r>
          </w:p>
          <w:p w14:paraId="46112017" w14:textId="77777777" w:rsidR="00962A70" w:rsidRPr="00600702" w:rsidRDefault="00962A70" w:rsidP="00F271AA">
            <w:pPr>
              <w:jc w:val="both"/>
              <w:rPr>
                <w:rFonts w:ascii="Tahoma" w:hAnsi="Tahoma" w:cs="Tahoma"/>
                <w:color w:val="004990"/>
              </w:rPr>
            </w:pPr>
            <w:r w:rsidRPr="00600702">
              <w:rPr>
                <w:rFonts w:ascii="Tahoma" w:hAnsi="Tahoma" w:cs="Tahoma"/>
                <w:color w:val="004990"/>
              </w:rPr>
              <w:t>- Corte unidireccional</w:t>
            </w:r>
          </w:p>
          <w:p w14:paraId="1A08E9CD" w14:textId="77777777" w:rsidR="00962A70" w:rsidRPr="00600702" w:rsidRDefault="00962A70" w:rsidP="00F271AA">
            <w:pPr>
              <w:jc w:val="both"/>
              <w:rPr>
                <w:rFonts w:ascii="Tahoma" w:hAnsi="Tahoma" w:cs="Tahoma"/>
                <w:color w:val="004990"/>
              </w:rPr>
            </w:pPr>
            <w:r w:rsidRPr="00600702">
              <w:rPr>
                <w:rFonts w:ascii="Tahoma" w:hAnsi="Tahoma" w:cs="Tahoma"/>
                <w:color w:val="004990"/>
              </w:rPr>
              <w:t>- Corte deuda</w:t>
            </w:r>
          </w:p>
          <w:p w14:paraId="62FE0FF9" w14:textId="77777777" w:rsidR="00962A70" w:rsidRPr="00600702" w:rsidRDefault="00962A70" w:rsidP="00F271AA">
            <w:pPr>
              <w:jc w:val="both"/>
              <w:rPr>
                <w:rFonts w:ascii="Tahoma" w:hAnsi="Tahoma" w:cs="Tahoma"/>
                <w:color w:val="004990"/>
              </w:rPr>
            </w:pPr>
            <w:r w:rsidRPr="00600702">
              <w:rPr>
                <w:rFonts w:ascii="Tahoma" w:hAnsi="Tahoma" w:cs="Tahoma"/>
                <w:color w:val="004990"/>
              </w:rPr>
              <w:t>- Corte mora</w:t>
            </w:r>
          </w:p>
          <w:p w14:paraId="47B7ADA1" w14:textId="77777777" w:rsidR="00962A70" w:rsidRPr="00600702" w:rsidRDefault="00962A70" w:rsidP="00F271AA">
            <w:pPr>
              <w:jc w:val="both"/>
              <w:rPr>
                <w:rFonts w:ascii="Tahoma" w:hAnsi="Tahoma" w:cs="Tahoma"/>
                <w:color w:val="004990"/>
              </w:rPr>
            </w:pPr>
            <w:r w:rsidRPr="00600702">
              <w:rPr>
                <w:rFonts w:ascii="Tahoma" w:hAnsi="Tahoma" w:cs="Tahoma"/>
                <w:color w:val="004990"/>
              </w:rPr>
              <w:t>- Corte pérdida</w:t>
            </w:r>
          </w:p>
          <w:p w14:paraId="6C8CE216" w14:textId="77777777" w:rsidR="00962A70" w:rsidRPr="00600702" w:rsidRDefault="00962A70" w:rsidP="00F271AA">
            <w:pPr>
              <w:jc w:val="both"/>
              <w:rPr>
                <w:rFonts w:ascii="Tahoma" w:hAnsi="Tahoma" w:cs="Tahoma"/>
                <w:color w:val="004990"/>
              </w:rPr>
            </w:pPr>
            <w:r w:rsidRPr="00600702">
              <w:rPr>
                <w:rFonts w:ascii="Tahoma" w:hAnsi="Tahoma" w:cs="Tahoma"/>
                <w:color w:val="004990"/>
              </w:rPr>
              <w:t>- Corte bidireccional</w:t>
            </w:r>
          </w:p>
          <w:p w14:paraId="73CA55B5" w14:textId="77777777" w:rsidR="00962A70" w:rsidRPr="00600702" w:rsidRDefault="00962A70" w:rsidP="00F271AA">
            <w:pPr>
              <w:jc w:val="both"/>
              <w:rPr>
                <w:rFonts w:ascii="Tahoma" w:hAnsi="Tahoma" w:cs="Tahoma"/>
                <w:color w:val="004990"/>
              </w:rPr>
            </w:pPr>
            <w:r w:rsidRPr="00600702">
              <w:rPr>
                <w:rFonts w:ascii="Tahoma" w:hAnsi="Tahoma" w:cs="Tahoma"/>
                <w:color w:val="004990"/>
              </w:rPr>
              <w:t>- Bajas definitivas</w:t>
            </w:r>
          </w:p>
          <w:p w14:paraId="3446FA5D" w14:textId="77777777" w:rsidR="00962A70" w:rsidRPr="00600702" w:rsidRDefault="00962A70" w:rsidP="00F271AA">
            <w:pPr>
              <w:jc w:val="both"/>
              <w:rPr>
                <w:rFonts w:ascii="Tahoma" w:hAnsi="Tahoma" w:cs="Tahoma"/>
                <w:color w:val="004990"/>
              </w:rPr>
            </w:pPr>
            <w:r w:rsidRPr="00600702">
              <w:rPr>
                <w:rFonts w:ascii="Tahoma" w:hAnsi="Tahoma" w:cs="Tahoma"/>
                <w:color w:val="004990"/>
              </w:rPr>
              <w:t>- Ampliación</w:t>
            </w:r>
          </w:p>
          <w:p w14:paraId="21FF9422" w14:textId="77777777" w:rsidR="00962A70" w:rsidRDefault="00962A70" w:rsidP="00F271AA">
            <w:pPr>
              <w:jc w:val="both"/>
              <w:rPr>
                <w:rFonts w:ascii="Tahoma" w:hAnsi="Tahoma" w:cs="Tahoma"/>
                <w:color w:val="004990"/>
              </w:rPr>
            </w:pPr>
            <w:r w:rsidRPr="00600702">
              <w:rPr>
                <w:rFonts w:ascii="Tahoma" w:hAnsi="Tahoma" w:cs="Tahoma"/>
                <w:color w:val="004990"/>
              </w:rPr>
              <w:lastRenderedPageBreak/>
              <w:t>- Adición y baja de servicios</w:t>
            </w:r>
          </w:p>
          <w:p w14:paraId="64E2A7BA"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37285221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649806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2CD0F173" w14:textId="124A7DE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66CB9B6C"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2C16657D"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2402B6C" w14:textId="77777777" w:rsidR="00962A70" w:rsidRDefault="00962A70" w:rsidP="00F271AA">
            <w:pPr>
              <w:jc w:val="center"/>
              <w:rPr>
                <w:rFonts w:ascii="Tahoma" w:hAnsi="Tahoma" w:cs="Tahoma"/>
                <w:b/>
                <w:bCs/>
                <w:color w:val="004990"/>
                <w:sz w:val="22"/>
                <w:szCs w:val="22"/>
                <w:lang w:eastAsia="es-BO"/>
              </w:rPr>
            </w:pPr>
          </w:p>
        </w:tc>
      </w:tr>
      <w:tr w:rsidR="00962A70" w14:paraId="779DCB4B"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7170E044" w14:textId="77777777" w:rsidR="00962A70" w:rsidRPr="00CD4E56" w:rsidRDefault="00962A70" w:rsidP="00F271AA">
            <w:pPr>
              <w:jc w:val="right"/>
              <w:rPr>
                <w:color w:val="004990"/>
              </w:rPr>
            </w:pPr>
            <w:r>
              <w:rPr>
                <w:color w:val="004990"/>
              </w:rPr>
              <w:lastRenderedPageBreak/>
              <w:t>2.</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12587243" w14:textId="77777777" w:rsidR="00962A70" w:rsidRDefault="00962A70" w:rsidP="00F271AA">
            <w:pPr>
              <w:jc w:val="both"/>
              <w:rPr>
                <w:rFonts w:ascii="Tahoma" w:hAnsi="Tahoma" w:cs="Tahoma"/>
                <w:color w:val="004990"/>
              </w:rPr>
            </w:pPr>
            <w:r w:rsidRPr="004B2548">
              <w:rPr>
                <w:rFonts w:ascii="Tahoma" w:hAnsi="Tahoma" w:cs="Tahoma"/>
                <w:b/>
                <w:color w:val="004990"/>
              </w:rPr>
              <w:t>Cálculo de descuentos</w:t>
            </w:r>
            <w:r>
              <w:rPr>
                <w:rFonts w:ascii="Tahoma" w:hAnsi="Tahoma" w:cs="Tahoma"/>
                <w:color w:val="004990"/>
              </w:rPr>
              <w:t xml:space="preserve"> </w:t>
            </w:r>
          </w:p>
          <w:p w14:paraId="66243AFF" w14:textId="77777777" w:rsidR="00962A70" w:rsidRPr="00314DE9" w:rsidRDefault="00962A70" w:rsidP="00F271AA">
            <w:pPr>
              <w:jc w:val="both"/>
              <w:rPr>
                <w:rFonts w:ascii="Tahoma" w:hAnsi="Tahoma" w:cs="Tahoma"/>
                <w:color w:val="004990"/>
              </w:rPr>
            </w:pPr>
            <w:r w:rsidRPr="00314DE9">
              <w:rPr>
                <w:rFonts w:ascii="Tahoma" w:hAnsi="Tahoma" w:cs="Tahoma"/>
                <w:color w:val="004990"/>
              </w:rPr>
              <w:t>El sistema debe permitir la aplicación de descuentos en todas las ofertas que ofrece la empresa como ser:</w:t>
            </w:r>
          </w:p>
          <w:p w14:paraId="16F82D7E" w14:textId="77777777" w:rsidR="00962A70" w:rsidRPr="00314DE9" w:rsidRDefault="00962A70" w:rsidP="00F271AA">
            <w:pPr>
              <w:jc w:val="both"/>
              <w:rPr>
                <w:rFonts w:ascii="Tahoma" w:hAnsi="Tahoma" w:cs="Tahoma"/>
                <w:color w:val="004990"/>
              </w:rPr>
            </w:pPr>
            <w:r w:rsidRPr="00314DE9">
              <w:rPr>
                <w:rFonts w:ascii="Tahoma" w:hAnsi="Tahoma" w:cs="Tahoma"/>
                <w:color w:val="004990"/>
              </w:rPr>
              <w:t>- Tripe play (descuentos cruzados)</w:t>
            </w:r>
          </w:p>
          <w:p w14:paraId="49F600FB" w14:textId="77777777" w:rsidR="00962A70" w:rsidRPr="00314DE9" w:rsidRDefault="00962A70" w:rsidP="00F271AA">
            <w:pPr>
              <w:jc w:val="both"/>
              <w:rPr>
                <w:rFonts w:ascii="Tahoma" w:hAnsi="Tahoma" w:cs="Tahoma"/>
                <w:color w:val="004990"/>
              </w:rPr>
            </w:pPr>
            <w:r w:rsidRPr="00314DE9">
              <w:rPr>
                <w:rFonts w:ascii="Tahoma" w:hAnsi="Tahoma" w:cs="Tahoma"/>
                <w:color w:val="004990"/>
              </w:rPr>
              <w:t>- Descuentos por volúmen</w:t>
            </w:r>
          </w:p>
          <w:p w14:paraId="7D907E96" w14:textId="77777777" w:rsidR="00962A70" w:rsidRPr="00314DE9" w:rsidRDefault="00962A70" w:rsidP="00F271AA">
            <w:pPr>
              <w:jc w:val="both"/>
              <w:rPr>
                <w:rFonts w:ascii="Tahoma" w:hAnsi="Tahoma" w:cs="Tahoma"/>
                <w:color w:val="004990"/>
              </w:rPr>
            </w:pPr>
            <w:r w:rsidRPr="00314DE9">
              <w:rPr>
                <w:rFonts w:ascii="Tahoma" w:hAnsi="Tahoma" w:cs="Tahoma"/>
                <w:color w:val="004990"/>
              </w:rPr>
              <w:t>- Desceunto por premio a total facturado</w:t>
            </w:r>
          </w:p>
          <w:p w14:paraId="2B5545CB" w14:textId="77777777" w:rsidR="00962A70" w:rsidRPr="00314DE9" w:rsidRDefault="00962A70" w:rsidP="00F271AA">
            <w:pPr>
              <w:jc w:val="both"/>
              <w:rPr>
                <w:rFonts w:ascii="Tahoma" w:hAnsi="Tahoma" w:cs="Tahoma"/>
                <w:color w:val="004990"/>
              </w:rPr>
            </w:pPr>
            <w:r w:rsidRPr="00314DE9">
              <w:rPr>
                <w:rFonts w:ascii="Tahoma" w:hAnsi="Tahoma" w:cs="Tahoma"/>
                <w:color w:val="004990"/>
              </w:rPr>
              <w:t>- Descuento por tarifas básicas</w:t>
            </w:r>
          </w:p>
          <w:p w14:paraId="0163359F" w14:textId="77777777" w:rsidR="00962A70" w:rsidRPr="00314DE9" w:rsidRDefault="00962A70" w:rsidP="00F271AA">
            <w:pPr>
              <w:jc w:val="both"/>
              <w:rPr>
                <w:rFonts w:ascii="Tahoma" w:hAnsi="Tahoma" w:cs="Tahoma"/>
                <w:color w:val="004990"/>
              </w:rPr>
            </w:pPr>
            <w:r w:rsidRPr="00314DE9">
              <w:rPr>
                <w:rFonts w:ascii="Tahoma" w:hAnsi="Tahoma" w:cs="Tahoma"/>
                <w:color w:val="004990"/>
              </w:rPr>
              <w:t>- Descuento 1000/2000</w:t>
            </w:r>
          </w:p>
          <w:p w14:paraId="560CC311" w14:textId="77777777" w:rsidR="00962A70" w:rsidRPr="00314DE9" w:rsidRDefault="00962A70" w:rsidP="00F271AA">
            <w:pPr>
              <w:jc w:val="both"/>
              <w:rPr>
                <w:rFonts w:ascii="Tahoma" w:hAnsi="Tahoma" w:cs="Tahoma"/>
                <w:color w:val="004990"/>
              </w:rPr>
            </w:pPr>
          </w:p>
          <w:p w14:paraId="42A446C2" w14:textId="77777777" w:rsidR="00962A70" w:rsidRPr="00314DE9" w:rsidRDefault="00962A70" w:rsidP="00F271AA">
            <w:pPr>
              <w:jc w:val="both"/>
              <w:rPr>
                <w:rFonts w:ascii="Tahoma" w:hAnsi="Tahoma" w:cs="Tahoma"/>
                <w:color w:val="004990"/>
              </w:rPr>
            </w:pPr>
            <w:r w:rsidRPr="00314DE9">
              <w:rPr>
                <w:rFonts w:ascii="Tahoma" w:hAnsi="Tahoma" w:cs="Tahoma"/>
                <w:color w:val="004990"/>
              </w:rPr>
              <w:t>El sistema debe permitir la aplicación de descuentos bajo los siguientes tipos:</w:t>
            </w:r>
          </w:p>
          <w:p w14:paraId="333B4EC7" w14:textId="77777777" w:rsidR="00962A70" w:rsidRPr="00314DE9" w:rsidRDefault="00962A70" w:rsidP="00F271AA">
            <w:pPr>
              <w:jc w:val="both"/>
              <w:rPr>
                <w:rFonts w:ascii="Tahoma" w:hAnsi="Tahoma" w:cs="Tahoma"/>
                <w:color w:val="004990"/>
              </w:rPr>
            </w:pPr>
            <w:r w:rsidRPr="00314DE9">
              <w:rPr>
                <w:rFonts w:ascii="Tahoma" w:hAnsi="Tahoma" w:cs="Tahoma"/>
                <w:color w:val="004990"/>
              </w:rPr>
              <w:t>- Porcentaje</w:t>
            </w:r>
          </w:p>
          <w:p w14:paraId="0549FB05" w14:textId="77777777" w:rsidR="00962A70" w:rsidRPr="00314DE9" w:rsidRDefault="00962A70" w:rsidP="00F271AA">
            <w:pPr>
              <w:jc w:val="both"/>
              <w:rPr>
                <w:rFonts w:ascii="Tahoma" w:hAnsi="Tahoma" w:cs="Tahoma"/>
                <w:color w:val="004990"/>
              </w:rPr>
            </w:pPr>
            <w:r w:rsidRPr="00314DE9">
              <w:rPr>
                <w:rFonts w:ascii="Tahoma" w:hAnsi="Tahoma" w:cs="Tahoma"/>
                <w:color w:val="004990"/>
              </w:rPr>
              <w:t>- Importe</w:t>
            </w:r>
          </w:p>
          <w:p w14:paraId="022F9050" w14:textId="77777777" w:rsidR="00962A70" w:rsidRDefault="00962A70" w:rsidP="00F271AA">
            <w:pPr>
              <w:jc w:val="both"/>
              <w:rPr>
                <w:rFonts w:ascii="Tahoma" w:hAnsi="Tahoma" w:cs="Tahoma"/>
                <w:color w:val="004990"/>
              </w:rPr>
            </w:pPr>
            <w:r w:rsidRPr="00314DE9">
              <w:rPr>
                <w:rFonts w:ascii="Tahoma" w:hAnsi="Tahoma" w:cs="Tahoma"/>
                <w:color w:val="004990"/>
              </w:rPr>
              <w:t>- Unidades de crédito (bonificación)</w:t>
            </w:r>
          </w:p>
          <w:p w14:paraId="75C007F4"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70615470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2FE130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482BE567" w14:textId="11773C5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570C8AAA"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17308B54"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5DDAC0" w14:textId="77777777" w:rsidR="00962A70" w:rsidRDefault="00962A70" w:rsidP="00F271AA">
            <w:pPr>
              <w:jc w:val="center"/>
              <w:rPr>
                <w:rFonts w:ascii="Tahoma" w:hAnsi="Tahoma" w:cs="Tahoma"/>
                <w:b/>
                <w:bCs/>
                <w:color w:val="004990"/>
                <w:sz w:val="22"/>
                <w:szCs w:val="22"/>
                <w:lang w:eastAsia="es-BO"/>
              </w:rPr>
            </w:pPr>
          </w:p>
        </w:tc>
      </w:tr>
      <w:tr w:rsidR="00962A70" w14:paraId="69743557"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7B8CEA63" w14:textId="77777777" w:rsidR="00962A70" w:rsidRPr="00CD4E56" w:rsidRDefault="00962A70" w:rsidP="00F271AA">
            <w:pPr>
              <w:jc w:val="right"/>
              <w:rPr>
                <w:color w:val="004990"/>
              </w:rPr>
            </w:pPr>
            <w:r>
              <w:rPr>
                <w:color w:val="004990"/>
              </w:rPr>
              <w:t>3</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6808D8C4" w14:textId="77777777" w:rsidR="00962A70" w:rsidRDefault="00962A70" w:rsidP="00F271AA">
            <w:pPr>
              <w:jc w:val="both"/>
              <w:rPr>
                <w:rFonts w:ascii="Tahoma" w:hAnsi="Tahoma" w:cs="Tahoma"/>
                <w:color w:val="004990"/>
              </w:rPr>
            </w:pPr>
            <w:r w:rsidRPr="004B2548">
              <w:rPr>
                <w:rFonts w:ascii="Tahoma" w:hAnsi="Tahoma" w:cs="Tahoma"/>
                <w:b/>
                <w:color w:val="004990"/>
              </w:rPr>
              <w:t>Cálculo de intereses e impuestos</w:t>
            </w:r>
            <w:r w:rsidRPr="00CD4E56">
              <w:rPr>
                <w:rFonts w:ascii="Tahoma" w:hAnsi="Tahoma" w:cs="Tahoma"/>
                <w:color w:val="004990"/>
              </w:rPr>
              <w:t xml:space="preserve"> </w:t>
            </w:r>
          </w:p>
          <w:p w14:paraId="3670BA56" w14:textId="77777777" w:rsidR="00962A70" w:rsidRPr="00CD4E56" w:rsidRDefault="00962A70" w:rsidP="00F271AA">
            <w:pPr>
              <w:jc w:val="both"/>
              <w:rPr>
                <w:rFonts w:ascii="Tahoma" w:hAnsi="Tahoma" w:cs="Tahoma"/>
                <w:color w:val="004990"/>
              </w:rPr>
            </w:pPr>
            <w:r w:rsidRPr="00CD4E56">
              <w:rPr>
                <w:rFonts w:ascii="Tahoma" w:hAnsi="Tahoma" w:cs="Tahoma"/>
                <w:color w:val="004990"/>
              </w:rPr>
              <w:t xml:space="preserve">El cálculo de los impuestos debe proveer la funcionalidad necesaria que incluya suplementos y cargos fijos, donde corresponda. </w:t>
            </w:r>
            <w:r>
              <w:rPr>
                <w:rFonts w:ascii="Tahoma" w:hAnsi="Tahoma" w:cs="Tahoma"/>
                <w:color w:val="004990"/>
              </w:rPr>
              <w:t>El interés generado por cualquier tipo de operación, convenios de pago, etc, no es sujeto de crédito fiscal.</w:t>
            </w:r>
          </w:p>
        </w:tc>
        <w:sdt>
          <w:sdtPr>
            <w:rPr>
              <w:rFonts w:ascii="Tahoma" w:hAnsi="Tahoma" w:cs="Tahoma"/>
              <w:color w:val="004990"/>
              <w:lang w:eastAsia="es-BO"/>
            </w:rPr>
            <w:id w:val="187257461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1DA934A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7F54F7F3" w14:textId="2651FF97"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9B921F4"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4E58976F"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7B658AA" w14:textId="77777777" w:rsidR="00962A70" w:rsidRDefault="00962A70" w:rsidP="00F271AA">
            <w:pPr>
              <w:jc w:val="center"/>
              <w:rPr>
                <w:rFonts w:ascii="Tahoma" w:hAnsi="Tahoma" w:cs="Tahoma"/>
                <w:b/>
                <w:bCs/>
                <w:color w:val="004990"/>
                <w:sz w:val="22"/>
                <w:szCs w:val="22"/>
                <w:lang w:eastAsia="es-BO"/>
              </w:rPr>
            </w:pPr>
          </w:p>
        </w:tc>
      </w:tr>
      <w:tr w:rsidR="00962A70" w14:paraId="2E9660E7"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tcPr>
          <w:p w14:paraId="2A2F44AA" w14:textId="77777777" w:rsidR="00962A70" w:rsidRPr="001B7910" w:rsidRDefault="00962A70" w:rsidP="00F271AA">
            <w:pPr>
              <w:jc w:val="right"/>
              <w:rPr>
                <w:color w:val="004990"/>
              </w:rPr>
            </w:pPr>
            <w:r w:rsidRPr="001B7910">
              <w:rPr>
                <w:color w:val="004990"/>
              </w:rPr>
              <w:t>4</w:t>
            </w:r>
          </w:p>
        </w:tc>
        <w:tc>
          <w:tcPr>
            <w:tcW w:w="4678" w:type="dxa"/>
            <w:tcBorders>
              <w:top w:val="single" w:sz="4" w:space="0" w:color="44546A"/>
              <w:left w:val="single" w:sz="4" w:space="0" w:color="004990"/>
              <w:bottom w:val="single" w:sz="4" w:space="0" w:color="44546A"/>
              <w:right w:val="single" w:sz="4" w:space="0" w:color="004990"/>
            </w:tcBorders>
            <w:vAlign w:val="center"/>
          </w:tcPr>
          <w:p w14:paraId="726A0379" w14:textId="77777777" w:rsidR="00962A70" w:rsidRDefault="00962A70" w:rsidP="00F271AA">
            <w:pPr>
              <w:jc w:val="both"/>
              <w:rPr>
                <w:rFonts w:ascii="Tahoma" w:hAnsi="Tahoma" w:cs="Tahoma"/>
                <w:b/>
                <w:color w:val="004990"/>
              </w:rPr>
            </w:pPr>
            <w:r w:rsidRPr="004B2548">
              <w:rPr>
                <w:rFonts w:ascii="Tahoma" w:hAnsi="Tahoma" w:cs="Tahoma"/>
                <w:b/>
                <w:color w:val="004990"/>
              </w:rPr>
              <w:t>Gestión de la ejecución del ciclo de la facturación</w:t>
            </w:r>
          </w:p>
          <w:p w14:paraId="6814315D" w14:textId="77777777" w:rsidR="00962A70" w:rsidRPr="001B7910" w:rsidRDefault="00962A70" w:rsidP="00F271AA">
            <w:pPr>
              <w:jc w:val="both"/>
              <w:rPr>
                <w:rFonts w:ascii="Tahoma" w:hAnsi="Tahoma" w:cs="Tahoma"/>
                <w:color w:val="004990"/>
              </w:rPr>
            </w:pPr>
            <w:r w:rsidRPr="001B7910">
              <w:rPr>
                <w:rFonts w:ascii="Tahoma" w:hAnsi="Tahoma" w:cs="Tahoma"/>
                <w:color w:val="004990"/>
              </w:rPr>
              <w:t>El sistema debe soportar facturación a demanda</w:t>
            </w:r>
          </w:p>
          <w:p w14:paraId="69B6B917" w14:textId="77777777" w:rsidR="00962A70" w:rsidRPr="001B7910" w:rsidRDefault="00962A70" w:rsidP="00F271AA">
            <w:pPr>
              <w:jc w:val="both"/>
              <w:rPr>
                <w:rFonts w:ascii="Tahoma" w:hAnsi="Tahoma" w:cs="Tahoma"/>
                <w:color w:val="004990"/>
              </w:rPr>
            </w:pPr>
            <w:r w:rsidRPr="001B7910">
              <w:rPr>
                <w:rFonts w:ascii="Tahoma" w:hAnsi="Tahoma" w:cs="Tahoma"/>
                <w:color w:val="004990"/>
              </w:rPr>
              <w:t>El sistema debe poder adecuarse a facturación por ciclos variables con fechas de cierre diferentes,  y ciclos fijos</w:t>
            </w:r>
          </w:p>
          <w:p w14:paraId="21E78E4F" w14:textId="77777777" w:rsidR="00962A70" w:rsidRPr="004B2548" w:rsidRDefault="00962A70" w:rsidP="00F271AA">
            <w:pPr>
              <w:jc w:val="both"/>
              <w:rPr>
                <w:rFonts w:ascii="Tahoma" w:hAnsi="Tahoma" w:cs="Tahoma"/>
                <w:b/>
                <w:color w:val="004990"/>
              </w:rPr>
            </w:pPr>
            <w:r w:rsidRPr="001B7910">
              <w:rPr>
                <w:rFonts w:ascii="Tahoma" w:hAnsi="Tahoma" w:cs="Tahoma"/>
                <w:color w:val="004990"/>
              </w:rPr>
              <w:t>El sistema debe permitir la facturación virtual, es decir el cliente debe poder imprimir su factura desde cualquier acceso web , dependiendo del  segmento del cliente esta impresión puede o no estar sujeta al pago.</w:t>
            </w:r>
          </w:p>
        </w:tc>
        <w:sdt>
          <w:sdtPr>
            <w:rPr>
              <w:rFonts w:ascii="Tahoma" w:hAnsi="Tahoma" w:cs="Tahoma"/>
              <w:color w:val="004990"/>
              <w:lang w:eastAsia="es-BO"/>
            </w:rPr>
            <w:id w:val="-130006922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tcPr>
              <w:p w14:paraId="4B4B363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tcPr>
          <w:p w14:paraId="1F6B4A00" w14:textId="32C7099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202A50F"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6A832017"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3730512" w14:textId="77777777" w:rsidR="00962A70" w:rsidRDefault="00962A70" w:rsidP="00F271AA">
            <w:pPr>
              <w:jc w:val="center"/>
              <w:rPr>
                <w:rFonts w:ascii="Tahoma" w:hAnsi="Tahoma" w:cs="Tahoma"/>
                <w:b/>
                <w:bCs/>
                <w:color w:val="004990"/>
                <w:sz w:val="22"/>
                <w:szCs w:val="22"/>
                <w:lang w:eastAsia="es-BO"/>
              </w:rPr>
            </w:pPr>
          </w:p>
        </w:tc>
      </w:tr>
      <w:tr w:rsidR="00962A70" w14:paraId="4723509C"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5A103DD5" w14:textId="77777777" w:rsidR="00962A70" w:rsidRPr="00CD4E56" w:rsidRDefault="00962A70" w:rsidP="00F271AA">
            <w:pPr>
              <w:jc w:val="right"/>
              <w:rPr>
                <w:color w:val="004990"/>
              </w:rPr>
            </w:pPr>
            <w:r>
              <w:rPr>
                <w:color w:val="004990"/>
              </w:rPr>
              <w:t xml:space="preserve">5 </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3C20EBE5" w14:textId="77777777" w:rsidR="00962A70" w:rsidRDefault="00962A70" w:rsidP="00F271AA">
            <w:pPr>
              <w:jc w:val="both"/>
              <w:rPr>
                <w:rFonts w:ascii="Tahoma" w:hAnsi="Tahoma" w:cs="Tahoma"/>
                <w:color w:val="004990"/>
              </w:rPr>
            </w:pPr>
            <w:r w:rsidRPr="004B2548">
              <w:rPr>
                <w:rFonts w:ascii="Tahoma" w:hAnsi="Tahoma" w:cs="Tahoma"/>
                <w:b/>
                <w:color w:val="004990"/>
              </w:rPr>
              <w:t>Generación de facturas</w:t>
            </w:r>
            <w:r>
              <w:rPr>
                <w:rFonts w:ascii="Tahoma" w:hAnsi="Tahoma" w:cs="Tahoma"/>
                <w:color w:val="004990"/>
              </w:rPr>
              <w:t xml:space="preserve"> </w:t>
            </w:r>
          </w:p>
          <w:p w14:paraId="56069006" w14:textId="77777777" w:rsidR="00962A70" w:rsidRPr="001B7910" w:rsidRDefault="00962A70" w:rsidP="00F271AA">
            <w:pPr>
              <w:jc w:val="both"/>
              <w:rPr>
                <w:rFonts w:ascii="Tahoma" w:hAnsi="Tahoma" w:cs="Tahoma"/>
                <w:color w:val="004990"/>
              </w:rPr>
            </w:pPr>
            <w:r w:rsidRPr="001B7910">
              <w:rPr>
                <w:rFonts w:ascii="Tahoma" w:hAnsi="Tahoma" w:cs="Tahoma"/>
                <w:color w:val="004990"/>
              </w:rPr>
              <w:t>El sistema debe poder generar código QR en base a especificaciones tributarias y código de control.</w:t>
            </w:r>
          </w:p>
          <w:p w14:paraId="54D01C3B" w14:textId="77777777" w:rsidR="00962A70" w:rsidRPr="001B7910" w:rsidRDefault="00962A70" w:rsidP="00F271AA">
            <w:pPr>
              <w:jc w:val="both"/>
              <w:rPr>
                <w:rFonts w:ascii="Tahoma" w:hAnsi="Tahoma" w:cs="Tahoma"/>
                <w:color w:val="004990"/>
              </w:rPr>
            </w:pPr>
            <w:r w:rsidRPr="001B7910">
              <w:rPr>
                <w:rFonts w:ascii="Tahoma" w:hAnsi="Tahoma" w:cs="Tahoma"/>
                <w:color w:val="004990"/>
              </w:rPr>
              <w:t>El sistema debe cumplir las disposiciones regulatorias vigentes.</w:t>
            </w:r>
          </w:p>
          <w:p w14:paraId="4ED7EC68" w14:textId="77777777" w:rsidR="00962A70" w:rsidRPr="001B7910" w:rsidRDefault="00962A70" w:rsidP="00F271AA">
            <w:pPr>
              <w:jc w:val="both"/>
              <w:rPr>
                <w:rFonts w:ascii="Tahoma" w:hAnsi="Tahoma" w:cs="Tahoma"/>
                <w:color w:val="004990"/>
              </w:rPr>
            </w:pPr>
            <w:r w:rsidRPr="001B7910">
              <w:rPr>
                <w:rFonts w:ascii="Tahoma" w:hAnsi="Tahoma" w:cs="Tahoma"/>
                <w:color w:val="004990"/>
              </w:rPr>
              <w:t>El sistema debe diferenciar montos válidos para crédito fiscal de montos no válidos para crédito fiscal.</w:t>
            </w:r>
          </w:p>
          <w:p w14:paraId="4C953DFA" w14:textId="77777777" w:rsidR="00962A70" w:rsidRDefault="00962A70" w:rsidP="00F271AA">
            <w:pPr>
              <w:jc w:val="both"/>
              <w:rPr>
                <w:rFonts w:ascii="Tahoma" w:hAnsi="Tahoma" w:cs="Tahoma"/>
                <w:color w:val="004990"/>
              </w:rPr>
            </w:pPr>
            <w:r w:rsidRPr="001B7910">
              <w:rPr>
                <w:rFonts w:ascii="Tahoma" w:hAnsi="Tahoma" w:cs="Tahoma"/>
                <w:color w:val="004990"/>
              </w:rPr>
              <w:t>El sistema debe poder diferenciar por regiones u otros crite</w:t>
            </w:r>
            <w:r>
              <w:rPr>
                <w:rFonts w:ascii="Tahoma" w:hAnsi="Tahoma" w:cs="Tahoma"/>
                <w:color w:val="004990"/>
              </w:rPr>
              <w:t>rios de aplicación de impuestos</w:t>
            </w:r>
            <w:r w:rsidRPr="00CD4E56">
              <w:rPr>
                <w:rFonts w:ascii="Tahoma" w:hAnsi="Tahoma" w:cs="Tahoma"/>
                <w:color w:val="004990"/>
              </w:rPr>
              <w:t>. Además debe incorporar cargos, créditos, impuestos, tasas y ajustes que afectan el saldo adeudado. Debe incorporar  Subtotales y totales también calculados en varios niveles.</w:t>
            </w:r>
          </w:p>
          <w:p w14:paraId="147784C0" w14:textId="77777777" w:rsidR="00962A70" w:rsidRPr="00CD4E56" w:rsidRDefault="00962A70" w:rsidP="00F271AA">
            <w:pPr>
              <w:jc w:val="both"/>
              <w:rPr>
                <w:rFonts w:ascii="Tahoma" w:hAnsi="Tahoma" w:cs="Tahoma"/>
                <w:color w:val="004990"/>
              </w:rPr>
            </w:pPr>
          </w:p>
        </w:tc>
        <w:sdt>
          <w:sdtPr>
            <w:rPr>
              <w:rFonts w:ascii="Tahoma" w:hAnsi="Tahoma" w:cs="Tahoma"/>
              <w:color w:val="004990"/>
              <w:lang w:eastAsia="es-BO"/>
            </w:rPr>
            <w:id w:val="-56302590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482C86E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F410F61" w14:textId="65F709F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2DF801E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1E6E2349"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24C609E" w14:textId="77777777" w:rsidR="00962A70" w:rsidRDefault="00962A70" w:rsidP="00F271AA">
            <w:pPr>
              <w:jc w:val="center"/>
              <w:rPr>
                <w:rFonts w:ascii="Tahoma" w:hAnsi="Tahoma" w:cs="Tahoma"/>
                <w:b/>
                <w:bCs/>
                <w:color w:val="004990"/>
                <w:sz w:val="22"/>
                <w:szCs w:val="22"/>
                <w:lang w:eastAsia="es-BO"/>
              </w:rPr>
            </w:pPr>
          </w:p>
        </w:tc>
      </w:tr>
    </w:tbl>
    <w:p w14:paraId="30D847E4" w14:textId="77777777" w:rsidR="00962A70" w:rsidRPr="005D723A" w:rsidRDefault="00962A70" w:rsidP="00962A70">
      <w:pPr>
        <w:pStyle w:val="Ttulo3"/>
        <w:rPr>
          <w:lang w:bidi="en-US"/>
        </w:rPr>
      </w:pPr>
      <w:bookmarkStart w:id="52" w:name="_Toc432430923"/>
      <w:r>
        <w:rPr>
          <w:lang w:bidi="en-US"/>
        </w:rPr>
        <w:t>Gestión del cálculo de los cargos</w:t>
      </w:r>
      <w:bookmarkEnd w:id="52"/>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962A70" w14:paraId="1D980D93"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744AD0C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538C2DA"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14:paraId="37D7A9D6" w14:textId="77777777" w:rsidTr="00F271AA">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6D4D74ED" w14:textId="747CC620"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del cálculo de los cargos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F8B8E99"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7EA7001"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14:paraId="68AD7195" w14:textId="77777777" w:rsidTr="00F271AA">
        <w:trPr>
          <w:trHeight w:val="46"/>
          <w:tblHeader/>
        </w:trPr>
        <w:tc>
          <w:tcPr>
            <w:tcW w:w="56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79B378E"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8AF20FF"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191AB62"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C6892C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w:t>
            </w:r>
            <w:r w:rsidRPr="00D77843">
              <w:rPr>
                <w:rFonts w:ascii="Tahoma" w:hAnsi="Tahoma" w:cs="Tahoma"/>
                <w:b/>
                <w:bCs/>
                <w:color w:val="FFFFFF"/>
                <w:sz w:val="10"/>
                <w:szCs w:val="10"/>
                <w:lang w:val="en-GB" w:eastAsia="es-BO"/>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2D40E1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C2DBBA8"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01850F6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14:paraId="3E506A33" w14:textId="77777777" w:rsidTr="00F271AA">
        <w:trPr>
          <w:trHeight w:val="77"/>
          <w:tblHeader/>
        </w:trPr>
        <w:tc>
          <w:tcPr>
            <w:tcW w:w="567" w:type="dxa"/>
            <w:vMerge/>
            <w:tcBorders>
              <w:top w:val="single" w:sz="4" w:space="0" w:color="FFFFFF"/>
              <w:left w:val="single" w:sz="4" w:space="0" w:color="FFFFFF"/>
              <w:bottom w:val="single" w:sz="4" w:space="0" w:color="FFFFFF"/>
              <w:right w:val="single" w:sz="4" w:space="0" w:color="FFFFFF"/>
            </w:tcBorders>
            <w:vAlign w:val="center"/>
            <w:hideMark/>
          </w:tcPr>
          <w:p w14:paraId="60EB48AE" w14:textId="77777777" w:rsidR="00962A70" w:rsidRPr="00D77843" w:rsidRDefault="00962A70" w:rsidP="00F271AA">
            <w:pPr>
              <w:rPr>
                <w:rFonts w:ascii="Tahoma" w:hAnsi="Tahoma" w:cs="Tahoma"/>
                <w:b/>
                <w:bCs/>
                <w:color w:val="FFFFFF"/>
                <w:sz w:val="18"/>
                <w:szCs w:val="18"/>
                <w:lang w:eastAsia="es-BO"/>
              </w:rPr>
            </w:pPr>
          </w:p>
        </w:tc>
        <w:tc>
          <w:tcPr>
            <w:tcW w:w="4603" w:type="dxa"/>
            <w:vMerge/>
            <w:tcBorders>
              <w:top w:val="single" w:sz="4" w:space="0" w:color="FFFFFF"/>
              <w:left w:val="single" w:sz="4" w:space="0" w:color="FFFFFF"/>
              <w:bottom w:val="single" w:sz="4" w:space="0" w:color="FFFFFF"/>
              <w:right w:val="single" w:sz="4" w:space="0" w:color="FFFFFF"/>
            </w:tcBorders>
            <w:vAlign w:val="center"/>
            <w:hideMark/>
          </w:tcPr>
          <w:p w14:paraId="3D502190" w14:textId="77777777" w:rsidR="00962A70" w:rsidRPr="00D77843" w:rsidRDefault="00962A70" w:rsidP="00F271AA">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46246FCC" w14:textId="77777777" w:rsidR="00962A70" w:rsidRPr="00D77843" w:rsidRDefault="00962A70" w:rsidP="00F271AA">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7EE1C0D1" w14:textId="77777777" w:rsidR="00962A70" w:rsidRPr="00D77843" w:rsidRDefault="00962A70" w:rsidP="00F271AA">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5AF1EB8"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A3A3803"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46838349" w14:textId="77777777" w:rsidR="00962A70" w:rsidRPr="00D77843" w:rsidRDefault="00962A70" w:rsidP="00F271AA">
            <w:pPr>
              <w:rPr>
                <w:rFonts w:ascii="Tahoma" w:hAnsi="Tahoma" w:cs="Tahoma"/>
                <w:b/>
                <w:bCs/>
                <w:color w:val="FFFFFF"/>
                <w:sz w:val="10"/>
                <w:szCs w:val="10"/>
                <w:lang w:eastAsia="es-BO"/>
              </w:rPr>
            </w:pPr>
          </w:p>
        </w:tc>
      </w:tr>
      <w:tr w:rsidR="00962A70" w14:paraId="156AB53E"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2E0708D6" w14:textId="77777777" w:rsidR="00962A70" w:rsidRPr="00BD19E3" w:rsidRDefault="00962A70" w:rsidP="00F271AA">
            <w:pPr>
              <w:jc w:val="right"/>
              <w:rPr>
                <w:color w:val="004990"/>
              </w:rPr>
            </w:pPr>
            <w:r>
              <w:rPr>
                <w:color w:val="004990"/>
              </w:rPr>
              <w:t>1.</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5EEAB934" w14:textId="77777777" w:rsidR="00962A70" w:rsidRDefault="00962A70" w:rsidP="00F271AA">
            <w:pPr>
              <w:jc w:val="both"/>
              <w:rPr>
                <w:rFonts w:ascii="Tahoma" w:hAnsi="Tahoma" w:cs="Tahoma"/>
                <w:color w:val="004990"/>
              </w:rPr>
            </w:pPr>
            <w:r w:rsidRPr="004B2548">
              <w:rPr>
                <w:rFonts w:ascii="Tahoma" w:hAnsi="Tahoma" w:cs="Tahoma"/>
                <w:b/>
                <w:color w:val="004990"/>
              </w:rPr>
              <w:t>Cálculo de cargos</w:t>
            </w:r>
            <w:r w:rsidRPr="00383526">
              <w:rPr>
                <w:rFonts w:ascii="Tahoma" w:hAnsi="Tahoma" w:cs="Tahoma"/>
                <w:color w:val="004990"/>
              </w:rPr>
              <w:t xml:space="preserve"> </w:t>
            </w:r>
          </w:p>
          <w:p w14:paraId="6DCFFA52" w14:textId="77777777" w:rsidR="00962A70" w:rsidRPr="00383526" w:rsidRDefault="00962A70" w:rsidP="00F271AA">
            <w:pPr>
              <w:jc w:val="both"/>
              <w:rPr>
                <w:rFonts w:ascii="Tahoma" w:hAnsi="Tahoma" w:cs="Tahoma"/>
                <w:color w:val="004990"/>
              </w:rPr>
            </w:pPr>
            <w:r w:rsidRPr="00383526">
              <w:rPr>
                <w:rFonts w:ascii="Tahoma" w:hAnsi="Tahoma" w:cs="Tahoma"/>
                <w:color w:val="004990"/>
              </w:rPr>
              <w:t xml:space="preserve">El sistema </w:t>
            </w:r>
            <w:r>
              <w:rPr>
                <w:rFonts w:ascii="Tahoma" w:hAnsi="Tahoma" w:cs="Tahoma"/>
                <w:color w:val="004990"/>
              </w:rPr>
              <w:t>debe</w:t>
            </w:r>
            <w:r w:rsidRPr="00383526">
              <w:rPr>
                <w:rFonts w:ascii="Tahoma" w:hAnsi="Tahoma" w:cs="Tahoma"/>
                <w:color w:val="004990"/>
              </w:rPr>
              <w:t xml:space="preserve"> </w:t>
            </w:r>
            <w:r>
              <w:rPr>
                <w:rFonts w:ascii="Tahoma" w:hAnsi="Tahoma" w:cs="Tahoma"/>
                <w:color w:val="004990"/>
              </w:rPr>
              <w:t xml:space="preserve">considerar </w:t>
            </w:r>
            <w:r w:rsidRPr="00383526">
              <w:rPr>
                <w:rFonts w:ascii="Tahoma" w:hAnsi="Tahoma" w:cs="Tahoma"/>
                <w:color w:val="004990"/>
              </w:rPr>
              <w:t>cálculos de: cargos</w:t>
            </w:r>
            <w:r>
              <w:rPr>
                <w:rFonts w:ascii="Tahoma" w:hAnsi="Tahoma" w:cs="Tahoma"/>
                <w:color w:val="004990"/>
              </w:rPr>
              <w:t xml:space="preserve"> recurrentes y no recurrentes</w:t>
            </w:r>
            <w:r w:rsidRPr="00383526">
              <w:rPr>
                <w:rFonts w:ascii="Tahoma" w:hAnsi="Tahoma" w:cs="Tahoma"/>
                <w:color w:val="004990"/>
              </w:rPr>
              <w:t>, descuentos, ajustes, devoluciones.</w:t>
            </w:r>
          </w:p>
          <w:p w14:paraId="5EC31459" w14:textId="77777777" w:rsidR="00962A70" w:rsidRPr="00383526" w:rsidRDefault="00962A70" w:rsidP="00F271AA">
            <w:pPr>
              <w:jc w:val="both"/>
              <w:rPr>
                <w:rFonts w:ascii="Tahoma" w:hAnsi="Tahoma" w:cs="Tahoma"/>
                <w:color w:val="004990"/>
              </w:rPr>
            </w:pPr>
            <w:r w:rsidRPr="00383526">
              <w:rPr>
                <w:rFonts w:ascii="Tahoma" w:hAnsi="Tahoma" w:cs="Tahoma"/>
                <w:color w:val="004990"/>
              </w:rPr>
              <w:t>El sistema debe permitir la gestión de los cargos mencionados anteriormente y debe prov</w:t>
            </w:r>
            <w:r>
              <w:rPr>
                <w:rFonts w:ascii="Tahoma" w:hAnsi="Tahoma" w:cs="Tahoma"/>
                <w:color w:val="004990"/>
              </w:rPr>
              <w:t>ee</w:t>
            </w:r>
            <w:r w:rsidRPr="00383526">
              <w:rPr>
                <w:rFonts w:ascii="Tahoma" w:hAnsi="Tahoma" w:cs="Tahoma"/>
                <w:color w:val="004990"/>
              </w:rPr>
              <w:t>r mecanismos automáticos para la resolución de los problemas.</w:t>
            </w:r>
          </w:p>
          <w:p w14:paraId="7CF07E35" w14:textId="77777777" w:rsidR="00962A70" w:rsidRPr="00BD19E3" w:rsidRDefault="00962A70" w:rsidP="00F271AA">
            <w:pPr>
              <w:jc w:val="both"/>
              <w:rPr>
                <w:rFonts w:ascii="Tahoma" w:hAnsi="Tahoma" w:cs="Tahoma"/>
                <w:color w:val="004990"/>
              </w:rPr>
            </w:pPr>
            <w:r w:rsidRPr="00383526">
              <w:rPr>
                <w:rFonts w:ascii="Tahoma" w:hAnsi="Tahoma" w:cs="Tahoma"/>
                <w:color w:val="004990"/>
              </w:rPr>
              <w:t>El sistema debería calcular automáticamente los ajustes y/o devoluciones que se deben aplicar a los clientes como resultado de los controles de calidad y algunos registrados preventivamente.</w:t>
            </w:r>
          </w:p>
        </w:tc>
        <w:sdt>
          <w:sdtPr>
            <w:rPr>
              <w:rFonts w:ascii="Tahoma" w:hAnsi="Tahoma" w:cs="Tahoma"/>
              <w:color w:val="004990"/>
              <w:lang w:eastAsia="es-BO"/>
            </w:rPr>
            <w:id w:val="85801515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3126BC5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3613ACC5" w14:textId="5845967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hideMark/>
          </w:tcPr>
          <w:p w14:paraId="2BD7DBA2"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c>
          <w:tcPr>
            <w:tcW w:w="851" w:type="dxa"/>
            <w:tcBorders>
              <w:top w:val="single" w:sz="4" w:space="0" w:color="FFFFFF"/>
              <w:left w:val="single" w:sz="4" w:space="0" w:color="004990"/>
              <w:bottom w:val="single" w:sz="4" w:space="0" w:color="44546A"/>
              <w:right w:val="single" w:sz="4" w:space="0" w:color="004990"/>
            </w:tcBorders>
            <w:vAlign w:val="center"/>
            <w:hideMark/>
          </w:tcPr>
          <w:p w14:paraId="13119611" w14:textId="77777777" w:rsidR="00962A70" w:rsidRDefault="00962A70" w:rsidP="00F271AA">
            <w:pPr>
              <w:jc w:val="center"/>
              <w:rPr>
                <w:rFonts w:ascii="Tahoma" w:hAnsi="Tahoma" w:cs="Tahoma"/>
                <w:b/>
                <w:bCs/>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24B6D734"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r>
      <w:tr w:rsidR="00962A70" w14:paraId="152A286E"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39B7CCB6" w14:textId="77777777" w:rsidR="00962A70" w:rsidRPr="00BD19E3" w:rsidRDefault="00962A70" w:rsidP="00F271AA">
            <w:pPr>
              <w:jc w:val="right"/>
              <w:rPr>
                <w:color w:val="004990"/>
              </w:rPr>
            </w:pPr>
            <w:r>
              <w:rPr>
                <w:color w:val="004990"/>
              </w:rPr>
              <w:t>1.1</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5B353D01" w14:textId="77777777" w:rsidR="00962A70" w:rsidRPr="00383526" w:rsidRDefault="00962A70" w:rsidP="00F271AA">
            <w:pPr>
              <w:jc w:val="both"/>
              <w:rPr>
                <w:rFonts w:ascii="Tahoma" w:hAnsi="Tahoma" w:cs="Tahoma"/>
                <w:color w:val="004990"/>
              </w:rPr>
            </w:pPr>
            <w:r w:rsidRPr="00383526">
              <w:rPr>
                <w:rFonts w:ascii="Tahoma" w:hAnsi="Tahoma" w:cs="Tahoma"/>
                <w:color w:val="004990"/>
              </w:rPr>
              <w:t xml:space="preserve">El sistema debe soportar la gestión de compra de paquetes a demanda y mensual según la unidad (crédito, tiempo, </w:t>
            </w:r>
            <w:r w:rsidRPr="00383526">
              <w:rPr>
                <w:rFonts w:ascii="Tahoma" w:hAnsi="Tahoma" w:cs="Tahoma"/>
                <w:color w:val="004990"/>
              </w:rPr>
              <w:lastRenderedPageBreak/>
              <w:t>bolivianos, megas, sms)</w:t>
            </w:r>
            <w:r>
              <w:rPr>
                <w:rFonts w:ascii="Tahoma" w:hAnsi="Tahoma" w:cs="Tahoma"/>
                <w:color w:val="004990"/>
              </w:rPr>
              <w:t>.</w:t>
            </w:r>
          </w:p>
          <w:p w14:paraId="247235DE" w14:textId="77777777" w:rsidR="00962A70" w:rsidRPr="00BD19E3" w:rsidRDefault="00962A70" w:rsidP="00F271AA">
            <w:pPr>
              <w:jc w:val="both"/>
              <w:rPr>
                <w:rFonts w:ascii="Tahoma" w:hAnsi="Tahoma" w:cs="Tahoma"/>
                <w:color w:val="004990"/>
              </w:rPr>
            </w:pPr>
            <w:r w:rsidRPr="00383526">
              <w:rPr>
                <w:rFonts w:ascii="Tahoma" w:hAnsi="Tahoma" w:cs="Tahoma"/>
                <w:color w:val="004990"/>
              </w:rPr>
              <w:t>El sistema debe soportar ofertas de solicitud de préstamo de crédito (préstamo de dinero para acceder al servicio con pago a fin de mes o deducción del crédito)</w:t>
            </w:r>
          </w:p>
        </w:tc>
        <w:sdt>
          <w:sdtPr>
            <w:rPr>
              <w:rFonts w:ascii="Tahoma" w:hAnsi="Tahoma" w:cs="Tahoma"/>
              <w:color w:val="004990"/>
              <w:lang w:eastAsia="es-BO"/>
            </w:rPr>
            <w:id w:val="-117534279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4C894BB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4A2A3239" w14:textId="00A93270"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4FD59BE2"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50CA0B83"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2287555" w14:textId="77777777" w:rsidR="00962A70" w:rsidRDefault="00962A70" w:rsidP="00F271AA">
            <w:pPr>
              <w:jc w:val="center"/>
              <w:rPr>
                <w:rFonts w:ascii="Tahoma" w:hAnsi="Tahoma" w:cs="Tahoma"/>
                <w:b/>
                <w:bCs/>
                <w:color w:val="004990"/>
                <w:sz w:val="22"/>
                <w:szCs w:val="22"/>
                <w:lang w:eastAsia="es-BO"/>
              </w:rPr>
            </w:pPr>
          </w:p>
        </w:tc>
      </w:tr>
      <w:tr w:rsidR="00962A70" w14:paraId="178A75E8"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tcPr>
          <w:p w14:paraId="0D5DC2D4" w14:textId="77777777" w:rsidR="00962A70" w:rsidRDefault="00962A70" w:rsidP="00F271AA">
            <w:pPr>
              <w:jc w:val="right"/>
              <w:rPr>
                <w:color w:val="004990"/>
              </w:rPr>
            </w:pPr>
            <w:r>
              <w:rPr>
                <w:color w:val="004990"/>
              </w:rPr>
              <w:lastRenderedPageBreak/>
              <w:t>1.2</w:t>
            </w:r>
          </w:p>
        </w:tc>
        <w:tc>
          <w:tcPr>
            <w:tcW w:w="4603" w:type="dxa"/>
            <w:tcBorders>
              <w:top w:val="single" w:sz="4" w:space="0" w:color="FFFFFF"/>
              <w:left w:val="single" w:sz="4" w:space="0" w:color="004990"/>
              <w:bottom w:val="single" w:sz="4" w:space="0" w:color="44546A"/>
              <w:right w:val="single" w:sz="4" w:space="0" w:color="004990"/>
            </w:tcBorders>
            <w:vAlign w:val="center"/>
          </w:tcPr>
          <w:p w14:paraId="610801B3" w14:textId="77777777" w:rsidR="00962A70" w:rsidRPr="00BD19E3" w:rsidRDefault="00962A70" w:rsidP="00F271AA">
            <w:pPr>
              <w:jc w:val="both"/>
              <w:rPr>
                <w:rFonts w:ascii="Tahoma" w:hAnsi="Tahoma" w:cs="Tahoma"/>
                <w:color w:val="004990"/>
              </w:rPr>
            </w:pPr>
            <w:r w:rsidRPr="00BD19E3">
              <w:rPr>
                <w:rFonts w:ascii="Tahoma" w:hAnsi="Tahoma" w:cs="Tahoma"/>
                <w:color w:val="004990"/>
              </w:rPr>
              <w:t>Los valores que resulten de los cálculos de los cargos deberán servir para, entre otros, afectar los saldos (gestor de saldos), preparar el documento de factura (Calculo de la facturación) y opciones de procesamiento para gestionar el pago inmediato por parte del cliente.</w:t>
            </w:r>
          </w:p>
        </w:tc>
        <w:sdt>
          <w:sdtPr>
            <w:rPr>
              <w:rFonts w:ascii="Tahoma" w:hAnsi="Tahoma" w:cs="Tahoma"/>
              <w:color w:val="004990"/>
              <w:lang w:eastAsia="es-BO"/>
            </w:rPr>
            <w:id w:val="71639568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tcPr>
              <w:p w14:paraId="0B362332"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tcPr>
          <w:p w14:paraId="36F0EF9C" w14:textId="7600ADCE" w:rsidR="00962A70" w:rsidRDefault="00962A70" w:rsidP="00F271AA">
            <w:pPr>
              <w:jc w:val="center"/>
              <w:rPr>
                <w:rFonts w:ascii="Tahoma" w:hAnsi="Tahoma" w:cs="Tahoma"/>
                <w:color w:val="004990"/>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5425013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2AACC179"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08709A9" w14:textId="77777777" w:rsidR="00962A70" w:rsidRDefault="00962A70" w:rsidP="00F271AA">
            <w:pPr>
              <w:jc w:val="center"/>
              <w:rPr>
                <w:rFonts w:ascii="Tahoma" w:hAnsi="Tahoma" w:cs="Tahoma"/>
                <w:b/>
                <w:bCs/>
                <w:color w:val="004990"/>
                <w:sz w:val="22"/>
                <w:szCs w:val="22"/>
                <w:lang w:eastAsia="es-BO"/>
              </w:rPr>
            </w:pPr>
          </w:p>
        </w:tc>
      </w:tr>
      <w:tr w:rsidR="00962A70" w14:paraId="31233841"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tcPr>
          <w:p w14:paraId="35DA1322" w14:textId="77777777" w:rsidR="00962A70" w:rsidRDefault="00962A70" w:rsidP="00F271AA">
            <w:pPr>
              <w:jc w:val="right"/>
              <w:rPr>
                <w:color w:val="004990"/>
              </w:rPr>
            </w:pPr>
            <w:r>
              <w:rPr>
                <w:color w:val="004990"/>
              </w:rPr>
              <w:t>1.3</w:t>
            </w:r>
          </w:p>
        </w:tc>
        <w:tc>
          <w:tcPr>
            <w:tcW w:w="4603" w:type="dxa"/>
            <w:tcBorders>
              <w:top w:val="single" w:sz="4" w:space="0" w:color="FFFFFF"/>
              <w:left w:val="single" w:sz="4" w:space="0" w:color="004990"/>
              <w:bottom w:val="single" w:sz="4" w:space="0" w:color="44546A"/>
              <w:right w:val="single" w:sz="4" w:space="0" w:color="004990"/>
            </w:tcBorders>
            <w:vAlign w:val="center"/>
          </w:tcPr>
          <w:p w14:paraId="0A1CCEA1" w14:textId="77777777" w:rsidR="00962A70" w:rsidRPr="00BD19E3" w:rsidRDefault="00962A70" w:rsidP="00F271AA">
            <w:pPr>
              <w:jc w:val="both"/>
              <w:rPr>
                <w:rFonts w:ascii="Tahoma" w:hAnsi="Tahoma" w:cs="Tahoma"/>
                <w:color w:val="004990"/>
              </w:rPr>
            </w:pPr>
            <w:r w:rsidRPr="00BD19E3">
              <w:rPr>
                <w:rFonts w:ascii="Tahoma" w:hAnsi="Tahoma" w:cs="Tahoma"/>
                <w:color w:val="004990"/>
              </w:rPr>
              <w:t>Los valores resultantes de los cálculos deberán poder expresarse  como cargos / créditos recurrentes o por una sola vez o cargos / créditos, o por uso (consumo).</w:t>
            </w:r>
          </w:p>
        </w:tc>
        <w:sdt>
          <w:sdtPr>
            <w:rPr>
              <w:rFonts w:ascii="Tahoma" w:hAnsi="Tahoma" w:cs="Tahoma"/>
              <w:color w:val="004990"/>
              <w:lang w:eastAsia="es-BO"/>
            </w:rPr>
            <w:id w:val="-197798391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tcPr>
              <w:p w14:paraId="0E2FB0B6"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tcPr>
          <w:p w14:paraId="569AEEC3" w14:textId="13189DBE" w:rsidR="00962A70" w:rsidRDefault="00962A70" w:rsidP="00F271AA">
            <w:pPr>
              <w:jc w:val="center"/>
              <w:rPr>
                <w:rFonts w:ascii="Tahoma" w:hAnsi="Tahoma" w:cs="Tahoma"/>
                <w:color w:val="004990"/>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10C694F8"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2D4DB7AD"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98C2990" w14:textId="77777777" w:rsidR="00962A70" w:rsidRDefault="00962A70" w:rsidP="00F271AA">
            <w:pPr>
              <w:jc w:val="center"/>
              <w:rPr>
                <w:rFonts w:ascii="Tahoma" w:hAnsi="Tahoma" w:cs="Tahoma"/>
                <w:b/>
                <w:bCs/>
                <w:color w:val="004990"/>
                <w:sz w:val="22"/>
                <w:szCs w:val="22"/>
                <w:lang w:eastAsia="es-BO"/>
              </w:rPr>
            </w:pPr>
          </w:p>
        </w:tc>
      </w:tr>
      <w:tr w:rsidR="00962A70" w14:paraId="1AB3B689"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tcPr>
          <w:p w14:paraId="2F31DF45" w14:textId="77777777" w:rsidR="00962A70" w:rsidRDefault="00962A70" w:rsidP="00F271AA">
            <w:pPr>
              <w:jc w:val="right"/>
              <w:rPr>
                <w:color w:val="004990"/>
              </w:rPr>
            </w:pPr>
            <w:r>
              <w:rPr>
                <w:color w:val="004990"/>
              </w:rPr>
              <w:t>1.4</w:t>
            </w:r>
          </w:p>
        </w:tc>
        <w:tc>
          <w:tcPr>
            <w:tcW w:w="4603" w:type="dxa"/>
            <w:tcBorders>
              <w:top w:val="single" w:sz="4" w:space="0" w:color="FFFFFF"/>
              <w:left w:val="single" w:sz="4" w:space="0" w:color="004990"/>
              <w:bottom w:val="single" w:sz="4" w:space="0" w:color="44546A"/>
              <w:right w:val="single" w:sz="4" w:space="0" w:color="004990"/>
            </w:tcBorders>
            <w:vAlign w:val="center"/>
          </w:tcPr>
          <w:p w14:paraId="274F22C0" w14:textId="77777777" w:rsidR="00962A70" w:rsidRPr="00BD19E3" w:rsidRDefault="00962A70" w:rsidP="00F271AA">
            <w:pPr>
              <w:jc w:val="both"/>
              <w:rPr>
                <w:rFonts w:ascii="Tahoma" w:hAnsi="Tahoma" w:cs="Tahoma"/>
                <w:color w:val="004990"/>
              </w:rPr>
            </w:pPr>
            <w:r w:rsidRPr="00BD19E3">
              <w:rPr>
                <w:rFonts w:ascii="Tahoma" w:hAnsi="Tahoma" w:cs="Tahoma"/>
                <w:color w:val="004990"/>
              </w:rPr>
              <w:t>Debe contar con la posibilidad del cálculo de los impuestos por los cargos específicos de un cliente; así también el cálculo de los impuestos, pero utilizando la aplicación de Impuestos, durante el proceso de cálculo de la facturación.</w:t>
            </w:r>
          </w:p>
        </w:tc>
        <w:sdt>
          <w:sdtPr>
            <w:rPr>
              <w:rFonts w:ascii="Tahoma" w:hAnsi="Tahoma" w:cs="Tahoma"/>
              <w:color w:val="004990"/>
              <w:lang w:eastAsia="es-BO"/>
            </w:rPr>
            <w:id w:val="-60774170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tcPr>
              <w:p w14:paraId="21F4DA92"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tcPr>
          <w:p w14:paraId="4971DD11" w14:textId="3268423D" w:rsidR="00962A70" w:rsidRDefault="00962A70" w:rsidP="00F271AA">
            <w:pPr>
              <w:jc w:val="center"/>
              <w:rPr>
                <w:rFonts w:ascii="Tahoma" w:hAnsi="Tahoma" w:cs="Tahoma"/>
                <w:color w:val="004990"/>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303AC0B3"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58FF5F9A"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8038936" w14:textId="77777777" w:rsidR="00962A70" w:rsidRDefault="00962A70" w:rsidP="00F271AA">
            <w:pPr>
              <w:jc w:val="center"/>
              <w:rPr>
                <w:rFonts w:ascii="Tahoma" w:hAnsi="Tahoma" w:cs="Tahoma"/>
                <w:b/>
                <w:bCs/>
                <w:color w:val="004990"/>
                <w:sz w:val="22"/>
                <w:szCs w:val="22"/>
                <w:lang w:eastAsia="es-BO"/>
              </w:rPr>
            </w:pPr>
          </w:p>
        </w:tc>
      </w:tr>
      <w:tr w:rsidR="00962A70" w14:paraId="1DD9A79F"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7B6E580B" w14:textId="77777777" w:rsidR="00962A70" w:rsidRPr="00BD19E3" w:rsidRDefault="00962A70" w:rsidP="00F271AA">
            <w:pPr>
              <w:jc w:val="right"/>
              <w:rPr>
                <w:color w:val="004990"/>
              </w:rPr>
            </w:pPr>
            <w:r>
              <w:rPr>
                <w:color w:val="004990"/>
              </w:rPr>
              <w:t>1.5</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533499A0" w14:textId="77777777" w:rsidR="00962A70" w:rsidRPr="00BD19E3" w:rsidRDefault="00962A70" w:rsidP="00F271AA">
            <w:pPr>
              <w:jc w:val="both"/>
              <w:rPr>
                <w:rFonts w:ascii="Tahoma" w:hAnsi="Tahoma" w:cs="Tahoma"/>
                <w:color w:val="004990"/>
              </w:rPr>
            </w:pPr>
            <w:r w:rsidRPr="00BD19E3">
              <w:rPr>
                <w:rFonts w:ascii="Tahoma" w:hAnsi="Tahoma" w:cs="Tahoma"/>
                <w:color w:val="004990"/>
              </w:rPr>
              <w:t>La aplicación debe permitir el cálculo de los cargos / créditos  a nivel de eventos, sean recurrentes, por única vez, o por uso).</w:t>
            </w:r>
          </w:p>
        </w:tc>
        <w:sdt>
          <w:sdtPr>
            <w:rPr>
              <w:rFonts w:ascii="Tahoma" w:hAnsi="Tahoma" w:cs="Tahoma"/>
              <w:color w:val="004990"/>
              <w:lang w:eastAsia="es-BO"/>
            </w:rPr>
            <w:id w:val="-11962143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23F6843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433BEE54" w14:textId="64C1EB2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6D32E202"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54154A3B"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FCD9BAA" w14:textId="77777777" w:rsidR="00962A70" w:rsidRDefault="00962A70" w:rsidP="00F271AA">
            <w:pPr>
              <w:jc w:val="center"/>
              <w:rPr>
                <w:rFonts w:ascii="Tahoma" w:hAnsi="Tahoma" w:cs="Tahoma"/>
                <w:b/>
                <w:bCs/>
                <w:color w:val="004990"/>
                <w:sz w:val="22"/>
                <w:szCs w:val="22"/>
                <w:lang w:eastAsia="es-BO"/>
              </w:rPr>
            </w:pPr>
          </w:p>
        </w:tc>
      </w:tr>
      <w:tr w:rsidR="00962A70" w14:paraId="4A34E382"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42003097" w14:textId="77777777" w:rsidR="00962A70" w:rsidRPr="00BD19E3" w:rsidRDefault="00962A70" w:rsidP="00F271AA">
            <w:pPr>
              <w:jc w:val="right"/>
              <w:rPr>
                <w:color w:val="004990"/>
              </w:rPr>
            </w:pPr>
            <w:r>
              <w:rPr>
                <w:color w:val="004990"/>
              </w:rPr>
              <w:t>1.6</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1C54E2AE" w14:textId="77777777" w:rsidR="00962A70" w:rsidRPr="00BD19E3" w:rsidRDefault="00962A70" w:rsidP="00F271AA">
            <w:pPr>
              <w:jc w:val="both"/>
              <w:rPr>
                <w:rFonts w:ascii="Tahoma" w:hAnsi="Tahoma" w:cs="Tahoma"/>
                <w:color w:val="004990"/>
              </w:rPr>
            </w:pPr>
            <w:r w:rsidRPr="00BD19E3">
              <w:rPr>
                <w:rFonts w:ascii="Tahoma" w:hAnsi="Tahoma" w:cs="Tahoma"/>
                <w:color w:val="004990"/>
              </w:rPr>
              <w:t>Deberá permitir el recalculo de los cargos / créditos basados en información recibida con retardo por diversas causas. El recalculo debe aplicar a los procesos de pre-facturación y/o facturación y/o post facturación.</w:t>
            </w:r>
          </w:p>
        </w:tc>
        <w:sdt>
          <w:sdtPr>
            <w:rPr>
              <w:rFonts w:ascii="Tahoma" w:hAnsi="Tahoma" w:cs="Tahoma"/>
              <w:color w:val="004990"/>
              <w:lang w:eastAsia="es-BO"/>
            </w:rPr>
            <w:id w:val="-192695872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7F88EE2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4325FA55" w14:textId="7E685FC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23015B88"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06214348"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51ED096" w14:textId="77777777" w:rsidR="00962A70" w:rsidRDefault="00962A70" w:rsidP="00F271AA">
            <w:pPr>
              <w:jc w:val="center"/>
              <w:rPr>
                <w:rFonts w:ascii="Tahoma" w:hAnsi="Tahoma" w:cs="Tahoma"/>
                <w:b/>
                <w:bCs/>
                <w:color w:val="004990"/>
                <w:sz w:val="22"/>
                <w:szCs w:val="22"/>
                <w:lang w:eastAsia="es-BO"/>
              </w:rPr>
            </w:pPr>
          </w:p>
        </w:tc>
      </w:tr>
      <w:tr w:rsidR="00962A70" w14:paraId="61260D79"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6A08C3F9" w14:textId="77777777" w:rsidR="00962A70" w:rsidRPr="00BD19E3" w:rsidRDefault="00962A70" w:rsidP="00F271AA">
            <w:pPr>
              <w:jc w:val="right"/>
              <w:rPr>
                <w:color w:val="004990"/>
              </w:rPr>
            </w:pPr>
            <w:r>
              <w:rPr>
                <w:color w:val="004990"/>
              </w:rPr>
              <w:t>1.7</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6D5307D0"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deberá permitir el prorrateo de cargos / créditos calculados : Ejemplo: Tasas Minimas, Cargos Recurrentes , otros.</w:t>
            </w:r>
          </w:p>
        </w:tc>
        <w:sdt>
          <w:sdtPr>
            <w:rPr>
              <w:rFonts w:ascii="Tahoma" w:hAnsi="Tahoma" w:cs="Tahoma"/>
              <w:color w:val="004990"/>
              <w:lang w:eastAsia="es-BO"/>
            </w:rPr>
            <w:id w:val="-32128122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255FA70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6197AA1B" w14:textId="052F899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1265C39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650D8CBC"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3DD056D" w14:textId="77777777" w:rsidR="00962A70" w:rsidRDefault="00962A70" w:rsidP="00F271AA">
            <w:pPr>
              <w:jc w:val="center"/>
              <w:rPr>
                <w:rFonts w:ascii="Tahoma" w:hAnsi="Tahoma" w:cs="Tahoma"/>
                <w:b/>
                <w:bCs/>
                <w:color w:val="004990"/>
                <w:sz w:val="22"/>
                <w:szCs w:val="22"/>
                <w:lang w:eastAsia="es-BO"/>
              </w:rPr>
            </w:pPr>
          </w:p>
        </w:tc>
      </w:tr>
      <w:tr w:rsidR="00962A70" w14:paraId="60D633FB" w14:textId="77777777" w:rsidTr="00F271AA">
        <w:trPr>
          <w:trHeight w:val="315"/>
        </w:trPr>
        <w:tc>
          <w:tcPr>
            <w:tcW w:w="567" w:type="dxa"/>
            <w:tcBorders>
              <w:top w:val="single" w:sz="4" w:space="0" w:color="FFFFFF"/>
              <w:left w:val="single" w:sz="4" w:space="0" w:color="004990"/>
              <w:bottom w:val="single" w:sz="4" w:space="0" w:color="44546A"/>
              <w:right w:val="single" w:sz="4" w:space="0" w:color="004990"/>
            </w:tcBorders>
            <w:vAlign w:val="center"/>
            <w:hideMark/>
          </w:tcPr>
          <w:p w14:paraId="0BDFC3DC" w14:textId="77777777" w:rsidR="00962A70" w:rsidRPr="00BD19E3" w:rsidRDefault="00962A70" w:rsidP="00F271AA">
            <w:pPr>
              <w:jc w:val="right"/>
              <w:rPr>
                <w:color w:val="004990"/>
              </w:rPr>
            </w:pPr>
            <w:r>
              <w:rPr>
                <w:color w:val="004990"/>
              </w:rPr>
              <w:t>1.8</w:t>
            </w:r>
          </w:p>
        </w:tc>
        <w:tc>
          <w:tcPr>
            <w:tcW w:w="4603" w:type="dxa"/>
            <w:tcBorders>
              <w:top w:val="single" w:sz="4" w:space="0" w:color="FFFFFF"/>
              <w:left w:val="single" w:sz="4" w:space="0" w:color="004990"/>
              <w:bottom w:val="single" w:sz="4" w:space="0" w:color="44546A"/>
              <w:right w:val="single" w:sz="4" w:space="0" w:color="004990"/>
            </w:tcBorders>
            <w:vAlign w:val="center"/>
            <w:hideMark/>
          </w:tcPr>
          <w:p w14:paraId="22698DCA"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 permitir la facturación de los cargos en función a los montos comprometidos, y el crédito no utilizado o facturado se debe acumular.</w:t>
            </w:r>
          </w:p>
        </w:tc>
        <w:sdt>
          <w:sdtPr>
            <w:rPr>
              <w:rFonts w:ascii="Tahoma" w:hAnsi="Tahoma" w:cs="Tahoma"/>
              <w:color w:val="004990"/>
              <w:lang w:eastAsia="es-BO"/>
            </w:rPr>
            <w:id w:val="-42350487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4671411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01DA1C58" w14:textId="0BBD811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277E166A"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2B2EAE10"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8D86638" w14:textId="77777777" w:rsidR="00962A70" w:rsidRDefault="00962A70" w:rsidP="00F271AA">
            <w:pPr>
              <w:jc w:val="center"/>
              <w:rPr>
                <w:rFonts w:ascii="Tahoma" w:hAnsi="Tahoma" w:cs="Tahoma"/>
                <w:b/>
                <w:bCs/>
                <w:color w:val="004990"/>
                <w:sz w:val="22"/>
                <w:szCs w:val="22"/>
                <w:lang w:eastAsia="es-BO"/>
              </w:rPr>
            </w:pPr>
          </w:p>
        </w:tc>
      </w:tr>
      <w:tr w:rsidR="00962A70" w14:paraId="55F251F0"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14950285" w14:textId="77777777" w:rsidR="00962A70" w:rsidRPr="00BD19E3" w:rsidRDefault="00962A70" w:rsidP="00F271AA">
            <w:pPr>
              <w:jc w:val="right"/>
              <w:rPr>
                <w:color w:val="004990"/>
              </w:rPr>
            </w:pPr>
            <w:r>
              <w:rPr>
                <w:color w:val="004990"/>
              </w:rPr>
              <w:t>1.9</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338E7618" w14:textId="77777777" w:rsidR="00962A70" w:rsidRPr="00A0788E" w:rsidRDefault="00962A70" w:rsidP="00F271AA">
            <w:pPr>
              <w:jc w:val="both"/>
              <w:rPr>
                <w:rFonts w:ascii="Tahoma" w:hAnsi="Tahoma" w:cs="Tahoma"/>
                <w:color w:val="004990"/>
              </w:rPr>
            </w:pPr>
            <w:r w:rsidRPr="00A0788E">
              <w:rPr>
                <w:rFonts w:ascii="Tahoma" w:hAnsi="Tahoma" w:cs="Tahoma"/>
                <w:color w:val="004990"/>
              </w:rPr>
              <w:t xml:space="preserve">El sistema debe tener los mecanismos apropiados para garantizar la correcta facturación en caso de falla, baja latencia,  alto tráfico. Asi mismo, a disponibilidad del sistema debe dar de alta. Finalmente la capacidad de cálculo debe ser precisa. </w:t>
            </w:r>
          </w:p>
          <w:p w14:paraId="7B553F05"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 contar con características de respuesta rápida ante contingencias.</w:t>
            </w:r>
          </w:p>
        </w:tc>
        <w:sdt>
          <w:sdtPr>
            <w:rPr>
              <w:rFonts w:ascii="Tahoma" w:hAnsi="Tahoma" w:cs="Tahoma"/>
              <w:color w:val="004990"/>
              <w:lang w:eastAsia="es-BO"/>
            </w:rPr>
            <w:id w:val="176687929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105FADE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419E95BC" w14:textId="000DAA5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BE336F1"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6BFC019"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539655D" w14:textId="77777777" w:rsidR="00962A70" w:rsidRDefault="00962A70" w:rsidP="00F271AA">
            <w:pPr>
              <w:jc w:val="center"/>
              <w:rPr>
                <w:rFonts w:ascii="Tahoma" w:hAnsi="Tahoma" w:cs="Tahoma"/>
                <w:b/>
                <w:bCs/>
                <w:color w:val="004990"/>
                <w:sz w:val="22"/>
                <w:szCs w:val="22"/>
                <w:lang w:eastAsia="es-BO"/>
              </w:rPr>
            </w:pPr>
          </w:p>
        </w:tc>
      </w:tr>
      <w:tr w:rsidR="00962A70" w14:paraId="02EBDE00"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4C3E4405" w14:textId="77777777" w:rsidR="00962A70" w:rsidRPr="00BD19E3" w:rsidRDefault="00962A70" w:rsidP="00F271AA">
            <w:pPr>
              <w:jc w:val="right"/>
              <w:rPr>
                <w:color w:val="004990"/>
              </w:rPr>
            </w:pPr>
            <w:r>
              <w:rPr>
                <w:color w:val="004990"/>
              </w:rPr>
              <w:t>2.</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0BC459DF" w14:textId="77777777" w:rsidR="00962A70" w:rsidRDefault="00962A70" w:rsidP="00F271AA">
            <w:pPr>
              <w:jc w:val="both"/>
              <w:rPr>
                <w:rFonts w:ascii="Tahoma" w:hAnsi="Tahoma" w:cs="Tahoma"/>
                <w:color w:val="004990"/>
              </w:rPr>
            </w:pPr>
            <w:r w:rsidRPr="004B2548">
              <w:rPr>
                <w:rFonts w:ascii="Tahoma" w:hAnsi="Tahoma" w:cs="Tahoma"/>
                <w:b/>
                <w:color w:val="004990"/>
              </w:rPr>
              <w:t>Gestión del balance</w:t>
            </w:r>
            <w:r w:rsidRPr="00BD19E3">
              <w:rPr>
                <w:rFonts w:ascii="Tahoma" w:hAnsi="Tahoma" w:cs="Tahoma"/>
                <w:color w:val="004990"/>
              </w:rPr>
              <w:t xml:space="preserve"> </w:t>
            </w:r>
          </w:p>
          <w:p w14:paraId="06B882A0" w14:textId="77777777" w:rsidR="00962A70" w:rsidRPr="00A0788E" w:rsidRDefault="00962A70" w:rsidP="00F271AA">
            <w:pPr>
              <w:jc w:val="both"/>
              <w:rPr>
                <w:rFonts w:ascii="Tahoma" w:hAnsi="Tahoma" w:cs="Tahoma"/>
                <w:color w:val="004990"/>
              </w:rPr>
            </w:pPr>
            <w:r w:rsidRPr="00A0788E">
              <w:rPr>
                <w:rFonts w:ascii="Tahoma" w:hAnsi="Tahoma" w:cs="Tahoma"/>
                <w:color w:val="004990"/>
              </w:rPr>
              <w:t>El sistema debe poder manejar saldos con bolsas de distintas unidades</w:t>
            </w:r>
          </w:p>
          <w:p w14:paraId="6F77F9F5" w14:textId="77777777" w:rsidR="00962A70" w:rsidRPr="00A0788E" w:rsidRDefault="00962A70" w:rsidP="00F271AA">
            <w:pPr>
              <w:jc w:val="both"/>
              <w:rPr>
                <w:rFonts w:ascii="Tahoma" w:hAnsi="Tahoma" w:cs="Tahoma"/>
                <w:color w:val="004990"/>
              </w:rPr>
            </w:pPr>
            <w:r w:rsidRPr="00A0788E">
              <w:rPr>
                <w:rFonts w:ascii="Tahoma" w:hAnsi="Tahoma" w:cs="Tahoma"/>
                <w:color w:val="004990"/>
              </w:rPr>
              <w:t>se deben tomar en cuenta las bolsas de bonificacion.</w:t>
            </w:r>
          </w:p>
          <w:p w14:paraId="68BD10EE" w14:textId="77777777" w:rsidR="00962A70" w:rsidRPr="00BD19E3" w:rsidRDefault="00962A70" w:rsidP="00F271AA">
            <w:pPr>
              <w:jc w:val="both"/>
              <w:rPr>
                <w:rFonts w:ascii="Tahoma" w:hAnsi="Tahoma" w:cs="Tahoma"/>
                <w:color w:val="004990"/>
              </w:rPr>
            </w:pPr>
            <w:r w:rsidRPr="00A0788E">
              <w:rPr>
                <w:rFonts w:ascii="Tahoma" w:hAnsi="Tahoma" w:cs="Tahoma"/>
                <w:color w:val="004990"/>
              </w:rPr>
              <w:t>Considerar administracion de bolsas hibernadas para recuperacion y restauración de bolsas que han caducado.</w:t>
            </w:r>
          </w:p>
        </w:tc>
        <w:sdt>
          <w:sdtPr>
            <w:rPr>
              <w:rFonts w:ascii="Tahoma" w:hAnsi="Tahoma" w:cs="Tahoma"/>
              <w:color w:val="004990"/>
              <w:lang w:eastAsia="es-BO"/>
            </w:rPr>
            <w:id w:val="-157157257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383F6E13"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746EB327" w14:textId="274CAFC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55DBE0B8"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6F48CEEE"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737635D" w14:textId="77777777" w:rsidR="00962A70" w:rsidRDefault="00962A70" w:rsidP="00F271AA">
            <w:pPr>
              <w:jc w:val="center"/>
              <w:rPr>
                <w:rFonts w:ascii="Tahoma" w:hAnsi="Tahoma" w:cs="Tahoma"/>
                <w:b/>
                <w:bCs/>
                <w:color w:val="004990"/>
                <w:sz w:val="22"/>
                <w:szCs w:val="22"/>
                <w:lang w:eastAsia="es-BO"/>
              </w:rPr>
            </w:pPr>
          </w:p>
        </w:tc>
      </w:tr>
      <w:tr w:rsidR="00962A70" w14:paraId="159E6FF8"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2DB0591A" w14:textId="77777777" w:rsidR="00962A70" w:rsidRPr="00BD19E3" w:rsidRDefault="00962A70" w:rsidP="00F271AA">
            <w:pPr>
              <w:jc w:val="right"/>
              <w:rPr>
                <w:color w:val="004990"/>
              </w:rPr>
            </w:pPr>
            <w:r>
              <w:rPr>
                <w:color w:val="004990"/>
              </w:rPr>
              <w:t>2.1</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61570FA4"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Las aplicaciones que gestionan el saldo, deben soportar la definición de políticas por saldo </w:t>
            </w:r>
            <w:r>
              <w:rPr>
                <w:rFonts w:ascii="Tahoma" w:hAnsi="Tahoma" w:cs="Tahoma"/>
                <w:color w:val="004990"/>
              </w:rPr>
              <w:t xml:space="preserve">o tipo de saldo, que incluyan: </w:t>
            </w:r>
            <w:r w:rsidRPr="00BD19E3">
              <w:rPr>
                <w:rFonts w:ascii="Tahoma" w:hAnsi="Tahoma" w:cs="Tahoma"/>
                <w:color w:val="004990"/>
              </w:rPr>
              <w:t>Límite mínimo de saldo de consumo (Por ejemplo por encima de cero), fechas de expiración del sald</w:t>
            </w:r>
            <w:r>
              <w:rPr>
                <w:rFonts w:ascii="Tahoma" w:hAnsi="Tahoma" w:cs="Tahoma"/>
                <w:color w:val="004990"/>
              </w:rPr>
              <w:t>o, acciones y notificaciones de</w:t>
            </w:r>
            <w:r w:rsidRPr="00BD19E3">
              <w:rPr>
                <w:rFonts w:ascii="Tahoma" w:hAnsi="Tahoma" w:cs="Tahoma"/>
                <w:color w:val="004990"/>
              </w:rPr>
              <w:t xml:space="preserve"> umbral de saldos, políticas de </w:t>
            </w:r>
            <w:r>
              <w:rPr>
                <w:rFonts w:ascii="Tahoma" w:hAnsi="Tahoma" w:cs="Tahoma"/>
                <w:color w:val="004990"/>
              </w:rPr>
              <w:t>vuelta atrás y políticas cíclicas (</w:t>
            </w:r>
            <w:r w:rsidRPr="00BD19E3">
              <w:rPr>
                <w:rFonts w:ascii="Tahoma" w:hAnsi="Tahoma" w:cs="Tahoma"/>
                <w:color w:val="004990"/>
              </w:rPr>
              <w:t>Roll-over and cyclic policies</w:t>
            </w:r>
            <w:r>
              <w:rPr>
                <w:rFonts w:ascii="Tahoma" w:hAnsi="Tahoma" w:cs="Tahoma"/>
                <w:color w:val="004990"/>
              </w:rPr>
              <w:t>)</w:t>
            </w:r>
            <w:r w:rsidRPr="00BD19E3">
              <w:rPr>
                <w:rFonts w:ascii="Tahoma" w:hAnsi="Tahoma" w:cs="Tahoma"/>
                <w:color w:val="004990"/>
              </w:rPr>
              <w:t>.</w:t>
            </w:r>
          </w:p>
        </w:tc>
        <w:sdt>
          <w:sdtPr>
            <w:rPr>
              <w:rFonts w:ascii="Tahoma" w:hAnsi="Tahoma" w:cs="Tahoma"/>
              <w:color w:val="004990"/>
              <w:lang w:eastAsia="es-BO"/>
            </w:rPr>
            <w:id w:val="93401244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3FFE53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B093244" w14:textId="4400863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5ADA38E3"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00C542BF"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A9E4A8B" w14:textId="77777777" w:rsidR="00962A70" w:rsidRDefault="00962A70" w:rsidP="00F271AA">
            <w:pPr>
              <w:jc w:val="center"/>
              <w:rPr>
                <w:rFonts w:ascii="Tahoma" w:hAnsi="Tahoma" w:cs="Tahoma"/>
                <w:b/>
                <w:bCs/>
                <w:color w:val="004990"/>
                <w:sz w:val="22"/>
                <w:szCs w:val="22"/>
                <w:lang w:eastAsia="es-BO"/>
              </w:rPr>
            </w:pPr>
          </w:p>
        </w:tc>
      </w:tr>
      <w:tr w:rsidR="00962A70" w14:paraId="34FA8BE5"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7A3A4848" w14:textId="77777777" w:rsidR="00962A70" w:rsidRPr="00BD19E3" w:rsidRDefault="00962A70" w:rsidP="00F271AA">
            <w:pPr>
              <w:jc w:val="right"/>
              <w:rPr>
                <w:color w:val="004990"/>
              </w:rPr>
            </w:pPr>
            <w:r>
              <w:rPr>
                <w:color w:val="004990"/>
              </w:rPr>
              <w:t>2.2</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28F3E9C8" w14:textId="77777777" w:rsidR="00962A70" w:rsidRPr="00A0788E" w:rsidRDefault="00962A70" w:rsidP="00F271AA">
            <w:pPr>
              <w:jc w:val="both"/>
              <w:rPr>
                <w:rFonts w:ascii="Tahoma" w:hAnsi="Tahoma" w:cs="Tahoma"/>
                <w:color w:val="004990"/>
              </w:rPr>
            </w:pPr>
            <w:r w:rsidRPr="00A0788E">
              <w:rPr>
                <w:rFonts w:ascii="Tahoma" w:hAnsi="Tahoma" w:cs="Tahoma"/>
                <w:color w:val="004990"/>
              </w:rPr>
              <w:t>El sistema debe contar con mecanismos y metodologías para la reserva cuando se trabaja en esquemas múltiples.</w:t>
            </w:r>
          </w:p>
          <w:p w14:paraId="305C6404" w14:textId="77777777" w:rsidR="00962A70" w:rsidRPr="00A0788E" w:rsidRDefault="00962A70" w:rsidP="00F271AA">
            <w:pPr>
              <w:jc w:val="both"/>
              <w:rPr>
                <w:rFonts w:ascii="Tahoma" w:hAnsi="Tahoma" w:cs="Tahoma"/>
                <w:color w:val="004990"/>
              </w:rPr>
            </w:pPr>
            <w:r w:rsidRPr="00A0788E">
              <w:rPr>
                <w:rFonts w:ascii="Tahoma" w:hAnsi="Tahoma" w:cs="Tahoma"/>
                <w:color w:val="004990"/>
              </w:rPr>
              <w:t>El sistema principalmente debe aplicar esta funcionalidad en el uso del servicio de navegación.</w:t>
            </w:r>
          </w:p>
          <w:p w14:paraId="6375B66E"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 aplicar esta funcionalidad para el cobro de SMS y llamadas.</w:t>
            </w:r>
          </w:p>
        </w:tc>
        <w:sdt>
          <w:sdtPr>
            <w:rPr>
              <w:rFonts w:ascii="Tahoma" w:hAnsi="Tahoma" w:cs="Tahoma"/>
              <w:color w:val="004990"/>
              <w:lang w:eastAsia="es-BO"/>
            </w:rPr>
            <w:id w:val="-212175104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35E4970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1D82545D" w14:textId="632ABFE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2BEB3A72"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7A2DE5E7"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DD9BB7D" w14:textId="77777777" w:rsidR="00962A70" w:rsidRDefault="00962A70" w:rsidP="00F271AA">
            <w:pPr>
              <w:jc w:val="center"/>
              <w:rPr>
                <w:rFonts w:ascii="Tahoma" w:hAnsi="Tahoma" w:cs="Tahoma"/>
                <w:b/>
                <w:bCs/>
                <w:color w:val="004990"/>
                <w:sz w:val="22"/>
                <w:szCs w:val="22"/>
                <w:lang w:eastAsia="es-BO"/>
              </w:rPr>
            </w:pPr>
          </w:p>
        </w:tc>
      </w:tr>
      <w:tr w:rsidR="00962A70" w14:paraId="0E71800E"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0AD58FBC" w14:textId="77777777" w:rsidR="00962A70" w:rsidRPr="00BD19E3" w:rsidRDefault="00962A70" w:rsidP="00F271AA">
            <w:pPr>
              <w:jc w:val="right"/>
              <w:rPr>
                <w:color w:val="004990"/>
              </w:rPr>
            </w:pPr>
            <w:r>
              <w:rPr>
                <w:color w:val="004990"/>
              </w:rPr>
              <w:t>2.3</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3DF7D3F9"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 permitir la consulta de saldo por distintos medios como ser USSD, SMS, otras interaces para el usuario interno y el cliente.</w:t>
            </w:r>
          </w:p>
        </w:tc>
        <w:sdt>
          <w:sdtPr>
            <w:rPr>
              <w:rFonts w:ascii="Tahoma" w:hAnsi="Tahoma" w:cs="Tahoma"/>
              <w:color w:val="004990"/>
              <w:lang w:eastAsia="es-BO"/>
            </w:rPr>
            <w:id w:val="-97652919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78BC58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7825D695" w14:textId="064E4CF6"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5EA60CB6"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23428241"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98BACD0" w14:textId="77777777" w:rsidR="00962A70" w:rsidRDefault="00962A70" w:rsidP="00F271AA">
            <w:pPr>
              <w:jc w:val="center"/>
              <w:rPr>
                <w:rFonts w:ascii="Tahoma" w:hAnsi="Tahoma" w:cs="Tahoma"/>
                <w:b/>
                <w:bCs/>
                <w:color w:val="004990"/>
                <w:sz w:val="22"/>
                <w:szCs w:val="22"/>
                <w:lang w:eastAsia="es-BO"/>
              </w:rPr>
            </w:pPr>
          </w:p>
        </w:tc>
      </w:tr>
      <w:tr w:rsidR="00962A70" w14:paraId="07E2E5FF"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334A606B" w14:textId="77777777" w:rsidR="00962A70" w:rsidRPr="00BD19E3" w:rsidRDefault="00962A70" w:rsidP="00F271AA">
            <w:pPr>
              <w:jc w:val="right"/>
              <w:rPr>
                <w:color w:val="004990"/>
              </w:rPr>
            </w:pPr>
            <w:r>
              <w:rPr>
                <w:color w:val="004990"/>
              </w:rPr>
              <w:t>2.4</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4761BFB6" w14:textId="77777777" w:rsidR="00962A70" w:rsidRPr="00BD19E3" w:rsidRDefault="00962A70" w:rsidP="00F271AA">
            <w:pPr>
              <w:jc w:val="both"/>
              <w:rPr>
                <w:rFonts w:ascii="Tahoma" w:hAnsi="Tahoma" w:cs="Tahoma"/>
                <w:color w:val="004990"/>
              </w:rPr>
            </w:pPr>
            <w:r w:rsidRPr="00A0788E">
              <w:rPr>
                <w:rFonts w:ascii="Tahoma" w:hAnsi="Tahoma" w:cs="Tahoma"/>
                <w:color w:val="004990"/>
              </w:rPr>
              <w:t>La gestión del saldo debe incluir el soporte para sesiones múltiples simultáneas que afecten al saldo común.</w:t>
            </w:r>
          </w:p>
        </w:tc>
        <w:sdt>
          <w:sdtPr>
            <w:rPr>
              <w:rFonts w:ascii="Tahoma" w:hAnsi="Tahoma" w:cs="Tahoma"/>
              <w:color w:val="004990"/>
              <w:lang w:eastAsia="es-BO"/>
            </w:rPr>
            <w:id w:val="-53118825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0C0496F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27204026" w14:textId="04EB220F"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1B49B10C"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7519D885"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B946B3C" w14:textId="77777777" w:rsidR="00962A70" w:rsidRDefault="00962A70" w:rsidP="00F271AA">
            <w:pPr>
              <w:jc w:val="center"/>
              <w:rPr>
                <w:rFonts w:ascii="Tahoma" w:hAnsi="Tahoma" w:cs="Tahoma"/>
                <w:b/>
                <w:bCs/>
                <w:color w:val="004990"/>
                <w:sz w:val="22"/>
                <w:szCs w:val="22"/>
                <w:lang w:eastAsia="es-BO"/>
              </w:rPr>
            </w:pPr>
          </w:p>
        </w:tc>
      </w:tr>
      <w:tr w:rsidR="00962A70" w14:paraId="32FD1575"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269E0B3B" w14:textId="77777777" w:rsidR="00962A70" w:rsidRPr="00BD19E3" w:rsidRDefault="00962A70" w:rsidP="00F271AA">
            <w:pPr>
              <w:jc w:val="right"/>
              <w:rPr>
                <w:color w:val="004990"/>
              </w:rPr>
            </w:pPr>
            <w:r>
              <w:rPr>
                <w:color w:val="004990"/>
              </w:rPr>
              <w:t>2.5</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182194A0" w14:textId="77777777" w:rsidR="00962A70" w:rsidRPr="00A0788E" w:rsidRDefault="00962A70" w:rsidP="00F271AA">
            <w:pPr>
              <w:jc w:val="both"/>
              <w:rPr>
                <w:rFonts w:ascii="Tahoma" w:hAnsi="Tahoma" w:cs="Tahoma"/>
                <w:color w:val="004990"/>
              </w:rPr>
            </w:pPr>
            <w:r w:rsidRPr="00A0788E">
              <w:rPr>
                <w:rFonts w:ascii="Tahoma" w:hAnsi="Tahoma" w:cs="Tahoma"/>
                <w:color w:val="004990"/>
              </w:rPr>
              <w:t xml:space="preserve">El sistema le debe permitir al cliente debe ser capaz de </w:t>
            </w:r>
            <w:r>
              <w:rPr>
                <w:rFonts w:ascii="Tahoma" w:hAnsi="Tahoma" w:cs="Tahoma"/>
                <w:color w:val="004990"/>
              </w:rPr>
              <w:t>administrar</w:t>
            </w:r>
            <w:r w:rsidRPr="00A0788E">
              <w:rPr>
                <w:rFonts w:ascii="Tahoma" w:hAnsi="Tahoma" w:cs="Tahoma"/>
                <w:color w:val="004990"/>
              </w:rPr>
              <w:t xml:space="preserve"> sus bolsas de saldos pre y post pago de manera autónoma.</w:t>
            </w:r>
          </w:p>
          <w:p w14:paraId="5B4F8ED2" w14:textId="77777777" w:rsidR="00962A70" w:rsidRPr="00A0788E" w:rsidRDefault="00962A70" w:rsidP="00F271AA">
            <w:pPr>
              <w:jc w:val="both"/>
              <w:rPr>
                <w:rFonts w:ascii="Tahoma" w:hAnsi="Tahoma" w:cs="Tahoma"/>
                <w:color w:val="004990"/>
              </w:rPr>
            </w:pPr>
            <w:r w:rsidRPr="00A0788E">
              <w:rPr>
                <w:rFonts w:ascii="Tahoma" w:hAnsi="Tahoma" w:cs="Tahoma"/>
                <w:color w:val="004990"/>
              </w:rPr>
              <w:lastRenderedPageBreak/>
              <w:t xml:space="preserve">El sistema debe permitir realizar transferencias entre bolsas. </w:t>
            </w:r>
          </w:p>
          <w:p w14:paraId="1627002F" w14:textId="77777777" w:rsidR="00962A70" w:rsidRPr="00BD19E3" w:rsidRDefault="00962A70" w:rsidP="00F271AA">
            <w:pPr>
              <w:jc w:val="both"/>
              <w:rPr>
                <w:rFonts w:ascii="Tahoma" w:hAnsi="Tahoma" w:cs="Tahoma"/>
                <w:color w:val="004990"/>
              </w:rPr>
            </w:pPr>
            <w:r w:rsidRPr="00A0788E">
              <w:rPr>
                <w:rFonts w:ascii="Tahoma" w:hAnsi="Tahoma" w:cs="Tahoma"/>
                <w:color w:val="004990"/>
              </w:rPr>
              <w:t xml:space="preserve">El sistema debe adecuarse para la </w:t>
            </w:r>
            <w:r>
              <w:rPr>
                <w:rFonts w:ascii="Tahoma" w:hAnsi="Tahoma" w:cs="Tahoma"/>
                <w:color w:val="004990"/>
              </w:rPr>
              <w:t>adquisición</w:t>
            </w:r>
            <w:r w:rsidRPr="00A0788E">
              <w:rPr>
                <w:rFonts w:ascii="Tahoma" w:hAnsi="Tahoma" w:cs="Tahoma"/>
                <w:color w:val="004990"/>
              </w:rPr>
              <w:t xml:space="preserve"> del servicio rescate.</w:t>
            </w:r>
          </w:p>
        </w:tc>
        <w:sdt>
          <w:sdtPr>
            <w:rPr>
              <w:rFonts w:ascii="Tahoma" w:hAnsi="Tahoma" w:cs="Tahoma"/>
              <w:color w:val="004990"/>
              <w:lang w:eastAsia="es-BO"/>
            </w:rPr>
            <w:id w:val="181521637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713EC22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0FAAF2B1" w14:textId="4B863EC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2C2D1D7C"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9D0E5D4"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E0DD04E" w14:textId="77777777" w:rsidR="00962A70" w:rsidRDefault="00962A70" w:rsidP="00F271AA">
            <w:pPr>
              <w:jc w:val="center"/>
              <w:rPr>
                <w:rFonts w:ascii="Tahoma" w:hAnsi="Tahoma" w:cs="Tahoma"/>
                <w:b/>
                <w:bCs/>
                <w:color w:val="004990"/>
                <w:sz w:val="22"/>
                <w:szCs w:val="22"/>
                <w:lang w:eastAsia="es-BO"/>
              </w:rPr>
            </w:pPr>
          </w:p>
        </w:tc>
      </w:tr>
      <w:tr w:rsidR="00962A70" w14:paraId="1452CC79"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322CEA2B" w14:textId="77777777" w:rsidR="00962A70" w:rsidRPr="00BD19E3" w:rsidRDefault="00962A70" w:rsidP="00F271AA">
            <w:pPr>
              <w:jc w:val="right"/>
              <w:rPr>
                <w:color w:val="004990"/>
              </w:rPr>
            </w:pPr>
            <w:r>
              <w:rPr>
                <w:color w:val="004990"/>
              </w:rPr>
              <w:lastRenderedPageBreak/>
              <w:t>2.6</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00204419" w14:textId="424CF9C5" w:rsidR="00962A70" w:rsidRPr="00BD19E3" w:rsidRDefault="00962A70" w:rsidP="00F271AA">
            <w:pPr>
              <w:jc w:val="both"/>
              <w:rPr>
                <w:rFonts w:ascii="Tahoma" w:hAnsi="Tahoma" w:cs="Tahoma"/>
                <w:color w:val="004990"/>
              </w:rPr>
            </w:pPr>
            <w:r w:rsidRPr="00BD19E3">
              <w:rPr>
                <w:rFonts w:ascii="Tahoma" w:hAnsi="Tahoma" w:cs="Tahoma"/>
                <w:color w:val="004990"/>
              </w:rPr>
              <w:t xml:space="preserve">La gestión del saldo  debe permitir la ejecución de gasto de los límites y de control de crédito para saldos de </w:t>
            </w:r>
            <w:r w:rsidR="007C6F50" w:rsidRPr="00BD19E3">
              <w:rPr>
                <w:rFonts w:ascii="Tahoma" w:hAnsi="Tahoma" w:cs="Tahoma"/>
                <w:color w:val="004990"/>
              </w:rPr>
              <w:t>postpago</w:t>
            </w:r>
            <w:r>
              <w:rPr>
                <w:rFonts w:ascii="Tahoma" w:hAnsi="Tahoma" w:cs="Tahoma"/>
                <w:color w:val="004990"/>
              </w:rPr>
              <w:t>.</w:t>
            </w:r>
          </w:p>
        </w:tc>
        <w:sdt>
          <w:sdtPr>
            <w:rPr>
              <w:rFonts w:ascii="Tahoma" w:hAnsi="Tahoma" w:cs="Tahoma"/>
              <w:color w:val="004990"/>
              <w:lang w:eastAsia="es-BO"/>
            </w:rPr>
            <w:id w:val="18927706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70E129B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0909C832" w14:textId="7822AA35"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5751D3F2"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793CC413"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B3B12F3" w14:textId="77777777" w:rsidR="00962A70" w:rsidRDefault="00962A70" w:rsidP="00F271AA">
            <w:pPr>
              <w:jc w:val="center"/>
              <w:rPr>
                <w:rFonts w:ascii="Tahoma" w:hAnsi="Tahoma" w:cs="Tahoma"/>
                <w:b/>
                <w:bCs/>
                <w:color w:val="004990"/>
                <w:sz w:val="22"/>
                <w:szCs w:val="22"/>
                <w:lang w:eastAsia="es-BO"/>
              </w:rPr>
            </w:pPr>
          </w:p>
        </w:tc>
      </w:tr>
      <w:tr w:rsidR="00962A70" w14:paraId="49C645F1"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477AE96A" w14:textId="77777777" w:rsidR="00962A70" w:rsidRPr="00BD19E3" w:rsidRDefault="00962A70" w:rsidP="00F271AA">
            <w:pPr>
              <w:jc w:val="right"/>
              <w:rPr>
                <w:color w:val="004990"/>
              </w:rPr>
            </w:pPr>
            <w:r>
              <w:rPr>
                <w:color w:val="004990"/>
              </w:rPr>
              <w:t>2.7</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51596ED5" w14:textId="24CEAC4F" w:rsidR="00962A70" w:rsidRPr="00BD19E3" w:rsidRDefault="00962A70" w:rsidP="00F271AA">
            <w:pPr>
              <w:jc w:val="both"/>
              <w:rPr>
                <w:rFonts w:ascii="Tahoma" w:hAnsi="Tahoma" w:cs="Tahoma"/>
                <w:color w:val="004990"/>
              </w:rPr>
            </w:pPr>
            <w:r w:rsidRPr="00A0788E">
              <w:rPr>
                <w:rFonts w:ascii="Tahoma" w:hAnsi="Tahoma" w:cs="Tahoma"/>
                <w:color w:val="004990"/>
              </w:rPr>
              <w:t xml:space="preserve">El sistema debe permitir la </w:t>
            </w:r>
            <w:r w:rsidR="00416DF3" w:rsidRPr="00A0788E">
              <w:rPr>
                <w:rFonts w:ascii="Tahoma" w:hAnsi="Tahoma" w:cs="Tahoma"/>
                <w:color w:val="004990"/>
              </w:rPr>
              <w:t>priorización</w:t>
            </w:r>
            <w:r w:rsidRPr="00A0788E">
              <w:rPr>
                <w:rFonts w:ascii="Tahoma" w:hAnsi="Tahoma" w:cs="Tahoma"/>
                <w:color w:val="004990"/>
              </w:rPr>
              <w:t xml:space="preserve"> en el consumo de acuerdo a </w:t>
            </w:r>
            <w:r w:rsidR="00416DF3" w:rsidRPr="00A0788E">
              <w:rPr>
                <w:rFonts w:ascii="Tahoma" w:hAnsi="Tahoma" w:cs="Tahoma"/>
                <w:color w:val="004990"/>
              </w:rPr>
              <w:t>políticas</w:t>
            </w:r>
            <w:r w:rsidRPr="00A0788E">
              <w:rPr>
                <w:rFonts w:ascii="Tahoma" w:hAnsi="Tahoma" w:cs="Tahoma"/>
                <w:color w:val="004990"/>
              </w:rPr>
              <w:t xml:space="preserve"> comerciales, de producto y regulatorias.</w:t>
            </w:r>
          </w:p>
        </w:tc>
        <w:sdt>
          <w:sdtPr>
            <w:rPr>
              <w:rFonts w:ascii="Tahoma" w:hAnsi="Tahoma" w:cs="Tahoma"/>
              <w:color w:val="004990"/>
              <w:lang w:eastAsia="es-BO"/>
            </w:rPr>
            <w:id w:val="111826619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EFDCDB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19CA2513" w14:textId="64E8BE9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AFD0EE8"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931E5A6"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A43E572" w14:textId="77777777" w:rsidR="00962A70" w:rsidRDefault="00962A70" w:rsidP="00F271AA">
            <w:pPr>
              <w:jc w:val="center"/>
              <w:rPr>
                <w:rFonts w:ascii="Tahoma" w:hAnsi="Tahoma" w:cs="Tahoma"/>
                <w:b/>
                <w:bCs/>
                <w:color w:val="004990"/>
                <w:sz w:val="22"/>
                <w:szCs w:val="22"/>
                <w:lang w:eastAsia="es-BO"/>
              </w:rPr>
            </w:pPr>
          </w:p>
        </w:tc>
      </w:tr>
      <w:tr w:rsidR="00962A70" w14:paraId="53001AA9"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56760E3C" w14:textId="77777777" w:rsidR="00962A70" w:rsidRPr="00BD19E3" w:rsidRDefault="00962A70" w:rsidP="00F271AA">
            <w:pPr>
              <w:jc w:val="right"/>
              <w:rPr>
                <w:color w:val="004990"/>
              </w:rPr>
            </w:pPr>
            <w:r>
              <w:rPr>
                <w:color w:val="004990"/>
              </w:rPr>
              <w:t>2.7</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0A0CEBEB" w14:textId="77777777" w:rsidR="00962A70" w:rsidRDefault="00962A70" w:rsidP="00F271AA">
            <w:pPr>
              <w:jc w:val="both"/>
              <w:rPr>
                <w:rFonts w:ascii="Tahoma" w:hAnsi="Tahoma" w:cs="Tahoma"/>
                <w:color w:val="004990"/>
              </w:rPr>
            </w:pPr>
            <w:r w:rsidRPr="00BD19E3">
              <w:rPr>
                <w:rFonts w:ascii="Tahoma" w:hAnsi="Tahoma" w:cs="Tahoma"/>
                <w:color w:val="004990"/>
              </w:rPr>
              <w:t>La gestión del saldo  debe permitir las notificaciones sobre los saldos que alcanzan un umbral configurado (por ejemplo, una opción para limitar los gastos)</w:t>
            </w:r>
          </w:p>
          <w:p w14:paraId="2CC33ADD" w14:textId="77777777" w:rsidR="00962A70" w:rsidRPr="00A0788E" w:rsidRDefault="00962A70" w:rsidP="00F271AA">
            <w:pPr>
              <w:jc w:val="both"/>
              <w:rPr>
                <w:rFonts w:ascii="Tahoma" w:hAnsi="Tahoma" w:cs="Tahoma"/>
                <w:color w:val="004990"/>
              </w:rPr>
            </w:pPr>
            <w:r w:rsidRPr="00A0788E">
              <w:rPr>
                <w:rFonts w:ascii="Tahoma" w:hAnsi="Tahoma" w:cs="Tahoma"/>
                <w:color w:val="004990"/>
              </w:rPr>
              <w:t>En post pago es aplicable al umbral superior , en prepago se apl</w:t>
            </w:r>
            <w:r>
              <w:rPr>
                <w:rFonts w:ascii="Tahoma" w:hAnsi="Tahoma" w:cs="Tahoma"/>
                <w:color w:val="004990"/>
              </w:rPr>
              <w:t>ic</w:t>
            </w:r>
            <w:r w:rsidRPr="00A0788E">
              <w:rPr>
                <w:rFonts w:ascii="Tahoma" w:hAnsi="Tahoma" w:cs="Tahoma"/>
                <w:color w:val="004990"/>
              </w:rPr>
              <w:t>a al umbral inferior , en todo caso debe ser configurable de acuerdo a necesidad.</w:t>
            </w:r>
          </w:p>
          <w:p w14:paraId="58B5F55E" w14:textId="77777777" w:rsidR="00962A70" w:rsidRPr="00BD19E3" w:rsidRDefault="00962A70" w:rsidP="00F271AA">
            <w:pPr>
              <w:jc w:val="both"/>
              <w:rPr>
                <w:rFonts w:ascii="Tahoma" w:hAnsi="Tahoma" w:cs="Tahoma"/>
                <w:color w:val="004990"/>
              </w:rPr>
            </w:pPr>
            <w:r w:rsidRPr="00A0788E">
              <w:rPr>
                <w:rFonts w:ascii="Tahoma" w:hAnsi="Tahoma" w:cs="Tahoma"/>
                <w:color w:val="004990"/>
              </w:rPr>
              <w:t>Tambi</w:t>
            </w:r>
            <w:r>
              <w:rPr>
                <w:rFonts w:ascii="Tahoma" w:hAnsi="Tahoma" w:cs="Tahoma"/>
                <w:color w:val="004990"/>
              </w:rPr>
              <w:t>é</w:t>
            </w:r>
            <w:r w:rsidRPr="00A0788E">
              <w:rPr>
                <w:rFonts w:ascii="Tahoma" w:hAnsi="Tahoma" w:cs="Tahoma"/>
                <w:color w:val="004990"/>
              </w:rPr>
              <w:t>n se considera necesario un esquema de notificaciones interno a fin de evitar posibles fraudes.</w:t>
            </w:r>
          </w:p>
        </w:tc>
        <w:sdt>
          <w:sdtPr>
            <w:rPr>
              <w:rFonts w:ascii="Tahoma" w:hAnsi="Tahoma" w:cs="Tahoma"/>
              <w:color w:val="004990"/>
              <w:lang w:eastAsia="es-BO"/>
            </w:rPr>
            <w:id w:val="-73323817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5793031E"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3DEB8C49" w14:textId="4FE5ADE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1071A610"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72FC699C"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86C6F8B" w14:textId="77777777" w:rsidR="00962A70" w:rsidRDefault="00962A70" w:rsidP="00F271AA">
            <w:pPr>
              <w:jc w:val="center"/>
              <w:rPr>
                <w:rFonts w:ascii="Tahoma" w:hAnsi="Tahoma" w:cs="Tahoma"/>
                <w:b/>
                <w:bCs/>
                <w:color w:val="004990"/>
                <w:sz w:val="22"/>
                <w:szCs w:val="22"/>
                <w:lang w:eastAsia="es-BO"/>
              </w:rPr>
            </w:pPr>
          </w:p>
        </w:tc>
      </w:tr>
      <w:tr w:rsidR="00962A70" w14:paraId="3105E362"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460BA634" w14:textId="77777777" w:rsidR="00962A70" w:rsidRPr="00BD19E3" w:rsidRDefault="00962A70" w:rsidP="00F271AA">
            <w:pPr>
              <w:jc w:val="right"/>
              <w:rPr>
                <w:color w:val="004990"/>
              </w:rPr>
            </w:pPr>
            <w:r>
              <w:rPr>
                <w:color w:val="004990"/>
              </w:rPr>
              <w:t>2.9</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47F3E671"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La gestión del saldo  debe permitir las operaciones de crédito y débito resultantes de la aplicación de un valor calculado por los procesos de cálculo de cargos. </w:t>
            </w:r>
          </w:p>
        </w:tc>
        <w:sdt>
          <w:sdtPr>
            <w:rPr>
              <w:rFonts w:ascii="Tahoma" w:hAnsi="Tahoma" w:cs="Tahoma"/>
              <w:color w:val="004990"/>
              <w:lang w:eastAsia="es-BO"/>
            </w:rPr>
            <w:id w:val="127775466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72DC56D0"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09FB5AA2" w14:textId="394D7672"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0AD0B014"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02FF9DBA"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3528D5D" w14:textId="77777777" w:rsidR="00962A70" w:rsidRDefault="00962A70" w:rsidP="00F271AA">
            <w:pPr>
              <w:jc w:val="center"/>
              <w:rPr>
                <w:rFonts w:ascii="Tahoma" w:hAnsi="Tahoma" w:cs="Tahoma"/>
                <w:b/>
                <w:bCs/>
                <w:color w:val="004990"/>
                <w:sz w:val="22"/>
                <w:szCs w:val="22"/>
                <w:lang w:eastAsia="es-BO"/>
              </w:rPr>
            </w:pPr>
          </w:p>
        </w:tc>
      </w:tr>
      <w:tr w:rsidR="00962A70" w14:paraId="732378BF"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49F0F2BA" w14:textId="77777777" w:rsidR="00962A70" w:rsidRPr="00BD19E3" w:rsidRDefault="00962A70" w:rsidP="00F271AA">
            <w:pPr>
              <w:jc w:val="right"/>
              <w:rPr>
                <w:color w:val="004990"/>
              </w:rPr>
            </w:pPr>
            <w:r>
              <w:rPr>
                <w:color w:val="004990"/>
              </w:rPr>
              <w:t>2.10</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3B9CB864"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La gestión del saldo  debe permitir  la aplicación </w:t>
            </w:r>
            <w:r>
              <w:rPr>
                <w:rFonts w:ascii="Tahoma" w:hAnsi="Tahoma" w:cs="Tahoma"/>
                <w:color w:val="004990"/>
              </w:rPr>
              <w:t>de</w:t>
            </w:r>
            <w:r w:rsidRPr="00BD19E3">
              <w:rPr>
                <w:rFonts w:ascii="Tahoma" w:hAnsi="Tahoma" w:cs="Tahoma"/>
                <w:color w:val="004990"/>
              </w:rPr>
              <w:t xml:space="preserve"> un pago al balance (afectando el saldo).</w:t>
            </w:r>
          </w:p>
        </w:tc>
        <w:sdt>
          <w:sdtPr>
            <w:rPr>
              <w:rFonts w:ascii="Tahoma" w:hAnsi="Tahoma" w:cs="Tahoma"/>
              <w:color w:val="004990"/>
              <w:lang w:eastAsia="es-BO"/>
            </w:rPr>
            <w:id w:val="-22491956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065AA09C"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5DD030B3" w14:textId="6BC5D31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16E92D6E"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0A8085BE"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F978703" w14:textId="77777777" w:rsidR="00962A70" w:rsidRDefault="00962A70" w:rsidP="00F271AA">
            <w:pPr>
              <w:jc w:val="center"/>
              <w:rPr>
                <w:rFonts w:ascii="Tahoma" w:hAnsi="Tahoma" w:cs="Tahoma"/>
                <w:b/>
                <w:bCs/>
                <w:color w:val="004990"/>
                <w:sz w:val="22"/>
                <w:szCs w:val="22"/>
                <w:lang w:eastAsia="es-BO"/>
              </w:rPr>
            </w:pPr>
          </w:p>
        </w:tc>
      </w:tr>
      <w:tr w:rsidR="00962A70" w14:paraId="024979A2"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32DC1E90" w14:textId="77777777" w:rsidR="00962A70" w:rsidRPr="00BD19E3" w:rsidRDefault="00962A70" w:rsidP="00F271AA">
            <w:pPr>
              <w:jc w:val="right"/>
              <w:rPr>
                <w:color w:val="004990"/>
              </w:rPr>
            </w:pPr>
            <w:r>
              <w:rPr>
                <w:color w:val="004990"/>
              </w:rPr>
              <w:t>2.11</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418D58CC" w14:textId="77777777" w:rsidR="00962A70" w:rsidRPr="00BD19E3" w:rsidRDefault="00962A70" w:rsidP="00F271AA">
            <w:pPr>
              <w:jc w:val="both"/>
              <w:rPr>
                <w:rFonts w:ascii="Tahoma" w:hAnsi="Tahoma" w:cs="Tahoma"/>
                <w:color w:val="004990"/>
              </w:rPr>
            </w:pPr>
            <w:r w:rsidRPr="00BD19E3">
              <w:rPr>
                <w:rFonts w:ascii="Tahoma" w:hAnsi="Tahoma" w:cs="Tahoma"/>
                <w:color w:val="004990"/>
              </w:rPr>
              <w:t>La gestión del saldo  debe permitir  la Comunicación de la información del balance (saldos) a los sistemas financieros (por ejemplo, Contabilidad General, Cuentas por Cobrar) dentro de la empresa</w:t>
            </w:r>
            <w:r>
              <w:rPr>
                <w:rFonts w:ascii="Tahoma" w:hAnsi="Tahoma" w:cs="Tahoma"/>
                <w:color w:val="004990"/>
              </w:rPr>
              <w:t>.</w:t>
            </w:r>
          </w:p>
        </w:tc>
        <w:sdt>
          <w:sdtPr>
            <w:rPr>
              <w:rFonts w:ascii="Tahoma" w:hAnsi="Tahoma" w:cs="Tahoma"/>
              <w:color w:val="004990"/>
              <w:lang w:eastAsia="es-BO"/>
            </w:rPr>
            <w:id w:val="-208821273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669465D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6130FB7" w14:textId="1F403E33"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044EC4F0"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5CE5DC6A"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945B54E" w14:textId="77777777" w:rsidR="00962A70" w:rsidRDefault="00962A70" w:rsidP="00F271AA">
            <w:pPr>
              <w:jc w:val="center"/>
              <w:rPr>
                <w:rFonts w:ascii="Tahoma" w:hAnsi="Tahoma" w:cs="Tahoma"/>
                <w:b/>
                <w:bCs/>
                <w:color w:val="004990"/>
                <w:sz w:val="22"/>
                <w:szCs w:val="22"/>
                <w:lang w:eastAsia="es-BO"/>
              </w:rPr>
            </w:pPr>
          </w:p>
        </w:tc>
      </w:tr>
      <w:tr w:rsidR="00962A70" w14:paraId="69E75773" w14:textId="77777777" w:rsidTr="00F271AA">
        <w:trPr>
          <w:trHeight w:val="315"/>
        </w:trPr>
        <w:tc>
          <w:tcPr>
            <w:tcW w:w="567" w:type="dxa"/>
            <w:tcBorders>
              <w:top w:val="single" w:sz="4" w:space="0" w:color="44546A"/>
              <w:left w:val="single" w:sz="4" w:space="0" w:color="004990"/>
              <w:bottom w:val="single" w:sz="4" w:space="0" w:color="44546A"/>
              <w:right w:val="single" w:sz="4" w:space="0" w:color="004990"/>
            </w:tcBorders>
            <w:vAlign w:val="center"/>
            <w:hideMark/>
          </w:tcPr>
          <w:p w14:paraId="57CBFEE9" w14:textId="77777777" w:rsidR="00962A70" w:rsidRPr="00BD19E3" w:rsidRDefault="00962A70" w:rsidP="00F271AA">
            <w:pPr>
              <w:jc w:val="right"/>
              <w:rPr>
                <w:color w:val="004990"/>
              </w:rPr>
            </w:pPr>
            <w:r>
              <w:rPr>
                <w:color w:val="004990"/>
              </w:rPr>
              <w:t>2.12</w:t>
            </w:r>
          </w:p>
        </w:tc>
        <w:tc>
          <w:tcPr>
            <w:tcW w:w="4603" w:type="dxa"/>
            <w:tcBorders>
              <w:top w:val="single" w:sz="4" w:space="0" w:color="44546A"/>
              <w:left w:val="single" w:sz="4" w:space="0" w:color="004990"/>
              <w:bottom w:val="single" w:sz="4" w:space="0" w:color="44546A"/>
              <w:right w:val="single" w:sz="4" w:space="0" w:color="004990"/>
            </w:tcBorders>
            <w:vAlign w:val="center"/>
            <w:hideMark/>
          </w:tcPr>
          <w:p w14:paraId="47FF204A"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La gestión del saldo debe proveer las bitácoras (logs) de transacciones para soportar las actividades </w:t>
            </w:r>
            <w:r>
              <w:rPr>
                <w:rFonts w:ascii="Tahoma" w:hAnsi="Tahoma" w:cs="Tahoma"/>
                <w:color w:val="004990"/>
              </w:rPr>
              <w:t>para reportes</w:t>
            </w:r>
            <w:r w:rsidRPr="00BD19E3">
              <w:rPr>
                <w:rFonts w:ascii="Tahoma" w:hAnsi="Tahoma" w:cs="Tahoma"/>
                <w:color w:val="004990"/>
              </w:rPr>
              <w:t>.</w:t>
            </w:r>
          </w:p>
        </w:tc>
        <w:sdt>
          <w:sdtPr>
            <w:rPr>
              <w:rFonts w:ascii="Tahoma" w:hAnsi="Tahoma" w:cs="Tahoma"/>
              <w:color w:val="004990"/>
              <w:lang w:eastAsia="es-BO"/>
            </w:rPr>
            <w:id w:val="127381598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21869A17"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43D22AB7" w14:textId="7E9EF561"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70BD7775"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2F9CC090"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B940DEF" w14:textId="77777777" w:rsidR="00962A70" w:rsidRDefault="00962A70" w:rsidP="00F271AA">
            <w:pPr>
              <w:jc w:val="center"/>
              <w:rPr>
                <w:rFonts w:ascii="Tahoma" w:hAnsi="Tahoma" w:cs="Tahoma"/>
                <w:b/>
                <w:bCs/>
                <w:color w:val="004990"/>
                <w:sz w:val="22"/>
                <w:szCs w:val="22"/>
                <w:lang w:eastAsia="es-BO"/>
              </w:rPr>
            </w:pPr>
          </w:p>
        </w:tc>
      </w:tr>
    </w:tbl>
    <w:p w14:paraId="6B12B782" w14:textId="77777777" w:rsidR="00962A70" w:rsidRPr="008335B4" w:rsidRDefault="00962A70" w:rsidP="00962A70">
      <w:pPr>
        <w:pStyle w:val="Ttulo3"/>
      </w:pPr>
      <w:bookmarkStart w:id="53" w:name="_Toc432430924"/>
      <w:r>
        <w:rPr>
          <w:lang w:bidi="en-US"/>
        </w:rPr>
        <w:t>Gestión de eventos de facturación</w:t>
      </w:r>
      <w:bookmarkEnd w:id="53"/>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678"/>
        <w:gridCol w:w="992"/>
        <w:gridCol w:w="851"/>
        <w:gridCol w:w="992"/>
        <w:gridCol w:w="851"/>
        <w:gridCol w:w="1134"/>
      </w:tblGrid>
      <w:tr w:rsidR="00962A70" w14:paraId="3132B115" w14:textId="77777777" w:rsidTr="00F271A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4816E32C"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3115ED05"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962A70" w14:paraId="0E6822B9" w14:textId="77777777" w:rsidTr="00F271AA">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00C04B6C" w14:textId="6FBCDF94" w:rsidR="00962A70" w:rsidRPr="00D77843" w:rsidRDefault="00572B35" w:rsidP="00F271AA">
            <w:pPr>
              <w:jc w:val="center"/>
              <w:rPr>
                <w:rFonts w:ascii="Tahoma" w:hAnsi="Tahoma" w:cs="Tahoma"/>
                <w:color w:val="FFFFFF"/>
                <w:sz w:val="18"/>
                <w:szCs w:val="18"/>
                <w:lang w:eastAsia="es-BO"/>
              </w:rPr>
            </w:pPr>
            <w:r>
              <w:rPr>
                <w:rFonts w:ascii="Tahoma" w:hAnsi="Tahoma" w:cs="Tahoma"/>
                <w:b/>
                <w:bCs/>
                <w:color w:val="FFFFFF"/>
                <w:sz w:val="18"/>
                <w:szCs w:val="18"/>
                <w:lang w:eastAsia="es-BO"/>
              </w:rPr>
              <w:t>Gestión de eventos de facturación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C1A2B13"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2F364A0"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eastAsia="es-BO"/>
              </w:rPr>
              <w:t> </w:t>
            </w:r>
          </w:p>
        </w:tc>
      </w:tr>
      <w:tr w:rsidR="00962A70" w14:paraId="03BC78EC" w14:textId="77777777" w:rsidTr="00F271AA">
        <w:trPr>
          <w:trHeight w:val="46"/>
          <w:tblHeader/>
        </w:trPr>
        <w:tc>
          <w:tcPr>
            <w:tcW w:w="4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C08C974" w14:textId="77777777" w:rsidR="00962A70" w:rsidRPr="00D77843" w:rsidRDefault="00962A70" w:rsidP="00F271A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6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8255477" w14:textId="77777777" w:rsidR="00962A70" w:rsidRPr="00D77843" w:rsidRDefault="00962A70" w:rsidP="00F271A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B260D3C"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DD66C86"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eastAsia="es-BO"/>
              </w:rPr>
              <w:t>CA</w:t>
            </w:r>
            <w:r w:rsidRPr="00D77843">
              <w:rPr>
                <w:rFonts w:ascii="Tahoma" w:hAnsi="Tahoma" w:cs="Tahoma"/>
                <w:b/>
                <w:bCs/>
                <w:color w:val="FFFFFF"/>
                <w:sz w:val="10"/>
                <w:szCs w:val="10"/>
                <w:lang w:val="en-GB" w:eastAsia="es-BO"/>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60E0D39"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41E148F"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3107650D" w14:textId="77777777" w:rsidR="00962A70" w:rsidRPr="00D77843" w:rsidRDefault="00962A70" w:rsidP="00F271AA">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962A70" w14:paraId="4A7DD76D" w14:textId="77777777" w:rsidTr="00F271AA">
        <w:trPr>
          <w:trHeight w:val="77"/>
          <w:tblHeader/>
        </w:trPr>
        <w:tc>
          <w:tcPr>
            <w:tcW w:w="492" w:type="dxa"/>
            <w:vMerge/>
            <w:tcBorders>
              <w:top w:val="single" w:sz="4" w:space="0" w:color="FFFFFF"/>
              <w:left w:val="single" w:sz="4" w:space="0" w:color="FFFFFF"/>
              <w:bottom w:val="single" w:sz="4" w:space="0" w:color="FFFFFF"/>
              <w:right w:val="single" w:sz="4" w:space="0" w:color="FFFFFF"/>
            </w:tcBorders>
            <w:vAlign w:val="center"/>
            <w:hideMark/>
          </w:tcPr>
          <w:p w14:paraId="70779700" w14:textId="77777777" w:rsidR="00962A70" w:rsidRPr="00D77843" w:rsidRDefault="00962A70" w:rsidP="00F271AA">
            <w:pPr>
              <w:rPr>
                <w:rFonts w:ascii="Tahoma" w:hAnsi="Tahoma" w:cs="Tahoma"/>
                <w:b/>
                <w:bCs/>
                <w:color w:val="FFFFFF"/>
                <w:sz w:val="18"/>
                <w:szCs w:val="18"/>
                <w:lang w:eastAsia="es-BO"/>
              </w:rPr>
            </w:pPr>
          </w:p>
        </w:tc>
        <w:tc>
          <w:tcPr>
            <w:tcW w:w="4678" w:type="dxa"/>
            <w:vMerge/>
            <w:tcBorders>
              <w:top w:val="single" w:sz="4" w:space="0" w:color="FFFFFF"/>
              <w:left w:val="single" w:sz="4" w:space="0" w:color="FFFFFF"/>
              <w:bottom w:val="single" w:sz="4" w:space="0" w:color="FFFFFF"/>
              <w:right w:val="single" w:sz="4" w:space="0" w:color="FFFFFF"/>
            </w:tcBorders>
            <w:vAlign w:val="center"/>
            <w:hideMark/>
          </w:tcPr>
          <w:p w14:paraId="36E8CDB7" w14:textId="77777777" w:rsidR="00962A70" w:rsidRPr="00D77843" w:rsidRDefault="00962A70" w:rsidP="00F271AA">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1C28C2EB" w14:textId="77777777" w:rsidR="00962A70" w:rsidRPr="00D77843" w:rsidRDefault="00962A70" w:rsidP="00F271AA">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62CA7840" w14:textId="77777777" w:rsidR="00962A70" w:rsidRPr="00D77843" w:rsidRDefault="00962A70" w:rsidP="00F271AA">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C742903"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F5611EF" w14:textId="77777777" w:rsidR="00962A70" w:rsidRPr="00D77843" w:rsidRDefault="00962A70" w:rsidP="00F271AA">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03FAE05C" w14:textId="77777777" w:rsidR="00962A70" w:rsidRPr="00D77843" w:rsidRDefault="00962A70" w:rsidP="00F271AA">
            <w:pPr>
              <w:rPr>
                <w:rFonts w:ascii="Tahoma" w:hAnsi="Tahoma" w:cs="Tahoma"/>
                <w:b/>
                <w:bCs/>
                <w:color w:val="FFFFFF"/>
                <w:sz w:val="10"/>
                <w:szCs w:val="10"/>
                <w:lang w:eastAsia="es-BO"/>
              </w:rPr>
            </w:pPr>
          </w:p>
        </w:tc>
      </w:tr>
      <w:tr w:rsidR="00962A70" w14:paraId="40BB7174"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58BE5EAB" w14:textId="77777777" w:rsidR="00962A70" w:rsidRPr="00BD19E3" w:rsidRDefault="00962A70" w:rsidP="00F271AA">
            <w:pPr>
              <w:jc w:val="right"/>
              <w:rPr>
                <w:color w:val="004990"/>
              </w:rPr>
            </w:pPr>
            <w:r>
              <w:rPr>
                <w:color w:val="004990"/>
              </w:rPr>
              <w:t>1.1</w:t>
            </w:r>
          </w:p>
        </w:tc>
        <w:tc>
          <w:tcPr>
            <w:tcW w:w="4678" w:type="dxa"/>
            <w:tcBorders>
              <w:top w:val="single" w:sz="4" w:space="0" w:color="FFFFFF"/>
              <w:left w:val="single" w:sz="4" w:space="0" w:color="004990"/>
              <w:bottom w:val="single" w:sz="4" w:space="0" w:color="44546A"/>
              <w:right w:val="single" w:sz="4" w:space="0" w:color="004990"/>
            </w:tcBorders>
            <w:vAlign w:val="center"/>
          </w:tcPr>
          <w:p w14:paraId="1A429972" w14:textId="77777777" w:rsidR="00962A70" w:rsidRDefault="00962A70" w:rsidP="00F271AA">
            <w:pPr>
              <w:jc w:val="both"/>
              <w:rPr>
                <w:rFonts w:ascii="Tahoma" w:hAnsi="Tahoma" w:cs="Tahoma"/>
                <w:color w:val="004990"/>
              </w:rPr>
            </w:pPr>
            <w:r w:rsidRPr="004B2548">
              <w:rPr>
                <w:rFonts w:ascii="Tahoma" w:hAnsi="Tahoma" w:cs="Tahoma"/>
                <w:b/>
                <w:color w:val="004990"/>
              </w:rPr>
              <w:t>Gestión de eventos de facturación</w:t>
            </w:r>
            <w:r w:rsidRPr="00BD19E3">
              <w:rPr>
                <w:rFonts w:ascii="Tahoma" w:hAnsi="Tahoma" w:cs="Tahoma"/>
                <w:color w:val="004990"/>
              </w:rPr>
              <w:t xml:space="preserve"> </w:t>
            </w:r>
          </w:p>
          <w:p w14:paraId="08055D4B" w14:textId="77777777" w:rsidR="00962A70" w:rsidRPr="00BD19E3" w:rsidRDefault="00962A70" w:rsidP="00F271AA">
            <w:pPr>
              <w:jc w:val="both"/>
              <w:rPr>
                <w:rFonts w:ascii="Tahoma" w:hAnsi="Tahoma" w:cs="Tahoma"/>
                <w:color w:val="004990"/>
              </w:rPr>
            </w:pPr>
            <w:r w:rsidRPr="00BD19E3">
              <w:rPr>
                <w:rFonts w:ascii="Tahoma" w:hAnsi="Tahoma" w:cs="Tahoma"/>
                <w:color w:val="004990"/>
              </w:rPr>
              <w:t>La gestión de eventos de facturación debe abarcar el  procesamiento de eventos de facturación y la gestión de eventos de error para recopilar eventos que son relevantes a los procesos de facturación y relacionarlos a la oferta del producto o cuenta del cliente y direccionar los eventos a las sub-funciones apropiadas de facturación. Los eventos de facturación deben incluir:</w:t>
            </w:r>
          </w:p>
          <w:p w14:paraId="50D8C689" w14:textId="77777777" w:rsidR="00962A70" w:rsidRDefault="00962A70" w:rsidP="00142BE3">
            <w:pPr>
              <w:pStyle w:val="Textoindependiente"/>
              <w:numPr>
                <w:ilvl w:val="0"/>
                <w:numId w:val="33"/>
              </w:numPr>
              <w:spacing w:after="0"/>
              <w:ind w:left="213" w:hanging="207"/>
              <w:jc w:val="both"/>
              <w:rPr>
                <w:rFonts w:ascii="Tahoma" w:hAnsi="Tahoma" w:cs="Tahoma"/>
                <w:color w:val="004990"/>
                <w:sz w:val="16"/>
                <w:szCs w:val="16"/>
                <w:lang w:val="es-ES" w:eastAsia="es-ES"/>
              </w:rPr>
            </w:pPr>
            <w:r w:rsidRPr="00BD19E3">
              <w:rPr>
                <w:rFonts w:ascii="Tahoma" w:hAnsi="Tahoma" w:cs="Tahoma"/>
                <w:color w:val="004990"/>
                <w:sz w:val="16"/>
                <w:szCs w:val="16"/>
                <w:lang w:val="es-ES" w:eastAsia="es-ES"/>
              </w:rPr>
              <w:t xml:space="preserve">Eventos que indican la necesidad de facturación periódica de un cargo de producto </w:t>
            </w:r>
            <w:r>
              <w:rPr>
                <w:rFonts w:ascii="Tahoma" w:hAnsi="Tahoma" w:cs="Tahoma"/>
                <w:color w:val="004990"/>
                <w:sz w:val="16"/>
                <w:szCs w:val="16"/>
                <w:lang w:val="es-ES" w:eastAsia="es-ES"/>
              </w:rPr>
              <w:t>(de las órdenes de clientes).</w:t>
            </w:r>
          </w:p>
          <w:p w14:paraId="274549C4" w14:textId="77777777" w:rsidR="00962A70" w:rsidRDefault="00962A70" w:rsidP="00142BE3">
            <w:pPr>
              <w:pStyle w:val="Textoindependiente"/>
              <w:numPr>
                <w:ilvl w:val="0"/>
                <w:numId w:val="33"/>
              </w:numPr>
              <w:spacing w:after="0"/>
              <w:ind w:left="213" w:hanging="207"/>
              <w:jc w:val="both"/>
              <w:rPr>
                <w:rFonts w:ascii="Tahoma" w:hAnsi="Tahoma" w:cs="Tahoma"/>
                <w:color w:val="004990"/>
                <w:sz w:val="16"/>
                <w:szCs w:val="16"/>
                <w:lang w:val="es-ES" w:eastAsia="es-ES"/>
              </w:rPr>
            </w:pPr>
            <w:r w:rsidRPr="00BD19E3">
              <w:rPr>
                <w:rFonts w:ascii="Tahoma" w:hAnsi="Tahoma" w:cs="Tahoma"/>
                <w:color w:val="004990"/>
                <w:sz w:val="16"/>
                <w:szCs w:val="16"/>
                <w:lang w:val="es-ES" w:eastAsia="es-ES"/>
              </w:rPr>
              <w:t>Registros que indican la necesidad de que la facturación de un cargo no recurrent</w:t>
            </w:r>
            <w:r>
              <w:rPr>
                <w:rFonts w:ascii="Tahoma" w:hAnsi="Tahoma" w:cs="Tahoma"/>
                <w:color w:val="004990"/>
                <w:sz w:val="16"/>
                <w:szCs w:val="16"/>
                <w:lang w:val="es-ES" w:eastAsia="es-ES"/>
              </w:rPr>
              <w:t>e (de las órdenes de clientes).</w:t>
            </w:r>
          </w:p>
          <w:p w14:paraId="282BAF6F" w14:textId="77777777" w:rsidR="00962A70" w:rsidRDefault="00962A70" w:rsidP="00142BE3">
            <w:pPr>
              <w:pStyle w:val="Textoindependiente"/>
              <w:numPr>
                <w:ilvl w:val="0"/>
                <w:numId w:val="33"/>
              </w:numPr>
              <w:spacing w:after="0"/>
              <w:ind w:left="213" w:hanging="207"/>
              <w:jc w:val="both"/>
              <w:rPr>
                <w:rFonts w:ascii="Tahoma" w:hAnsi="Tahoma" w:cs="Tahoma"/>
                <w:color w:val="004990"/>
                <w:sz w:val="16"/>
                <w:szCs w:val="16"/>
                <w:lang w:val="es-ES" w:eastAsia="es-ES"/>
              </w:rPr>
            </w:pPr>
            <w:r w:rsidRPr="00BD19E3">
              <w:rPr>
                <w:rFonts w:ascii="Tahoma" w:hAnsi="Tahoma" w:cs="Tahoma"/>
                <w:color w:val="004990"/>
                <w:sz w:val="16"/>
                <w:szCs w:val="16"/>
                <w:lang w:val="es-ES" w:eastAsia="es-ES"/>
              </w:rPr>
              <w:t>Registros producidos por elementos de la red (de gestión  de uso). Esta gestión de uso, recogerá y distribuirá los registros de la red que se utilizarán en los procesos de facturación hacia la gestión de eventos.</w:t>
            </w:r>
          </w:p>
          <w:p w14:paraId="2EF5F6E3" w14:textId="77777777" w:rsidR="00962A70" w:rsidRPr="00A0788E" w:rsidRDefault="00962A70" w:rsidP="00F271AA">
            <w:pPr>
              <w:jc w:val="both"/>
              <w:rPr>
                <w:rFonts w:ascii="Tahoma" w:hAnsi="Tahoma" w:cs="Tahoma"/>
                <w:color w:val="004990"/>
              </w:rPr>
            </w:pPr>
            <w:r w:rsidRPr="00A0788E">
              <w:rPr>
                <w:rFonts w:ascii="Tahoma" w:hAnsi="Tahoma" w:cs="Tahoma"/>
                <w:color w:val="004990"/>
              </w:rPr>
              <w:t>Debe cumplir con los criterios de aplicación de cargos recurrentes y no recurrentes.</w:t>
            </w:r>
          </w:p>
        </w:tc>
        <w:sdt>
          <w:sdtPr>
            <w:rPr>
              <w:rFonts w:ascii="Tahoma" w:hAnsi="Tahoma" w:cs="Tahoma"/>
              <w:color w:val="004990"/>
              <w:lang w:eastAsia="es-BO"/>
            </w:rPr>
            <w:id w:val="-227618351"/>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2D0D39D5"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6F707246" w14:textId="7844C02B"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hideMark/>
          </w:tcPr>
          <w:p w14:paraId="47DCD5B9"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c>
          <w:tcPr>
            <w:tcW w:w="851" w:type="dxa"/>
            <w:tcBorders>
              <w:top w:val="single" w:sz="4" w:space="0" w:color="FFFFFF"/>
              <w:left w:val="single" w:sz="4" w:space="0" w:color="004990"/>
              <w:bottom w:val="single" w:sz="4" w:space="0" w:color="44546A"/>
              <w:right w:val="single" w:sz="4" w:space="0" w:color="004990"/>
            </w:tcBorders>
            <w:vAlign w:val="center"/>
            <w:hideMark/>
          </w:tcPr>
          <w:p w14:paraId="7E00026E" w14:textId="2521B132" w:rsidR="00962A70" w:rsidRDefault="00962A70" w:rsidP="00F271AA">
            <w:pPr>
              <w:jc w:val="center"/>
              <w:rPr>
                <w:rFonts w:ascii="Tahoma" w:hAnsi="Tahoma" w:cs="Tahoma"/>
                <w:b/>
                <w:bCs/>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16A2933" w14:textId="77777777" w:rsidR="00962A70" w:rsidRDefault="00962A70" w:rsidP="00F271AA">
            <w:pPr>
              <w:jc w:val="center"/>
              <w:rPr>
                <w:rFonts w:ascii="Tahoma" w:hAnsi="Tahoma" w:cs="Tahoma"/>
                <w:b/>
                <w:bCs/>
                <w:color w:val="004990"/>
                <w:sz w:val="22"/>
                <w:szCs w:val="22"/>
                <w:lang w:eastAsia="es-BO"/>
              </w:rPr>
            </w:pPr>
            <w:r>
              <w:rPr>
                <w:rFonts w:ascii="Tahoma" w:hAnsi="Tahoma" w:cs="Tahoma"/>
                <w:b/>
                <w:bCs/>
                <w:color w:val="004990"/>
                <w:sz w:val="22"/>
                <w:szCs w:val="22"/>
                <w:lang w:eastAsia="es-BO"/>
              </w:rPr>
              <w:t> </w:t>
            </w:r>
          </w:p>
        </w:tc>
      </w:tr>
      <w:tr w:rsidR="00962A70" w14:paraId="5F0CD603"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tcPr>
          <w:p w14:paraId="71FC4681" w14:textId="77777777" w:rsidR="00962A70" w:rsidRDefault="00962A70" w:rsidP="00F271AA">
            <w:pPr>
              <w:jc w:val="right"/>
              <w:rPr>
                <w:color w:val="004990"/>
              </w:rPr>
            </w:pPr>
            <w:r>
              <w:rPr>
                <w:color w:val="004990"/>
              </w:rPr>
              <w:t>1.2</w:t>
            </w:r>
          </w:p>
        </w:tc>
        <w:tc>
          <w:tcPr>
            <w:tcW w:w="4678" w:type="dxa"/>
            <w:tcBorders>
              <w:top w:val="single" w:sz="4" w:space="0" w:color="FFFFFF"/>
              <w:left w:val="single" w:sz="4" w:space="0" w:color="004990"/>
              <w:bottom w:val="single" w:sz="4" w:space="0" w:color="44546A"/>
              <w:right w:val="single" w:sz="4" w:space="0" w:color="004990"/>
            </w:tcBorders>
            <w:vAlign w:val="center"/>
          </w:tcPr>
          <w:p w14:paraId="7629BB1F" w14:textId="77777777" w:rsidR="00962A70" w:rsidRPr="00A0788E" w:rsidRDefault="00962A70" w:rsidP="00F271AA">
            <w:pPr>
              <w:jc w:val="both"/>
              <w:rPr>
                <w:rFonts w:ascii="Tahoma" w:hAnsi="Tahoma" w:cs="Tahoma"/>
                <w:color w:val="004990"/>
              </w:rPr>
            </w:pPr>
            <w:r w:rsidRPr="00A0788E">
              <w:rPr>
                <w:rFonts w:ascii="Tahoma" w:hAnsi="Tahoma" w:cs="Tahoma"/>
                <w:color w:val="004990"/>
              </w:rPr>
              <w:t>El sistema debe tener los mecanismos necesarios para garantizar reprocesos durante el proceso de facturación que no afecten a otros procesos y que no afecten los cronogramas establecidos.</w:t>
            </w:r>
          </w:p>
          <w:p w14:paraId="39FC82A2" w14:textId="77777777" w:rsidR="00962A70" w:rsidRPr="00BD19E3" w:rsidRDefault="00962A70" w:rsidP="00F271AA">
            <w:pPr>
              <w:jc w:val="both"/>
              <w:rPr>
                <w:rFonts w:ascii="Tahoma" w:hAnsi="Tahoma" w:cs="Tahoma"/>
                <w:color w:val="004990"/>
              </w:rPr>
            </w:pPr>
            <w:r w:rsidRPr="00A0788E">
              <w:rPr>
                <w:rFonts w:ascii="Tahoma" w:hAnsi="Tahoma" w:cs="Tahoma"/>
                <w:color w:val="004990"/>
              </w:rPr>
              <w:t>El sistema debe contar con la gestión de eventos de error debe ser rutinaria para todos lo</w:t>
            </w:r>
            <w:r>
              <w:rPr>
                <w:rFonts w:ascii="Tahoma" w:hAnsi="Tahoma" w:cs="Tahoma"/>
                <w:color w:val="004990"/>
              </w:rPr>
              <w:t>s</w:t>
            </w:r>
            <w:r w:rsidRPr="00A0788E">
              <w:rPr>
                <w:rFonts w:ascii="Tahoma" w:hAnsi="Tahoma" w:cs="Tahoma"/>
                <w:color w:val="004990"/>
              </w:rPr>
              <w:t xml:space="preserve"> procesos que </w:t>
            </w:r>
            <w:r>
              <w:rPr>
                <w:rFonts w:ascii="Tahoma" w:hAnsi="Tahoma" w:cs="Tahoma"/>
                <w:color w:val="004990"/>
              </w:rPr>
              <w:t>c</w:t>
            </w:r>
            <w:r w:rsidRPr="00A0788E">
              <w:rPr>
                <w:rFonts w:ascii="Tahoma" w:hAnsi="Tahoma" w:cs="Tahoma"/>
                <w:color w:val="004990"/>
              </w:rPr>
              <w:t>on parte del flujo de facturación.</w:t>
            </w:r>
          </w:p>
        </w:tc>
        <w:sdt>
          <w:sdtPr>
            <w:rPr>
              <w:rFonts w:ascii="Tahoma" w:hAnsi="Tahoma" w:cs="Tahoma"/>
              <w:color w:val="004990"/>
              <w:lang w:eastAsia="es-BO"/>
            </w:rPr>
            <w:id w:val="-61960685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tcPr>
              <w:p w14:paraId="272C49C2" w14:textId="77777777" w:rsidR="00962A70" w:rsidRDefault="00962A70" w:rsidP="00F271A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tcPr>
          <w:p w14:paraId="69166733" w14:textId="2CCEC1C0" w:rsidR="00962A70" w:rsidRDefault="00962A70" w:rsidP="00F271AA">
            <w:pPr>
              <w:jc w:val="center"/>
              <w:rPr>
                <w:rFonts w:ascii="Tahoma" w:hAnsi="Tahoma" w:cs="Tahoma"/>
                <w:color w:val="004990"/>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1B81F38F"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63697B3B"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0A96ECF" w14:textId="77777777" w:rsidR="00962A70" w:rsidRDefault="00962A70" w:rsidP="00F271AA">
            <w:pPr>
              <w:jc w:val="center"/>
              <w:rPr>
                <w:rFonts w:ascii="Tahoma" w:hAnsi="Tahoma" w:cs="Tahoma"/>
                <w:b/>
                <w:bCs/>
                <w:color w:val="004990"/>
                <w:sz w:val="22"/>
                <w:szCs w:val="22"/>
                <w:lang w:eastAsia="es-BO"/>
              </w:rPr>
            </w:pPr>
          </w:p>
        </w:tc>
      </w:tr>
      <w:tr w:rsidR="00962A70" w14:paraId="0E1C9061"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0A7B10A1" w14:textId="77777777" w:rsidR="00962A70" w:rsidRPr="00BD19E3" w:rsidRDefault="00962A70" w:rsidP="00F271AA">
            <w:pPr>
              <w:jc w:val="right"/>
              <w:rPr>
                <w:color w:val="004990"/>
              </w:rPr>
            </w:pPr>
            <w:r>
              <w:rPr>
                <w:color w:val="004990"/>
              </w:rPr>
              <w:t>1.3</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2E39944E"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El procesamiento de eventos de facturación y archivos asociados debe incluir el recojo, guiado, distribución, mediación, enriquecimiento y transformación de datos, análisis, </w:t>
            </w:r>
            <w:r>
              <w:rPr>
                <w:rFonts w:ascii="Tahoma" w:hAnsi="Tahoma" w:cs="Tahoma"/>
                <w:color w:val="004990"/>
              </w:rPr>
              <w:t>acumulación</w:t>
            </w:r>
            <w:r w:rsidRPr="00BD19E3">
              <w:rPr>
                <w:rFonts w:ascii="Tahoma" w:hAnsi="Tahoma" w:cs="Tahoma"/>
                <w:color w:val="004990"/>
              </w:rPr>
              <w:t xml:space="preserve"> y correlación de registros de eventos de </w:t>
            </w:r>
            <w:r w:rsidRPr="00BD19E3">
              <w:rPr>
                <w:rFonts w:ascii="Tahoma" w:hAnsi="Tahoma" w:cs="Tahoma"/>
                <w:color w:val="004990"/>
              </w:rPr>
              <w:lastRenderedPageBreak/>
              <w:t xml:space="preserve">facturación. Los eventos podrán originarse desde diversas fuentes, siendo la primaria la función de gestión de uso que servirán para: </w:t>
            </w:r>
          </w:p>
          <w:p w14:paraId="71FB476E"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Medir, mediante el cálculo de cargos de ofertas de productos adquiridos donde el precio es un tipo de precio por uso. Los eventos podrán reportar medidas expresadas en varias unidades tales como ancho de banda, duración, cantidad, mensajes. </w:t>
            </w:r>
          </w:p>
          <w:p w14:paraId="4FF031A8" w14:textId="77777777" w:rsidR="00962A70" w:rsidRPr="00BD19E3" w:rsidRDefault="00962A70" w:rsidP="00F271AA">
            <w:pPr>
              <w:jc w:val="both"/>
              <w:rPr>
                <w:rFonts w:ascii="Tahoma" w:hAnsi="Tahoma" w:cs="Tahoma"/>
                <w:color w:val="004990"/>
              </w:rPr>
            </w:pPr>
            <w:r w:rsidRPr="00BD19E3">
              <w:rPr>
                <w:rFonts w:ascii="Tahoma" w:hAnsi="Tahoma" w:cs="Tahoma"/>
                <w:color w:val="004990"/>
              </w:rPr>
              <w:t>Indicadores de compra, que señalan a la facturación que una oferta de producto ha sido ordenada por un c</w:t>
            </w:r>
            <w:r>
              <w:rPr>
                <w:rFonts w:ascii="Tahoma" w:hAnsi="Tahoma" w:cs="Tahoma"/>
                <w:color w:val="004990"/>
              </w:rPr>
              <w:t>l</w:t>
            </w:r>
            <w:r w:rsidRPr="00BD19E3">
              <w:rPr>
                <w:rFonts w:ascii="Tahoma" w:hAnsi="Tahoma" w:cs="Tahoma"/>
                <w:color w:val="004990"/>
              </w:rPr>
              <w:t>iente.</w:t>
            </w:r>
          </w:p>
          <w:p w14:paraId="4CADED0C" w14:textId="77777777" w:rsidR="00962A70" w:rsidRPr="00BD19E3" w:rsidRDefault="00962A70" w:rsidP="00F271AA">
            <w:pPr>
              <w:jc w:val="both"/>
              <w:rPr>
                <w:rFonts w:ascii="Tahoma" w:hAnsi="Tahoma" w:cs="Tahoma"/>
                <w:color w:val="004990"/>
              </w:rPr>
            </w:pPr>
            <w:r w:rsidRPr="00BD19E3">
              <w:rPr>
                <w:rFonts w:ascii="Tahoma" w:hAnsi="Tahoma" w:cs="Tahoma"/>
                <w:color w:val="004990"/>
              </w:rPr>
              <w:t>Otras fuentes de eventos de facturación deben poder venir de terceras partes, plataformas de procesamiento de órdenes y de otros sistemas facturadores,</w:t>
            </w:r>
          </w:p>
          <w:p w14:paraId="476BB83B" w14:textId="77777777" w:rsidR="00962A70" w:rsidRPr="00BD19E3" w:rsidRDefault="00962A70" w:rsidP="00F271AA">
            <w:pPr>
              <w:jc w:val="both"/>
              <w:rPr>
                <w:rFonts w:ascii="Tahoma" w:hAnsi="Tahoma" w:cs="Tahoma"/>
                <w:color w:val="004990"/>
              </w:rPr>
            </w:pPr>
            <w:r w:rsidRPr="00BD19E3">
              <w:rPr>
                <w:rFonts w:ascii="Tahoma" w:hAnsi="Tahoma" w:cs="Tahoma"/>
                <w:color w:val="004990"/>
              </w:rPr>
              <w:t>Los eventos que se someterán a los cargos deberán ser distribuidos al Sistema de tasación. Una vez tasado los eventos, deberán ser retornados del tasador al gestor de eventos de facturación. Los eventos tasados podrán ser utilizados por la gestión de Saldos para afectar el balance (saldo).</w:t>
            </w:r>
          </w:p>
          <w:p w14:paraId="0A87853B" w14:textId="77777777" w:rsidR="00962A70" w:rsidRDefault="00962A70" w:rsidP="00F271AA">
            <w:pPr>
              <w:jc w:val="both"/>
              <w:rPr>
                <w:rFonts w:ascii="Tahoma" w:hAnsi="Tahoma" w:cs="Tahoma"/>
                <w:color w:val="004990"/>
              </w:rPr>
            </w:pPr>
            <w:r w:rsidRPr="00BD19E3">
              <w:rPr>
                <w:rFonts w:ascii="Tahoma" w:hAnsi="Tahoma" w:cs="Tahoma"/>
                <w:color w:val="004990"/>
              </w:rPr>
              <w:t xml:space="preserve">Los eventos que indican una actividad  de </w:t>
            </w:r>
            <w:r>
              <w:rPr>
                <w:rFonts w:ascii="Tahoma" w:hAnsi="Tahoma" w:cs="Tahoma"/>
                <w:color w:val="004990"/>
              </w:rPr>
              <w:t>r</w:t>
            </w:r>
            <w:r w:rsidRPr="00BD19E3">
              <w:rPr>
                <w:rFonts w:ascii="Tahoma" w:hAnsi="Tahoma" w:cs="Tahoma"/>
                <w:color w:val="004990"/>
              </w:rPr>
              <w:t xml:space="preserve">oaming deberán distribuirse a los proveedores respectivos de servicios externos. </w:t>
            </w:r>
          </w:p>
          <w:p w14:paraId="0C0EDB17" w14:textId="77777777" w:rsidR="00962A70" w:rsidRPr="00BD19E3" w:rsidRDefault="00962A70" w:rsidP="00F271AA">
            <w:pPr>
              <w:jc w:val="both"/>
              <w:rPr>
                <w:rFonts w:ascii="Tahoma" w:hAnsi="Tahoma" w:cs="Tahoma"/>
                <w:color w:val="004990"/>
              </w:rPr>
            </w:pPr>
          </w:p>
        </w:tc>
        <w:sdt>
          <w:sdtPr>
            <w:rPr>
              <w:rFonts w:ascii="Tahoma" w:hAnsi="Tahoma" w:cs="Tahoma"/>
              <w:color w:val="004990"/>
              <w:lang w:eastAsia="es-BO"/>
            </w:rPr>
            <w:id w:val="176464534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30F7ACBD"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28AAAF05" w14:textId="12EBB4CD"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37091CEC"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73A755DC"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595C7BD" w14:textId="77777777" w:rsidR="00962A70" w:rsidRDefault="00962A70" w:rsidP="00F271AA">
            <w:pPr>
              <w:jc w:val="center"/>
              <w:rPr>
                <w:rFonts w:ascii="Tahoma" w:hAnsi="Tahoma" w:cs="Tahoma"/>
                <w:b/>
                <w:bCs/>
                <w:color w:val="004990"/>
                <w:sz w:val="22"/>
                <w:szCs w:val="22"/>
                <w:lang w:eastAsia="es-BO"/>
              </w:rPr>
            </w:pPr>
          </w:p>
        </w:tc>
      </w:tr>
      <w:tr w:rsidR="00962A70" w14:paraId="4B0C4245"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78DB904F" w14:textId="77777777" w:rsidR="00962A70" w:rsidRPr="00BD19E3" w:rsidRDefault="00962A70" w:rsidP="00F271AA">
            <w:pPr>
              <w:jc w:val="right"/>
              <w:rPr>
                <w:color w:val="004990"/>
              </w:rPr>
            </w:pPr>
            <w:r>
              <w:rPr>
                <w:color w:val="004990"/>
              </w:rPr>
              <w:lastRenderedPageBreak/>
              <w:t>2.</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1A3C13F3" w14:textId="77777777" w:rsidR="00962A70" w:rsidRDefault="00962A70" w:rsidP="00F271AA">
            <w:pPr>
              <w:jc w:val="both"/>
              <w:rPr>
                <w:rFonts w:ascii="Tahoma" w:hAnsi="Tahoma" w:cs="Tahoma"/>
                <w:color w:val="004990"/>
              </w:rPr>
            </w:pPr>
            <w:r w:rsidRPr="004B2548">
              <w:rPr>
                <w:rFonts w:ascii="Tahoma" w:hAnsi="Tahoma" w:cs="Tahoma"/>
                <w:b/>
                <w:color w:val="004990"/>
              </w:rPr>
              <w:t>Gestión de errores de los eventos</w:t>
            </w:r>
            <w:r w:rsidRPr="00BD19E3">
              <w:rPr>
                <w:rFonts w:ascii="Tahoma" w:hAnsi="Tahoma" w:cs="Tahoma"/>
                <w:color w:val="004990"/>
              </w:rPr>
              <w:t xml:space="preserve"> </w:t>
            </w:r>
          </w:p>
          <w:p w14:paraId="0DD5FE76" w14:textId="77777777" w:rsidR="00962A70" w:rsidRPr="00BD19E3" w:rsidRDefault="00962A70" w:rsidP="00F271AA">
            <w:pPr>
              <w:jc w:val="both"/>
              <w:rPr>
                <w:rFonts w:ascii="Tahoma" w:hAnsi="Tahoma" w:cs="Tahoma"/>
                <w:color w:val="004990"/>
              </w:rPr>
            </w:pPr>
            <w:r w:rsidRPr="00BD19E3">
              <w:rPr>
                <w:rFonts w:ascii="Tahoma" w:hAnsi="Tahoma" w:cs="Tahoma"/>
                <w:color w:val="004990"/>
              </w:rPr>
              <w:t>El Sistema debe contar con la función de gestión de eventos de error de la facturación que le permita aceptar eventos que se identifiquen como no procesables, tales como la inhabilidad de identificar al cliente que hizo el consumo, la imposibilidad de aplicar una tarifa válida, etc.</w:t>
            </w:r>
          </w:p>
        </w:tc>
        <w:sdt>
          <w:sdtPr>
            <w:rPr>
              <w:rFonts w:ascii="Tahoma" w:hAnsi="Tahoma" w:cs="Tahoma"/>
              <w:color w:val="004990"/>
              <w:lang w:eastAsia="es-BO"/>
            </w:rPr>
            <w:id w:val="-197913885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658FBCA6"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56450698" w14:textId="7783CBF9"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311ACA57"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6BD12C44"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29C238A" w14:textId="77777777" w:rsidR="00962A70" w:rsidRDefault="00962A70" w:rsidP="00F271AA">
            <w:pPr>
              <w:jc w:val="center"/>
              <w:rPr>
                <w:rFonts w:ascii="Tahoma" w:hAnsi="Tahoma" w:cs="Tahoma"/>
                <w:b/>
                <w:bCs/>
                <w:color w:val="004990"/>
                <w:sz w:val="22"/>
                <w:szCs w:val="22"/>
                <w:lang w:eastAsia="es-BO"/>
              </w:rPr>
            </w:pPr>
          </w:p>
        </w:tc>
      </w:tr>
      <w:tr w:rsidR="00962A70" w14:paraId="6FD9F28F"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30572271" w14:textId="77777777" w:rsidR="00962A70" w:rsidRPr="00BD19E3" w:rsidRDefault="00962A70" w:rsidP="00F271AA">
            <w:pPr>
              <w:jc w:val="right"/>
              <w:rPr>
                <w:color w:val="004990"/>
              </w:rPr>
            </w:pPr>
            <w:r>
              <w:rPr>
                <w:color w:val="004990"/>
              </w:rPr>
              <w:t>2.1</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19D10692"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Deberá tener la habilidad para categorizar los eventos no facturables. </w:t>
            </w:r>
          </w:p>
        </w:tc>
        <w:sdt>
          <w:sdtPr>
            <w:rPr>
              <w:rFonts w:ascii="Tahoma" w:hAnsi="Tahoma" w:cs="Tahoma"/>
              <w:color w:val="004990"/>
              <w:lang w:eastAsia="es-BO"/>
            </w:rPr>
            <w:id w:val="-108275029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02F5C764"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29EEEB38" w14:textId="163515CE"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4DC29D6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3E1D9C5D"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1045FC0" w14:textId="77777777" w:rsidR="00962A70" w:rsidRDefault="00962A70" w:rsidP="00F271AA">
            <w:pPr>
              <w:jc w:val="center"/>
              <w:rPr>
                <w:rFonts w:ascii="Tahoma" w:hAnsi="Tahoma" w:cs="Tahoma"/>
                <w:b/>
                <w:bCs/>
                <w:color w:val="004990"/>
                <w:sz w:val="22"/>
                <w:szCs w:val="22"/>
                <w:lang w:eastAsia="es-BO"/>
              </w:rPr>
            </w:pPr>
          </w:p>
        </w:tc>
      </w:tr>
      <w:tr w:rsidR="00962A70" w14:paraId="1D624923"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173B3F6E" w14:textId="77777777" w:rsidR="00962A70" w:rsidRPr="00BD19E3" w:rsidRDefault="00962A70" w:rsidP="00F271AA">
            <w:pPr>
              <w:jc w:val="right"/>
              <w:rPr>
                <w:color w:val="004990"/>
              </w:rPr>
            </w:pPr>
            <w:r>
              <w:rPr>
                <w:color w:val="004990"/>
              </w:rPr>
              <w:t>2.2</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56FD0C97" w14:textId="77777777" w:rsidR="00962A70" w:rsidRPr="00BD19E3" w:rsidRDefault="00962A70" w:rsidP="00F271AA">
            <w:pPr>
              <w:jc w:val="both"/>
              <w:rPr>
                <w:rFonts w:ascii="Tahoma" w:hAnsi="Tahoma" w:cs="Tahoma"/>
                <w:color w:val="004990"/>
              </w:rPr>
            </w:pPr>
            <w:r w:rsidRPr="00BD19E3">
              <w:rPr>
                <w:rFonts w:ascii="Tahoma" w:hAnsi="Tahoma" w:cs="Tahoma"/>
                <w:color w:val="004990"/>
              </w:rPr>
              <w:t xml:space="preserve">Deberá identificar la causa del error y plantear las posibles soluciones. </w:t>
            </w:r>
          </w:p>
        </w:tc>
        <w:sdt>
          <w:sdtPr>
            <w:rPr>
              <w:rFonts w:ascii="Tahoma" w:hAnsi="Tahoma" w:cs="Tahoma"/>
              <w:color w:val="004990"/>
              <w:lang w:eastAsia="es-BO"/>
            </w:rPr>
            <w:id w:val="112865880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44D8EE72"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51407357" w14:textId="0D924D8A"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3095A7F9"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7859CD5A"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827E3FE" w14:textId="77777777" w:rsidR="00962A70" w:rsidRDefault="00962A70" w:rsidP="00F271AA">
            <w:pPr>
              <w:jc w:val="center"/>
              <w:rPr>
                <w:rFonts w:ascii="Tahoma" w:hAnsi="Tahoma" w:cs="Tahoma"/>
                <w:b/>
                <w:bCs/>
                <w:color w:val="004990"/>
                <w:sz w:val="22"/>
                <w:szCs w:val="22"/>
                <w:lang w:eastAsia="es-BO"/>
              </w:rPr>
            </w:pPr>
          </w:p>
        </w:tc>
      </w:tr>
      <w:tr w:rsidR="00962A70" w14:paraId="3CD0105C" w14:textId="77777777" w:rsidTr="00F271AA">
        <w:trPr>
          <w:trHeight w:val="315"/>
        </w:trPr>
        <w:tc>
          <w:tcPr>
            <w:tcW w:w="492" w:type="dxa"/>
            <w:tcBorders>
              <w:top w:val="single" w:sz="4" w:space="0" w:color="FFFFFF"/>
              <w:left w:val="single" w:sz="4" w:space="0" w:color="004990"/>
              <w:bottom w:val="single" w:sz="4" w:space="0" w:color="44546A"/>
              <w:right w:val="single" w:sz="4" w:space="0" w:color="004990"/>
            </w:tcBorders>
            <w:vAlign w:val="center"/>
            <w:hideMark/>
          </w:tcPr>
          <w:p w14:paraId="5E9C9097" w14:textId="77777777" w:rsidR="00962A70" w:rsidRPr="00BD19E3" w:rsidRDefault="00962A70" w:rsidP="00F271AA">
            <w:pPr>
              <w:jc w:val="right"/>
              <w:rPr>
                <w:color w:val="004990"/>
              </w:rPr>
            </w:pPr>
            <w:r>
              <w:rPr>
                <w:color w:val="004990"/>
              </w:rPr>
              <w:t>2.3</w:t>
            </w:r>
          </w:p>
        </w:tc>
        <w:tc>
          <w:tcPr>
            <w:tcW w:w="4678" w:type="dxa"/>
            <w:tcBorders>
              <w:top w:val="single" w:sz="4" w:space="0" w:color="FFFFFF"/>
              <w:left w:val="single" w:sz="4" w:space="0" w:color="004990"/>
              <w:bottom w:val="single" w:sz="4" w:space="0" w:color="44546A"/>
              <w:right w:val="single" w:sz="4" w:space="0" w:color="004990"/>
            </w:tcBorders>
            <w:vAlign w:val="center"/>
            <w:hideMark/>
          </w:tcPr>
          <w:p w14:paraId="3763D8A2" w14:textId="77777777" w:rsidR="00962A70" w:rsidRPr="00BD19E3" w:rsidRDefault="00962A70" w:rsidP="00F271AA">
            <w:pPr>
              <w:jc w:val="both"/>
              <w:rPr>
                <w:rFonts w:ascii="Tahoma" w:hAnsi="Tahoma" w:cs="Tahoma"/>
                <w:color w:val="004990"/>
              </w:rPr>
            </w:pPr>
            <w:r w:rsidRPr="00BD19E3">
              <w:rPr>
                <w:rFonts w:ascii="Tahoma" w:hAnsi="Tahoma" w:cs="Tahoma"/>
                <w:color w:val="004990"/>
              </w:rPr>
              <w:t>Deberá tener las capacidades de  corregir los eventos de errores mediante correcciones manuales o automatizadas mediante scripts, cuando los volúmenes de datos o procesos de corrección lo ameriten.</w:t>
            </w:r>
          </w:p>
        </w:tc>
        <w:sdt>
          <w:sdtPr>
            <w:rPr>
              <w:rFonts w:ascii="Tahoma" w:hAnsi="Tahoma" w:cs="Tahoma"/>
              <w:color w:val="004990"/>
              <w:lang w:eastAsia="es-BO"/>
            </w:rPr>
            <w:id w:val="-107704656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44546A"/>
                  <w:right w:val="single" w:sz="4" w:space="0" w:color="004990"/>
                </w:tcBorders>
                <w:vAlign w:val="center"/>
                <w:hideMark/>
              </w:tcPr>
              <w:p w14:paraId="0C7A8849"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44546A"/>
              <w:right w:val="single" w:sz="4" w:space="0" w:color="004990"/>
            </w:tcBorders>
            <w:vAlign w:val="center"/>
            <w:hideMark/>
          </w:tcPr>
          <w:p w14:paraId="53CB0C4B" w14:textId="40B56878"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44546A"/>
              <w:right w:val="single" w:sz="4" w:space="0" w:color="004990"/>
            </w:tcBorders>
            <w:vAlign w:val="center"/>
          </w:tcPr>
          <w:p w14:paraId="2FA386CB"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44546A"/>
              <w:right w:val="single" w:sz="4" w:space="0" w:color="004990"/>
            </w:tcBorders>
            <w:vAlign w:val="center"/>
          </w:tcPr>
          <w:p w14:paraId="2F76E2A7"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EE1F063" w14:textId="77777777" w:rsidR="00962A70" w:rsidRDefault="00962A70" w:rsidP="00F271AA">
            <w:pPr>
              <w:jc w:val="center"/>
              <w:rPr>
                <w:rFonts w:ascii="Tahoma" w:hAnsi="Tahoma" w:cs="Tahoma"/>
                <w:b/>
                <w:bCs/>
                <w:color w:val="004990"/>
                <w:sz w:val="22"/>
                <w:szCs w:val="22"/>
                <w:lang w:eastAsia="es-BO"/>
              </w:rPr>
            </w:pPr>
          </w:p>
        </w:tc>
      </w:tr>
      <w:tr w:rsidR="00962A70" w14:paraId="486FAEE5" w14:textId="77777777" w:rsidTr="00F271AA">
        <w:trPr>
          <w:trHeight w:val="315"/>
        </w:trPr>
        <w:tc>
          <w:tcPr>
            <w:tcW w:w="492" w:type="dxa"/>
            <w:tcBorders>
              <w:top w:val="single" w:sz="4" w:space="0" w:color="44546A"/>
              <w:left w:val="single" w:sz="4" w:space="0" w:color="004990"/>
              <w:bottom w:val="single" w:sz="4" w:space="0" w:color="44546A"/>
              <w:right w:val="single" w:sz="4" w:space="0" w:color="004990"/>
            </w:tcBorders>
            <w:vAlign w:val="center"/>
            <w:hideMark/>
          </w:tcPr>
          <w:p w14:paraId="15105FC8" w14:textId="77777777" w:rsidR="00962A70" w:rsidRPr="00BD19E3" w:rsidRDefault="00962A70" w:rsidP="00F271AA">
            <w:pPr>
              <w:jc w:val="right"/>
              <w:rPr>
                <w:color w:val="004990"/>
              </w:rPr>
            </w:pPr>
            <w:r>
              <w:rPr>
                <w:color w:val="004990"/>
              </w:rPr>
              <w:t>2.4</w:t>
            </w:r>
          </w:p>
        </w:tc>
        <w:tc>
          <w:tcPr>
            <w:tcW w:w="4678" w:type="dxa"/>
            <w:tcBorders>
              <w:top w:val="single" w:sz="4" w:space="0" w:color="44546A"/>
              <w:left w:val="single" w:sz="4" w:space="0" w:color="004990"/>
              <w:bottom w:val="single" w:sz="4" w:space="0" w:color="44546A"/>
              <w:right w:val="single" w:sz="4" w:space="0" w:color="004990"/>
            </w:tcBorders>
            <w:vAlign w:val="center"/>
            <w:hideMark/>
          </w:tcPr>
          <w:p w14:paraId="303744A3" w14:textId="77777777" w:rsidR="00962A70" w:rsidRPr="00BD19E3" w:rsidRDefault="00962A70" w:rsidP="00F271AA">
            <w:pPr>
              <w:jc w:val="both"/>
              <w:rPr>
                <w:rFonts w:ascii="Tahoma" w:hAnsi="Tahoma" w:cs="Tahoma"/>
                <w:color w:val="004990"/>
              </w:rPr>
            </w:pPr>
            <w:r w:rsidRPr="00BD19E3">
              <w:rPr>
                <w:rFonts w:ascii="Tahoma" w:hAnsi="Tahoma" w:cs="Tahoma"/>
                <w:color w:val="004990"/>
              </w:rPr>
              <w:t>Deberá tener las características de re-distribución, para enviar el uso por consumo  a los destinos apropiados.</w:t>
            </w:r>
          </w:p>
        </w:tc>
        <w:sdt>
          <w:sdtPr>
            <w:rPr>
              <w:rFonts w:ascii="Tahoma" w:hAnsi="Tahoma" w:cs="Tahoma"/>
              <w:color w:val="004990"/>
              <w:lang w:eastAsia="es-BO"/>
            </w:rPr>
            <w:id w:val="119874255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vAlign w:val="center"/>
                <w:hideMark/>
              </w:tcPr>
              <w:p w14:paraId="5350F7E8" w14:textId="77777777" w:rsidR="00962A70" w:rsidRPr="00DD2C22" w:rsidRDefault="00962A70" w:rsidP="00F271AA">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vAlign w:val="center"/>
            <w:hideMark/>
          </w:tcPr>
          <w:p w14:paraId="64435F30" w14:textId="0A75AC6C" w:rsidR="00962A70" w:rsidRPr="00DD2C22" w:rsidRDefault="00962A70" w:rsidP="00F271AA">
            <w:pPr>
              <w:jc w:val="center"/>
              <w:rPr>
                <w:rFonts w:ascii="Tahoma" w:hAnsi="Tahoma" w:cs="Tahoma"/>
                <w:color w:val="004990"/>
                <w:sz w:val="18"/>
                <w:szCs w:val="18"/>
                <w:lang w:eastAsia="es-BO"/>
              </w:rPr>
            </w:pPr>
          </w:p>
        </w:tc>
        <w:tc>
          <w:tcPr>
            <w:tcW w:w="992" w:type="dxa"/>
            <w:tcBorders>
              <w:top w:val="single" w:sz="4" w:space="0" w:color="44546A"/>
              <w:left w:val="single" w:sz="4" w:space="0" w:color="004990"/>
              <w:bottom w:val="single" w:sz="4" w:space="0" w:color="44546A"/>
              <w:right w:val="single" w:sz="4" w:space="0" w:color="004990"/>
            </w:tcBorders>
            <w:vAlign w:val="center"/>
          </w:tcPr>
          <w:p w14:paraId="07A7A176" w14:textId="77777777" w:rsidR="00962A70" w:rsidRDefault="00962A70" w:rsidP="00F271AA">
            <w:pPr>
              <w:jc w:val="center"/>
              <w:rPr>
                <w:rFonts w:ascii="Tahoma" w:hAnsi="Tahoma" w:cs="Tahoma"/>
                <w:b/>
                <w:bCs/>
                <w:color w:val="004990"/>
                <w:sz w:val="22"/>
                <w:szCs w:val="22"/>
                <w:lang w:eastAsia="es-BO"/>
              </w:rPr>
            </w:pPr>
          </w:p>
        </w:tc>
        <w:tc>
          <w:tcPr>
            <w:tcW w:w="851" w:type="dxa"/>
            <w:tcBorders>
              <w:top w:val="single" w:sz="4" w:space="0" w:color="44546A"/>
              <w:left w:val="single" w:sz="4" w:space="0" w:color="004990"/>
              <w:bottom w:val="single" w:sz="4" w:space="0" w:color="44546A"/>
              <w:right w:val="single" w:sz="4" w:space="0" w:color="004990"/>
            </w:tcBorders>
            <w:vAlign w:val="center"/>
          </w:tcPr>
          <w:p w14:paraId="44E9EA5B" w14:textId="77777777" w:rsidR="00962A70" w:rsidRDefault="00962A70" w:rsidP="00F271AA">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CD091A1" w14:textId="77777777" w:rsidR="00962A70" w:rsidRDefault="00962A70" w:rsidP="00F271AA">
            <w:pPr>
              <w:jc w:val="center"/>
              <w:rPr>
                <w:rFonts w:ascii="Tahoma" w:hAnsi="Tahoma" w:cs="Tahoma"/>
                <w:b/>
                <w:bCs/>
                <w:color w:val="004990"/>
                <w:sz w:val="22"/>
                <w:szCs w:val="22"/>
                <w:lang w:eastAsia="es-BO"/>
              </w:rPr>
            </w:pPr>
          </w:p>
        </w:tc>
      </w:tr>
    </w:tbl>
    <w:p w14:paraId="7F95661F" w14:textId="77777777" w:rsidR="00962A70" w:rsidRPr="00B51366" w:rsidRDefault="00962A70" w:rsidP="00962A70">
      <w:pPr>
        <w:rPr>
          <w:lang w:val="es-MX"/>
        </w:rPr>
      </w:pPr>
    </w:p>
    <w:p w14:paraId="1EF697F8" w14:textId="01CE91A3" w:rsidR="00AC7DEB" w:rsidRPr="00B51366" w:rsidRDefault="00AC7DEB" w:rsidP="00D77843">
      <w:pPr>
        <w:rPr>
          <w:lang w:val="es-MX"/>
        </w:rPr>
      </w:pPr>
    </w:p>
    <w:p w14:paraId="2311CFF2" w14:textId="0D68F780" w:rsidR="00D77843" w:rsidRDefault="00D77843" w:rsidP="00AF2C4B">
      <w:pPr>
        <w:pStyle w:val="Ttulo2"/>
        <w:spacing w:before="0" w:after="0"/>
      </w:pPr>
      <w:bookmarkStart w:id="54" w:name="_Toc432430925"/>
      <w:r>
        <w:t>DOMINIO DEL SERVICIO</w:t>
      </w:r>
      <w:bookmarkEnd w:id="54"/>
      <w:r>
        <w:t xml:space="preserve"> </w:t>
      </w:r>
    </w:p>
    <w:p w14:paraId="4E636DCF" w14:textId="77777777" w:rsidR="00AF2C4B" w:rsidRDefault="00AF2C4B" w:rsidP="00AF2C4B">
      <w:pPr>
        <w:rPr>
          <w:lang w:val="es-MX"/>
        </w:rPr>
      </w:pP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AF2C4B" w:rsidRPr="00712D9E" w14:paraId="7E2E4E1E"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7787F4E"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4B8BCC3"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7E741A17"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177C777"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B2BEFBA"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F98A80E"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4D378EAD" w14:textId="77777777" w:rsidTr="007E415A">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719F1F8"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9649C9F"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D95E53"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5045278"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DCA7E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220863"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9A86BAC"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2B8CC088" w14:textId="77777777" w:rsidTr="007E415A">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67694E73" w14:textId="77777777" w:rsidR="00AF2C4B" w:rsidRPr="00712D9E" w:rsidRDefault="00AF2C4B" w:rsidP="007E415A">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DF3762E"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009ABD7"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E120483"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43F246"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B25BB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E757815" w14:textId="77777777" w:rsidR="00AF2C4B" w:rsidRPr="00712D9E" w:rsidRDefault="00AF2C4B" w:rsidP="007E415A">
            <w:pPr>
              <w:jc w:val="center"/>
              <w:rPr>
                <w:rFonts w:ascii="Tahoma" w:hAnsi="Tahoma" w:cs="Tahoma"/>
                <w:b/>
                <w:bCs/>
                <w:color w:val="004990"/>
                <w:sz w:val="18"/>
                <w:szCs w:val="18"/>
                <w:lang w:eastAsia="es-BO"/>
              </w:rPr>
            </w:pPr>
          </w:p>
        </w:tc>
      </w:tr>
      <w:tr w:rsidR="00AF2C4B" w:rsidRPr="00712D9E" w14:paraId="1ABA2498" w14:textId="77777777" w:rsidTr="007E415A">
        <w:trPr>
          <w:trHeight w:val="315"/>
        </w:trPr>
        <w:tc>
          <w:tcPr>
            <w:tcW w:w="634" w:type="dxa"/>
            <w:tcBorders>
              <w:top w:val="single" w:sz="4" w:space="0" w:color="FFFFFF"/>
              <w:bottom w:val="single" w:sz="4" w:space="0" w:color="44546A"/>
            </w:tcBorders>
            <w:vAlign w:val="center"/>
          </w:tcPr>
          <w:p w14:paraId="51C2E178" w14:textId="77777777" w:rsidR="00AF2C4B" w:rsidRPr="00841055" w:rsidRDefault="00AF2C4B" w:rsidP="007E415A">
            <w:pPr>
              <w:jc w:val="right"/>
              <w:rPr>
                <w:b/>
                <w:color w:val="004990"/>
              </w:rPr>
            </w:pPr>
            <w:r w:rsidRPr="00841055">
              <w:rPr>
                <w:b/>
                <w:color w:val="004990"/>
              </w:rPr>
              <w:t>1</w:t>
            </w:r>
          </w:p>
        </w:tc>
        <w:tc>
          <w:tcPr>
            <w:tcW w:w="4536" w:type="dxa"/>
            <w:tcBorders>
              <w:top w:val="single" w:sz="4" w:space="0" w:color="FFFFFF"/>
              <w:bottom w:val="single" w:sz="4" w:space="0" w:color="44546A"/>
            </w:tcBorders>
            <w:shd w:val="clear" w:color="auto" w:fill="auto"/>
            <w:vAlign w:val="center"/>
          </w:tcPr>
          <w:p w14:paraId="3C509E0C" w14:textId="77777777" w:rsidR="00AF2C4B" w:rsidRDefault="00AF2C4B" w:rsidP="007E415A">
            <w:pPr>
              <w:jc w:val="both"/>
              <w:rPr>
                <w:rFonts w:ascii="Tahoma" w:hAnsi="Tahoma" w:cs="Tahoma"/>
                <w:b/>
                <w:color w:val="004990"/>
              </w:rPr>
            </w:pPr>
            <w:r w:rsidRPr="00841055">
              <w:rPr>
                <w:rFonts w:ascii="Tahoma" w:hAnsi="Tahoma" w:cs="Tahoma"/>
                <w:b/>
                <w:color w:val="004990"/>
              </w:rPr>
              <w:t>Gestión del catálogo de servicios (Identificador de aplicación 6.1)</w:t>
            </w:r>
          </w:p>
          <w:p w14:paraId="0EE3058E" w14:textId="77777777" w:rsidR="00AF2C4B" w:rsidRDefault="00AF2C4B" w:rsidP="007E415A">
            <w:pPr>
              <w:jc w:val="both"/>
              <w:rPr>
                <w:rFonts w:ascii="Tahoma" w:hAnsi="Tahoma" w:cs="Tahoma"/>
                <w:color w:val="004990"/>
              </w:rPr>
            </w:pPr>
            <w:r w:rsidRPr="00841055">
              <w:rPr>
                <w:rFonts w:ascii="Tahoma" w:hAnsi="Tahoma" w:cs="Tahoma"/>
                <w:color w:val="004990"/>
              </w:rPr>
              <w:t>La gestión del catálogo de servicios es la realización de la aplicación del catálogo de servicios del dominio cruzado en el Dominio de servicios.  Estas aplicaciones son repositorios de listas de servicios dentro del proveedor de servicios e incluyen la habilidad de diseñar, crear, aumentar y mapear nuevas entidades y datos soportados.  La aplicación de gestión del tipo de catálogo es una opción de implementación de la empresa.</w:t>
            </w:r>
          </w:p>
          <w:p w14:paraId="7BCC09F2" w14:textId="220594B3" w:rsidR="007C00D1" w:rsidRPr="00841055" w:rsidRDefault="007C00D1" w:rsidP="007E415A">
            <w:pPr>
              <w:jc w:val="both"/>
              <w:rPr>
                <w:rFonts w:ascii="Tahoma" w:hAnsi="Tahoma" w:cs="Tahoma"/>
                <w:color w:val="004990"/>
              </w:rPr>
            </w:pPr>
            <w:r>
              <w:rPr>
                <w:rFonts w:ascii="Tahoma" w:hAnsi="Tahoma" w:cs="Tahoma"/>
                <w:color w:val="004990"/>
              </w:rPr>
              <w:t>ENTEL S. A. lo solicita.</w:t>
            </w:r>
          </w:p>
        </w:tc>
        <w:sdt>
          <w:sdtPr>
            <w:rPr>
              <w:rFonts w:ascii="Tahoma" w:hAnsi="Tahoma" w:cs="Tahoma"/>
              <w:color w:val="004990"/>
              <w:lang w:eastAsia="es-BO"/>
            </w:rPr>
            <w:id w:val="-8929602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DA69614" w14:textId="09D543AD"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AD85F32" w14:textId="12FF9EE3" w:rsidR="00AF2C4B" w:rsidRPr="005B1E5D" w:rsidRDefault="00AF2C4B" w:rsidP="007E415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9C8EA8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6BD98C43" w14:textId="0AEA732C" w:rsidR="00AF2C4B" w:rsidRPr="005B1E5D" w:rsidRDefault="00AF2C4B" w:rsidP="007E415A">
            <w:pPr>
              <w:jc w:val="center"/>
              <w:rPr>
                <w:rFonts w:ascii="Tahoma" w:hAnsi="Tahoma" w:cs="Tahoma"/>
                <w:b/>
                <w:bCs/>
                <w:color w:val="004990"/>
                <w:lang w:eastAsia="es-BO"/>
              </w:rPr>
            </w:pPr>
          </w:p>
        </w:tc>
        <w:tc>
          <w:tcPr>
            <w:tcW w:w="1134" w:type="dxa"/>
            <w:shd w:val="clear" w:color="auto" w:fill="auto"/>
            <w:vAlign w:val="center"/>
          </w:tcPr>
          <w:p w14:paraId="13E6DD0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712D9E" w14:paraId="7E9DB36C" w14:textId="77777777" w:rsidTr="007E415A">
        <w:trPr>
          <w:trHeight w:val="315"/>
        </w:trPr>
        <w:tc>
          <w:tcPr>
            <w:tcW w:w="634" w:type="dxa"/>
            <w:tcBorders>
              <w:top w:val="single" w:sz="4" w:space="0" w:color="FFFFFF"/>
              <w:bottom w:val="single" w:sz="4" w:space="0" w:color="44546A"/>
            </w:tcBorders>
            <w:vAlign w:val="center"/>
          </w:tcPr>
          <w:p w14:paraId="721AA6E5" w14:textId="77777777" w:rsidR="00AF2C4B" w:rsidRPr="00841055" w:rsidRDefault="00AF2C4B" w:rsidP="007E415A">
            <w:pPr>
              <w:jc w:val="right"/>
              <w:rPr>
                <w:b/>
                <w:color w:val="004990"/>
              </w:rPr>
            </w:pPr>
            <w:r w:rsidRPr="00841055">
              <w:rPr>
                <w:b/>
                <w:color w:val="004990"/>
              </w:rPr>
              <w:t>2</w:t>
            </w:r>
          </w:p>
        </w:tc>
        <w:tc>
          <w:tcPr>
            <w:tcW w:w="4536" w:type="dxa"/>
            <w:tcBorders>
              <w:top w:val="single" w:sz="4" w:space="0" w:color="FFFFFF"/>
              <w:bottom w:val="single" w:sz="4" w:space="0" w:color="44546A"/>
            </w:tcBorders>
            <w:shd w:val="clear" w:color="auto" w:fill="auto"/>
            <w:vAlign w:val="center"/>
          </w:tcPr>
          <w:p w14:paraId="03818A91" w14:textId="77777777" w:rsidR="00AF2C4B" w:rsidRPr="00841055" w:rsidRDefault="00AF2C4B" w:rsidP="007E415A">
            <w:pPr>
              <w:jc w:val="both"/>
              <w:rPr>
                <w:rFonts w:ascii="Tahoma" w:hAnsi="Tahoma" w:cs="Tahoma"/>
                <w:b/>
                <w:color w:val="004990"/>
              </w:rPr>
            </w:pPr>
            <w:r w:rsidRPr="00841055">
              <w:rPr>
                <w:rFonts w:ascii="Tahoma" w:hAnsi="Tahoma" w:cs="Tahoma"/>
                <w:b/>
                <w:color w:val="004990"/>
              </w:rPr>
              <w:t>Gestión del inventario de servicios (Identificador de aplicación 6.2)</w:t>
            </w:r>
            <w:r>
              <w:rPr>
                <w:rFonts w:ascii="Tahoma" w:hAnsi="Tahoma" w:cs="Tahoma"/>
                <w:b/>
                <w:color w:val="004990"/>
              </w:rPr>
              <w:t xml:space="preserve"> Ver siguiente tabla.</w:t>
            </w:r>
          </w:p>
          <w:p w14:paraId="18583947" w14:textId="77777777" w:rsidR="00AF2C4B" w:rsidRDefault="00AF2C4B" w:rsidP="007E415A">
            <w:pPr>
              <w:jc w:val="both"/>
              <w:rPr>
                <w:rFonts w:ascii="Tahoma" w:hAnsi="Tahoma" w:cs="Tahoma"/>
                <w:color w:val="004990"/>
              </w:rPr>
            </w:pPr>
            <w:r w:rsidRPr="00841055">
              <w:rPr>
                <w:rFonts w:ascii="Tahoma" w:hAnsi="Tahoma" w:cs="Tahoma"/>
                <w:color w:val="004990"/>
              </w:rPr>
              <w:t>Representa a las aplicaciones que contienen y mantienen la información de instancias de servicios de una empresa de telecomunicaciones.</w:t>
            </w:r>
          </w:p>
          <w:p w14:paraId="1BAD9B65" w14:textId="0B9A1843" w:rsidR="007C00D1" w:rsidRPr="005B1E5D" w:rsidRDefault="007C00D1" w:rsidP="007E415A">
            <w:pPr>
              <w:jc w:val="both"/>
              <w:rPr>
                <w:rFonts w:ascii="Tahoma" w:hAnsi="Tahoma" w:cs="Tahoma"/>
                <w:color w:val="004990"/>
              </w:rPr>
            </w:pPr>
            <w:r>
              <w:rPr>
                <w:rFonts w:ascii="Tahoma" w:hAnsi="Tahoma" w:cs="Tahoma"/>
                <w:color w:val="004990"/>
              </w:rPr>
              <w:lastRenderedPageBreak/>
              <w:t>ENTEL S. A. lo solicita.</w:t>
            </w:r>
          </w:p>
        </w:tc>
        <w:sdt>
          <w:sdtPr>
            <w:rPr>
              <w:rFonts w:ascii="Tahoma" w:hAnsi="Tahoma" w:cs="Tahoma"/>
              <w:color w:val="004990"/>
              <w:lang w:eastAsia="es-BO"/>
            </w:rPr>
            <w:id w:val="19617684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E2F2670" w14:textId="24520EB2"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1E29219" w14:textId="1CB55F9E" w:rsidR="00AF2C4B" w:rsidRPr="005B1E5D" w:rsidRDefault="00AF2C4B" w:rsidP="007E415A">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C0B82DB"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0A7C0C2"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2E9AAAF8" w14:textId="77777777" w:rsidR="00AF2C4B" w:rsidRPr="005B1E5D" w:rsidRDefault="00AF2C4B" w:rsidP="007E415A">
            <w:pPr>
              <w:jc w:val="center"/>
              <w:rPr>
                <w:rFonts w:ascii="Tahoma" w:hAnsi="Tahoma" w:cs="Tahoma"/>
                <w:b/>
                <w:bCs/>
                <w:color w:val="004990"/>
                <w:lang w:eastAsia="es-BO"/>
              </w:rPr>
            </w:pPr>
          </w:p>
        </w:tc>
      </w:tr>
      <w:tr w:rsidR="00AF2C4B" w:rsidRPr="00712D9E" w14:paraId="4CD7CB90" w14:textId="77777777" w:rsidTr="007E415A">
        <w:trPr>
          <w:trHeight w:val="315"/>
        </w:trPr>
        <w:tc>
          <w:tcPr>
            <w:tcW w:w="634" w:type="dxa"/>
            <w:tcBorders>
              <w:top w:val="single" w:sz="4" w:space="0" w:color="44546A"/>
              <w:bottom w:val="single" w:sz="4" w:space="0" w:color="44546A"/>
            </w:tcBorders>
            <w:vAlign w:val="center"/>
          </w:tcPr>
          <w:p w14:paraId="02F93372" w14:textId="77777777" w:rsidR="00AF2C4B" w:rsidRPr="005B1E5D" w:rsidRDefault="00AF2C4B" w:rsidP="007E415A">
            <w:pPr>
              <w:jc w:val="right"/>
              <w:rPr>
                <w:color w:val="004990"/>
              </w:rPr>
            </w:pPr>
            <w:r>
              <w:rPr>
                <w:color w:val="004990"/>
              </w:rPr>
              <w:lastRenderedPageBreak/>
              <w:t>3</w:t>
            </w:r>
          </w:p>
        </w:tc>
        <w:tc>
          <w:tcPr>
            <w:tcW w:w="4536" w:type="dxa"/>
            <w:tcBorders>
              <w:top w:val="single" w:sz="4" w:space="0" w:color="44546A"/>
              <w:bottom w:val="single" w:sz="4" w:space="0" w:color="44546A"/>
            </w:tcBorders>
            <w:shd w:val="clear" w:color="auto" w:fill="auto"/>
            <w:vAlign w:val="center"/>
          </w:tcPr>
          <w:p w14:paraId="2D373D9C" w14:textId="77777777" w:rsidR="00AF2C4B" w:rsidRPr="00841055" w:rsidRDefault="00AF2C4B" w:rsidP="007E415A">
            <w:pPr>
              <w:jc w:val="both"/>
              <w:rPr>
                <w:rFonts w:ascii="Tahoma" w:hAnsi="Tahoma" w:cs="Tahoma"/>
                <w:b/>
                <w:color w:val="004990"/>
              </w:rPr>
            </w:pPr>
            <w:r w:rsidRPr="00841055">
              <w:rPr>
                <w:rFonts w:ascii="Tahoma" w:hAnsi="Tahoma" w:cs="Tahoma"/>
                <w:b/>
                <w:color w:val="004990"/>
              </w:rPr>
              <w:t>Gestión de órdenes de servicio (Identificador de aplicación 6.3)</w:t>
            </w:r>
          </w:p>
          <w:p w14:paraId="3B434F0F" w14:textId="02F398DE" w:rsidR="00AF2C4B" w:rsidRPr="00841055" w:rsidRDefault="00AF2C4B" w:rsidP="007E415A">
            <w:pPr>
              <w:jc w:val="both"/>
              <w:rPr>
                <w:rFonts w:ascii="Tahoma" w:hAnsi="Tahoma" w:cs="Tahoma"/>
                <w:color w:val="004990"/>
              </w:rPr>
            </w:pPr>
            <w:r w:rsidRPr="00841055">
              <w:rPr>
                <w:rFonts w:ascii="Tahoma" w:hAnsi="Tahoma" w:cs="Tahoma"/>
                <w:color w:val="004990"/>
              </w:rPr>
              <w:t>Las aplicaciones de Gestión de Ordenes de servicio gestionan extremo-a-extremo el ciclo de vida de un requerimiento de servicio.  Esto incluye la validación de la disponibilidad del servicio así como también el requerimiento de la orden de servicio.  Otras funcionalidades incluyen la emisión de la orden de servicio, la descomposición del servicio y/o producto, y el seguimiento de la orden de servicio a través de la orquestación, la activación y los procesos pruebas y ajustes.  Las notificaciones pueden ser emitidas hacia el Gestor de órdenes de clientes durante el proceso de orquestación de la orden del servicio (especialmente hasta que se complete).  Estas notificaciones pueden detonar otros pasos en el Gestor de Órdenes de Cliente (</w:t>
            </w:r>
            <w:r w:rsidR="00C557D3" w:rsidRPr="00841055">
              <w:rPr>
                <w:rFonts w:ascii="Tahoma" w:hAnsi="Tahoma" w:cs="Tahoma"/>
                <w:color w:val="004990"/>
              </w:rPr>
              <w:t>competición</w:t>
            </w:r>
            <w:r w:rsidRPr="00841055">
              <w:rPr>
                <w:rFonts w:ascii="Tahoma" w:hAnsi="Tahoma" w:cs="Tahoma"/>
                <w:color w:val="004990"/>
              </w:rPr>
              <w:t xml:space="preserve"> de órdenes de servicio concluye con estos pasos de la Gestión de Ordenes de Cliente).</w:t>
            </w:r>
          </w:p>
          <w:p w14:paraId="52568164" w14:textId="77777777" w:rsidR="00AF2C4B" w:rsidRDefault="00AF2C4B" w:rsidP="007E415A">
            <w:pPr>
              <w:jc w:val="both"/>
              <w:rPr>
                <w:rFonts w:ascii="Tahoma" w:hAnsi="Tahoma" w:cs="Tahoma"/>
                <w:color w:val="004990"/>
              </w:rPr>
            </w:pPr>
            <w:r w:rsidRPr="00841055">
              <w:rPr>
                <w:rFonts w:ascii="Tahoma" w:hAnsi="Tahoma" w:cs="Tahoma"/>
                <w:color w:val="004990"/>
              </w:rPr>
              <w:t>En adición, la Gestión de Órdenes de Servicio también provee diseño de servicios y funcionalidades de asignación.</w:t>
            </w:r>
          </w:p>
          <w:p w14:paraId="203CC493" w14:textId="5BAEB111" w:rsidR="007C00D1" w:rsidRPr="005B1E5D" w:rsidRDefault="007C00D1" w:rsidP="007E415A">
            <w:pPr>
              <w:jc w:val="both"/>
              <w:rPr>
                <w:rFonts w:ascii="Tahoma" w:hAnsi="Tahoma" w:cs="Tahoma"/>
                <w:color w:val="004990"/>
              </w:rPr>
            </w:pPr>
            <w:r>
              <w:rPr>
                <w:rFonts w:ascii="Tahoma" w:hAnsi="Tahoma" w:cs="Tahoma"/>
                <w:color w:val="004990"/>
              </w:rPr>
              <w:t>ENTEL S. A. lo solicita.</w:t>
            </w:r>
          </w:p>
        </w:tc>
        <w:sdt>
          <w:sdtPr>
            <w:rPr>
              <w:rFonts w:ascii="Tahoma" w:hAnsi="Tahoma" w:cs="Tahoma"/>
              <w:color w:val="004990"/>
              <w:lang w:eastAsia="es-BO"/>
            </w:rPr>
            <w:id w:val="91698790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64DF1E0" w14:textId="231B5BF9"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744FA3E" w14:textId="1A841A04"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C40C428"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BB2361B"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ED28226" w14:textId="77777777" w:rsidR="00AF2C4B" w:rsidRPr="005B1E5D" w:rsidRDefault="00AF2C4B" w:rsidP="007E415A">
            <w:pPr>
              <w:jc w:val="center"/>
              <w:rPr>
                <w:rFonts w:ascii="Tahoma" w:hAnsi="Tahoma" w:cs="Tahoma"/>
                <w:b/>
                <w:bCs/>
                <w:color w:val="004990"/>
                <w:lang w:eastAsia="es-BO"/>
              </w:rPr>
            </w:pPr>
          </w:p>
        </w:tc>
      </w:tr>
      <w:tr w:rsidR="00AF2C4B" w:rsidRPr="00712D9E" w14:paraId="0689333A" w14:textId="77777777" w:rsidTr="00C557D3">
        <w:trPr>
          <w:trHeight w:val="315"/>
        </w:trPr>
        <w:tc>
          <w:tcPr>
            <w:tcW w:w="634" w:type="dxa"/>
            <w:tcBorders>
              <w:top w:val="single" w:sz="4" w:space="0" w:color="44546A"/>
              <w:bottom w:val="single" w:sz="4" w:space="0" w:color="44546A"/>
            </w:tcBorders>
            <w:vAlign w:val="center"/>
          </w:tcPr>
          <w:p w14:paraId="0DA93266" w14:textId="77777777" w:rsidR="00AF2C4B" w:rsidRPr="005B1E5D" w:rsidRDefault="00AF2C4B" w:rsidP="007E415A">
            <w:pPr>
              <w:jc w:val="right"/>
            </w:pPr>
            <w:r w:rsidRPr="005B1E5D">
              <w:rPr>
                <w:color w:val="004990"/>
              </w:rPr>
              <w:t>3.1</w:t>
            </w:r>
          </w:p>
        </w:tc>
        <w:tc>
          <w:tcPr>
            <w:tcW w:w="4536" w:type="dxa"/>
            <w:tcBorders>
              <w:top w:val="single" w:sz="4" w:space="0" w:color="44546A"/>
              <w:bottom w:val="single" w:sz="4" w:space="0" w:color="44546A"/>
            </w:tcBorders>
            <w:shd w:val="clear" w:color="auto" w:fill="auto"/>
            <w:vAlign w:val="center"/>
          </w:tcPr>
          <w:p w14:paraId="2EFF39CA"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Colección de datos de Servicio</w:t>
            </w:r>
          </w:p>
        </w:tc>
        <w:sdt>
          <w:sdtPr>
            <w:rPr>
              <w:rFonts w:ascii="Tahoma" w:hAnsi="Tahoma" w:cs="Tahoma"/>
              <w:color w:val="004990"/>
              <w:lang w:eastAsia="es-BO"/>
            </w:rPr>
            <w:id w:val="1257332076"/>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058BFD8" w14:textId="31C3908A"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37C4838E" w14:textId="58E6CAC4"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8F7C05F"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39BB190"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6F7ABDE" w14:textId="77777777" w:rsidR="00AF2C4B" w:rsidRPr="005B1E5D" w:rsidRDefault="00AF2C4B" w:rsidP="007E415A">
            <w:pPr>
              <w:jc w:val="center"/>
              <w:rPr>
                <w:rFonts w:ascii="Tahoma" w:hAnsi="Tahoma" w:cs="Tahoma"/>
                <w:b/>
                <w:bCs/>
                <w:color w:val="004990"/>
                <w:lang w:eastAsia="es-BO"/>
              </w:rPr>
            </w:pPr>
          </w:p>
        </w:tc>
      </w:tr>
      <w:tr w:rsidR="00AF2C4B" w:rsidRPr="00712D9E" w14:paraId="56984DE2" w14:textId="77777777" w:rsidTr="00C557D3">
        <w:trPr>
          <w:trHeight w:val="315"/>
        </w:trPr>
        <w:tc>
          <w:tcPr>
            <w:tcW w:w="634" w:type="dxa"/>
            <w:tcBorders>
              <w:top w:val="single" w:sz="4" w:space="0" w:color="44546A"/>
              <w:bottom w:val="single" w:sz="4" w:space="0" w:color="44546A"/>
            </w:tcBorders>
            <w:vAlign w:val="center"/>
          </w:tcPr>
          <w:p w14:paraId="587EE7CC" w14:textId="77777777" w:rsidR="00AF2C4B" w:rsidRPr="005B1E5D" w:rsidRDefault="00AF2C4B" w:rsidP="007E415A">
            <w:pPr>
              <w:jc w:val="right"/>
            </w:pPr>
            <w:r w:rsidRPr="005B1E5D">
              <w:rPr>
                <w:color w:val="004990"/>
              </w:rPr>
              <w:t>3.2</w:t>
            </w:r>
          </w:p>
        </w:tc>
        <w:tc>
          <w:tcPr>
            <w:tcW w:w="4536" w:type="dxa"/>
            <w:tcBorders>
              <w:top w:val="single" w:sz="4" w:space="0" w:color="44546A"/>
              <w:bottom w:val="single" w:sz="4" w:space="0" w:color="44546A"/>
            </w:tcBorders>
            <w:shd w:val="clear" w:color="auto" w:fill="auto"/>
            <w:vAlign w:val="center"/>
          </w:tcPr>
          <w:p w14:paraId="178F7200"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órdenes de Servicio</w:t>
            </w:r>
          </w:p>
        </w:tc>
        <w:sdt>
          <w:sdtPr>
            <w:rPr>
              <w:rFonts w:ascii="Tahoma" w:hAnsi="Tahoma" w:cs="Tahoma"/>
              <w:color w:val="004990"/>
              <w:lang w:eastAsia="es-BO"/>
            </w:rPr>
            <w:id w:val="450905332"/>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5152B42" w14:textId="289B8866"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8298B32" w14:textId="28FDADB3"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CCDDFB1"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10B840A"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1D51521" w14:textId="77777777" w:rsidR="00AF2C4B" w:rsidRPr="005B1E5D" w:rsidRDefault="00AF2C4B" w:rsidP="007E415A">
            <w:pPr>
              <w:jc w:val="center"/>
              <w:rPr>
                <w:rFonts w:ascii="Tahoma" w:hAnsi="Tahoma" w:cs="Tahoma"/>
                <w:b/>
                <w:bCs/>
                <w:color w:val="004990"/>
                <w:lang w:eastAsia="es-BO"/>
              </w:rPr>
            </w:pPr>
          </w:p>
        </w:tc>
      </w:tr>
      <w:tr w:rsidR="00AF2C4B" w:rsidRPr="00712D9E" w14:paraId="32FFEB06" w14:textId="77777777" w:rsidTr="00C557D3">
        <w:trPr>
          <w:trHeight w:val="315"/>
        </w:trPr>
        <w:tc>
          <w:tcPr>
            <w:tcW w:w="634" w:type="dxa"/>
            <w:tcBorders>
              <w:top w:val="single" w:sz="4" w:space="0" w:color="44546A"/>
              <w:bottom w:val="single" w:sz="4" w:space="0" w:color="44546A"/>
            </w:tcBorders>
            <w:vAlign w:val="center"/>
          </w:tcPr>
          <w:p w14:paraId="2BF0B39A" w14:textId="77777777" w:rsidR="00AF2C4B" w:rsidRPr="005B1E5D" w:rsidRDefault="00AF2C4B" w:rsidP="007E415A">
            <w:pPr>
              <w:jc w:val="right"/>
            </w:pPr>
            <w:r w:rsidRPr="005B1E5D">
              <w:rPr>
                <w:color w:val="004990"/>
              </w:rPr>
              <w:t>3.3</w:t>
            </w:r>
          </w:p>
        </w:tc>
        <w:tc>
          <w:tcPr>
            <w:tcW w:w="4536" w:type="dxa"/>
            <w:tcBorders>
              <w:top w:val="single" w:sz="4" w:space="0" w:color="44546A"/>
              <w:bottom w:val="single" w:sz="4" w:space="0" w:color="44546A"/>
            </w:tcBorders>
            <w:shd w:val="clear" w:color="auto" w:fill="auto"/>
            <w:vAlign w:val="center"/>
          </w:tcPr>
          <w:p w14:paraId="4C26EAAB" w14:textId="77777777" w:rsidR="00AF2C4B" w:rsidRPr="005B1E5D" w:rsidRDefault="00AF2C4B" w:rsidP="007E415A">
            <w:pPr>
              <w:jc w:val="both"/>
              <w:rPr>
                <w:rFonts w:ascii="Tahoma" w:hAnsi="Tahoma" w:cs="Tahoma"/>
                <w:color w:val="004990"/>
              </w:rPr>
            </w:pPr>
            <w:r w:rsidRPr="005B1E5D">
              <w:rPr>
                <w:rFonts w:ascii="Tahoma" w:hAnsi="Tahoma" w:cs="Tahoma"/>
                <w:color w:val="004990"/>
              </w:rPr>
              <w:t>Publicación de órdenes de Servicio</w:t>
            </w:r>
          </w:p>
        </w:tc>
        <w:sdt>
          <w:sdtPr>
            <w:rPr>
              <w:rFonts w:ascii="Tahoma" w:hAnsi="Tahoma" w:cs="Tahoma"/>
              <w:color w:val="004990"/>
              <w:lang w:eastAsia="es-BO"/>
            </w:rPr>
            <w:id w:val="117476365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C058627" w14:textId="28309AFF"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AF84C73" w14:textId="26FD8678"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299C027"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4F6D72FB"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4E0E6B8" w14:textId="77777777" w:rsidR="00AF2C4B" w:rsidRPr="005B1E5D" w:rsidRDefault="00AF2C4B" w:rsidP="007E415A">
            <w:pPr>
              <w:jc w:val="center"/>
              <w:rPr>
                <w:rFonts w:ascii="Tahoma" w:hAnsi="Tahoma" w:cs="Tahoma"/>
                <w:b/>
                <w:bCs/>
                <w:color w:val="004990"/>
                <w:lang w:eastAsia="es-BO"/>
              </w:rPr>
            </w:pPr>
          </w:p>
        </w:tc>
      </w:tr>
      <w:tr w:rsidR="00AF2C4B" w:rsidRPr="00712D9E" w14:paraId="65698308" w14:textId="77777777" w:rsidTr="00C557D3">
        <w:trPr>
          <w:trHeight w:val="315"/>
        </w:trPr>
        <w:tc>
          <w:tcPr>
            <w:tcW w:w="634" w:type="dxa"/>
            <w:tcBorders>
              <w:top w:val="single" w:sz="4" w:space="0" w:color="44546A"/>
              <w:bottom w:val="single" w:sz="4" w:space="0" w:color="44546A"/>
            </w:tcBorders>
            <w:vAlign w:val="center"/>
          </w:tcPr>
          <w:p w14:paraId="1EE81847" w14:textId="77777777" w:rsidR="00AF2C4B" w:rsidRPr="005B1E5D" w:rsidRDefault="00AF2C4B" w:rsidP="007E415A">
            <w:pPr>
              <w:jc w:val="right"/>
            </w:pPr>
            <w:r w:rsidRPr="005B1E5D">
              <w:rPr>
                <w:color w:val="004990"/>
              </w:rPr>
              <w:t>3.4</w:t>
            </w:r>
          </w:p>
        </w:tc>
        <w:tc>
          <w:tcPr>
            <w:tcW w:w="4536" w:type="dxa"/>
            <w:tcBorders>
              <w:top w:val="single" w:sz="4" w:space="0" w:color="44546A"/>
              <w:bottom w:val="single" w:sz="4" w:space="0" w:color="44546A"/>
            </w:tcBorders>
            <w:shd w:val="clear" w:color="auto" w:fill="auto"/>
            <w:vAlign w:val="center"/>
          </w:tcPr>
          <w:p w14:paraId="48F82021" w14:textId="77777777" w:rsidR="00AF2C4B" w:rsidRPr="005B1E5D" w:rsidRDefault="00AF2C4B" w:rsidP="007E415A">
            <w:pPr>
              <w:jc w:val="both"/>
              <w:rPr>
                <w:rFonts w:ascii="Tahoma" w:hAnsi="Tahoma" w:cs="Tahoma"/>
                <w:color w:val="004990"/>
              </w:rPr>
            </w:pPr>
            <w:r w:rsidRPr="005B1E5D">
              <w:rPr>
                <w:rFonts w:ascii="Tahoma" w:hAnsi="Tahoma" w:cs="Tahoma"/>
                <w:color w:val="004990"/>
              </w:rPr>
              <w:t>Disponibilidad del servicio</w:t>
            </w:r>
          </w:p>
        </w:tc>
        <w:sdt>
          <w:sdtPr>
            <w:rPr>
              <w:rFonts w:ascii="Tahoma" w:hAnsi="Tahoma" w:cs="Tahoma"/>
              <w:color w:val="004990"/>
              <w:lang w:eastAsia="es-BO"/>
            </w:rPr>
            <w:id w:val="162541644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1F55EA3" w14:textId="681F7EDB"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D3C8C72" w14:textId="671C6649"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6E4EDB8"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78092DE"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A8F457B" w14:textId="77777777" w:rsidR="00AF2C4B" w:rsidRPr="005B1E5D" w:rsidRDefault="00AF2C4B" w:rsidP="007E415A">
            <w:pPr>
              <w:jc w:val="center"/>
              <w:rPr>
                <w:rFonts w:ascii="Tahoma" w:hAnsi="Tahoma" w:cs="Tahoma"/>
                <w:b/>
                <w:bCs/>
                <w:color w:val="004990"/>
                <w:lang w:eastAsia="es-BO"/>
              </w:rPr>
            </w:pPr>
          </w:p>
        </w:tc>
      </w:tr>
      <w:tr w:rsidR="00AF2C4B" w:rsidRPr="00712D9E" w14:paraId="76841A9D" w14:textId="77777777" w:rsidTr="00C557D3">
        <w:trPr>
          <w:trHeight w:val="315"/>
        </w:trPr>
        <w:tc>
          <w:tcPr>
            <w:tcW w:w="634" w:type="dxa"/>
            <w:tcBorders>
              <w:top w:val="single" w:sz="4" w:space="0" w:color="44546A"/>
              <w:bottom w:val="single" w:sz="4" w:space="0" w:color="44546A"/>
            </w:tcBorders>
            <w:vAlign w:val="center"/>
          </w:tcPr>
          <w:p w14:paraId="1BD4B3C8" w14:textId="77777777" w:rsidR="00AF2C4B" w:rsidRPr="005B1E5D" w:rsidRDefault="00AF2C4B" w:rsidP="007E415A">
            <w:pPr>
              <w:jc w:val="right"/>
            </w:pPr>
            <w:r w:rsidRPr="005B1E5D">
              <w:rPr>
                <w:color w:val="004990"/>
              </w:rPr>
              <w:t>3.5</w:t>
            </w:r>
          </w:p>
        </w:tc>
        <w:tc>
          <w:tcPr>
            <w:tcW w:w="4536" w:type="dxa"/>
            <w:tcBorders>
              <w:top w:val="single" w:sz="4" w:space="0" w:color="44546A"/>
              <w:bottom w:val="single" w:sz="4" w:space="0" w:color="44546A"/>
            </w:tcBorders>
            <w:shd w:val="clear" w:color="auto" w:fill="auto"/>
            <w:vAlign w:val="center"/>
          </w:tcPr>
          <w:p w14:paraId="4A01CC62" w14:textId="77777777" w:rsidR="00AF2C4B" w:rsidRPr="005B1E5D" w:rsidRDefault="00AF2C4B" w:rsidP="007E415A">
            <w:pPr>
              <w:jc w:val="both"/>
              <w:rPr>
                <w:rFonts w:ascii="Tahoma" w:hAnsi="Tahoma" w:cs="Tahoma"/>
                <w:color w:val="004990"/>
              </w:rPr>
            </w:pPr>
            <w:r w:rsidRPr="005B1E5D">
              <w:rPr>
                <w:rFonts w:ascii="Tahoma" w:hAnsi="Tahoma" w:cs="Tahoma"/>
                <w:color w:val="004990"/>
              </w:rPr>
              <w:t>Designación/Asignación del servicio</w:t>
            </w:r>
          </w:p>
        </w:tc>
        <w:sdt>
          <w:sdtPr>
            <w:rPr>
              <w:rFonts w:ascii="Tahoma" w:hAnsi="Tahoma" w:cs="Tahoma"/>
              <w:color w:val="004990"/>
              <w:lang w:eastAsia="es-BO"/>
            </w:rPr>
            <w:id w:val="1921437462"/>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20AA571" w14:textId="67D31FDE"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D79B1B9" w14:textId="478CDD4E"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0A3DF99"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9C5BECF"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235D6F3" w14:textId="77777777" w:rsidR="00AF2C4B" w:rsidRPr="005B1E5D" w:rsidRDefault="00AF2C4B" w:rsidP="007E415A">
            <w:pPr>
              <w:jc w:val="center"/>
              <w:rPr>
                <w:rFonts w:ascii="Tahoma" w:hAnsi="Tahoma" w:cs="Tahoma"/>
                <w:b/>
                <w:bCs/>
                <w:color w:val="004990"/>
                <w:lang w:eastAsia="es-BO"/>
              </w:rPr>
            </w:pPr>
          </w:p>
        </w:tc>
      </w:tr>
      <w:tr w:rsidR="00AF2C4B" w:rsidRPr="00712D9E" w14:paraId="5105B156" w14:textId="77777777" w:rsidTr="00C557D3">
        <w:trPr>
          <w:trHeight w:val="315"/>
        </w:trPr>
        <w:tc>
          <w:tcPr>
            <w:tcW w:w="634" w:type="dxa"/>
            <w:tcBorders>
              <w:top w:val="single" w:sz="4" w:space="0" w:color="44546A"/>
              <w:bottom w:val="single" w:sz="4" w:space="0" w:color="44546A"/>
            </w:tcBorders>
            <w:vAlign w:val="center"/>
          </w:tcPr>
          <w:p w14:paraId="44FE0048" w14:textId="77777777" w:rsidR="00AF2C4B" w:rsidRPr="005B1E5D" w:rsidRDefault="00AF2C4B" w:rsidP="007E415A">
            <w:pPr>
              <w:jc w:val="right"/>
            </w:pPr>
            <w:r w:rsidRPr="005B1E5D">
              <w:rPr>
                <w:color w:val="004990"/>
              </w:rPr>
              <w:t>3.6</w:t>
            </w:r>
          </w:p>
        </w:tc>
        <w:tc>
          <w:tcPr>
            <w:tcW w:w="4536" w:type="dxa"/>
            <w:tcBorders>
              <w:top w:val="single" w:sz="4" w:space="0" w:color="44546A"/>
              <w:bottom w:val="single" w:sz="4" w:space="0" w:color="44546A"/>
            </w:tcBorders>
            <w:shd w:val="clear" w:color="auto" w:fill="auto"/>
            <w:vAlign w:val="center"/>
          </w:tcPr>
          <w:p w14:paraId="5F5D9EC0"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la configuración del servicio</w:t>
            </w:r>
          </w:p>
        </w:tc>
        <w:sdt>
          <w:sdtPr>
            <w:rPr>
              <w:rFonts w:ascii="Tahoma" w:hAnsi="Tahoma" w:cs="Tahoma"/>
              <w:color w:val="004990"/>
              <w:lang w:eastAsia="es-BO"/>
            </w:rPr>
            <w:id w:val="60176645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5A0085D" w14:textId="1024DA9B"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76D9EBF" w14:textId="0212CA90"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36FB964"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4027E70D"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5D7C0A1" w14:textId="77777777" w:rsidR="00AF2C4B" w:rsidRPr="005B1E5D" w:rsidRDefault="00AF2C4B" w:rsidP="007E415A">
            <w:pPr>
              <w:jc w:val="center"/>
              <w:rPr>
                <w:rFonts w:ascii="Tahoma" w:hAnsi="Tahoma" w:cs="Tahoma"/>
                <w:b/>
                <w:bCs/>
                <w:color w:val="004990"/>
                <w:lang w:eastAsia="es-BO"/>
              </w:rPr>
            </w:pPr>
          </w:p>
        </w:tc>
      </w:tr>
      <w:tr w:rsidR="00AF2C4B" w:rsidRPr="00712D9E" w14:paraId="3F841B83" w14:textId="77777777" w:rsidTr="00C557D3">
        <w:trPr>
          <w:trHeight w:val="315"/>
        </w:trPr>
        <w:tc>
          <w:tcPr>
            <w:tcW w:w="634" w:type="dxa"/>
            <w:tcBorders>
              <w:top w:val="single" w:sz="4" w:space="0" w:color="44546A"/>
              <w:bottom w:val="single" w:sz="4" w:space="0" w:color="44546A"/>
            </w:tcBorders>
            <w:vAlign w:val="center"/>
          </w:tcPr>
          <w:p w14:paraId="627109B4" w14:textId="77777777" w:rsidR="00AF2C4B" w:rsidRPr="005B1E5D" w:rsidRDefault="00AF2C4B" w:rsidP="007E415A">
            <w:pPr>
              <w:jc w:val="right"/>
            </w:pPr>
            <w:r w:rsidRPr="005B1E5D">
              <w:rPr>
                <w:color w:val="004990"/>
              </w:rPr>
              <w:t>3.7</w:t>
            </w:r>
          </w:p>
        </w:tc>
        <w:tc>
          <w:tcPr>
            <w:tcW w:w="4536" w:type="dxa"/>
            <w:tcBorders>
              <w:top w:val="single" w:sz="4" w:space="0" w:color="44546A"/>
              <w:bottom w:val="single" w:sz="4" w:space="0" w:color="44546A"/>
            </w:tcBorders>
            <w:shd w:val="clear" w:color="auto" w:fill="auto"/>
            <w:vAlign w:val="center"/>
          </w:tcPr>
          <w:p w14:paraId="258E39F3"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la activación del servicio</w:t>
            </w:r>
          </w:p>
        </w:tc>
        <w:sdt>
          <w:sdtPr>
            <w:rPr>
              <w:rFonts w:ascii="Tahoma" w:hAnsi="Tahoma" w:cs="Tahoma"/>
              <w:color w:val="004990"/>
              <w:lang w:eastAsia="es-BO"/>
            </w:rPr>
            <w:id w:val="-1413382006"/>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C51E6E8" w14:textId="5E368B08"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D1444FF" w14:textId="25F1A5E5"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DA7C800"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48B067EA"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28F5386" w14:textId="77777777" w:rsidR="00AF2C4B" w:rsidRPr="005B1E5D" w:rsidRDefault="00AF2C4B" w:rsidP="007E415A">
            <w:pPr>
              <w:jc w:val="center"/>
              <w:rPr>
                <w:rFonts w:ascii="Tahoma" w:hAnsi="Tahoma" w:cs="Tahoma"/>
                <w:b/>
                <w:bCs/>
                <w:color w:val="004990"/>
                <w:lang w:eastAsia="es-BO"/>
              </w:rPr>
            </w:pPr>
          </w:p>
        </w:tc>
      </w:tr>
      <w:tr w:rsidR="00AF2C4B" w:rsidRPr="00712D9E" w14:paraId="058954E6" w14:textId="77777777" w:rsidTr="00C557D3">
        <w:trPr>
          <w:trHeight w:val="315"/>
        </w:trPr>
        <w:tc>
          <w:tcPr>
            <w:tcW w:w="634" w:type="dxa"/>
            <w:tcBorders>
              <w:top w:val="single" w:sz="4" w:space="0" w:color="44546A"/>
              <w:bottom w:val="single" w:sz="4" w:space="0" w:color="44546A"/>
            </w:tcBorders>
            <w:vAlign w:val="center"/>
          </w:tcPr>
          <w:p w14:paraId="4A2056A4" w14:textId="77777777" w:rsidR="00AF2C4B" w:rsidRPr="005B1E5D" w:rsidRDefault="00AF2C4B" w:rsidP="007E415A">
            <w:pPr>
              <w:jc w:val="right"/>
            </w:pPr>
            <w:r w:rsidRPr="005B1E5D">
              <w:rPr>
                <w:color w:val="004990"/>
              </w:rPr>
              <w:t>3.8</w:t>
            </w:r>
          </w:p>
        </w:tc>
        <w:tc>
          <w:tcPr>
            <w:tcW w:w="4536" w:type="dxa"/>
            <w:tcBorders>
              <w:top w:val="single" w:sz="4" w:space="0" w:color="44546A"/>
              <w:bottom w:val="single" w:sz="4" w:space="0" w:color="44546A"/>
            </w:tcBorders>
            <w:shd w:val="clear" w:color="auto" w:fill="auto"/>
            <w:vAlign w:val="center"/>
          </w:tcPr>
          <w:p w14:paraId="55A8BA8D" w14:textId="77777777" w:rsidR="00AF2C4B" w:rsidRPr="005B1E5D" w:rsidRDefault="00AF2C4B" w:rsidP="007E415A">
            <w:pPr>
              <w:jc w:val="both"/>
              <w:rPr>
                <w:rFonts w:ascii="Tahoma" w:hAnsi="Tahoma" w:cs="Tahoma"/>
                <w:color w:val="004990"/>
              </w:rPr>
            </w:pPr>
            <w:r w:rsidRPr="005B1E5D">
              <w:rPr>
                <w:rFonts w:ascii="Tahoma" w:hAnsi="Tahoma" w:cs="Tahoma"/>
                <w:color w:val="004990"/>
              </w:rPr>
              <w:t>Orquestación de la orden de servicio</w:t>
            </w:r>
          </w:p>
        </w:tc>
        <w:sdt>
          <w:sdtPr>
            <w:rPr>
              <w:rFonts w:ascii="Tahoma" w:hAnsi="Tahoma" w:cs="Tahoma"/>
              <w:color w:val="004990"/>
              <w:lang w:eastAsia="es-BO"/>
            </w:rPr>
            <w:id w:val="84891680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5099F6B" w14:textId="40F35954"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D35B0CD" w14:textId="427602C8"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2FCC75A6"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1CA3E97"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6D0062A" w14:textId="77777777" w:rsidR="00AF2C4B" w:rsidRPr="005B1E5D" w:rsidRDefault="00AF2C4B" w:rsidP="007E415A">
            <w:pPr>
              <w:jc w:val="center"/>
              <w:rPr>
                <w:rFonts w:ascii="Tahoma" w:hAnsi="Tahoma" w:cs="Tahoma"/>
                <w:b/>
                <w:bCs/>
                <w:color w:val="004990"/>
                <w:lang w:eastAsia="es-BO"/>
              </w:rPr>
            </w:pPr>
          </w:p>
        </w:tc>
      </w:tr>
      <w:tr w:rsidR="00AF2C4B" w:rsidRPr="00712D9E" w14:paraId="5F9BBBC2" w14:textId="77777777" w:rsidTr="007E415A">
        <w:trPr>
          <w:trHeight w:val="315"/>
        </w:trPr>
        <w:tc>
          <w:tcPr>
            <w:tcW w:w="634" w:type="dxa"/>
            <w:tcBorders>
              <w:top w:val="single" w:sz="4" w:space="0" w:color="44546A"/>
              <w:bottom w:val="single" w:sz="4" w:space="0" w:color="44546A"/>
            </w:tcBorders>
            <w:vAlign w:val="center"/>
          </w:tcPr>
          <w:p w14:paraId="008AB4A7" w14:textId="77777777" w:rsidR="00AF2C4B" w:rsidRPr="00474088" w:rsidRDefault="00AF2C4B" w:rsidP="007E415A">
            <w:pPr>
              <w:jc w:val="right"/>
              <w:rPr>
                <w:b/>
                <w:color w:val="004990"/>
              </w:rPr>
            </w:pPr>
            <w:r w:rsidRPr="00474088">
              <w:rPr>
                <w:b/>
                <w:color w:val="004990"/>
              </w:rPr>
              <w:t>4</w:t>
            </w:r>
          </w:p>
        </w:tc>
        <w:tc>
          <w:tcPr>
            <w:tcW w:w="4536" w:type="dxa"/>
            <w:tcBorders>
              <w:top w:val="single" w:sz="4" w:space="0" w:color="44546A"/>
              <w:bottom w:val="single" w:sz="4" w:space="0" w:color="44546A"/>
            </w:tcBorders>
            <w:shd w:val="clear" w:color="auto" w:fill="auto"/>
            <w:vAlign w:val="center"/>
          </w:tcPr>
          <w:p w14:paraId="64412DE0" w14:textId="77777777" w:rsidR="00AF2C4B" w:rsidRDefault="00AF2C4B" w:rsidP="007E415A">
            <w:pPr>
              <w:jc w:val="both"/>
              <w:rPr>
                <w:rFonts w:ascii="Tahoma" w:hAnsi="Tahoma" w:cs="Tahoma"/>
                <w:b/>
                <w:color w:val="004990"/>
              </w:rPr>
            </w:pPr>
            <w:r w:rsidRPr="00474088">
              <w:rPr>
                <w:rFonts w:ascii="Tahoma" w:hAnsi="Tahoma" w:cs="Tahoma"/>
                <w:b/>
                <w:color w:val="004990"/>
              </w:rPr>
              <w:t>Gestión de problemas de servicio (Identificador de aplicación 6.5)</w:t>
            </w:r>
          </w:p>
          <w:p w14:paraId="3389E7F5" w14:textId="77777777" w:rsidR="00AF2C4B" w:rsidRPr="00474088" w:rsidRDefault="00AF2C4B" w:rsidP="007E415A">
            <w:pPr>
              <w:jc w:val="both"/>
              <w:rPr>
                <w:rFonts w:ascii="Tahoma" w:hAnsi="Tahoma" w:cs="Tahoma"/>
                <w:color w:val="004990"/>
              </w:rPr>
            </w:pPr>
            <w:r w:rsidRPr="00474088">
              <w:rPr>
                <w:rFonts w:ascii="Tahoma" w:hAnsi="Tahoma" w:cs="Tahoma"/>
                <w:color w:val="004990"/>
              </w:rPr>
              <w:t>Las aplicaciones de Gestión de problemas de servicio son responsables de recibir los problemas de afectación de servicio de los clientes así como los problemas/fallas de la red, relacionados con varios problemas y resolviendo estos de forma eficiente.</w:t>
            </w:r>
          </w:p>
        </w:tc>
        <w:sdt>
          <w:sdtPr>
            <w:rPr>
              <w:rFonts w:ascii="Tahoma" w:hAnsi="Tahoma" w:cs="Tahoma"/>
              <w:color w:val="004990"/>
              <w:lang w:eastAsia="es-BO"/>
            </w:rPr>
            <w:id w:val="-69630596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C94716D" w14:textId="6A8F584D" w:rsidR="00AF2C4B" w:rsidRPr="005B1E5D" w:rsidRDefault="00384D75"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5D0511D" w14:textId="4455932A"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3C4C2AA"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3E6CDAC9"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112217D" w14:textId="77777777" w:rsidR="00AF2C4B" w:rsidRPr="005B1E5D" w:rsidRDefault="00AF2C4B" w:rsidP="007E415A">
            <w:pPr>
              <w:jc w:val="center"/>
              <w:rPr>
                <w:rFonts w:ascii="Tahoma" w:hAnsi="Tahoma" w:cs="Tahoma"/>
                <w:b/>
                <w:bCs/>
                <w:color w:val="004990"/>
                <w:lang w:eastAsia="es-BO"/>
              </w:rPr>
            </w:pPr>
          </w:p>
        </w:tc>
      </w:tr>
      <w:tr w:rsidR="00AF2C4B" w:rsidRPr="00712D9E" w14:paraId="6EA0B798" w14:textId="77777777" w:rsidTr="00C557D3">
        <w:trPr>
          <w:trHeight w:val="315"/>
        </w:trPr>
        <w:tc>
          <w:tcPr>
            <w:tcW w:w="634" w:type="dxa"/>
            <w:tcBorders>
              <w:top w:val="single" w:sz="4" w:space="0" w:color="44546A"/>
              <w:bottom w:val="single" w:sz="4" w:space="0" w:color="44546A"/>
            </w:tcBorders>
            <w:vAlign w:val="center"/>
          </w:tcPr>
          <w:p w14:paraId="747EEB59" w14:textId="77777777" w:rsidR="00AF2C4B" w:rsidRPr="005B1E5D" w:rsidRDefault="00AF2C4B" w:rsidP="007E415A">
            <w:pPr>
              <w:jc w:val="right"/>
            </w:pPr>
            <w:r w:rsidRPr="005B1E5D">
              <w:rPr>
                <w:color w:val="004990"/>
              </w:rPr>
              <w:t>4.1</w:t>
            </w:r>
          </w:p>
        </w:tc>
        <w:tc>
          <w:tcPr>
            <w:tcW w:w="4536" w:type="dxa"/>
            <w:tcBorders>
              <w:top w:val="single" w:sz="4" w:space="0" w:color="44546A"/>
              <w:bottom w:val="single" w:sz="4" w:space="0" w:color="44546A"/>
            </w:tcBorders>
            <w:shd w:val="clear" w:color="auto" w:fill="auto"/>
            <w:vAlign w:val="center"/>
          </w:tcPr>
          <w:p w14:paraId="4417A86C"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Recepción de problemas de servicio</w:t>
            </w:r>
          </w:p>
        </w:tc>
        <w:sdt>
          <w:sdtPr>
            <w:rPr>
              <w:rFonts w:ascii="Tahoma" w:hAnsi="Tahoma" w:cs="Tahoma"/>
              <w:color w:val="004990"/>
              <w:lang w:eastAsia="es-BO"/>
            </w:rPr>
            <w:id w:val="156491279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AA51112" w14:textId="63EB7372"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98CD794" w14:textId="21FB8A4D"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B36FBCA"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76668FA"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ED5E435" w14:textId="77777777" w:rsidR="00AF2C4B" w:rsidRPr="005B1E5D" w:rsidRDefault="00AF2C4B" w:rsidP="007E415A">
            <w:pPr>
              <w:jc w:val="center"/>
              <w:rPr>
                <w:rFonts w:ascii="Tahoma" w:hAnsi="Tahoma" w:cs="Tahoma"/>
                <w:b/>
                <w:bCs/>
                <w:color w:val="004990"/>
                <w:lang w:eastAsia="es-BO"/>
              </w:rPr>
            </w:pPr>
          </w:p>
        </w:tc>
      </w:tr>
      <w:tr w:rsidR="00AF2C4B" w:rsidRPr="00712D9E" w14:paraId="6E80CB69" w14:textId="77777777" w:rsidTr="00C557D3">
        <w:trPr>
          <w:trHeight w:val="315"/>
        </w:trPr>
        <w:tc>
          <w:tcPr>
            <w:tcW w:w="634" w:type="dxa"/>
            <w:tcBorders>
              <w:top w:val="single" w:sz="4" w:space="0" w:color="44546A"/>
              <w:bottom w:val="single" w:sz="4" w:space="0" w:color="44546A"/>
            </w:tcBorders>
            <w:vAlign w:val="center"/>
          </w:tcPr>
          <w:p w14:paraId="26B02341" w14:textId="77777777" w:rsidR="00AF2C4B" w:rsidRPr="005B1E5D" w:rsidRDefault="00AF2C4B" w:rsidP="007E415A">
            <w:pPr>
              <w:jc w:val="right"/>
            </w:pPr>
            <w:r w:rsidRPr="005B1E5D">
              <w:rPr>
                <w:color w:val="004990"/>
              </w:rPr>
              <w:t>4.2</w:t>
            </w:r>
          </w:p>
        </w:tc>
        <w:tc>
          <w:tcPr>
            <w:tcW w:w="4536" w:type="dxa"/>
            <w:tcBorders>
              <w:top w:val="single" w:sz="4" w:space="0" w:color="44546A"/>
              <w:bottom w:val="single" w:sz="4" w:space="0" w:color="44546A"/>
            </w:tcBorders>
            <w:shd w:val="clear" w:color="auto" w:fill="auto"/>
            <w:vAlign w:val="center"/>
          </w:tcPr>
          <w:p w14:paraId="4E4530C8"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problemas de servicio</w:t>
            </w:r>
          </w:p>
        </w:tc>
        <w:sdt>
          <w:sdtPr>
            <w:rPr>
              <w:rFonts w:ascii="Tahoma" w:hAnsi="Tahoma" w:cs="Tahoma"/>
              <w:color w:val="004990"/>
              <w:lang w:eastAsia="es-BO"/>
            </w:rPr>
            <w:id w:val="1273903907"/>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F6D3D06" w14:textId="45141FF9"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CCAFD40" w14:textId="49F56FDB"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2625393"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12CE148"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1CB4774" w14:textId="77777777" w:rsidR="00AF2C4B" w:rsidRPr="005B1E5D" w:rsidRDefault="00AF2C4B" w:rsidP="007E415A">
            <w:pPr>
              <w:jc w:val="center"/>
              <w:rPr>
                <w:rFonts w:ascii="Tahoma" w:hAnsi="Tahoma" w:cs="Tahoma"/>
                <w:b/>
                <w:bCs/>
                <w:color w:val="004990"/>
                <w:lang w:eastAsia="es-BO"/>
              </w:rPr>
            </w:pPr>
          </w:p>
        </w:tc>
      </w:tr>
      <w:tr w:rsidR="00AF2C4B" w:rsidRPr="00712D9E" w14:paraId="033FECAD" w14:textId="77777777" w:rsidTr="00C557D3">
        <w:trPr>
          <w:trHeight w:val="315"/>
        </w:trPr>
        <w:tc>
          <w:tcPr>
            <w:tcW w:w="634" w:type="dxa"/>
            <w:tcBorders>
              <w:top w:val="single" w:sz="4" w:space="0" w:color="44546A"/>
              <w:bottom w:val="single" w:sz="4" w:space="0" w:color="44546A"/>
            </w:tcBorders>
            <w:vAlign w:val="center"/>
          </w:tcPr>
          <w:p w14:paraId="5E0863AC" w14:textId="77777777" w:rsidR="00AF2C4B" w:rsidRPr="005B1E5D" w:rsidRDefault="00AF2C4B" w:rsidP="007E415A">
            <w:pPr>
              <w:jc w:val="right"/>
            </w:pPr>
            <w:r w:rsidRPr="005B1E5D">
              <w:rPr>
                <w:color w:val="004990"/>
              </w:rPr>
              <w:t>4.3</w:t>
            </w:r>
          </w:p>
        </w:tc>
        <w:tc>
          <w:tcPr>
            <w:tcW w:w="4536" w:type="dxa"/>
            <w:tcBorders>
              <w:top w:val="single" w:sz="4" w:space="0" w:color="44546A"/>
              <w:bottom w:val="single" w:sz="4" w:space="0" w:color="44546A"/>
            </w:tcBorders>
            <w:shd w:val="clear" w:color="auto" w:fill="auto"/>
            <w:vAlign w:val="center"/>
          </w:tcPr>
          <w:p w14:paraId="02E496E1" w14:textId="77777777" w:rsidR="00AF2C4B" w:rsidRPr="005B1E5D" w:rsidRDefault="00AF2C4B" w:rsidP="007E415A">
            <w:pPr>
              <w:jc w:val="both"/>
              <w:rPr>
                <w:rFonts w:ascii="Tahoma" w:hAnsi="Tahoma" w:cs="Tahoma"/>
                <w:color w:val="004990"/>
              </w:rPr>
            </w:pPr>
            <w:r w:rsidRPr="005B1E5D">
              <w:rPr>
                <w:rFonts w:ascii="Tahoma" w:hAnsi="Tahoma" w:cs="Tahoma"/>
                <w:color w:val="004990"/>
              </w:rPr>
              <w:t>Corrección &amp; Resolución de problemas de servicio</w:t>
            </w:r>
          </w:p>
        </w:tc>
        <w:sdt>
          <w:sdtPr>
            <w:rPr>
              <w:rFonts w:ascii="Tahoma" w:hAnsi="Tahoma" w:cs="Tahoma"/>
              <w:color w:val="004990"/>
              <w:lang w:eastAsia="es-BO"/>
            </w:rPr>
            <w:id w:val="-65892523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67CDD9A" w14:textId="1D1BEBF9"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F4E28B3" w14:textId="67D11420"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47C3E03"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D63AA8B"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3926BD6" w14:textId="77777777" w:rsidR="00AF2C4B" w:rsidRPr="005B1E5D" w:rsidRDefault="00AF2C4B" w:rsidP="007E415A">
            <w:pPr>
              <w:jc w:val="center"/>
              <w:rPr>
                <w:rFonts w:ascii="Tahoma" w:hAnsi="Tahoma" w:cs="Tahoma"/>
                <w:b/>
                <w:bCs/>
                <w:color w:val="004990"/>
                <w:lang w:eastAsia="es-BO"/>
              </w:rPr>
            </w:pPr>
          </w:p>
        </w:tc>
      </w:tr>
      <w:tr w:rsidR="00AF2C4B" w:rsidRPr="00712D9E" w14:paraId="64A28E6B" w14:textId="77777777" w:rsidTr="00C557D3">
        <w:trPr>
          <w:trHeight w:val="315"/>
        </w:trPr>
        <w:tc>
          <w:tcPr>
            <w:tcW w:w="634" w:type="dxa"/>
            <w:tcBorders>
              <w:top w:val="single" w:sz="4" w:space="0" w:color="44546A"/>
              <w:bottom w:val="single" w:sz="4" w:space="0" w:color="44546A"/>
            </w:tcBorders>
            <w:vAlign w:val="center"/>
          </w:tcPr>
          <w:p w14:paraId="46676CF5" w14:textId="77777777" w:rsidR="00AF2C4B" w:rsidRPr="005B1E5D" w:rsidRDefault="00AF2C4B" w:rsidP="007E415A">
            <w:pPr>
              <w:jc w:val="right"/>
            </w:pPr>
            <w:r w:rsidRPr="005B1E5D">
              <w:rPr>
                <w:color w:val="004990"/>
              </w:rPr>
              <w:t>4.4</w:t>
            </w:r>
          </w:p>
        </w:tc>
        <w:tc>
          <w:tcPr>
            <w:tcW w:w="4536" w:type="dxa"/>
            <w:tcBorders>
              <w:top w:val="single" w:sz="4" w:space="0" w:color="44546A"/>
              <w:bottom w:val="single" w:sz="4" w:space="0" w:color="44546A"/>
            </w:tcBorders>
            <w:shd w:val="clear" w:color="auto" w:fill="auto"/>
            <w:vAlign w:val="center"/>
          </w:tcPr>
          <w:p w14:paraId="08CBD11F" w14:textId="77777777" w:rsidR="00AF2C4B" w:rsidRPr="005B1E5D" w:rsidRDefault="00AF2C4B" w:rsidP="007E415A">
            <w:pPr>
              <w:jc w:val="both"/>
              <w:rPr>
                <w:rFonts w:ascii="Tahoma" w:hAnsi="Tahoma" w:cs="Tahoma"/>
                <w:color w:val="004990"/>
              </w:rPr>
            </w:pPr>
            <w:r w:rsidRPr="005B1E5D">
              <w:rPr>
                <w:rFonts w:ascii="Tahoma" w:hAnsi="Tahoma" w:cs="Tahoma"/>
                <w:color w:val="004990"/>
              </w:rPr>
              <w:t>Seguimiento de problemas de servicio &amp; gestión</w:t>
            </w:r>
          </w:p>
        </w:tc>
        <w:sdt>
          <w:sdtPr>
            <w:rPr>
              <w:rFonts w:ascii="Tahoma" w:hAnsi="Tahoma" w:cs="Tahoma"/>
              <w:color w:val="004990"/>
              <w:lang w:eastAsia="es-BO"/>
            </w:rPr>
            <w:id w:val="-244263977"/>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E223BC6" w14:textId="7B05B8B2"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25BE688" w14:textId="5AFDFB39"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2AA7D3D0"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3759554"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0EE64EC" w14:textId="77777777" w:rsidR="00AF2C4B" w:rsidRPr="005B1E5D" w:rsidRDefault="00AF2C4B" w:rsidP="007E415A">
            <w:pPr>
              <w:jc w:val="center"/>
              <w:rPr>
                <w:rFonts w:ascii="Tahoma" w:hAnsi="Tahoma" w:cs="Tahoma"/>
                <w:b/>
                <w:bCs/>
                <w:color w:val="004990"/>
                <w:lang w:eastAsia="es-BO"/>
              </w:rPr>
            </w:pPr>
          </w:p>
        </w:tc>
      </w:tr>
      <w:tr w:rsidR="00AF2C4B" w:rsidRPr="00712D9E" w14:paraId="4EEDB057" w14:textId="77777777" w:rsidTr="00C557D3">
        <w:trPr>
          <w:trHeight w:val="315"/>
        </w:trPr>
        <w:tc>
          <w:tcPr>
            <w:tcW w:w="634" w:type="dxa"/>
            <w:tcBorders>
              <w:top w:val="single" w:sz="4" w:space="0" w:color="44546A"/>
              <w:bottom w:val="single" w:sz="4" w:space="0" w:color="44546A"/>
            </w:tcBorders>
            <w:vAlign w:val="center"/>
          </w:tcPr>
          <w:p w14:paraId="4B3E9329" w14:textId="77777777" w:rsidR="00AF2C4B" w:rsidRPr="005B1E5D" w:rsidRDefault="00AF2C4B" w:rsidP="007E415A">
            <w:pPr>
              <w:jc w:val="right"/>
            </w:pPr>
            <w:r w:rsidRPr="005B1E5D">
              <w:rPr>
                <w:color w:val="004990"/>
              </w:rPr>
              <w:t>4.5</w:t>
            </w:r>
          </w:p>
        </w:tc>
        <w:tc>
          <w:tcPr>
            <w:tcW w:w="4536" w:type="dxa"/>
            <w:tcBorders>
              <w:top w:val="single" w:sz="4" w:space="0" w:color="44546A"/>
              <w:bottom w:val="single" w:sz="4" w:space="0" w:color="44546A"/>
            </w:tcBorders>
            <w:shd w:val="clear" w:color="auto" w:fill="auto"/>
            <w:vAlign w:val="center"/>
          </w:tcPr>
          <w:p w14:paraId="3AA06223" w14:textId="77777777" w:rsidR="00AF2C4B" w:rsidRPr="005B1E5D" w:rsidRDefault="00AF2C4B" w:rsidP="007E415A">
            <w:pPr>
              <w:jc w:val="both"/>
              <w:rPr>
                <w:rFonts w:ascii="Tahoma" w:hAnsi="Tahoma" w:cs="Tahoma"/>
                <w:color w:val="004990"/>
              </w:rPr>
            </w:pPr>
            <w:r w:rsidRPr="005B1E5D">
              <w:rPr>
                <w:rFonts w:ascii="Tahoma" w:hAnsi="Tahoma" w:cs="Tahoma"/>
                <w:color w:val="004990"/>
              </w:rPr>
              <w:t>Reporte de problemas de servicio</w:t>
            </w:r>
          </w:p>
        </w:tc>
        <w:sdt>
          <w:sdtPr>
            <w:rPr>
              <w:rFonts w:ascii="Tahoma" w:hAnsi="Tahoma" w:cs="Tahoma"/>
              <w:color w:val="004990"/>
              <w:lang w:eastAsia="es-BO"/>
            </w:rPr>
            <w:id w:val="-25244472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5E1B52D" w14:textId="66AD845C"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EF05EBC" w14:textId="5C9B8D40"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66F0E8A"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7D8D9F78"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D2BA88B" w14:textId="77777777" w:rsidR="00AF2C4B" w:rsidRPr="005B1E5D" w:rsidRDefault="00AF2C4B" w:rsidP="007E415A">
            <w:pPr>
              <w:jc w:val="center"/>
              <w:rPr>
                <w:rFonts w:ascii="Tahoma" w:hAnsi="Tahoma" w:cs="Tahoma"/>
                <w:b/>
                <w:bCs/>
                <w:color w:val="004990"/>
                <w:lang w:eastAsia="es-BO"/>
              </w:rPr>
            </w:pPr>
          </w:p>
        </w:tc>
      </w:tr>
      <w:tr w:rsidR="00AF2C4B" w:rsidRPr="00712D9E" w14:paraId="3787C666" w14:textId="77777777" w:rsidTr="007E415A">
        <w:trPr>
          <w:trHeight w:val="315"/>
        </w:trPr>
        <w:tc>
          <w:tcPr>
            <w:tcW w:w="634" w:type="dxa"/>
            <w:tcBorders>
              <w:top w:val="single" w:sz="4" w:space="0" w:color="44546A"/>
              <w:bottom w:val="single" w:sz="4" w:space="0" w:color="44546A"/>
            </w:tcBorders>
            <w:vAlign w:val="center"/>
          </w:tcPr>
          <w:p w14:paraId="0F92DD43" w14:textId="77777777" w:rsidR="00AF2C4B" w:rsidRPr="00474088" w:rsidRDefault="00AF2C4B" w:rsidP="007E415A">
            <w:pPr>
              <w:jc w:val="right"/>
              <w:rPr>
                <w:b/>
                <w:color w:val="004990"/>
              </w:rPr>
            </w:pPr>
            <w:r w:rsidRPr="00474088">
              <w:rPr>
                <w:b/>
                <w:color w:val="004990"/>
              </w:rPr>
              <w:t>5</w:t>
            </w:r>
          </w:p>
        </w:tc>
        <w:tc>
          <w:tcPr>
            <w:tcW w:w="4536" w:type="dxa"/>
            <w:tcBorders>
              <w:top w:val="single" w:sz="4" w:space="0" w:color="44546A"/>
              <w:bottom w:val="single" w:sz="4" w:space="0" w:color="44546A"/>
            </w:tcBorders>
            <w:shd w:val="clear" w:color="auto" w:fill="auto"/>
            <w:vAlign w:val="center"/>
          </w:tcPr>
          <w:p w14:paraId="7155700E" w14:textId="77777777" w:rsidR="002E3255" w:rsidRDefault="00AF2C4B" w:rsidP="002E3255">
            <w:pPr>
              <w:jc w:val="both"/>
              <w:rPr>
                <w:rFonts w:ascii="Tahoma" w:hAnsi="Tahoma" w:cs="Tahoma"/>
                <w:b/>
                <w:color w:val="004990"/>
              </w:rPr>
            </w:pPr>
            <w:r w:rsidRPr="00474088">
              <w:rPr>
                <w:rFonts w:ascii="Tahoma" w:hAnsi="Tahoma" w:cs="Tahoma"/>
                <w:b/>
                <w:color w:val="004990"/>
              </w:rPr>
              <w:t xml:space="preserve">Gestión de </w:t>
            </w:r>
          </w:p>
          <w:p w14:paraId="25D4021C" w14:textId="75B8C64A" w:rsidR="00AF2C4B" w:rsidRPr="00474088" w:rsidRDefault="00AF2C4B" w:rsidP="002E3255">
            <w:pPr>
              <w:jc w:val="both"/>
              <w:rPr>
                <w:rFonts w:ascii="Tahoma" w:hAnsi="Tahoma" w:cs="Tahoma"/>
                <w:b/>
                <w:color w:val="004990"/>
              </w:rPr>
            </w:pPr>
            <w:r w:rsidRPr="00474088">
              <w:rPr>
                <w:rFonts w:ascii="Tahoma" w:hAnsi="Tahoma" w:cs="Tahoma"/>
                <w:b/>
                <w:color w:val="004990"/>
              </w:rPr>
              <w:t xml:space="preserve"> de servicios (Identificador de aplicación 6.7)</w:t>
            </w:r>
          </w:p>
        </w:tc>
        <w:sdt>
          <w:sdtPr>
            <w:rPr>
              <w:rFonts w:ascii="Tahoma" w:hAnsi="Tahoma" w:cs="Tahoma"/>
              <w:color w:val="004990"/>
              <w:lang w:eastAsia="es-BO"/>
            </w:rPr>
            <w:id w:val="202219664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161AA49" w14:textId="6447255F"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ACEA29D" w14:textId="5686BE65"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44130AF"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3F586A2"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D3AE59E" w14:textId="77777777" w:rsidR="00AF2C4B" w:rsidRPr="005B1E5D" w:rsidRDefault="00AF2C4B" w:rsidP="007E415A">
            <w:pPr>
              <w:jc w:val="center"/>
              <w:rPr>
                <w:rFonts w:ascii="Tahoma" w:hAnsi="Tahoma" w:cs="Tahoma"/>
                <w:b/>
                <w:bCs/>
                <w:color w:val="004990"/>
                <w:lang w:eastAsia="es-BO"/>
              </w:rPr>
            </w:pPr>
          </w:p>
        </w:tc>
      </w:tr>
      <w:tr w:rsidR="00AF2C4B" w:rsidRPr="00712D9E" w14:paraId="5B704864" w14:textId="77777777" w:rsidTr="00C557D3">
        <w:trPr>
          <w:trHeight w:val="315"/>
        </w:trPr>
        <w:tc>
          <w:tcPr>
            <w:tcW w:w="634" w:type="dxa"/>
            <w:tcBorders>
              <w:top w:val="single" w:sz="4" w:space="0" w:color="44546A"/>
              <w:bottom w:val="single" w:sz="4" w:space="0" w:color="44546A"/>
            </w:tcBorders>
            <w:vAlign w:val="center"/>
          </w:tcPr>
          <w:p w14:paraId="6ED31563" w14:textId="77777777" w:rsidR="00AF2C4B" w:rsidRPr="005B1E5D" w:rsidRDefault="00AF2C4B" w:rsidP="007E415A">
            <w:pPr>
              <w:jc w:val="right"/>
            </w:pPr>
            <w:r w:rsidRPr="005B1E5D">
              <w:rPr>
                <w:color w:val="004990"/>
              </w:rPr>
              <w:t>5.1</w:t>
            </w:r>
          </w:p>
        </w:tc>
        <w:tc>
          <w:tcPr>
            <w:tcW w:w="4536" w:type="dxa"/>
            <w:tcBorders>
              <w:top w:val="single" w:sz="4" w:space="0" w:color="44546A"/>
              <w:bottom w:val="single" w:sz="4" w:space="0" w:color="44546A"/>
            </w:tcBorders>
            <w:shd w:val="clear" w:color="auto" w:fill="auto"/>
            <w:vAlign w:val="center"/>
          </w:tcPr>
          <w:p w14:paraId="32E86B1B"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Colectar los datos de desempeño de recursos desde las aplicaciones del Gestión de recursos (o directamente cuando no exista una aplicación de Gestión de Desempeño de recursos)</w:t>
            </w:r>
          </w:p>
        </w:tc>
        <w:sdt>
          <w:sdtPr>
            <w:rPr>
              <w:rFonts w:ascii="Tahoma" w:hAnsi="Tahoma" w:cs="Tahoma"/>
              <w:color w:val="004990"/>
              <w:lang w:eastAsia="es-BO"/>
            </w:rPr>
            <w:id w:val="-92865568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961B344" w14:textId="23AF71E1"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42703FB" w14:textId="0A4302FC"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7D08A93"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66113CE"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541769E" w14:textId="77777777" w:rsidR="00AF2C4B" w:rsidRPr="005B1E5D" w:rsidRDefault="00AF2C4B" w:rsidP="007E415A">
            <w:pPr>
              <w:jc w:val="center"/>
              <w:rPr>
                <w:rFonts w:ascii="Tahoma" w:hAnsi="Tahoma" w:cs="Tahoma"/>
                <w:b/>
                <w:bCs/>
                <w:color w:val="004990"/>
                <w:lang w:eastAsia="es-BO"/>
              </w:rPr>
            </w:pPr>
          </w:p>
        </w:tc>
      </w:tr>
      <w:tr w:rsidR="00AF2C4B" w:rsidRPr="00712D9E" w14:paraId="3D4906F0" w14:textId="77777777" w:rsidTr="00C557D3">
        <w:trPr>
          <w:trHeight w:val="315"/>
        </w:trPr>
        <w:tc>
          <w:tcPr>
            <w:tcW w:w="634" w:type="dxa"/>
            <w:tcBorders>
              <w:top w:val="single" w:sz="4" w:space="0" w:color="44546A"/>
              <w:bottom w:val="single" w:sz="4" w:space="0" w:color="44546A"/>
            </w:tcBorders>
            <w:vAlign w:val="center"/>
          </w:tcPr>
          <w:p w14:paraId="7D95F89E" w14:textId="77777777" w:rsidR="00AF2C4B" w:rsidRPr="005B1E5D" w:rsidRDefault="00AF2C4B" w:rsidP="007E415A">
            <w:pPr>
              <w:jc w:val="right"/>
            </w:pPr>
            <w:r w:rsidRPr="005B1E5D">
              <w:rPr>
                <w:color w:val="004990"/>
              </w:rPr>
              <w:t>5.2</w:t>
            </w:r>
          </w:p>
        </w:tc>
        <w:tc>
          <w:tcPr>
            <w:tcW w:w="4536" w:type="dxa"/>
            <w:tcBorders>
              <w:top w:val="single" w:sz="4" w:space="0" w:color="44546A"/>
              <w:bottom w:val="single" w:sz="4" w:space="0" w:color="44546A"/>
            </w:tcBorders>
            <w:shd w:val="clear" w:color="auto" w:fill="auto"/>
            <w:vAlign w:val="center"/>
          </w:tcPr>
          <w:p w14:paraId="7D6FD2DC"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Colectar los datos de desempeño de servicios a través de pruebas extremo a extremo realizadas internamente a través de la aplicación o aplicaciones externas de prueba de servicios.</w:t>
            </w:r>
          </w:p>
        </w:tc>
        <w:sdt>
          <w:sdtPr>
            <w:rPr>
              <w:rFonts w:ascii="Tahoma" w:hAnsi="Tahoma" w:cs="Tahoma"/>
              <w:color w:val="004990"/>
              <w:lang w:eastAsia="es-BO"/>
            </w:rPr>
            <w:id w:val="16035611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5F93FBA" w14:textId="007D977A"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60E9B84" w14:textId="47D62C4D"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970BB5D"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74D0E9A0"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D9F8F4C" w14:textId="77777777" w:rsidR="00AF2C4B" w:rsidRPr="005B1E5D" w:rsidRDefault="00AF2C4B" w:rsidP="007E415A">
            <w:pPr>
              <w:jc w:val="center"/>
              <w:rPr>
                <w:rFonts w:ascii="Tahoma" w:hAnsi="Tahoma" w:cs="Tahoma"/>
                <w:b/>
                <w:bCs/>
                <w:color w:val="004990"/>
                <w:lang w:eastAsia="es-BO"/>
              </w:rPr>
            </w:pPr>
          </w:p>
        </w:tc>
      </w:tr>
      <w:tr w:rsidR="00AF2C4B" w:rsidRPr="00712D9E" w14:paraId="45E4F8C0" w14:textId="77777777" w:rsidTr="00C557D3">
        <w:trPr>
          <w:trHeight w:val="315"/>
        </w:trPr>
        <w:tc>
          <w:tcPr>
            <w:tcW w:w="634" w:type="dxa"/>
            <w:tcBorders>
              <w:top w:val="single" w:sz="4" w:space="0" w:color="44546A"/>
              <w:bottom w:val="single" w:sz="4" w:space="0" w:color="44546A"/>
            </w:tcBorders>
            <w:vAlign w:val="center"/>
          </w:tcPr>
          <w:p w14:paraId="359C0519" w14:textId="77777777" w:rsidR="00AF2C4B" w:rsidRPr="005B1E5D" w:rsidRDefault="00AF2C4B" w:rsidP="007E415A">
            <w:pPr>
              <w:jc w:val="right"/>
            </w:pPr>
            <w:r w:rsidRPr="005B1E5D">
              <w:rPr>
                <w:color w:val="004990"/>
              </w:rPr>
              <w:t>5.3</w:t>
            </w:r>
          </w:p>
        </w:tc>
        <w:tc>
          <w:tcPr>
            <w:tcW w:w="4536" w:type="dxa"/>
            <w:tcBorders>
              <w:top w:val="single" w:sz="4" w:space="0" w:color="44546A"/>
              <w:bottom w:val="single" w:sz="4" w:space="0" w:color="44546A"/>
            </w:tcBorders>
            <w:shd w:val="clear" w:color="auto" w:fill="auto"/>
            <w:vAlign w:val="center"/>
          </w:tcPr>
          <w:p w14:paraId="3D7C56BD" w14:textId="77777777" w:rsidR="00AF2C4B" w:rsidRPr="005B1E5D" w:rsidRDefault="00AF2C4B" w:rsidP="007E415A">
            <w:pPr>
              <w:jc w:val="both"/>
              <w:rPr>
                <w:rFonts w:ascii="Tahoma" w:hAnsi="Tahoma" w:cs="Tahoma"/>
                <w:color w:val="004990"/>
              </w:rPr>
            </w:pPr>
            <w:r w:rsidRPr="005B1E5D">
              <w:rPr>
                <w:rFonts w:ascii="Tahoma" w:hAnsi="Tahoma" w:cs="Tahoma"/>
                <w:color w:val="004990"/>
              </w:rPr>
              <w:t>Mapear los datos de desempeño sobre la topología de servicio</w:t>
            </w:r>
          </w:p>
        </w:tc>
        <w:sdt>
          <w:sdtPr>
            <w:rPr>
              <w:rFonts w:ascii="Tahoma" w:hAnsi="Tahoma" w:cs="Tahoma"/>
              <w:color w:val="004990"/>
              <w:lang w:eastAsia="es-BO"/>
            </w:rPr>
            <w:id w:val="199113033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6187583" w14:textId="646728CD"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3610F29" w14:textId="7E6E6CFF"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D8F794D"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42D5DE9"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B786C71" w14:textId="77777777" w:rsidR="00AF2C4B" w:rsidRPr="005B1E5D" w:rsidRDefault="00AF2C4B" w:rsidP="007E415A">
            <w:pPr>
              <w:jc w:val="center"/>
              <w:rPr>
                <w:rFonts w:ascii="Tahoma" w:hAnsi="Tahoma" w:cs="Tahoma"/>
                <w:b/>
                <w:bCs/>
                <w:color w:val="004990"/>
                <w:lang w:eastAsia="es-BO"/>
              </w:rPr>
            </w:pPr>
          </w:p>
        </w:tc>
      </w:tr>
      <w:tr w:rsidR="00AF2C4B" w:rsidRPr="00712D9E" w14:paraId="4C140F8C" w14:textId="77777777" w:rsidTr="00C557D3">
        <w:trPr>
          <w:trHeight w:val="315"/>
        </w:trPr>
        <w:tc>
          <w:tcPr>
            <w:tcW w:w="634" w:type="dxa"/>
            <w:tcBorders>
              <w:top w:val="single" w:sz="4" w:space="0" w:color="44546A"/>
              <w:bottom w:val="single" w:sz="4" w:space="0" w:color="44546A"/>
            </w:tcBorders>
            <w:vAlign w:val="center"/>
          </w:tcPr>
          <w:p w14:paraId="7C27C573" w14:textId="77777777" w:rsidR="00AF2C4B" w:rsidRPr="005B1E5D" w:rsidRDefault="00AF2C4B" w:rsidP="007E415A">
            <w:pPr>
              <w:jc w:val="right"/>
            </w:pPr>
            <w:r w:rsidRPr="005B1E5D">
              <w:rPr>
                <w:color w:val="004990"/>
              </w:rPr>
              <w:lastRenderedPageBreak/>
              <w:t>5.4</w:t>
            </w:r>
          </w:p>
        </w:tc>
        <w:tc>
          <w:tcPr>
            <w:tcW w:w="4536" w:type="dxa"/>
            <w:tcBorders>
              <w:top w:val="single" w:sz="4" w:space="0" w:color="44546A"/>
              <w:bottom w:val="single" w:sz="4" w:space="0" w:color="44546A"/>
            </w:tcBorders>
            <w:shd w:val="clear" w:color="auto" w:fill="auto"/>
            <w:vAlign w:val="center"/>
          </w:tcPr>
          <w:p w14:paraId="1CCEB59B" w14:textId="77777777" w:rsidR="00AF2C4B" w:rsidRPr="005B1E5D" w:rsidRDefault="00AF2C4B" w:rsidP="007E415A">
            <w:pPr>
              <w:jc w:val="both"/>
              <w:rPr>
                <w:rFonts w:ascii="Tahoma" w:hAnsi="Tahoma" w:cs="Tahoma"/>
                <w:color w:val="004990"/>
              </w:rPr>
            </w:pPr>
            <w:r w:rsidRPr="005B1E5D">
              <w:rPr>
                <w:rFonts w:ascii="Tahoma" w:hAnsi="Tahoma" w:cs="Tahoma"/>
                <w:color w:val="004990"/>
              </w:rPr>
              <w:t>Calcular los KPIs y KQIs relacionados al Servicio</w:t>
            </w:r>
          </w:p>
        </w:tc>
        <w:sdt>
          <w:sdtPr>
            <w:rPr>
              <w:rFonts w:ascii="Tahoma" w:hAnsi="Tahoma" w:cs="Tahoma"/>
              <w:color w:val="004990"/>
              <w:lang w:eastAsia="es-BO"/>
            </w:rPr>
            <w:id w:val="15210233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119B348" w14:textId="441C6772"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1FF9EEF" w14:textId="695A0D51"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680FF22"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DC879B0"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EF159F0" w14:textId="77777777" w:rsidR="00AF2C4B" w:rsidRPr="005B1E5D" w:rsidRDefault="00AF2C4B" w:rsidP="007E415A">
            <w:pPr>
              <w:jc w:val="center"/>
              <w:rPr>
                <w:rFonts w:ascii="Tahoma" w:hAnsi="Tahoma" w:cs="Tahoma"/>
                <w:b/>
                <w:bCs/>
                <w:color w:val="004990"/>
                <w:lang w:eastAsia="es-BO"/>
              </w:rPr>
            </w:pPr>
          </w:p>
        </w:tc>
      </w:tr>
      <w:tr w:rsidR="00AF2C4B" w:rsidRPr="00712D9E" w14:paraId="27EB1F43" w14:textId="77777777" w:rsidTr="00C557D3">
        <w:trPr>
          <w:trHeight w:val="315"/>
        </w:trPr>
        <w:tc>
          <w:tcPr>
            <w:tcW w:w="634" w:type="dxa"/>
            <w:tcBorders>
              <w:top w:val="single" w:sz="4" w:space="0" w:color="44546A"/>
              <w:bottom w:val="single" w:sz="4" w:space="0" w:color="44546A"/>
            </w:tcBorders>
            <w:vAlign w:val="center"/>
          </w:tcPr>
          <w:p w14:paraId="38A55303" w14:textId="77777777" w:rsidR="00AF2C4B" w:rsidRPr="005B1E5D" w:rsidRDefault="00AF2C4B" w:rsidP="007E415A">
            <w:pPr>
              <w:jc w:val="right"/>
            </w:pPr>
            <w:r w:rsidRPr="005B1E5D">
              <w:rPr>
                <w:color w:val="004990"/>
              </w:rPr>
              <w:t>5.5</w:t>
            </w:r>
          </w:p>
        </w:tc>
        <w:tc>
          <w:tcPr>
            <w:tcW w:w="4536" w:type="dxa"/>
            <w:tcBorders>
              <w:top w:val="single" w:sz="4" w:space="0" w:color="44546A"/>
              <w:bottom w:val="single" w:sz="4" w:space="0" w:color="44546A"/>
            </w:tcBorders>
            <w:shd w:val="clear" w:color="auto" w:fill="auto"/>
            <w:vAlign w:val="center"/>
          </w:tcPr>
          <w:p w14:paraId="396E7C2C" w14:textId="77777777" w:rsidR="00AF2C4B" w:rsidRPr="005B1E5D" w:rsidRDefault="00AF2C4B" w:rsidP="007E415A">
            <w:pPr>
              <w:jc w:val="both"/>
              <w:rPr>
                <w:rFonts w:ascii="Tahoma" w:hAnsi="Tahoma" w:cs="Tahoma"/>
                <w:color w:val="004990"/>
              </w:rPr>
            </w:pPr>
            <w:r w:rsidRPr="005B1E5D">
              <w:rPr>
                <w:rFonts w:ascii="Tahoma" w:hAnsi="Tahoma" w:cs="Tahoma"/>
                <w:color w:val="004990"/>
              </w:rPr>
              <w:t>Archivar datos de largo plazo de desempeño</w:t>
            </w:r>
          </w:p>
        </w:tc>
        <w:sdt>
          <w:sdtPr>
            <w:rPr>
              <w:rFonts w:ascii="Tahoma" w:hAnsi="Tahoma" w:cs="Tahoma"/>
              <w:color w:val="004990"/>
              <w:lang w:eastAsia="es-BO"/>
            </w:rPr>
            <w:id w:val="131229379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E9E74E8" w14:textId="2E05184E"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FF7C8B6" w14:textId="3EBDBBA9"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FDBE58D"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20240BF"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B7A8FC9" w14:textId="77777777" w:rsidR="00AF2C4B" w:rsidRPr="005B1E5D" w:rsidRDefault="00AF2C4B" w:rsidP="007E415A">
            <w:pPr>
              <w:jc w:val="center"/>
              <w:rPr>
                <w:rFonts w:ascii="Tahoma" w:hAnsi="Tahoma" w:cs="Tahoma"/>
                <w:b/>
                <w:bCs/>
                <w:color w:val="004990"/>
                <w:lang w:eastAsia="es-BO"/>
              </w:rPr>
            </w:pPr>
          </w:p>
        </w:tc>
      </w:tr>
      <w:tr w:rsidR="00AF2C4B" w:rsidRPr="00712D9E" w14:paraId="6A28764C" w14:textId="77777777" w:rsidTr="00C557D3">
        <w:trPr>
          <w:trHeight w:val="315"/>
        </w:trPr>
        <w:tc>
          <w:tcPr>
            <w:tcW w:w="634" w:type="dxa"/>
            <w:tcBorders>
              <w:top w:val="single" w:sz="4" w:space="0" w:color="44546A"/>
              <w:bottom w:val="single" w:sz="4" w:space="0" w:color="44546A"/>
            </w:tcBorders>
            <w:vAlign w:val="center"/>
          </w:tcPr>
          <w:p w14:paraId="021B0FF5" w14:textId="77777777" w:rsidR="00AF2C4B" w:rsidRPr="005B1E5D" w:rsidRDefault="00AF2C4B" w:rsidP="007E415A">
            <w:pPr>
              <w:jc w:val="right"/>
            </w:pPr>
            <w:r w:rsidRPr="005B1E5D">
              <w:rPr>
                <w:color w:val="004990"/>
              </w:rPr>
              <w:t>5.6</w:t>
            </w:r>
          </w:p>
        </w:tc>
        <w:tc>
          <w:tcPr>
            <w:tcW w:w="4536" w:type="dxa"/>
            <w:tcBorders>
              <w:top w:val="single" w:sz="4" w:space="0" w:color="44546A"/>
              <w:bottom w:val="single" w:sz="4" w:space="0" w:color="44546A"/>
            </w:tcBorders>
            <w:shd w:val="clear" w:color="auto" w:fill="auto"/>
            <w:vAlign w:val="center"/>
          </w:tcPr>
          <w:p w14:paraId="633FC979" w14:textId="77777777" w:rsidR="00AF2C4B" w:rsidRPr="005B1E5D" w:rsidRDefault="00AF2C4B" w:rsidP="007E415A">
            <w:pPr>
              <w:jc w:val="both"/>
              <w:rPr>
                <w:rFonts w:ascii="Tahoma" w:hAnsi="Tahoma" w:cs="Tahoma"/>
                <w:color w:val="004990"/>
              </w:rPr>
            </w:pPr>
            <w:r w:rsidRPr="005B1E5D">
              <w:rPr>
                <w:rFonts w:ascii="Tahoma" w:hAnsi="Tahoma" w:cs="Tahoma"/>
                <w:color w:val="004990"/>
              </w:rPr>
              <w:t>Repositorio de datos de desempeño de corto plazo</w:t>
            </w:r>
          </w:p>
        </w:tc>
        <w:sdt>
          <w:sdtPr>
            <w:rPr>
              <w:rFonts w:ascii="Tahoma" w:hAnsi="Tahoma" w:cs="Tahoma"/>
              <w:color w:val="004990"/>
              <w:lang w:eastAsia="es-BO"/>
            </w:rPr>
            <w:id w:val="-9316834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1210BE4" w14:textId="67065C75"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BD1E7A6" w14:textId="0FD51711"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EB0792A"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324FA08"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C98BA1B" w14:textId="77777777" w:rsidR="00AF2C4B" w:rsidRPr="005B1E5D" w:rsidRDefault="00AF2C4B" w:rsidP="007E415A">
            <w:pPr>
              <w:jc w:val="center"/>
              <w:rPr>
                <w:rFonts w:ascii="Tahoma" w:hAnsi="Tahoma" w:cs="Tahoma"/>
                <w:b/>
                <w:bCs/>
                <w:color w:val="004990"/>
                <w:lang w:eastAsia="es-BO"/>
              </w:rPr>
            </w:pPr>
          </w:p>
        </w:tc>
      </w:tr>
      <w:tr w:rsidR="00AF2C4B" w:rsidRPr="00712D9E" w14:paraId="529FEB76" w14:textId="77777777" w:rsidTr="00C557D3">
        <w:trPr>
          <w:trHeight w:val="315"/>
        </w:trPr>
        <w:tc>
          <w:tcPr>
            <w:tcW w:w="634" w:type="dxa"/>
            <w:tcBorders>
              <w:top w:val="single" w:sz="4" w:space="0" w:color="44546A"/>
              <w:bottom w:val="single" w:sz="4" w:space="0" w:color="44546A"/>
            </w:tcBorders>
            <w:vAlign w:val="center"/>
          </w:tcPr>
          <w:p w14:paraId="2D4F2F4E" w14:textId="77777777" w:rsidR="00AF2C4B" w:rsidRPr="005B1E5D" w:rsidRDefault="00AF2C4B" w:rsidP="007E415A">
            <w:pPr>
              <w:jc w:val="right"/>
            </w:pPr>
            <w:r w:rsidRPr="005B1E5D">
              <w:rPr>
                <w:color w:val="004990"/>
              </w:rPr>
              <w:t>5.7</w:t>
            </w:r>
          </w:p>
        </w:tc>
        <w:tc>
          <w:tcPr>
            <w:tcW w:w="4536" w:type="dxa"/>
            <w:tcBorders>
              <w:top w:val="single" w:sz="4" w:space="0" w:color="44546A"/>
              <w:bottom w:val="single" w:sz="4" w:space="0" w:color="44546A"/>
            </w:tcBorders>
            <w:shd w:val="clear" w:color="auto" w:fill="auto"/>
            <w:vAlign w:val="center"/>
          </w:tcPr>
          <w:p w14:paraId="51D69A2D" w14:textId="77777777" w:rsidR="00AF2C4B" w:rsidRPr="005B1E5D" w:rsidRDefault="00AF2C4B" w:rsidP="007E415A">
            <w:pPr>
              <w:jc w:val="both"/>
              <w:rPr>
                <w:rFonts w:ascii="Tahoma" w:hAnsi="Tahoma" w:cs="Tahoma"/>
                <w:color w:val="004990"/>
              </w:rPr>
            </w:pPr>
            <w:r w:rsidRPr="005B1E5D">
              <w:rPr>
                <w:rFonts w:ascii="Tahoma" w:hAnsi="Tahoma" w:cs="Tahoma"/>
                <w:color w:val="004990"/>
              </w:rPr>
              <w:t>Ingresos para la planeación de servicios y aplicaciones de predicción</w:t>
            </w:r>
          </w:p>
        </w:tc>
        <w:sdt>
          <w:sdtPr>
            <w:rPr>
              <w:rFonts w:ascii="Tahoma" w:hAnsi="Tahoma" w:cs="Tahoma"/>
              <w:color w:val="004990"/>
              <w:lang w:eastAsia="es-BO"/>
            </w:rPr>
            <w:id w:val="11086610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0E59E32" w14:textId="6AEE93FD"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3F2A294" w14:textId="7CE2A464"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E53ED5E"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34C614AD"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E140F69" w14:textId="77777777" w:rsidR="00AF2C4B" w:rsidRPr="005B1E5D" w:rsidRDefault="00AF2C4B" w:rsidP="007E415A">
            <w:pPr>
              <w:jc w:val="center"/>
              <w:rPr>
                <w:rFonts w:ascii="Tahoma" w:hAnsi="Tahoma" w:cs="Tahoma"/>
                <w:b/>
                <w:bCs/>
                <w:color w:val="004990"/>
                <w:lang w:eastAsia="es-BO"/>
              </w:rPr>
            </w:pPr>
          </w:p>
        </w:tc>
      </w:tr>
      <w:tr w:rsidR="00AF2C4B" w:rsidRPr="00712D9E" w14:paraId="14597ADA" w14:textId="77777777" w:rsidTr="00C557D3">
        <w:trPr>
          <w:trHeight w:val="315"/>
        </w:trPr>
        <w:tc>
          <w:tcPr>
            <w:tcW w:w="634" w:type="dxa"/>
            <w:tcBorders>
              <w:top w:val="single" w:sz="4" w:space="0" w:color="44546A"/>
              <w:bottom w:val="single" w:sz="4" w:space="0" w:color="44546A"/>
            </w:tcBorders>
            <w:vAlign w:val="center"/>
          </w:tcPr>
          <w:p w14:paraId="5C18F02C" w14:textId="77777777" w:rsidR="00AF2C4B" w:rsidRPr="005B1E5D" w:rsidRDefault="00AF2C4B" w:rsidP="007E415A">
            <w:pPr>
              <w:jc w:val="right"/>
            </w:pPr>
            <w:r w:rsidRPr="005B1E5D">
              <w:rPr>
                <w:color w:val="004990"/>
              </w:rPr>
              <w:t>5.8</w:t>
            </w:r>
          </w:p>
        </w:tc>
        <w:tc>
          <w:tcPr>
            <w:tcW w:w="4536" w:type="dxa"/>
            <w:tcBorders>
              <w:top w:val="single" w:sz="4" w:space="0" w:color="44546A"/>
              <w:bottom w:val="single" w:sz="4" w:space="0" w:color="44546A"/>
            </w:tcBorders>
            <w:shd w:val="clear" w:color="auto" w:fill="auto"/>
            <w:vAlign w:val="center"/>
          </w:tcPr>
          <w:p w14:paraId="43C2ADD0" w14:textId="77777777" w:rsidR="00AF2C4B" w:rsidRPr="005B1E5D" w:rsidRDefault="00AF2C4B" w:rsidP="007E415A">
            <w:pPr>
              <w:jc w:val="both"/>
              <w:rPr>
                <w:rFonts w:ascii="Tahoma" w:hAnsi="Tahoma" w:cs="Tahoma"/>
                <w:color w:val="004990"/>
              </w:rPr>
            </w:pPr>
            <w:r w:rsidRPr="005B1E5D">
              <w:rPr>
                <w:rFonts w:ascii="Tahoma" w:hAnsi="Tahoma" w:cs="Tahoma"/>
                <w:color w:val="004990"/>
              </w:rPr>
              <w:t>Identificación de los problemas referidos a los servicios</w:t>
            </w:r>
          </w:p>
        </w:tc>
        <w:sdt>
          <w:sdtPr>
            <w:rPr>
              <w:rFonts w:ascii="Tahoma" w:hAnsi="Tahoma" w:cs="Tahoma"/>
              <w:color w:val="004990"/>
              <w:lang w:eastAsia="es-BO"/>
            </w:rPr>
            <w:id w:val="-158930265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1E92D8A2" w14:textId="14475FA9"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028D910D" w14:textId="1DC97988"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C025D2B"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1BCEC00"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7B6A15E" w14:textId="77777777" w:rsidR="00AF2C4B" w:rsidRPr="005B1E5D" w:rsidRDefault="00AF2C4B" w:rsidP="007E415A">
            <w:pPr>
              <w:jc w:val="center"/>
              <w:rPr>
                <w:rFonts w:ascii="Tahoma" w:hAnsi="Tahoma" w:cs="Tahoma"/>
                <w:b/>
                <w:bCs/>
                <w:color w:val="004990"/>
                <w:lang w:eastAsia="es-BO"/>
              </w:rPr>
            </w:pPr>
          </w:p>
        </w:tc>
      </w:tr>
      <w:tr w:rsidR="00AF2C4B" w:rsidRPr="00712D9E" w14:paraId="5054EF23" w14:textId="77777777" w:rsidTr="00C557D3">
        <w:trPr>
          <w:trHeight w:val="315"/>
        </w:trPr>
        <w:tc>
          <w:tcPr>
            <w:tcW w:w="634" w:type="dxa"/>
            <w:tcBorders>
              <w:top w:val="single" w:sz="4" w:space="0" w:color="44546A"/>
              <w:bottom w:val="single" w:sz="4" w:space="0" w:color="44546A"/>
            </w:tcBorders>
            <w:vAlign w:val="center"/>
          </w:tcPr>
          <w:p w14:paraId="47CABFA8" w14:textId="77777777" w:rsidR="00AF2C4B" w:rsidRPr="005B1E5D" w:rsidRDefault="00AF2C4B" w:rsidP="007E415A">
            <w:pPr>
              <w:jc w:val="right"/>
            </w:pPr>
            <w:r w:rsidRPr="005B1E5D">
              <w:rPr>
                <w:color w:val="004990"/>
              </w:rPr>
              <w:t>5.9</w:t>
            </w:r>
          </w:p>
        </w:tc>
        <w:tc>
          <w:tcPr>
            <w:tcW w:w="4536" w:type="dxa"/>
            <w:tcBorders>
              <w:top w:val="single" w:sz="4" w:space="0" w:color="44546A"/>
              <w:bottom w:val="single" w:sz="4" w:space="0" w:color="44546A"/>
            </w:tcBorders>
            <w:shd w:val="clear" w:color="auto" w:fill="auto"/>
            <w:vAlign w:val="center"/>
          </w:tcPr>
          <w:p w14:paraId="48276E4A" w14:textId="77777777" w:rsidR="00AF2C4B" w:rsidRPr="005B1E5D" w:rsidRDefault="00AF2C4B" w:rsidP="007E415A">
            <w:pPr>
              <w:jc w:val="both"/>
              <w:rPr>
                <w:rFonts w:ascii="Tahoma" w:hAnsi="Tahoma" w:cs="Tahoma"/>
                <w:color w:val="004990"/>
              </w:rPr>
            </w:pPr>
            <w:r w:rsidRPr="005B1E5D">
              <w:rPr>
                <w:rFonts w:ascii="Tahoma" w:hAnsi="Tahoma" w:cs="Tahoma"/>
                <w:color w:val="004990"/>
              </w:rPr>
              <w:t>Tendencias históricas</w:t>
            </w:r>
          </w:p>
        </w:tc>
        <w:sdt>
          <w:sdtPr>
            <w:rPr>
              <w:rFonts w:ascii="Tahoma" w:hAnsi="Tahoma" w:cs="Tahoma"/>
              <w:color w:val="004990"/>
              <w:lang w:eastAsia="es-BO"/>
            </w:rPr>
            <w:id w:val="-655992696"/>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BBEFA0E" w14:textId="4F9DB40A"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88BB783" w14:textId="55480AC8"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30C00EC"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7E8C1986"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FBC27EF" w14:textId="77777777" w:rsidR="00AF2C4B" w:rsidRPr="005B1E5D" w:rsidRDefault="00AF2C4B" w:rsidP="007E415A">
            <w:pPr>
              <w:jc w:val="center"/>
              <w:rPr>
                <w:rFonts w:ascii="Tahoma" w:hAnsi="Tahoma" w:cs="Tahoma"/>
                <w:b/>
                <w:bCs/>
                <w:color w:val="004990"/>
                <w:lang w:eastAsia="es-BO"/>
              </w:rPr>
            </w:pPr>
          </w:p>
        </w:tc>
      </w:tr>
      <w:tr w:rsidR="00AF2C4B" w:rsidRPr="00712D9E" w14:paraId="4127C79A" w14:textId="77777777" w:rsidTr="00C557D3">
        <w:trPr>
          <w:trHeight w:val="315"/>
        </w:trPr>
        <w:tc>
          <w:tcPr>
            <w:tcW w:w="634" w:type="dxa"/>
            <w:tcBorders>
              <w:top w:val="single" w:sz="4" w:space="0" w:color="44546A"/>
              <w:bottom w:val="single" w:sz="4" w:space="0" w:color="44546A"/>
            </w:tcBorders>
            <w:vAlign w:val="center"/>
          </w:tcPr>
          <w:p w14:paraId="65670075" w14:textId="77777777" w:rsidR="00AF2C4B" w:rsidRPr="005B1E5D" w:rsidRDefault="00AF2C4B" w:rsidP="007E415A">
            <w:pPr>
              <w:jc w:val="right"/>
            </w:pPr>
            <w:r w:rsidRPr="005B1E5D">
              <w:rPr>
                <w:color w:val="004990"/>
              </w:rPr>
              <w:t>5.10</w:t>
            </w:r>
          </w:p>
        </w:tc>
        <w:tc>
          <w:tcPr>
            <w:tcW w:w="4536" w:type="dxa"/>
            <w:tcBorders>
              <w:top w:val="single" w:sz="4" w:space="0" w:color="44546A"/>
              <w:bottom w:val="single" w:sz="4" w:space="0" w:color="44546A"/>
            </w:tcBorders>
            <w:shd w:val="clear" w:color="auto" w:fill="auto"/>
            <w:vAlign w:val="center"/>
          </w:tcPr>
          <w:p w14:paraId="3B89742D" w14:textId="77777777" w:rsidR="00AF2C4B" w:rsidRPr="005B1E5D" w:rsidRDefault="00AF2C4B" w:rsidP="007E415A">
            <w:pPr>
              <w:jc w:val="both"/>
              <w:rPr>
                <w:rFonts w:ascii="Tahoma" w:hAnsi="Tahoma" w:cs="Tahoma"/>
                <w:color w:val="004990"/>
              </w:rPr>
            </w:pPr>
            <w:r w:rsidRPr="005B1E5D">
              <w:rPr>
                <w:rFonts w:ascii="Tahoma" w:hAnsi="Tahoma" w:cs="Tahoma"/>
                <w:color w:val="004990"/>
              </w:rPr>
              <w:t>Demostraciones/Pruebas de servicio</w:t>
            </w:r>
          </w:p>
        </w:tc>
        <w:sdt>
          <w:sdtPr>
            <w:rPr>
              <w:rFonts w:ascii="Tahoma" w:hAnsi="Tahoma" w:cs="Tahoma"/>
              <w:color w:val="004990"/>
              <w:lang w:eastAsia="es-BO"/>
            </w:rPr>
            <w:id w:val="-376935402"/>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33ABCDD" w14:textId="53788218"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F6C2DF3" w14:textId="47D27339"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42B7795"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2973A5C"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EA6D434" w14:textId="77777777" w:rsidR="00AF2C4B" w:rsidRPr="005B1E5D" w:rsidRDefault="00AF2C4B" w:rsidP="007E415A">
            <w:pPr>
              <w:jc w:val="center"/>
              <w:rPr>
                <w:rFonts w:ascii="Tahoma" w:hAnsi="Tahoma" w:cs="Tahoma"/>
                <w:b/>
                <w:bCs/>
                <w:color w:val="004990"/>
                <w:lang w:eastAsia="es-BO"/>
              </w:rPr>
            </w:pPr>
          </w:p>
        </w:tc>
      </w:tr>
      <w:tr w:rsidR="00AF2C4B" w:rsidRPr="00712D9E" w14:paraId="3E6E3263" w14:textId="77777777" w:rsidTr="00C557D3">
        <w:trPr>
          <w:trHeight w:val="315"/>
        </w:trPr>
        <w:tc>
          <w:tcPr>
            <w:tcW w:w="634" w:type="dxa"/>
            <w:tcBorders>
              <w:top w:val="single" w:sz="4" w:space="0" w:color="44546A"/>
              <w:bottom w:val="single" w:sz="4" w:space="0" w:color="44546A"/>
            </w:tcBorders>
            <w:vAlign w:val="center"/>
          </w:tcPr>
          <w:p w14:paraId="2E212A53" w14:textId="77777777" w:rsidR="00AF2C4B" w:rsidRPr="005B1E5D" w:rsidRDefault="00AF2C4B" w:rsidP="007E415A">
            <w:pPr>
              <w:jc w:val="right"/>
            </w:pPr>
            <w:r w:rsidRPr="005B1E5D">
              <w:rPr>
                <w:color w:val="004990"/>
              </w:rPr>
              <w:t>5.11</w:t>
            </w:r>
          </w:p>
        </w:tc>
        <w:tc>
          <w:tcPr>
            <w:tcW w:w="4536" w:type="dxa"/>
            <w:tcBorders>
              <w:top w:val="single" w:sz="4" w:space="0" w:color="44546A"/>
              <w:bottom w:val="single" w:sz="4" w:space="0" w:color="44546A"/>
            </w:tcBorders>
            <w:shd w:val="clear" w:color="auto" w:fill="auto"/>
            <w:vAlign w:val="center"/>
          </w:tcPr>
          <w:p w14:paraId="496181A7" w14:textId="77777777" w:rsidR="00AF2C4B" w:rsidRPr="005B1E5D" w:rsidRDefault="00AF2C4B" w:rsidP="007E415A">
            <w:pPr>
              <w:jc w:val="both"/>
              <w:rPr>
                <w:rFonts w:ascii="Tahoma" w:hAnsi="Tahoma" w:cs="Tahoma"/>
                <w:color w:val="004990"/>
              </w:rPr>
            </w:pPr>
            <w:r w:rsidRPr="005B1E5D">
              <w:rPr>
                <w:rFonts w:ascii="Tahoma" w:hAnsi="Tahoma" w:cs="Tahoma"/>
                <w:color w:val="004990"/>
              </w:rPr>
              <w:t>“Pizarra” de desempeño de servicios</w:t>
            </w:r>
          </w:p>
        </w:tc>
        <w:sdt>
          <w:sdtPr>
            <w:rPr>
              <w:rFonts w:ascii="Tahoma" w:hAnsi="Tahoma" w:cs="Tahoma"/>
              <w:color w:val="004990"/>
              <w:lang w:eastAsia="es-BO"/>
            </w:rPr>
            <w:id w:val="199382882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CB7B2CB" w14:textId="4F59AFEA"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E52E864" w14:textId="6F9B20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DAA2B93"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456B24C"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D02C5E2" w14:textId="77777777" w:rsidR="00AF2C4B" w:rsidRPr="005B1E5D" w:rsidRDefault="00AF2C4B" w:rsidP="007E415A">
            <w:pPr>
              <w:jc w:val="center"/>
              <w:rPr>
                <w:rFonts w:ascii="Tahoma" w:hAnsi="Tahoma" w:cs="Tahoma"/>
                <w:b/>
                <w:bCs/>
                <w:color w:val="004990"/>
                <w:lang w:eastAsia="es-BO"/>
              </w:rPr>
            </w:pPr>
          </w:p>
        </w:tc>
      </w:tr>
      <w:tr w:rsidR="00AF2C4B" w:rsidRPr="00712D9E" w14:paraId="7BF29F40" w14:textId="77777777" w:rsidTr="007E415A">
        <w:trPr>
          <w:trHeight w:val="315"/>
        </w:trPr>
        <w:tc>
          <w:tcPr>
            <w:tcW w:w="634" w:type="dxa"/>
            <w:tcBorders>
              <w:top w:val="single" w:sz="4" w:space="0" w:color="44546A"/>
              <w:bottom w:val="single" w:sz="4" w:space="0" w:color="44546A"/>
            </w:tcBorders>
            <w:vAlign w:val="center"/>
          </w:tcPr>
          <w:p w14:paraId="248FDE27" w14:textId="77777777" w:rsidR="00AF2C4B" w:rsidRPr="00474088" w:rsidRDefault="00AF2C4B" w:rsidP="007E415A">
            <w:pPr>
              <w:jc w:val="right"/>
              <w:rPr>
                <w:b/>
                <w:color w:val="004990"/>
              </w:rPr>
            </w:pPr>
            <w:r w:rsidRPr="00474088">
              <w:rPr>
                <w:b/>
                <w:color w:val="004990"/>
              </w:rPr>
              <w:t>6</w:t>
            </w:r>
          </w:p>
        </w:tc>
        <w:tc>
          <w:tcPr>
            <w:tcW w:w="4536" w:type="dxa"/>
            <w:tcBorders>
              <w:top w:val="single" w:sz="4" w:space="0" w:color="44546A"/>
              <w:bottom w:val="single" w:sz="4" w:space="0" w:color="44546A"/>
            </w:tcBorders>
            <w:shd w:val="clear" w:color="auto" w:fill="auto"/>
            <w:vAlign w:val="center"/>
          </w:tcPr>
          <w:p w14:paraId="3E4A3E02" w14:textId="77777777" w:rsidR="00AF2C4B" w:rsidRDefault="00AF2C4B" w:rsidP="007E415A">
            <w:pPr>
              <w:jc w:val="both"/>
              <w:rPr>
                <w:rFonts w:ascii="Tahoma" w:hAnsi="Tahoma" w:cs="Tahoma"/>
                <w:b/>
                <w:color w:val="004990"/>
              </w:rPr>
            </w:pPr>
            <w:r w:rsidRPr="00474088">
              <w:rPr>
                <w:rFonts w:ascii="Tahoma" w:hAnsi="Tahoma" w:cs="Tahoma"/>
                <w:b/>
                <w:color w:val="004990"/>
              </w:rPr>
              <w:t>Gestión de pruebas de servicio (Identificador de aplicación 6.8)</w:t>
            </w:r>
          </w:p>
          <w:p w14:paraId="4139A346" w14:textId="77777777" w:rsidR="00AF2C4B" w:rsidRPr="00474088" w:rsidRDefault="00AF2C4B" w:rsidP="007E415A">
            <w:pPr>
              <w:jc w:val="both"/>
              <w:rPr>
                <w:rFonts w:ascii="Tahoma" w:hAnsi="Tahoma" w:cs="Tahoma"/>
                <w:color w:val="004990"/>
              </w:rPr>
            </w:pPr>
            <w:r w:rsidRPr="00474088">
              <w:rPr>
                <w:rFonts w:ascii="Tahoma" w:hAnsi="Tahoma" w:cs="Tahoma"/>
                <w:color w:val="004990"/>
              </w:rPr>
              <w:t>Las aplicaciones de Prueba de Gestión de Servicios está enfocada en asegurar que varios servicios están trabajando de forma correcta.  Las aplicaciones de pruebas de servicio son parte de los procesos de cumplimiento y aseguramiento.  En el proceso de cumplimiento, la prueba de servicio es responsable de asegurar que el servicio asignado trabaja como ha sido diseñado, cuando el lado de aseguramiento del servicio está probando la probando la aplicación, es responsable por la aislación del fallas/problemas.  Como parte de procesos de pruebas, estas aplicaciones también son interfaz con los procesos de falla, que pueden detonar pruebas automáticas.</w:t>
            </w:r>
          </w:p>
        </w:tc>
        <w:sdt>
          <w:sdtPr>
            <w:rPr>
              <w:rFonts w:ascii="Tahoma" w:hAnsi="Tahoma" w:cs="Tahoma"/>
              <w:color w:val="004990"/>
              <w:lang w:eastAsia="es-BO"/>
            </w:rPr>
            <w:id w:val="-1446732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B399862" w14:textId="4B954FE6"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B97CD47" w14:textId="623344EA"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9AB094B"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1903652" w14:textId="77777777" w:rsidR="00AF2C4B" w:rsidRPr="005B1E5D" w:rsidRDefault="00AF2C4B" w:rsidP="007E415A">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2480CAD9" w14:textId="77777777" w:rsidR="00AF2C4B" w:rsidRPr="005B1E5D" w:rsidRDefault="00AF2C4B" w:rsidP="007E415A">
            <w:pPr>
              <w:jc w:val="center"/>
              <w:rPr>
                <w:rFonts w:ascii="Tahoma" w:hAnsi="Tahoma" w:cs="Tahoma"/>
                <w:b/>
                <w:bCs/>
                <w:color w:val="004990"/>
                <w:lang w:eastAsia="es-BO"/>
              </w:rPr>
            </w:pPr>
          </w:p>
        </w:tc>
      </w:tr>
      <w:tr w:rsidR="00AF2C4B" w:rsidRPr="00712D9E" w14:paraId="123AB6C5" w14:textId="77777777" w:rsidTr="00C557D3">
        <w:trPr>
          <w:trHeight w:val="315"/>
        </w:trPr>
        <w:tc>
          <w:tcPr>
            <w:tcW w:w="634" w:type="dxa"/>
            <w:tcBorders>
              <w:top w:val="single" w:sz="4" w:space="0" w:color="44546A"/>
              <w:bottom w:val="single" w:sz="4" w:space="0" w:color="44546A"/>
            </w:tcBorders>
            <w:vAlign w:val="center"/>
          </w:tcPr>
          <w:p w14:paraId="25D451D6" w14:textId="77777777" w:rsidR="00AF2C4B" w:rsidRPr="005B1E5D" w:rsidRDefault="00AF2C4B" w:rsidP="007E415A">
            <w:pPr>
              <w:jc w:val="right"/>
            </w:pPr>
            <w:r w:rsidRPr="005B1E5D">
              <w:rPr>
                <w:color w:val="004990"/>
              </w:rPr>
              <w:t>6.1</w:t>
            </w:r>
          </w:p>
        </w:tc>
        <w:tc>
          <w:tcPr>
            <w:tcW w:w="4536" w:type="dxa"/>
            <w:tcBorders>
              <w:top w:val="single" w:sz="4" w:space="0" w:color="44546A"/>
              <w:bottom w:val="single" w:sz="4" w:space="0" w:color="44546A"/>
            </w:tcBorders>
            <w:shd w:val="clear" w:color="auto" w:fill="auto"/>
            <w:vAlign w:val="center"/>
          </w:tcPr>
          <w:p w14:paraId="5D5454AF"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Estrategia de Pruebas de Servicios y Gestión de Políticas</w:t>
            </w:r>
          </w:p>
        </w:tc>
        <w:sdt>
          <w:sdtPr>
            <w:rPr>
              <w:rFonts w:ascii="Tahoma" w:hAnsi="Tahoma" w:cs="Tahoma"/>
              <w:color w:val="004990"/>
              <w:lang w:eastAsia="es-BO"/>
            </w:rPr>
            <w:id w:val="-124340158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741A488" w14:textId="6B8EACB1"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C51988B" w14:textId="0B0FB0D9"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15613F7"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3E48D428"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0AFFCBD1" w14:textId="77777777" w:rsidR="00AF2C4B" w:rsidRPr="005B1E5D" w:rsidRDefault="00AF2C4B" w:rsidP="007E415A">
            <w:pPr>
              <w:jc w:val="center"/>
              <w:rPr>
                <w:rFonts w:ascii="Tahoma" w:hAnsi="Tahoma" w:cs="Tahoma"/>
                <w:b/>
                <w:bCs/>
                <w:color w:val="004990"/>
                <w:lang w:eastAsia="es-BO"/>
              </w:rPr>
            </w:pPr>
          </w:p>
        </w:tc>
      </w:tr>
      <w:tr w:rsidR="00AF2C4B" w:rsidRPr="00712D9E" w14:paraId="3879C0C6" w14:textId="77777777" w:rsidTr="00C557D3">
        <w:trPr>
          <w:trHeight w:val="315"/>
        </w:trPr>
        <w:tc>
          <w:tcPr>
            <w:tcW w:w="634" w:type="dxa"/>
            <w:tcBorders>
              <w:top w:val="single" w:sz="4" w:space="0" w:color="44546A"/>
              <w:bottom w:val="single" w:sz="4" w:space="0" w:color="44546A"/>
            </w:tcBorders>
            <w:vAlign w:val="center"/>
          </w:tcPr>
          <w:p w14:paraId="71824CA0" w14:textId="77777777" w:rsidR="00AF2C4B" w:rsidRPr="005B1E5D" w:rsidRDefault="00AF2C4B" w:rsidP="007E415A">
            <w:pPr>
              <w:jc w:val="right"/>
            </w:pPr>
            <w:r w:rsidRPr="005B1E5D">
              <w:rPr>
                <w:color w:val="004990"/>
              </w:rPr>
              <w:t>6.2</w:t>
            </w:r>
          </w:p>
        </w:tc>
        <w:tc>
          <w:tcPr>
            <w:tcW w:w="4536" w:type="dxa"/>
            <w:tcBorders>
              <w:top w:val="single" w:sz="4" w:space="0" w:color="44546A"/>
              <w:bottom w:val="single" w:sz="4" w:space="0" w:color="44546A"/>
            </w:tcBorders>
            <w:shd w:val="clear" w:color="auto" w:fill="auto"/>
            <w:vAlign w:val="center"/>
          </w:tcPr>
          <w:p w14:paraId="2EC284A5"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del ciclo de vida de Pruebas de Servicio</w:t>
            </w:r>
          </w:p>
        </w:tc>
        <w:sdt>
          <w:sdtPr>
            <w:rPr>
              <w:rFonts w:ascii="Tahoma" w:hAnsi="Tahoma" w:cs="Tahoma"/>
              <w:color w:val="004990"/>
              <w:lang w:eastAsia="es-BO"/>
            </w:rPr>
            <w:id w:val="-1186130584"/>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76784C8" w14:textId="51DB0D56"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95DDA80" w14:textId="4A8521C1"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094456F"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3385A23"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33E6CE01" w14:textId="77777777" w:rsidR="00AF2C4B" w:rsidRPr="005B1E5D" w:rsidRDefault="00AF2C4B" w:rsidP="007E415A">
            <w:pPr>
              <w:jc w:val="center"/>
              <w:rPr>
                <w:rFonts w:ascii="Tahoma" w:hAnsi="Tahoma" w:cs="Tahoma"/>
                <w:b/>
                <w:bCs/>
                <w:color w:val="004990"/>
                <w:lang w:eastAsia="es-BO"/>
              </w:rPr>
            </w:pPr>
          </w:p>
        </w:tc>
      </w:tr>
      <w:tr w:rsidR="00AF2C4B" w:rsidRPr="00712D9E" w14:paraId="4EFDF127" w14:textId="77777777" w:rsidTr="00C557D3">
        <w:trPr>
          <w:trHeight w:val="315"/>
        </w:trPr>
        <w:tc>
          <w:tcPr>
            <w:tcW w:w="634" w:type="dxa"/>
            <w:tcBorders>
              <w:top w:val="single" w:sz="4" w:space="0" w:color="44546A"/>
              <w:bottom w:val="single" w:sz="4" w:space="0" w:color="44546A"/>
            </w:tcBorders>
            <w:vAlign w:val="center"/>
          </w:tcPr>
          <w:p w14:paraId="31E53F8D" w14:textId="77777777" w:rsidR="00AF2C4B" w:rsidRPr="005B1E5D" w:rsidRDefault="00AF2C4B" w:rsidP="007E415A">
            <w:pPr>
              <w:jc w:val="right"/>
            </w:pPr>
            <w:r w:rsidRPr="005B1E5D">
              <w:rPr>
                <w:color w:val="004990"/>
              </w:rPr>
              <w:t>6.3</w:t>
            </w:r>
          </w:p>
        </w:tc>
        <w:tc>
          <w:tcPr>
            <w:tcW w:w="4536" w:type="dxa"/>
            <w:tcBorders>
              <w:top w:val="single" w:sz="4" w:space="0" w:color="44546A"/>
              <w:bottom w:val="single" w:sz="4" w:space="0" w:color="44546A"/>
            </w:tcBorders>
            <w:shd w:val="clear" w:color="auto" w:fill="auto"/>
            <w:vAlign w:val="center"/>
          </w:tcPr>
          <w:p w14:paraId="42C3D2F9" w14:textId="77777777" w:rsidR="00AF2C4B" w:rsidRPr="005B1E5D" w:rsidRDefault="00AF2C4B" w:rsidP="007E415A">
            <w:pPr>
              <w:jc w:val="both"/>
              <w:rPr>
                <w:rFonts w:ascii="Tahoma" w:hAnsi="Tahoma" w:cs="Tahoma"/>
                <w:color w:val="004990"/>
              </w:rPr>
            </w:pPr>
            <w:r w:rsidRPr="005B1E5D">
              <w:rPr>
                <w:rFonts w:ascii="Tahoma" w:hAnsi="Tahoma" w:cs="Tahoma"/>
                <w:color w:val="004990"/>
              </w:rPr>
              <w:t>Comando y Control de pruebas de servicio</w:t>
            </w:r>
          </w:p>
        </w:tc>
        <w:sdt>
          <w:sdtPr>
            <w:rPr>
              <w:rFonts w:ascii="Tahoma" w:hAnsi="Tahoma" w:cs="Tahoma"/>
              <w:color w:val="004990"/>
              <w:lang w:eastAsia="es-BO"/>
            </w:rPr>
            <w:id w:val="1851142950"/>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D81709F" w14:textId="09DEFF6A"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9CA7F9F" w14:textId="793E20B5"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88EB3FB"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59B6705"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15CC058F" w14:textId="77777777" w:rsidR="00AF2C4B" w:rsidRPr="005B1E5D" w:rsidRDefault="00AF2C4B" w:rsidP="007E415A">
            <w:pPr>
              <w:jc w:val="center"/>
              <w:rPr>
                <w:rFonts w:ascii="Tahoma" w:hAnsi="Tahoma" w:cs="Tahoma"/>
                <w:b/>
                <w:bCs/>
                <w:color w:val="004990"/>
                <w:lang w:eastAsia="es-BO"/>
              </w:rPr>
            </w:pPr>
          </w:p>
        </w:tc>
      </w:tr>
      <w:tr w:rsidR="00AF2C4B" w:rsidRPr="00712D9E" w14:paraId="439E90D1" w14:textId="77777777" w:rsidTr="00C557D3">
        <w:trPr>
          <w:trHeight w:val="315"/>
        </w:trPr>
        <w:tc>
          <w:tcPr>
            <w:tcW w:w="634" w:type="dxa"/>
            <w:tcBorders>
              <w:top w:val="single" w:sz="4" w:space="0" w:color="44546A"/>
              <w:bottom w:val="single" w:sz="4" w:space="0" w:color="44546A"/>
            </w:tcBorders>
            <w:vAlign w:val="center"/>
          </w:tcPr>
          <w:p w14:paraId="7F193377" w14:textId="77777777" w:rsidR="00AF2C4B" w:rsidRPr="005B1E5D" w:rsidRDefault="00AF2C4B" w:rsidP="007E415A">
            <w:pPr>
              <w:jc w:val="right"/>
            </w:pPr>
            <w:r w:rsidRPr="005B1E5D">
              <w:rPr>
                <w:color w:val="004990"/>
              </w:rPr>
              <w:t>6.4</w:t>
            </w:r>
          </w:p>
        </w:tc>
        <w:tc>
          <w:tcPr>
            <w:tcW w:w="4536" w:type="dxa"/>
            <w:tcBorders>
              <w:top w:val="single" w:sz="4" w:space="0" w:color="44546A"/>
              <w:bottom w:val="single" w:sz="4" w:space="0" w:color="44546A"/>
            </w:tcBorders>
            <w:shd w:val="clear" w:color="auto" w:fill="auto"/>
            <w:vAlign w:val="center"/>
          </w:tcPr>
          <w:p w14:paraId="04D85552" w14:textId="77777777" w:rsidR="00AF2C4B" w:rsidRPr="005B1E5D" w:rsidRDefault="00AF2C4B" w:rsidP="007E415A">
            <w:pPr>
              <w:jc w:val="both"/>
              <w:rPr>
                <w:rFonts w:ascii="Tahoma" w:hAnsi="Tahoma" w:cs="Tahoma"/>
                <w:color w:val="004990"/>
              </w:rPr>
            </w:pPr>
            <w:r w:rsidRPr="005B1E5D">
              <w:rPr>
                <w:rFonts w:ascii="Tahoma" w:hAnsi="Tahoma" w:cs="Tahoma"/>
                <w:color w:val="004990"/>
              </w:rPr>
              <w:t xml:space="preserve">Servicios de Pruebas de Servicio. </w:t>
            </w:r>
          </w:p>
        </w:tc>
        <w:sdt>
          <w:sdtPr>
            <w:rPr>
              <w:rFonts w:ascii="Tahoma" w:hAnsi="Tahoma" w:cs="Tahoma"/>
              <w:color w:val="004990"/>
              <w:lang w:eastAsia="es-BO"/>
            </w:rPr>
            <w:id w:val="-503597177"/>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A4DCC47" w14:textId="70A3C850" w:rsidR="00AF2C4B" w:rsidRPr="005B1E5D" w:rsidRDefault="00C6029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5A2C76B" w14:textId="1699FEE0"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20C8FEA8"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9DE4201"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3E970B70" w14:textId="77777777" w:rsidR="00AF2C4B" w:rsidRPr="005B1E5D" w:rsidRDefault="00AF2C4B" w:rsidP="007E415A">
            <w:pPr>
              <w:jc w:val="center"/>
              <w:rPr>
                <w:rFonts w:ascii="Tahoma" w:hAnsi="Tahoma" w:cs="Tahoma"/>
                <w:b/>
                <w:bCs/>
                <w:color w:val="004990"/>
                <w:lang w:eastAsia="es-BO"/>
              </w:rPr>
            </w:pPr>
          </w:p>
        </w:tc>
      </w:tr>
      <w:tr w:rsidR="00AF2C4B" w:rsidRPr="00712D9E" w14:paraId="3CA6D78B" w14:textId="77777777" w:rsidTr="007E415A">
        <w:trPr>
          <w:trHeight w:val="315"/>
        </w:trPr>
        <w:tc>
          <w:tcPr>
            <w:tcW w:w="634" w:type="dxa"/>
            <w:tcBorders>
              <w:top w:val="single" w:sz="4" w:space="0" w:color="44546A"/>
              <w:bottom w:val="single" w:sz="4" w:space="0" w:color="44546A"/>
            </w:tcBorders>
            <w:vAlign w:val="center"/>
          </w:tcPr>
          <w:p w14:paraId="3526868E" w14:textId="77777777" w:rsidR="00AF2C4B" w:rsidRPr="00474088" w:rsidRDefault="00AF2C4B" w:rsidP="007E415A">
            <w:pPr>
              <w:jc w:val="right"/>
              <w:rPr>
                <w:b/>
                <w:color w:val="004990"/>
              </w:rPr>
            </w:pPr>
            <w:r w:rsidRPr="00474088">
              <w:rPr>
                <w:b/>
                <w:color w:val="004990"/>
              </w:rPr>
              <w:t>7</w:t>
            </w:r>
          </w:p>
        </w:tc>
        <w:tc>
          <w:tcPr>
            <w:tcW w:w="4536" w:type="dxa"/>
            <w:tcBorders>
              <w:top w:val="single" w:sz="4" w:space="0" w:color="44546A"/>
              <w:bottom w:val="single" w:sz="4" w:space="0" w:color="44546A"/>
            </w:tcBorders>
            <w:shd w:val="clear" w:color="auto" w:fill="auto"/>
            <w:vAlign w:val="center"/>
          </w:tcPr>
          <w:p w14:paraId="2204CD41" w14:textId="77777777" w:rsidR="00AF2C4B" w:rsidRPr="00474088" w:rsidRDefault="00AF2C4B" w:rsidP="007E415A">
            <w:pPr>
              <w:jc w:val="both"/>
              <w:rPr>
                <w:rFonts w:ascii="Tahoma" w:hAnsi="Tahoma" w:cs="Tahoma"/>
                <w:b/>
                <w:color w:val="004990"/>
              </w:rPr>
            </w:pPr>
            <w:r w:rsidRPr="00474088">
              <w:rPr>
                <w:rFonts w:ascii="Tahoma" w:hAnsi="Tahoma" w:cs="Tahoma"/>
                <w:b/>
                <w:color w:val="004990"/>
              </w:rPr>
              <w:t>Gestión de la calidad de servicio (Identificador de aplicación 6.9)</w:t>
            </w:r>
          </w:p>
          <w:p w14:paraId="2D42FE05" w14:textId="77777777" w:rsidR="00AF2C4B" w:rsidRPr="00474088" w:rsidRDefault="00AF2C4B" w:rsidP="007E415A">
            <w:pPr>
              <w:jc w:val="both"/>
              <w:rPr>
                <w:rFonts w:ascii="Tahoma" w:hAnsi="Tahoma" w:cs="Tahoma"/>
                <w:color w:val="004990"/>
              </w:rPr>
            </w:pPr>
            <w:r w:rsidRPr="00474088">
              <w:rPr>
                <w:rFonts w:ascii="Tahoma" w:hAnsi="Tahoma" w:cs="Tahoma"/>
                <w:color w:val="004990"/>
              </w:rPr>
              <w:t>Las aplicaciones del Gestión de calidad de Servicios (SQM) son diseñadas para permitir a los operadores monitorear y gestionar los niveles de servicio que se están entregando.  Las medidas de calidad de servicios son colectadas y comparadas contra indicadores de calidad establecidos, y las conclusiones deberán estar disponibles para las áreas interesadas.</w:t>
            </w:r>
          </w:p>
        </w:tc>
        <w:sdt>
          <w:sdtPr>
            <w:rPr>
              <w:rFonts w:ascii="Tahoma" w:hAnsi="Tahoma" w:cs="Tahoma"/>
              <w:color w:val="004990"/>
              <w:lang w:eastAsia="es-BO"/>
            </w:rPr>
            <w:id w:val="-168373850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E17E3A0" w14:textId="430615CE"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5845AD9" w14:textId="2CD39664"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19E1C0F"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9A75493"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03645F40" w14:textId="77777777" w:rsidR="00AF2C4B" w:rsidRPr="005B1E5D" w:rsidRDefault="00AF2C4B" w:rsidP="007E415A">
            <w:pPr>
              <w:jc w:val="center"/>
              <w:rPr>
                <w:rFonts w:ascii="Tahoma" w:hAnsi="Tahoma" w:cs="Tahoma"/>
                <w:b/>
                <w:bCs/>
                <w:color w:val="004990"/>
                <w:lang w:eastAsia="es-BO"/>
              </w:rPr>
            </w:pPr>
          </w:p>
        </w:tc>
      </w:tr>
      <w:tr w:rsidR="00AF2C4B" w:rsidRPr="00712D9E" w14:paraId="53BAADEA" w14:textId="77777777" w:rsidTr="00C557D3">
        <w:trPr>
          <w:trHeight w:val="315"/>
        </w:trPr>
        <w:tc>
          <w:tcPr>
            <w:tcW w:w="634" w:type="dxa"/>
            <w:tcBorders>
              <w:top w:val="single" w:sz="4" w:space="0" w:color="44546A"/>
              <w:bottom w:val="single" w:sz="4" w:space="0" w:color="44546A"/>
            </w:tcBorders>
            <w:vAlign w:val="center"/>
          </w:tcPr>
          <w:p w14:paraId="67A7B94C" w14:textId="77777777" w:rsidR="00AF2C4B" w:rsidRPr="005B1E5D" w:rsidRDefault="00AF2C4B" w:rsidP="007E415A">
            <w:pPr>
              <w:jc w:val="right"/>
            </w:pPr>
            <w:r w:rsidRPr="005B1E5D">
              <w:rPr>
                <w:color w:val="004990"/>
              </w:rPr>
              <w:t>7.1</w:t>
            </w:r>
          </w:p>
        </w:tc>
        <w:tc>
          <w:tcPr>
            <w:tcW w:w="4536" w:type="dxa"/>
            <w:tcBorders>
              <w:top w:val="single" w:sz="4" w:space="0" w:color="44546A"/>
              <w:bottom w:val="single" w:sz="4" w:space="0" w:color="44546A"/>
            </w:tcBorders>
            <w:shd w:val="clear" w:color="auto" w:fill="auto"/>
            <w:vAlign w:val="center"/>
          </w:tcPr>
          <w:p w14:paraId="287C9597"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del modelo de calidad de servicio</w:t>
            </w:r>
          </w:p>
        </w:tc>
        <w:sdt>
          <w:sdtPr>
            <w:rPr>
              <w:rFonts w:ascii="Tahoma" w:hAnsi="Tahoma" w:cs="Tahoma"/>
              <w:color w:val="004990"/>
              <w:lang w:eastAsia="es-BO"/>
            </w:rPr>
            <w:id w:val="91104543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E839ACB" w14:textId="203C2009"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9D64EE4" w14:textId="4C3D4AF3"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D9D3EF2"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348493A5"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5D20F097" w14:textId="77777777" w:rsidR="00AF2C4B" w:rsidRPr="005B1E5D" w:rsidRDefault="00AF2C4B" w:rsidP="007E415A">
            <w:pPr>
              <w:jc w:val="center"/>
              <w:rPr>
                <w:rFonts w:ascii="Tahoma" w:hAnsi="Tahoma" w:cs="Tahoma"/>
                <w:b/>
                <w:bCs/>
                <w:color w:val="004990"/>
                <w:lang w:eastAsia="es-BO"/>
              </w:rPr>
            </w:pPr>
          </w:p>
        </w:tc>
      </w:tr>
      <w:tr w:rsidR="00AF2C4B" w:rsidRPr="00712D9E" w14:paraId="13F2E7AE" w14:textId="77777777" w:rsidTr="00C557D3">
        <w:trPr>
          <w:trHeight w:val="315"/>
        </w:trPr>
        <w:tc>
          <w:tcPr>
            <w:tcW w:w="634" w:type="dxa"/>
            <w:tcBorders>
              <w:top w:val="single" w:sz="4" w:space="0" w:color="44546A"/>
              <w:bottom w:val="single" w:sz="4" w:space="0" w:color="44546A"/>
            </w:tcBorders>
            <w:vAlign w:val="center"/>
          </w:tcPr>
          <w:p w14:paraId="3BAEDAC7" w14:textId="77777777" w:rsidR="00AF2C4B" w:rsidRPr="005B1E5D" w:rsidRDefault="00AF2C4B" w:rsidP="007E415A">
            <w:pPr>
              <w:jc w:val="right"/>
            </w:pPr>
            <w:r w:rsidRPr="005B1E5D">
              <w:rPr>
                <w:color w:val="004990"/>
              </w:rPr>
              <w:t>7.2</w:t>
            </w:r>
          </w:p>
        </w:tc>
        <w:tc>
          <w:tcPr>
            <w:tcW w:w="4536" w:type="dxa"/>
            <w:tcBorders>
              <w:top w:val="single" w:sz="4" w:space="0" w:color="44546A"/>
              <w:bottom w:val="single" w:sz="4" w:space="0" w:color="44546A"/>
            </w:tcBorders>
            <w:shd w:val="clear" w:color="auto" w:fill="auto"/>
            <w:vAlign w:val="center"/>
          </w:tcPr>
          <w:p w14:paraId="3E0BC5EE"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la calidad de servicios</w:t>
            </w:r>
          </w:p>
        </w:tc>
        <w:sdt>
          <w:sdtPr>
            <w:rPr>
              <w:rFonts w:ascii="Tahoma" w:hAnsi="Tahoma" w:cs="Tahoma"/>
              <w:color w:val="004990"/>
              <w:lang w:eastAsia="es-BO"/>
            </w:rPr>
            <w:id w:val="86017140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4B519CB" w14:textId="2A385D1C"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2AB74E3" w14:textId="66713733"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6AFF0C5"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36B49A45"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498F27B3" w14:textId="77777777" w:rsidR="00AF2C4B" w:rsidRPr="005B1E5D" w:rsidRDefault="00AF2C4B" w:rsidP="007E415A">
            <w:pPr>
              <w:jc w:val="center"/>
              <w:rPr>
                <w:rFonts w:ascii="Tahoma" w:hAnsi="Tahoma" w:cs="Tahoma"/>
                <w:b/>
                <w:bCs/>
                <w:color w:val="004990"/>
                <w:lang w:eastAsia="es-BO"/>
              </w:rPr>
            </w:pPr>
          </w:p>
        </w:tc>
      </w:tr>
      <w:tr w:rsidR="00AF2C4B" w:rsidRPr="00712D9E" w14:paraId="69459E9A" w14:textId="77777777" w:rsidTr="00C557D3">
        <w:trPr>
          <w:trHeight w:val="315"/>
        </w:trPr>
        <w:tc>
          <w:tcPr>
            <w:tcW w:w="634" w:type="dxa"/>
            <w:tcBorders>
              <w:top w:val="single" w:sz="4" w:space="0" w:color="44546A"/>
              <w:bottom w:val="single" w:sz="4" w:space="0" w:color="44546A"/>
            </w:tcBorders>
            <w:vAlign w:val="center"/>
          </w:tcPr>
          <w:p w14:paraId="68AEB608" w14:textId="77777777" w:rsidR="00AF2C4B" w:rsidRPr="005B1E5D" w:rsidRDefault="00AF2C4B" w:rsidP="007E415A">
            <w:pPr>
              <w:jc w:val="right"/>
            </w:pPr>
            <w:r w:rsidRPr="005B1E5D">
              <w:rPr>
                <w:color w:val="004990"/>
              </w:rPr>
              <w:t>7.3</w:t>
            </w:r>
          </w:p>
        </w:tc>
        <w:tc>
          <w:tcPr>
            <w:tcW w:w="4536" w:type="dxa"/>
            <w:tcBorders>
              <w:top w:val="single" w:sz="4" w:space="0" w:color="44546A"/>
              <w:bottom w:val="single" w:sz="4" w:space="0" w:color="44546A"/>
            </w:tcBorders>
            <w:shd w:val="clear" w:color="auto" w:fill="auto"/>
            <w:vAlign w:val="center"/>
          </w:tcPr>
          <w:p w14:paraId="118A371D"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la calidad de servicios</w:t>
            </w:r>
          </w:p>
        </w:tc>
        <w:sdt>
          <w:sdtPr>
            <w:rPr>
              <w:rFonts w:ascii="Tahoma" w:hAnsi="Tahoma" w:cs="Tahoma"/>
              <w:color w:val="004990"/>
              <w:lang w:eastAsia="es-BO"/>
            </w:rPr>
            <w:id w:val="148874682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E70FDB7" w14:textId="79A85400"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FC25FCC" w14:textId="205F8116"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EE1FAEF"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E649D41"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24F1BF53" w14:textId="77777777" w:rsidR="00AF2C4B" w:rsidRPr="005B1E5D" w:rsidRDefault="00AF2C4B" w:rsidP="007E415A">
            <w:pPr>
              <w:jc w:val="center"/>
              <w:rPr>
                <w:rFonts w:ascii="Tahoma" w:hAnsi="Tahoma" w:cs="Tahoma"/>
                <w:b/>
                <w:bCs/>
                <w:color w:val="004990"/>
                <w:lang w:eastAsia="es-BO"/>
              </w:rPr>
            </w:pPr>
          </w:p>
        </w:tc>
      </w:tr>
      <w:tr w:rsidR="00AF2C4B" w:rsidRPr="00712D9E" w14:paraId="0D7486FD" w14:textId="77777777" w:rsidTr="00C557D3">
        <w:trPr>
          <w:trHeight w:val="315"/>
        </w:trPr>
        <w:tc>
          <w:tcPr>
            <w:tcW w:w="634" w:type="dxa"/>
            <w:tcBorders>
              <w:top w:val="single" w:sz="4" w:space="0" w:color="44546A"/>
              <w:bottom w:val="single" w:sz="4" w:space="0" w:color="44546A"/>
            </w:tcBorders>
            <w:vAlign w:val="center"/>
          </w:tcPr>
          <w:p w14:paraId="2EE276C7" w14:textId="77777777" w:rsidR="00AF2C4B" w:rsidRPr="005B1E5D" w:rsidRDefault="00AF2C4B" w:rsidP="007E415A">
            <w:pPr>
              <w:jc w:val="right"/>
            </w:pPr>
            <w:r w:rsidRPr="005B1E5D">
              <w:rPr>
                <w:color w:val="004990"/>
              </w:rPr>
              <w:t>7.4</w:t>
            </w:r>
          </w:p>
        </w:tc>
        <w:tc>
          <w:tcPr>
            <w:tcW w:w="4536" w:type="dxa"/>
            <w:tcBorders>
              <w:top w:val="single" w:sz="4" w:space="0" w:color="44546A"/>
              <w:bottom w:val="single" w:sz="4" w:space="0" w:color="44546A"/>
            </w:tcBorders>
            <w:shd w:val="clear" w:color="auto" w:fill="auto"/>
            <w:vAlign w:val="center"/>
          </w:tcPr>
          <w:p w14:paraId="40F37B4C" w14:textId="77777777" w:rsidR="00AF2C4B" w:rsidRPr="005B1E5D" w:rsidRDefault="00AF2C4B" w:rsidP="007E415A">
            <w:pPr>
              <w:jc w:val="both"/>
              <w:rPr>
                <w:rFonts w:ascii="Tahoma" w:hAnsi="Tahoma" w:cs="Tahoma"/>
                <w:color w:val="004990"/>
              </w:rPr>
            </w:pPr>
            <w:r w:rsidRPr="005B1E5D">
              <w:rPr>
                <w:rFonts w:ascii="Tahoma" w:hAnsi="Tahoma" w:cs="Tahoma"/>
                <w:color w:val="004990"/>
              </w:rPr>
              <w:t>Reporte de la calidad de servicios</w:t>
            </w:r>
          </w:p>
        </w:tc>
        <w:sdt>
          <w:sdtPr>
            <w:rPr>
              <w:rFonts w:ascii="Tahoma" w:hAnsi="Tahoma" w:cs="Tahoma"/>
              <w:color w:val="004990"/>
              <w:lang w:eastAsia="es-BO"/>
            </w:rPr>
            <w:id w:val="191920959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7CDE5A1" w14:textId="345885D1" w:rsidR="00AF2C4B" w:rsidRPr="005B1E5D" w:rsidRDefault="00FB560A"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0EF3539" w14:textId="0AE7EF81" w:rsidR="00AF2C4B" w:rsidRPr="005B1E5D" w:rsidRDefault="00AF2C4B" w:rsidP="007E415A">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3D9761E"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8952F66" w14:textId="77777777" w:rsidR="00AF2C4B" w:rsidRPr="005B1E5D" w:rsidRDefault="00AF2C4B" w:rsidP="007E415A">
            <w:pPr>
              <w:jc w:val="center"/>
              <w:rPr>
                <w:rFonts w:ascii="Tahoma" w:hAnsi="Tahoma" w:cs="Tahoma"/>
                <w:color w:val="004990"/>
                <w:lang w:eastAsia="es-BO"/>
              </w:rPr>
            </w:pPr>
          </w:p>
        </w:tc>
        <w:tc>
          <w:tcPr>
            <w:tcW w:w="1134" w:type="dxa"/>
            <w:shd w:val="clear" w:color="auto" w:fill="auto"/>
            <w:vAlign w:val="center"/>
          </w:tcPr>
          <w:p w14:paraId="5E480F01" w14:textId="77777777" w:rsidR="00AF2C4B" w:rsidRPr="005B1E5D" w:rsidRDefault="00AF2C4B" w:rsidP="007E415A">
            <w:pPr>
              <w:jc w:val="center"/>
              <w:rPr>
                <w:rFonts w:ascii="Tahoma" w:hAnsi="Tahoma" w:cs="Tahoma"/>
                <w:b/>
                <w:bCs/>
                <w:color w:val="004990"/>
                <w:lang w:eastAsia="es-BO"/>
              </w:rPr>
            </w:pPr>
          </w:p>
        </w:tc>
      </w:tr>
    </w:tbl>
    <w:p w14:paraId="4A6B416C" w14:textId="77777777" w:rsidR="00AF2C4B" w:rsidRDefault="00AF2C4B" w:rsidP="00AF2C4B">
      <w:pPr>
        <w:rPr>
          <w:lang w:val="es-MX"/>
        </w:rPr>
      </w:pPr>
    </w:p>
    <w:p w14:paraId="0FB997D7" w14:textId="77777777" w:rsidR="00AF2C4B" w:rsidRDefault="00AF2C4B" w:rsidP="00AF2C4B">
      <w:pPr>
        <w:pStyle w:val="Ttulo3"/>
      </w:pPr>
      <w:bookmarkStart w:id="55" w:name="_Toc432430926"/>
      <w:r>
        <w:t>Gestión del Inventario de Servicios</w:t>
      </w:r>
      <w:bookmarkEnd w:id="55"/>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4394"/>
        <w:gridCol w:w="993"/>
        <w:gridCol w:w="850"/>
        <w:gridCol w:w="992"/>
        <w:gridCol w:w="851"/>
        <w:gridCol w:w="1201"/>
      </w:tblGrid>
      <w:tr w:rsidR="00AF2C4B" w:rsidRPr="00712D9E" w14:paraId="0191CB73" w14:textId="77777777" w:rsidTr="00FB560A">
        <w:trPr>
          <w:trHeight w:val="202"/>
          <w:tblHeader/>
        </w:trPr>
        <w:tc>
          <w:tcPr>
            <w:tcW w:w="6946" w:type="dxa"/>
            <w:gridSpan w:val="4"/>
            <w:tcBorders>
              <w:top w:val="single" w:sz="4" w:space="0" w:color="004990"/>
              <w:left w:val="single" w:sz="4" w:space="0" w:color="004990"/>
              <w:bottom w:val="single" w:sz="4" w:space="0" w:color="FFFFFF"/>
              <w:right w:val="single" w:sz="4" w:space="0" w:color="FFFFFF"/>
            </w:tcBorders>
            <w:shd w:val="clear" w:color="auto" w:fill="004990"/>
          </w:tcPr>
          <w:p w14:paraId="5E02D125"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3044"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D1E6191"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4F001ECA" w14:textId="77777777" w:rsidTr="00FB560A">
        <w:trPr>
          <w:trHeight w:val="113"/>
          <w:tblHeader/>
        </w:trPr>
        <w:tc>
          <w:tcPr>
            <w:tcW w:w="5103" w:type="dxa"/>
            <w:gridSpan w:val="2"/>
            <w:tcBorders>
              <w:top w:val="single" w:sz="4" w:space="0" w:color="FFFFFF"/>
              <w:left w:val="single" w:sz="4" w:space="0" w:color="004990"/>
              <w:bottom w:val="single" w:sz="4" w:space="0" w:color="FFFFFF"/>
              <w:right w:val="single" w:sz="4" w:space="0" w:color="FFFFFF"/>
            </w:tcBorders>
            <w:shd w:val="clear" w:color="auto" w:fill="004990"/>
          </w:tcPr>
          <w:p w14:paraId="5136B11A"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A35005F"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3044"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E5C1E38"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26DF8C8B" w14:textId="77777777" w:rsidTr="0091639F">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2A9FA0F"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39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DEAE0A6"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6B919EC"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6242F80"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53F2741"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D1B5B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20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23503CC"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19070D60" w14:textId="77777777" w:rsidTr="0091639F">
        <w:trPr>
          <w:trHeight w:val="77"/>
          <w:tblHeader/>
        </w:trPr>
        <w:tc>
          <w:tcPr>
            <w:tcW w:w="709" w:type="dxa"/>
            <w:vMerge/>
            <w:tcBorders>
              <w:top w:val="single" w:sz="4" w:space="0" w:color="FFFFFF"/>
              <w:left w:val="single" w:sz="4" w:space="0" w:color="004990"/>
              <w:bottom w:val="single" w:sz="4" w:space="0" w:color="FFFFFF"/>
              <w:right w:val="single" w:sz="4" w:space="0" w:color="FFFFFF"/>
            </w:tcBorders>
            <w:vAlign w:val="center"/>
          </w:tcPr>
          <w:p w14:paraId="691F6565" w14:textId="77777777" w:rsidR="00AF2C4B" w:rsidRPr="00712D9E" w:rsidRDefault="00AF2C4B" w:rsidP="007E415A">
            <w:pPr>
              <w:jc w:val="center"/>
              <w:rPr>
                <w:rFonts w:ascii="Tahoma" w:hAnsi="Tahoma" w:cs="Tahoma"/>
                <w:b/>
                <w:bCs/>
                <w:color w:val="004990"/>
                <w:sz w:val="18"/>
                <w:szCs w:val="18"/>
                <w:lang w:eastAsia="es-BO"/>
              </w:rPr>
            </w:pPr>
          </w:p>
        </w:tc>
        <w:tc>
          <w:tcPr>
            <w:tcW w:w="4394"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481B6AB" w14:textId="77777777" w:rsidR="00AF2C4B" w:rsidRPr="00712D9E" w:rsidRDefault="00AF2C4B" w:rsidP="007E415A">
            <w:pPr>
              <w:jc w:val="center"/>
              <w:rPr>
                <w:rFonts w:ascii="Tahoma" w:hAnsi="Tahoma" w:cs="Tahoma"/>
                <w:b/>
                <w:bCs/>
                <w:color w:val="004990"/>
                <w:sz w:val="18"/>
                <w:szCs w:val="18"/>
                <w:lang w:eastAsia="es-BO"/>
              </w:rPr>
            </w:pPr>
          </w:p>
        </w:tc>
        <w:tc>
          <w:tcPr>
            <w:tcW w:w="99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F49BC4D" w14:textId="77777777" w:rsidR="00AF2C4B" w:rsidRPr="00712D9E" w:rsidRDefault="00AF2C4B" w:rsidP="007E415A">
            <w:pPr>
              <w:jc w:val="center"/>
              <w:rPr>
                <w:rFonts w:ascii="Tahoma" w:hAnsi="Tahoma" w:cs="Tahoma"/>
                <w:b/>
                <w:bCs/>
                <w:color w:val="004990"/>
                <w:sz w:val="18"/>
                <w:szCs w:val="18"/>
                <w:lang w:eastAsia="es-BO"/>
              </w:rPr>
            </w:pPr>
          </w:p>
        </w:tc>
        <w:tc>
          <w:tcPr>
            <w:tcW w:w="85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AC9AB51"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BE17FE"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8AB55BF"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201" w:type="dxa"/>
            <w:vMerge/>
            <w:tcBorders>
              <w:top w:val="single" w:sz="4" w:space="0" w:color="FFFFFF"/>
              <w:left w:val="single" w:sz="4" w:space="0" w:color="FFFFFF"/>
            </w:tcBorders>
            <w:shd w:val="clear" w:color="auto" w:fill="auto"/>
            <w:vAlign w:val="center"/>
          </w:tcPr>
          <w:p w14:paraId="70055E7E" w14:textId="77777777" w:rsidR="00AF2C4B" w:rsidRPr="00712D9E" w:rsidRDefault="00AF2C4B" w:rsidP="007E415A">
            <w:pPr>
              <w:jc w:val="center"/>
              <w:rPr>
                <w:rFonts w:ascii="Tahoma" w:hAnsi="Tahoma" w:cs="Tahoma"/>
                <w:b/>
                <w:bCs/>
                <w:color w:val="004990"/>
                <w:sz w:val="18"/>
                <w:szCs w:val="18"/>
                <w:lang w:eastAsia="es-BO"/>
              </w:rPr>
            </w:pPr>
          </w:p>
        </w:tc>
      </w:tr>
      <w:tr w:rsidR="005F4785" w:rsidRPr="00D453BF" w14:paraId="1B42E58F"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98CA42" w14:textId="77777777" w:rsidR="005F4785" w:rsidRPr="002B4829" w:rsidRDefault="005F4785" w:rsidP="005F4785">
            <w:pPr>
              <w:jc w:val="right"/>
              <w:rPr>
                <w:b/>
                <w:color w:val="004990"/>
              </w:rPr>
            </w:pPr>
            <w:r w:rsidRPr="002B4829">
              <w:rPr>
                <w:b/>
                <w:color w:val="004990"/>
              </w:rPr>
              <w:t>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940A2A" w14:textId="77777777" w:rsidR="005F4785" w:rsidRPr="002B4829" w:rsidRDefault="005F4785" w:rsidP="005F4785">
            <w:pPr>
              <w:jc w:val="both"/>
              <w:rPr>
                <w:rFonts w:ascii="Tahoma" w:hAnsi="Tahoma" w:cs="Tahoma"/>
                <w:b/>
                <w:color w:val="004990"/>
              </w:rPr>
            </w:pPr>
            <w:r w:rsidRPr="002B4829">
              <w:rPr>
                <w:rFonts w:ascii="Tahoma" w:hAnsi="Tahoma" w:cs="Tahoma"/>
                <w:b/>
                <w:color w:val="004990"/>
              </w:rPr>
              <w:t>Gestión del inventario de servicios (Identificador de aplicación 6.2)</w:t>
            </w:r>
          </w:p>
          <w:p w14:paraId="7856ABF8" w14:textId="77777777" w:rsidR="005F4785" w:rsidRPr="005B1E5D" w:rsidRDefault="005F4785" w:rsidP="005F4785">
            <w:pPr>
              <w:jc w:val="both"/>
              <w:rPr>
                <w:rFonts w:ascii="Tahoma" w:hAnsi="Tahoma" w:cs="Tahoma"/>
                <w:color w:val="004990"/>
              </w:rPr>
            </w:pPr>
            <w:r w:rsidRPr="002B4829">
              <w:rPr>
                <w:rFonts w:ascii="Tahoma" w:hAnsi="Tahoma" w:cs="Tahoma"/>
                <w:color w:val="004990"/>
              </w:rPr>
              <w:t xml:space="preserve">La gestión de Inventario de servicios representa las aplicaciones que contienen y mantienen la información </w:t>
            </w:r>
            <w:r w:rsidRPr="002B4829">
              <w:rPr>
                <w:rFonts w:ascii="Tahoma" w:hAnsi="Tahoma" w:cs="Tahoma"/>
                <w:color w:val="004990"/>
              </w:rPr>
              <w:lastRenderedPageBreak/>
              <w:t>referida a las instancias de servicios en una organización de telecomunicaciones.</w:t>
            </w:r>
          </w:p>
        </w:tc>
        <w:sdt>
          <w:sdtPr>
            <w:rPr>
              <w:rFonts w:ascii="Tahoma" w:hAnsi="Tahoma" w:cs="Tahoma"/>
              <w:color w:val="004990"/>
              <w:lang w:eastAsia="es-BO"/>
            </w:rPr>
            <w:id w:val="111070329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967021" w14:textId="5E81AE18" w:rsidR="005F4785"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099814" w14:textId="15B37649"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1C3DB1"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775DAF"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51C6C2"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3F485D69"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6D53B2" w14:textId="77777777" w:rsidR="005F4785" w:rsidRPr="005B1E5D" w:rsidRDefault="005F4785" w:rsidP="005F4785">
            <w:pPr>
              <w:jc w:val="right"/>
              <w:rPr>
                <w:color w:val="004990"/>
              </w:rPr>
            </w:pPr>
            <w:r w:rsidRPr="005B1E5D">
              <w:rPr>
                <w:color w:val="004990"/>
              </w:rPr>
              <w:lastRenderedPageBreak/>
              <w:t>1.1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30CF13" w14:textId="77777777" w:rsidR="005F4785" w:rsidRPr="005B1E5D" w:rsidRDefault="005F4785" w:rsidP="005F4785">
            <w:pPr>
              <w:jc w:val="both"/>
              <w:rPr>
                <w:rFonts w:ascii="Tahoma" w:hAnsi="Tahoma" w:cs="Tahoma"/>
                <w:color w:val="004990"/>
              </w:rPr>
            </w:pPr>
            <w:r w:rsidRPr="005B1E5D">
              <w:rPr>
                <w:rFonts w:ascii="Tahoma" w:hAnsi="Tahoma" w:cs="Tahoma"/>
                <w:color w:val="004990"/>
              </w:rPr>
              <w:t>Almacenar y gestionar instancias de servicios de cara al cliente (CFS) y sus atributos.</w:t>
            </w:r>
          </w:p>
        </w:tc>
        <w:sdt>
          <w:sdtPr>
            <w:rPr>
              <w:rFonts w:ascii="Tahoma" w:hAnsi="Tahoma" w:cs="Tahoma"/>
              <w:color w:val="004990"/>
              <w:lang w:eastAsia="es-BO"/>
            </w:rPr>
            <w:id w:val="139361961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84C5AC" w14:textId="2CA85516"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A0330C" w14:textId="081CDADE"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D32BDB"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461187"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1B3EE2"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5EEF1414"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3461E8" w14:textId="77777777" w:rsidR="005F4785" w:rsidRPr="005B1E5D" w:rsidRDefault="005F4785" w:rsidP="005F4785">
            <w:pPr>
              <w:jc w:val="right"/>
              <w:rPr>
                <w:color w:val="004990"/>
              </w:rPr>
            </w:pPr>
            <w:r w:rsidRPr="005B1E5D">
              <w:rPr>
                <w:color w:val="004990"/>
              </w:rPr>
              <w:t>1.2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9CD62D" w14:textId="77777777" w:rsidR="005F4785" w:rsidRPr="005B1E5D" w:rsidRDefault="005F4785" w:rsidP="005F4785">
            <w:pPr>
              <w:jc w:val="both"/>
              <w:rPr>
                <w:rFonts w:ascii="Tahoma" w:hAnsi="Tahoma" w:cs="Tahoma"/>
                <w:color w:val="004990"/>
              </w:rPr>
            </w:pPr>
            <w:r w:rsidRPr="005B1E5D">
              <w:rPr>
                <w:rFonts w:ascii="Tahoma" w:hAnsi="Tahoma" w:cs="Tahoma"/>
                <w:color w:val="004990"/>
              </w:rPr>
              <w:t>Almacenar y gestionar instancias de servicios de cara al recurso (RFS) y sus atributos.</w:t>
            </w:r>
          </w:p>
        </w:tc>
        <w:sdt>
          <w:sdtPr>
            <w:rPr>
              <w:rFonts w:ascii="Tahoma" w:hAnsi="Tahoma" w:cs="Tahoma"/>
              <w:color w:val="004990"/>
              <w:lang w:eastAsia="es-BO"/>
            </w:rPr>
            <w:id w:val="-701321854"/>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D14E78" w14:textId="2F7D6257"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BC2E6F" w14:textId="56051D16"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4E0DD3"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7525A7"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3254E2"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520527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E22307" w14:textId="77777777" w:rsidR="00AF2C4B" w:rsidRPr="002B4829" w:rsidRDefault="00AF2C4B" w:rsidP="007E415A">
            <w:pPr>
              <w:jc w:val="right"/>
              <w:rPr>
                <w:b/>
                <w:color w:val="004990"/>
              </w:rPr>
            </w:pPr>
            <w:r w:rsidRPr="002B4829">
              <w:rPr>
                <w:b/>
                <w:color w:val="004990"/>
              </w:rPr>
              <w:t>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667C44" w14:textId="77777777" w:rsidR="00AF2C4B" w:rsidRPr="002B4829" w:rsidRDefault="00AF2C4B" w:rsidP="007E415A">
            <w:pPr>
              <w:jc w:val="both"/>
              <w:rPr>
                <w:rFonts w:ascii="Tahoma" w:hAnsi="Tahoma" w:cs="Tahoma"/>
                <w:b/>
                <w:color w:val="004990"/>
              </w:rPr>
            </w:pPr>
            <w:r w:rsidRPr="002B4829">
              <w:rPr>
                <w:rFonts w:ascii="Tahoma" w:hAnsi="Tahoma" w:cs="Tahoma"/>
                <w:b/>
                <w:color w:val="004990"/>
              </w:rPr>
              <w:t>El inventario de servicios puede también almacenar y gestio</w:t>
            </w:r>
            <w:r>
              <w:rPr>
                <w:rFonts w:ascii="Tahoma" w:hAnsi="Tahoma" w:cs="Tahoma"/>
                <w:b/>
                <w:color w:val="004990"/>
              </w:rPr>
              <w:t>nar las relaciones de servicios</w:t>
            </w:r>
          </w:p>
        </w:tc>
        <w:sdt>
          <w:sdtPr>
            <w:rPr>
              <w:rFonts w:ascii="Tahoma" w:hAnsi="Tahoma" w:cs="Tahoma"/>
              <w:color w:val="004990"/>
              <w:lang w:eastAsia="es-BO"/>
            </w:rPr>
            <w:id w:val="-182550906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BA036F" w14:textId="1583B326" w:rsidR="00AF2C4B" w:rsidRPr="005B1E5D" w:rsidRDefault="0091639F" w:rsidP="007E415A">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22A526" w14:textId="7E40BFA4" w:rsidR="00AF2C4B" w:rsidRPr="005B1E5D" w:rsidRDefault="00AF2C4B" w:rsidP="007E415A">
            <w:pPr>
              <w:jc w:val="center"/>
              <w:rPr>
                <w:rFonts w:ascii="MS Gothic" w:eastAsia="MS Gothic" w:hAnsi="MS Gothic"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2664F7"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FC407B" w14:textId="77777777" w:rsidR="00AF2C4B" w:rsidRPr="005B1E5D" w:rsidRDefault="00AF2C4B" w:rsidP="007E415A">
            <w:pPr>
              <w:jc w:val="center"/>
              <w:rPr>
                <w:rFonts w:ascii="Tahoma" w:hAnsi="Tahoma" w:cs="Tahoma"/>
                <w:color w:val="004990"/>
                <w:lang w:eastAsia="es-BO"/>
              </w:rPr>
            </w:pP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2861F" w14:textId="77777777" w:rsidR="00AF2C4B" w:rsidRPr="005B1E5D" w:rsidRDefault="00AF2C4B" w:rsidP="007E415A">
            <w:pPr>
              <w:jc w:val="center"/>
              <w:rPr>
                <w:rFonts w:ascii="Tahoma" w:hAnsi="Tahoma" w:cs="Tahoma"/>
                <w:b/>
                <w:bCs/>
                <w:color w:val="004990"/>
                <w:lang w:eastAsia="es-BO"/>
              </w:rPr>
            </w:pPr>
          </w:p>
        </w:tc>
      </w:tr>
      <w:tr w:rsidR="005F4785" w:rsidRPr="00D453BF" w14:paraId="149258BE"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096FBC" w14:textId="77777777" w:rsidR="005F4785" w:rsidRPr="005B1E5D" w:rsidRDefault="005F4785" w:rsidP="005F4785">
            <w:pPr>
              <w:jc w:val="right"/>
              <w:rPr>
                <w:color w:val="004990"/>
              </w:rPr>
            </w:pPr>
            <w:r>
              <w:rPr>
                <w:color w:val="004990"/>
              </w:rPr>
              <w:t>2.1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104F79" w14:textId="77777777" w:rsidR="005F4785" w:rsidRPr="005B1E5D" w:rsidRDefault="005F4785" w:rsidP="005F4785">
            <w:pPr>
              <w:jc w:val="both"/>
              <w:rPr>
                <w:rFonts w:ascii="Tahoma" w:hAnsi="Tahoma" w:cs="Tahoma"/>
                <w:color w:val="004990"/>
              </w:rPr>
            </w:pPr>
            <w:r w:rsidRPr="005B1E5D">
              <w:rPr>
                <w:rFonts w:ascii="Tahoma" w:hAnsi="Tahoma" w:cs="Tahoma"/>
                <w:color w:val="004990"/>
              </w:rPr>
              <w:t>El mapeo de los servicios (Rechazo o CFSes) hacia otros servicios y/o componentes del servicio, los componentes pueden también:</w:t>
            </w:r>
          </w:p>
        </w:tc>
        <w:sdt>
          <w:sdtPr>
            <w:rPr>
              <w:rFonts w:ascii="Tahoma" w:hAnsi="Tahoma" w:cs="Tahoma"/>
              <w:color w:val="004990"/>
              <w:lang w:eastAsia="es-BO"/>
            </w:rPr>
            <w:id w:val="-129305684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C59612" w14:textId="1B074B01"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1B0476" w14:textId="1D39B5CD"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86E721"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5DA2AC"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36777B"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202DB461"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632732" w14:textId="77777777" w:rsidR="005F4785" w:rsidRPr="005B1E5D" w:rsidRDefault="005F4785" w:rsidP="005F4785">
            <w:pPr>
              <w:jc w:val="right"/>
              <w:rPr>
                <w:color w:val="004990"/>
              </w:rPr>
            </w:pPr>
            <w:r>
              <w:rPr>
                <w:color w:val="004990"/>
              </w:rPr>
              <w:t>2.1</w:t>
            </w:r>
            <w:r w:rsidRPr="005B1E5D">
              <w:rPr>
                <w:color w:val="004990"/>
              </w:rPr>
              <w:t>.1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E38F83" w14:textId="77777777" w:rsidR="005F4785" w:rsidRPr="005B1E5D" w:rsidRDefault="005F4785" w:rsidP="005F4785">
            <w:pPr>
              <w:jc w:val="both"/>
              <w:rPr>
                <w:rFonts w:ascii="Tahoma" w:hAnsi="Tahoma" w:cs="Tahoma"/>
                <w:color w:val="004990"/>
              </w:rPr>
            </w:pPr>
            <w:r w:rsidRPr="005B1E5D">
              <w:rPr>
                <w:rFonts w:ascii="Tahoma" w:hAnsi="Tahoma" w:cs="Tahoma"/>
                <w:color w:val="004990"/>
              </w:rPr>
              <w:t>Relacionar con otros servicios dependientes.</w:t>
            </w:r>
          </w:p>
        </w:tc>
        <w:sdt>
          <w:sdtPr>
            <w:rPr>
              <w:rFonts w:ascii="Tahoma" w:hAnsi="Tahoma" w:cs="Tahoma"/>
              <w:color w:val="004990"/>
              <w:lang w:eastAsia="es-BO"/>
            </w:rPr>
            <w:id w:val="-825828814"/>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059971" w14:textId="7FA06ABC"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DC3979" w14:textId="4A004706"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95C45A"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9A9207"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E0EE96"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0DC8B91F"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6DB672" w14:textId="77777777" w:rsidR="005F4785" w:rsidRPr="005B1E5D" w:rsidRDefault="005F4785" w:rsidP="005F4785">
            <w:pPr>
              <w:jc w:val="right"/>
              <w:rPr>
                <w:color w:val="004990"/>
              </w:rPr>
            </w:pPr>
            <w:r>
              <w:rPr>
                <w:color w:val="004990"/>
              </w:rPr>
              <w:t>2.1</w:t>
            </w:r>
            <w:r w:rsidRPr="005B1E5D">
              <w:rPr>
                <w:color w:val="004990"/>
              </w:rPr>
              <w:t>.2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FCF8A6" w14:textId="77777777" w:rsidR="005F4785" w:rsidRPr="005B1E5D" w:rsidRDefault="005F4785" w:rsidP="005F4785">
            <w:pPr>
              <w:jc w:val="both"/>
              <w:rPr>
                <w:rFonts w:ascii="Tahoma" w:hAnsi="Tahoma" w:cs="Tahoma"/>
                <w:color w:val="004990"/>
              </w:rPr>
            </w:pPr>
            <w:r w:rsidRPr="005B1E5D">
              <w:rPr>
                <w:rFonts w:ascii="Tahoma" w:hAnsi="Tahoma" w:cs="Tahoma"/>
                <w:color w:val="004990"/>
              </w:rPr>
              <w:t>Recursos y Gestión de recursos dentro del dominio de recursos usados para implementar el servicio.</w:t>
            </w:r>
          </w:p>
        </w:tc>
        <w:sdt>
          <w:sdtPr>
            <w:rPr>
              <w:rFonts w:ascii="Tahoma" w:hAnsi="Tahoma" w:cs="Tahoma"/>
              <w:color w:val="004990"/>
              <w:lang w:eastAsia="es-BO"/>
            </w:rPr>
            <w:id w:val="173820315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DBCBDA" w14:textId="51CC85E7"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2831FA" w14:textId="07B18AF3"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121E1D"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19ED4B"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B116E8"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1AB0336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729EAB" w14:textId="77777777" w:rsidR="005F4785" w:rsidRPr="005B1E5D" w:rsidRDefault="005F4785" w:rsidP="005F4785">
            <w:pPr>
              <w:jc w:val="right"/>
              <w:rPr>
                <w:color w:val="004990"/>
              </w:rPr>
            </w:pPr>
            <w:r>
              <w:rPr>
                <w:color w:val="004990"/>
              </w:rPr>
              <w:t>2.1</w:t>
            </w:r>
            <w:r w:rsidRPr="005B1E5D">
              <w:rPr>
                <w:color w:val="004990"/>
              </w:rPr>
              <w:t>.3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3E001C" w14:textId="77777777" w:rsidR="005F4785" w:rsidRPr="005B1E5D" w:rsidRDefault="005F4785" w:rsidP="005F4785">
            <w:pPr>
              <w:jc w:val="both"/>
              <w:rPr>
                <w:rFonts w:ascii="Tahoma" w:hAnsi="Tahoma" w:cs="Tahoma"/>
                <w:color w:val="004990"/>
              </w:rPr>
            </w:pPr>
            <w:r w:rsidRPr="005B1E5D">
              <w:rPr>
                <w:rFonts w:ascii="Tahoma" w:hAnsi="Tahoma" w:cs="Tahoma"/>
                <w:color w:val="004990"/>
              </w:rPr>
              <w:t>Servicios y recursos en los sistemas de un proveedor/socio usados para implementar un servicio</w:t>
            </w:r>
          </w:p>
        </w:tc>
        <w:sdt>
          <w:sdtPr>
            <w:rPr>
              <w:rFonts w:ascii="Tahoma" w:hAnsi="Tahoma" w:cs="Tahoma"/>
              <w:color w:val="004990"/>
              <w:lang w:eastAsia="es-BO"/>
            </w:rPr>
            <w:id w:val="-147583454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96DA8F" w14:textId="51885016"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4B761D" w14:textId="412C309E"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FF3265"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3D09E8"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1F27B"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8D2A32E"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B18ECC" w14:textId="77777777" w:rsidR="00AF2C4B" w:rsidRPr="002B4829" w:rsidRDefault="00AF2C4B" w:rsidP="007E415A">
            <w:pPr>
              <w:jc w:val="right"/>
              <w:rPr>
                <w:b/>
                <w:color w:val="004990"/>
              </w:rPr>
            </w:pPr>
            <w:r w:rsidRPr="002B4829">
              <w:rPr>
                <w:b/>
                <w:color w:val="004990"/>
              </w:rPr>
              <w:t>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C01CC5" w14:textId="77777777" w:rsidR="00AF2C4B" w:rsidRPr="002B4829" w:rsidRDefault="00AF2C4B" w:rsidP="007E415A">
            <w:pPr>
              <w:jc w:val="both"/>
              <w:rPr>
                <w:rFonts w:ascii="Tahoma" w:hAnsi="Tahoma" w:cs="Tahoma"/>
                <w:b/>
                <w:color w:val="004990"/>
              </w:rPr>
            </w:pPr>
            <w:r w:rsidRPr="002B4829">
              <w:rPr>
                <w:rFonts w:ascii="Tahoma" w:hAnsi="Tahoma" w:cs="Tahoma"/>
                <w:b/>
                <w:color w:val="004990"/>
              </w:rPr>
              <w:t>El inventario de servicios puede incluir los siguientes tipos de relaciones entre las entidades instanciadas.</w:t>
            </w:r>
          </w:p>
        </w:tc>
        <w:sdt>
          <w:sdtPr>
            <w:rPr>
              <w:rFonts w:ascii="Tahoma" w:hAnsi="Tahoma" w:cs="Tahoma"/>
              <w:color w:val="004990"/>
              <w:lang w:eastAsia="es-BO"/>
            </w:rPr>
            <w:id w:val="-995498004"/>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1CAABA" w14:textId="09C2E2AF" w:rsidR="00AF2C4B" w:rsidRPr="005B1E5D" w:rsidRDefault="007B1D67"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CE7065" w14:textId="38206CD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BAAFD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F8296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589ED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10C12C57"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CAE5F7" w14:textId="77777777" w:rsidR="005F4785" w:rsidRPr="005B1E5D" w:rsidRDefault="005F4785" w:rsidP="005F4785">
            <w:pPr>
              <w:jc w:val="right"/>
              <w:rPr>
                <w:color w:val="004990"/>
              </w:rPr>
            </w:pPr>
            <w:r>
              <w:rPr>
                <w:color w:val="004990"/>
              </w:rPr>
              <w:t>3.1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E50ECB" w14:textId="77777777" w:rsidR="005F4785" w:rsidRPr="005B1E5D" w:rsidRDefault="005F4785" w:rsidP="005F4785">
            <w:pPr>
              <w:jc w:val="both"/>
              <w:rPr>
                <w:rFonts w:ascii="Tahoma" w:hAnsi="Tahoma" w:cs="Tahoma"/>
                <w:color w:val="004990"/>
              </w:rPr>
            </w:pPr>
            <w:r w:rsidRPr="002B4829">
              <w:rPr>
                <w:rFonts w:ascii="Tahoma" w:hAnsi="Tahoma" w:cs="Tahoma"/>
                <w:b/>
                <w:color w:val="004990"/>
              </w:rPr>
              <w:t>Realización por composición -</w:t>
            </w:r>
            <w:r>
              <w:rPr>
                <w:rFonts w:ascii="Tahoma" w:hAnsi="Tahoma" w:cs="Tahoma"/>
                <w:color w:val="004990"/>
              </w:rPr>
              <w:t xml:space="preserve"> </w:t>
            </w:r>
            <w:r w:rsidRPr="002B4829">
              <w:rPr>
                <w:rFonts w:ascii="Tahoma" w:hAnsi="Tahoma" w:cs="Tahoma"/>
                <w:color w:val="004990"/>
              </w:rPr>
              <w:t>Un mapeo desde el servicio hacia los servicios dependientes y/o los recursos que son específicamente componen los servicios.  (Por ejemplo.  Una o varias instancias RFS que tiene el propósito de implementar un CFS, los recursos asignables que realizan un RFS).  Si un servicio pariente es dado de baja, los objetos dependientes con una composición de relaciones son típicamente removidas o relocalizadas. (Por ejemplo la</w:t>
            </w:r>
            <w:r>
              <w:rPr>
                <w:rFonts w:ascii="Tahoma" w:hAnsi="Tahoma" w:cs="Tahoma"/>
                <w:color w:val="004990"/>
              </w:rPr>
              <w:t xml:space="preserve"> transición al inventario de re</w:t>
            </w:r>
            <w:r w:rsidRPr="002B4829">
              <w:rPr>
                <w:rFonts w:ascii="Tahoma" w:hAnsi="Tahoma" w:cs="Tahoma"/>
                <w:color w:val="004990"/>
              </w:rPr>
              <w:t>puesto).</w:t>
            </w:r>
          </w:p>
        </w:tc>
        <w:sdt>
          <w:sdtPr>
            <w:rPr>
              <w:rFonts w:ascii="Tahoma" w:hAnsi="Tahoma" w:cs="Tahoma"/>
              <w:color w:val="004990"/>
              <w:lang w:eastAsia="es-BO"/>
            </w:rPr>
            <w:id w:val="38082673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756852" w14:textId="49EF0ED8"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300541" w14:textId="5751FAE8"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4664EF"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9AE1E5"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D8C317"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5727EA68"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CEB70F" w14:textId="77777777" w:rsidR="005F4785" w:rsidRPr="005B1E5D" w:rsidRDefault="005F4785" w:rsidP="005F4785">
            <w:pPr>
              <w:jc w:val="right"/>
              <w:rPr>
                <w:color w:val="004990"/>
              </w:rPr>
            </w:pPr>
            <w:r>
              <w:rPr>
                <w:color w:val="004990"/>
              </w:rPr>
              <w:t>3.2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518FCB" w14:textId="27CB3588" w:rsidR="005F4785" w:rsidRPr="005B1E5D" w:rsidRDefault="005F4785" w:rsidP="005F4785">
            <w:pPr>
              <w:jc w:val="both"/>
              <w:rPr>
                <w:rFonts w:ascii="Tahoma" w:hAnsi="Tahoma" w:cs="Tahoma"/>
                <w:color w:val="004990"/>
              </w:rPr>
            </w:pPr>
            <w:r w:rsidRPr="002B4829">
              <w:rPr>
                <w:rFonts w:ascii="Tahoma" w:hAnsi="Tahoma" w:cs="Tahoma"/>
                <w:b/>
                <w:color w:val="004990"/>
              </w:rPr>
              <w:t xml:space="preserve">Realización por </w:t>
            </w:r>
            <w:r w:rsidR="007C0375">
              <w:rPr>
                <w:rFonts w:ascii="Tahoma" w:hAnsi="Tahoma" w:cs="Tahoma"/>
                <w:b/>
                <w:color w:val="004990"/>
              </w:rPr>
              <w:t>l</w:t>
            </w:r>
            <w:r w:rsidRPr="002B4829">
              <w:rPr>
                <w:rFonts w:ascii="Tahoma" w:hAnsi="Tahoma" w:cs="Tahoma"/>
                <w:b/>
                <w:color w:val="004990"/>
              </w:rPr>
              <w:t>agregación –</w:t>
            </w:r>
            <w:r w:rsidRPr="002B4829">
              <w:rPr>
                <w:rFonts w:ascii="Tahoma" w:hAnsi="Tahoma" w:cs="Tahoma"/>
                <w:color w:val="004990"/>
              </w:rPr>
              <w:t xml:space="preserve"> Es el mapeo desde servicios a servicios y/o recursos que soporta este servicio en adición con otros servicios.  (Por ejemplo.  Una red de acceso RFS que soporta un número de diferentes redes CFSes).  Si un servicio pariente es dado de baja, los objetos dependientes con una relación de agregación son típicamente mantenidos hasta que el último de los servicios parientes siga existiendo.</w:t>
            </w:r>
          </w:p>
        </w:tc>
        <w:sdt>
          <w:sdtPr>
            <w:rPr>
              <w:rFonts w:ascii="Tahoma" w:hAnsi="Tahoma" w:cs="Tahoma"/>
              <w:color w:val="004990"/>
              <w:lang w:eastAsia="es-BO"/>
            </w:rPr>
            <w:id w:val="-58777347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063450" w14:textId="069016DC"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11CB89" w14:textId="7F138A7E"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BA24F4"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288AD9"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635105"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4B6E614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587D76" w14:textId="77777777" w:rsidR="005F4785" w:rsidRPr="005B1E5D" w:rsidRDefault="005F4785" w:rsidP="005F4785">
            <w:pPr>
              <w:jc w:val="right"/>
              <w:rPr>
                <w:color w:val="004990"/>
              </w:rPr>
            </w:pPr>
            <w:r>
              <w:rPr>
                <w:color w:val="004990"/>
              </w:rPr>
              <w:t>3.3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D1DE00" w14:textId="2AF4A84C" w:rsidR="005F4785" w:rsidRPr="007177B8" w:rsidRDefault="007177B8" w:rsidP="007177B8">
            <w:pPr>
              <w:autoSpaceDE w:val="0"/>
              <w:autoSpaceDN w:val="0"/>
              <w:rPr>
                <w:rFonts w:ascii="Calibri" w:hAnsi="Calibri"/>
                <w:sz w:val="22"/>
                <w:szCs w:val="22"/>
                <w:lang w:eastAsia="es-BO"/>
              </w:rPr>
            </w:pPr>
            <w:r w:rsidRPr="007177B8">
              <w:rPr>
                <w:rFonts w:ascii="Tahoma" w:hAnsi="Tahoma" w:cs="Tahoma"/>
                <w:b/>
                <w:color w:val="004990"/>
              </w:rPr>
              <w:t>Dependencias</w:t>
            </w:r>
            <w:r w:rsidRPr="007177B8">
              <w:rPr>
                <w:rFonts w:ascii="Segoe UI" w:hAnsi="Segoe UI" w:cs="Segoe UI"/>
                <w:b/>
                <w:bCs/>
                <w:color w:val="004990"/>
                <w:sz w:val="24"/>
                <w:szCs w:val="24"/>
                <w:lang w:eastAsia="es-BO"/>
              </w:rPr>
              <w:t xml:space="preserve"> –</w:t>
            </w:r>
            <w:r w:rsidRPr="007177B8">
              <w:rPr>
                <w:rFonts w:ascii="Segoe UI" w:hAnsi="Segoe UI" w:cs="Segoe UI"/>
                <w:color w:val="004990"/>
                <w:sz w:val="24"/>
                <w:szCs w:val="24"/>
                <w:lang w:eastAsia="es-BO"/>
              </w:rPr>
              <w:t> </w:t>
            </w:r>
            <w:r w:rsidRPr="007177B8">
              <w:rPr>
                <w:rFonts w:ascii="Tahoma" w:hAnsi="Tahoma" w:cs="Tahoma"/>
                <w:color w:val="004990"/>
              </w:rPr>
              <w:t>Una relación entre servicios y/o otros recursos que no están lo suficientemente relacionados para clasificarlos en una realización por composición o por una agregación, pero es necesario establecer la dependencia cuando varios procesos de cumplimiento, aseguramiento y gestión del cambio deben ser relacionados.  Las relaciones de dependencia deben soportar la habilidad de gestionar el cambio de procesos para evaluar si un servicio dependiente o recurso puede ser impactado por los cambios hacia un específico servicio o recurso.</w:t>
            </w:r>
          </w:p>
        </w:tc>
        <w:sdt>
          <w:sdtPr>
            <w:rPr>
              <w:rFonts w:ascii="Tahoma" w:hAnsi="Tahoma" w:cs="Tahoma"/>
              <w:color w:val="004990"/>
              <w:lang w:eastAsia="es-BO"/>
            </w:rPr>
            <w:id w:val="-175535016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3E8070" w14:textId="73709E10" w:rsidR="005F4785" w:rsidRPr="005B1E5D" w:rsidRDefault="005F4785" w:rsidP="005F4785">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D22BBF" w14:textId="2BB4F96A" w:rsidR="005F4785" w:rsidRPr="005B1E5D" w:rsidRDefault="005F4785" w:rsidP="005F4785">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E4F6D0"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DD346C" w14:textId="77777777" w:rsidR="005F4785" w:rsidRPr="005B1E5D" w:rsidRDefault="005F4785" w:rsidP="005F4785">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30E92F" w14:textId="77777777" w:rsidR="005F4785" w:rsidRPr="005B1E5D" w:rsidRDefault="005F4785" w:rsidP="005F4785">
            <w:pPr>
              <w:jc w:val="center"/>
              <w:rPr>
                <w:rFonts w:ascii="Tahoma" w:hAnsi="Tahoma" w:cs="Tahoma"/>
                <w:b/>
                <w:bCs/>
                <w:color w:val="004990"/>
                <w:lang w:eastAsia="es-BO"/>
              </w:rPr>
            </w:pPr>
            <w:r w:rsidRPr="005B1E5D">
              <w:rPr>
                <w:rFonts w:ascii="Tahoma" w:hAnsi="Tahoma" w:cs="Tahoma"/>
                <w:b/>
                <w:bCs/>
                <w:color w:val="004990"/>
                <w:lang w:eastAsia="es-BO"/>
              </w:rPr>
              <w:t> </w:t>
            </w:r>
          </w:p>
        </w:tc>
      </w:tr>
      <w:tr w:rsidR="005F4785" w:rsidRPr="00D453BF" w14:paraId="56986A2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97ADC6" w14:textId="77777777" w:rsidR="005F4785" w:rsidRPr="002B4829" w:rsidRDefault="005F4785" w:rsidP="005F4785">
            <w:pPr>
              <w:jc w:val="right"/>
              <w:rPr>
                <w:b/>
                <w:color w:val="004990"/>
              </w:rPr>
            </w:pPr>
            <w:r w:rsidRPr="002B4829">
              <w:rPr>
                <w:b/>
                <w:color w:val="004990"/>
              </w:rPr>
              <w:t>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F266DD" w14:textId="77777777" w:rsidR="005F4785" w:rsidRPr="002B4829" w:rsidRDefault="005F4785" w:rsidP="005F4785">
            <w:pPr>
              <w:jc w:val="both"/>
              <w:rPr>
                <w:rFonts w:ascii="Tahoma" w:hAnsi="Tahoma" w:cs="Tahoma"/>
                <w:b/>
                <w:color w:val="004990"/>
              </w:rPr>
            </w:pPr>
            <w:r>
              <w:rPr>
                <w:rFonts w:ascii="Tahoma" w:hAnsi="Tahoma" w:cs="Tahoma"/>
                <w:b/>
                <w:color w:val="004990"/>
              </w:rPr>
              <w:t>Funcionalidades</w:t>
            </w:r>
          </w:p>
        </w:tc>
        <w:sdt>
          <w:sdtPr>
            <w:rPr>
              <w:rFonts w:ascii="Tahoma" w:hAnsi="Tahoma" w:cs="Tahoma"/>
              <w:color w:val="004990"/>
              <w:lang w:eastAsia="es-BO"/>
            </w:rPr>
            <w:id w:val="-185440488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60EF45" w14:textId="7CD934D6" w:rsidR="005F4785" w:rsidRPr="005B1E5D" w:rsidRDefault="003826FD" w:rsidP="003826F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C812BE" w14:textId="58D111E0" w:rsidR="005F4785" w:rsidRPr="005B1E5D" w:rsidRDefault="005F4785" w:rsidP="005F4785">
            <w:pPr>
              <w:jc w:val="center"/>
              <w:rPr>
                <w:rFonts w:ascii="MS Gothic" w:eastAsia="MS Gothic" w:hAnsi="MS Gothic"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83D359" w14:textId="77777777" w:rsidR="005F4785" w:rsidRPr="005B1E5D" w:rsidRDefault="005F4785" w:rsidP="005F4785">
            <w:pPr>
              <w:jc w:val="center"/>
              <w:rPr>
                <w:rFonts w:ascii="Tahoma" w:hAnsi="Tahoma" w:cs="Tahoma"/>
                <w:b/>
                <w:bCs/>
                <w:color w:val="004990"/>
                <w:lang w:eastAsia="es-BO"/>
              </w:rPr>
            </w:pP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4FCC61" w14:textId="77777777" w:rsidR="005F4785" w:rsidRPr="005B1E5D" w:rsidRDefault="005F4785" w:rsidP="005F4785">
            <w:pPr>
              <w:jc w:val="center"/>
              <w:rPr>
                <w:rFonts w:ascii="Tahoma" w:hAnsi="Tahoma" w:cs="Tahoma"/>
                <w:color w:val="004990"/>
                <w:lang w:eastAsia="es-BO"/>
              </w:rPr>
            </w:pP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609748" w14:textId="77777777" w:rsidR="005F4785" w:rsidRPr="005B1E5D" w:rsidRDefault="005F4785" w:rsidP="005F4785">
            <w:pPr>
              <w:jc w:val="center"/>
              <w:rPr>
                <w:rFonts w:ascii="Tahoma" w:hAnsi="Tahoma" w:cs="Tahoma"/>
                <w:b/>
                <w:bCs/>
                <w:color w:val="004990"/>
                <w:lang w:eastAsia="es-BO"/>
              </w:rPr>
            </w:pPr>
          </w:p>
        </w:tc>
      </w:tr>
      <w:tr w:rsidR="00AF2C4B" w:rsidRPr="00D453BF" w14:paraId="79C71C24"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2DB243" w14:textId="77777777" w:rsidR="00AF2C4B" w:rsidRPr="005B1E5D" w:rsidRDefault="00AF2C4B" w:rsidP="007E415A">
            <w:pPr>
              <w:jc w:val="right"/>
              <w:rPr>
                <w:color w:val="004990"/>
              </w:rPr>
            </w:pPr>
            <w:r>
              <w:rPr>
                <w:color w:val="004990"/>
              </w:rPr>
              <w:t>4.1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1C887C" w14:textId="77777777" w:rsidR="00AF2C4B" w:rsidRDefault="00AF2C4B" w:rsidP="007E415A">
            <w:pPr>
              <w:jc w:val="both"/>
              <w:rPr>
                <w:rFonts w:ascii="Tahoma" w:hAnsi="Tahoma" w:cs="Tahoma"/>
                <w:color w:val="004990"/>
              </w:rPr>
            </w:pPr>
            <w:r w:rsidRPr="005B1E5D">
              <w:rPr>
                <w:rFonts w:ascii="Tahoma" w:hAnsi="Tahoma" w:cs="Tahoma"/>
                <w:color w:val="004990"/>
              </w:rPr>
              <w:t xml:space="preserve">Modelo de información del inventario de servicios de acuerdo al modelo SID de TM Forum.  </w:t>
            </w:r>
          </w:p>
          <w:p w14:paraId="35ACD636" w14:textId="77777777" w:rsidR="00AF2C4B" w:rsidRPr="002B4829" w:rsidRDefault="00AF2C4B" w:rsidP="007E415A">
            <w:pPr>
              <w:jc w:val="both"/>
              <w:rPr>
                <w:rFonts w:ascii="Tahoma" w:hAnsi="Tahoma" w:cs="Tahoma"/>
                <w:color w:val="004990"/>
              </w:rPr>
            </w:pPr>
            <w:r w:rsidRPr="002B4829">
              <w:rPr>
                <w:rFonts w:ascii="Tahoma" w:hAnsi="Tahoma" w:cs="Tahoma"/>
                <w:color w:val="004990"/>
              </w:rPr>
              <w:t>Esta función es el modelo de información subyacente del servicio de instancias a ser gestionadas. El modelo provee los fundamentos para los datos mismos y fuerza los lineamientos para la definición y modelado de nuevos servicios.</w:t>
            </w:r>
          </w:p>
          <w:p w14:paraId="42A2B54D" w14:textId="77777777" w:rsidR="00AF2C4B" w:rsidRPr="002B4829" w:rsidRDefault="00AF2C4B" w:rsidP="007E415A">
            <w:pPr>
              <w:jc w:val="both"/>
              <w:rPr>
                <w:rFonts w:ascii="Tahoma" w:hAnsi="Tahoma" w:cs="Tahoma"/>
                <w:color w:val="004990"/>
              </w:rPr>
            </w:pPr>
            <w:r w:rsidRPr="002B4829">
              <w:rPr>
                <w:rFonts w:ascii="Tahoma" w:hAnsi="Tahoma" w:cs="Tahoma"/>
                <w:color w:val="004990"/>
              </w:rPr>
              <w:t>El modelo de información del Inventario de servicios deberá involucrar una</w:t>
            </w:r>
            <w:bookmarkStart w:id="56" w:name="_GoBack"/>
            <w:bookmarkEnd w:id="56"/>
            <w:r w:rsidRPr="002B4829">
              <w:rPr>
                <w:rFonts w:ascii="Tahoma" w:hAnsi="Tahoma" w:cs="Tahoma"/>
                <w:color w:val="004990"/>
              </w:rPr>
              <w:t xml:space="preserve"> estrecha coordinación con las especificaciones del modelo de datos, puesto que el modelo de Inventario de Servicios tiene la capacidad almacenar instancias diseñadas en concordancia con las especificaciones definidas a través del sistema de Gestión de Especificaciones del Servicio.</w:t>
            </w:r>
          </w:p>
          <w:p w14:paraId="77122316" w14:textId="77777777" w:rsidR="00AF2C4B" w:rsidRDefault="00AF2C4B" w:rsidP="007E415A">
            <w:pPr>
              <w:jc w:val="both"/>
              <w:rPr>
                <w:rFonts w:ascii="Tahoma" w:hAnsi="Tahoma" w:cs="Tahoma"/>
                <w:color w:val="004990"/>
              </w:rPr>
            </w:pPr>
            <w:r w:rsidRPr="002B4829">
              <w:rPr>
                <w:rFonts w:ascii="Tahoma" w:hAnsi="Tahoma" w:cs="Tahoma"/>
                <w:color w:val="004990"/>
              </w:rPr>
              <w:lastRenderedPageBreak/>
              <w:t>Típicamente, el proveedor de servicios requiere añadir muchos detalles referidos al servicio a ser gestionado.  Una sugerencia de acercamiento para el proveedor de servicios es empezar con el modelo de servicios SID del TM Forum y luego especializar el modelo para los servicios específicos a ser gestionados.  El modelo de servicio deberá indicar o apuntar a los servicios o recursos componentes soportados y los recursos para cada servicio (el modelo SID de hecho, hace esto).</w:t>
            </w:r>
          </w:p>
          <w:p w14:paraId="0DD8F436" w14:textId="77777777" w:rsidR="00AF2C4B" w:rsidRPr="005B1E5D" w:rsidRDefault="00AF2C4B" w:rsidP="007E415A">
            <w:pPr>
              <w:jc w:val="both"/>
              <w:rPr>
                <w:rFonts w:ascii="Tahoma" w:hAnsi="Tahoma" w:cs="Tahoma"/>
                <w:color w:val="004990"/>
              </w:rPr>
            </w:pPr>
            <w:r w:rsidRPr="005B1E5D">
              <w:rPr>
                <w:rFonts w:ascii="Tahoma" w:hAnsi="Tahoma" w:cs="Tahoma"/>
                <w:color w:val="004990"/>
              </w:rPr>
              <w:t>Se requiere los servicios profesionales del oferente en esta actividad.</w:t>
            </w:r>
          </w:p>
        </w:tc>
        <w:sdt>
          <w:sdtPr>
            <w:rPr>
              <w:rFonts w:ascii="Tahoma" w:hAnsi="Tahoma" w:cs="Tahoma"/>
              <w:color w:val="004990"/>
              <w:lang w:eastAsia="es-BO"/>
            </w:rPr>
            <w:id w:val="56623989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1D80C6" w14:textId="2795D38F"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E21EDF" w14:textId="7FE4462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C71CE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AD16E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5345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D71BE00"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8F860A" w14:textId="77777777" w:rsidR="00AF2C4B" w:rsidRPr="005B1E5D" w:rsidRDefault="00AF2C4B" w:rsidP="007E415A">
            <w:pPr>
              <w:jc w:val="right"/>
              <w:rPr>
                <w:color w:val="004990"/>
              </w:rPr>
            </w:pPr>
            <w:r>
              <w:rPr>
                <w:color w:val="004990"/>
              </w:rPr>
              <w:lastRenderedPageBreak/>
              <w:t>4.2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161C4E"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Recuperación del inventario de servicios</w:t>
            </w:r>
          </w:p>
        </w:tc>
        <w:sdt>
          <w:sdtPr>
            <w:rPr>
              <w:rFonts w:ascii="Tahoma" w:hAnsi="Tahoma" w:cs="Tahoma"/>
              <w:color w:val="004990"/>
              <w:lang w:eastAsia="es-BO"/>
            </w:rPr>
            <w:id w:val="207809455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489AAE" w14:textId="30F96BE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62BD7C" w14:textId="33CD03E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0C015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9BF81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88640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060E772"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92E9F4" w14:textId="77777777" w:rsidR="00AF2C4B" w:rsidRPr="005B1E5D" w:rsidRDefault="00AF2C4B" w:rsidP="007E415A">
            <w:pPr>
              <w:jc w:val="right"/>
              <w:rPr>
                <w:color w:val="004990"/>
              </w:rPr>
            </w:pPr>
            <w:r>
              <w:rPr>
                <w:color w:val="004990"/>
              </w:rPr>
              <w:t>4.2.1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261B51"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Recuperación basada en atributos coincidentes.</w:t>
            </w:r>
          </w:p>
        </w:tc>
        <w:sdt>
          <w:sdtPr>
            <w:rPr>
              <w:rFonts w:ascii="Tahoma" w:hAnsi="Tahoma" w:cs="Tahoma"/>
              <w:color w:val="004990"/>
              <w:lang w:eastAsia="es-BO"/>
            </w:rPr>
            <w:id w:val="-120446945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F2DEED" w14:textId="33695E13"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5EDE2C" w14:textId="5B1ABE9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7E210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C65B9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3A8D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43F6FEC"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9BC1C1" w14:textId="77777777" w:rsidR="00AF2C4B" w:rsidRPr="005B1E5D" w:rsidRDefault="00AF2C4B" w:rsidP="007E415A">
            <w:pPr>
              <w:jc w:val="right"/>
              <w:rPr>
                <w:color w:val="004990"/>
              </w:rPr>
            </w:pPr>
            <w:r>
              <w:rPr>
                <w:color w:val="004990"/>
              </w:rPr>
              <w:t>4.2.2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64CB94"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Recuperación de solo las instancias de objetos que han sido modificadas después de una fecha y hora dada.</w:t>
            </w:r>
          </w:p>
        </w:tc>
        <w:sdt>
          <w:sdtPr>
            <w:rPr>
              <w:rFonts w:ascii="Tahoma" w:hAnsi="Tahoma" w:cs="Tahoma"/>
              <w:color w:val="004990"/>
              <w:lang w:eastAsia="es-BO"/>
            </w:rPr>
            <w:id w:val="4133818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E2B30C" w14:textId="630B35A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FBBBBB" w14:textId="2C0F216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5DF61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B76FB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53CE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5DB2259"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B57524" w14:textId="77777777" w:rsidR="00AF2C4B" w:rsidRPr="005B1E5D" w:rsidRDefault="00AF2C4B" w:rsidP="007E415A">
            <w:pPr>
              <w:jc w:val="right"/>
              <w:rPr>
                <w:color w:val="004990"/>
              </w:rPr>
            </w:pPr>
            <w:r>
              <w:rPr>
                <w:color w:val="004990"/>
              </w:rPr>
              <w:t>4.2</w:t>
            </w:r>
            <w:r w:rsidRPr="005B1E5D">
              <w:rPr>
                <w:color w:val="004990"/>
              </w:rPr>
              <w:t>.3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5BE010"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Recuperación basada en las relaciones a una específica entidad (ejemplo, todas las instancias CFS soportadas por una específica instancia RFS).</w:t>
            </w:r>
          </w:p>
        </w:tc>
        <w:sdt>
          <w:sdtPr>
            <w:rPr>
              <w:rFonts w:ascii="Tahoma" w:hAnsi="Tahoma" w:cs="Tahoma"/>
              <w:color w:val="004990"/>
              <w:lang w:eastAsia="es-BO"/>
            </w:rPr>
            <w:id w:val="-1121057684"/>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AF9490" w14:textId="1B996CD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E32E7A" w14:textId="5B81C8E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7AFA2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DC73E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58344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3BEF16C"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C188E6" w14:textId="77777777" w:rsidR="00AF2C4B" w:rsidRPr="005B1E5D" w:rsidRDefault="00AF2C4B" w:rsidP="007E415A">
            <w:pPr>
              <w:jc w:val="right"/>
              <w:rPr>
                <w:color w:val="004990"/>
              </w:rPr>
            </w:pPr>
            <w:r>
              <w:rPr>
                <w:color w:val="004990"/>
              </w:rPr>
              <w:t>4.3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ADADDB" w14:textId="77777777" w:rsidR="00AF2C4B" w:rsidRDefault="00AF2C4B" w:rsidP="007E415A">
            <w:pPr>
              <w:jc w:val="both"/>
              <w:rPr>
                <w:rFonts w:ascii="Tahoma" w:hAnsi="Tahoma" w:cs="Tahoma"/>
                <w:color w:val="004990"/>
              </w:rPr>
            </w:pPr>
            <w:r w:rsidRPr="005B1E5D">
              <w:rPr>
                <w:rFonts w:ascii="Tahoma" w:hAnsi="Tahoma" w:cs="Tahoma"/>
                <w:color w:val="004990"/>
              </w:rPr>
              <w:t>Notificaciones de actualización de inventario de servicios</w:t>
            </w:r>
            <w:r>
              <w:rPr>
                <w:rFonts w:ascii="Tahoma" w:hAnsi="Tahoma" w:cs="Tahoma"/>
                <w:color w:val="004990"/>
              </w:rPr>
              <w:t>.</w:t>
            </w:r>
          </w:p>
          <w:p w14:paraId="32F37D48" w14:textId="77777777" w:rsidR="00AF2C4B" w:rsidRPr="005B1E5D" w:rsidRDefault="00AF2C4B" w:rsidP="007E415A">
            <w:pPr>
              <w:jc w:val="both"/>
              <w:rPr>
                <w:rFonts w:ascii="Tahoma" w:hAnsi="Tahoma" w:cs="Tahoma"/>
                <w:color w:val="004990"/>
              </w:rPr>
            </w:pPr>
            <w:r w:rsidRPr="002B4829">
              <w:rPr>
                <w:rFonts w:ascii="Tahoma" w:hAnsi="Tahoma" w:cs="Tahoma"/>
                <w:color w:val="004990"/>
              </w:rPr>
              <w:t>Esta función se encarga de la generación de las notificaciones de actualización del inventario basadas en los cambios de Inventario conocidos al Sistema de Inventario de servicios.  Las notificaciones típicas incluyen, creación de un objeto, borrado de un objeto, cambio en el valor de los atributos o cambios en las relaciones de un objeto.</w:t>
            </w:r>
          </w:p>
        </w:tc>
        <w:sdt>
          <w:sdtPr>
            <w:rPr>
              <w:rFonts w:ascii="Tahoma" w:hAnsi="Tahoma" w:cs="Tahoma"/>
              <w:color w:val="004990"/>
              <w:lang w:eastAsia="es-BO"/>
            </w:rPr>
            <w:id w:val="124514372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19FB03" w14:textId="322D4714"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BF8358" w14:textId="1D06421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1EBE5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7883FF"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C7B3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CED7E47"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40A848" w14:textId="77777777" w:rsidR="00AF2C4B" w:rsidRPr="005B1E5D" w:rsidRDefault="00AF2C4B" w:rsidP="007E415A">
            <w:pPr>
              <w:jc w:val="right"/>
              <w:rPr>
                <w:color w:val="004990"/>
              </w:rPr>
            </w:pPr>
            <w:r>
              <w:rPr>
                <w:color w:val="004990"/>
              </w:rPr>
              <w:t>4.3</w:t>
            </w:r>
            <w:r w:rsidRPr="005B1E5D">
              <w:rPr>
                <w:color w:val="004990"/>
              </w:rPr>
              <w:t>.1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E84A926" w14:textId="77777777" w:rsidR="00AF2C4B" w:rsidRPr="005B1E5D" w:rsidRDefault="00AF2C4B" w:rsidP="007E415A">
            <w:pPr>
              <w:jc w:val="both"/>
              <w:rPr>
                <w:rFonts w:ascii="Tahoma" w:hAnsi="Tahoma" w:cs="Tahoma"/>
                <w:color w:val="004990"/>
              </w:rPr>
            </w:pPr>
            <w:r w:rsidRPr="005B1E5D">
              <w:rPr>
                <w:rFonts w:ascii="Tahoma" w:hAnsi="Tahoma" w:cs="Tahoma"/>
                <w:color w:val="004990"/>
              </w:rPr>
              <w:t>Notificaciones a una sola entidad</w:t>
            </w:r>
            <w:r>
              <w:rPr>
                <w:rFonts w:ascii="Tahoma" w:hAnsi="Tahoma" w:cs="Tahoma"/>
                <w:color w:val="004990"/>
              </w:rPr>
              <w:t xml:space="preserve"> </w:t>
            </w:r>
            <w:r w:rsidRPr="002B4829">
              <w:rPr>
                <w:rFonts w:ascii="Tahoma" w:hAnsi="Tahoma" w:cs="Tahoma"/>
                <w:color w:val="004990"/>
              </w:rPr>
              <w:t>– Esta es una variación de la notificación, donde cada notificación pertenece a una sola entidad, por ejemplo una VPN de una instancia de servicio.</w:t>
            </w:r>
          </w:p>
        </w:tc>
        <w:sdt>
          <w:sdtPr>
            <w:rPr>
              <w:rFonts w:ascii="Tahoma" w:hAnsi="Tahoma" w:cs="Tahoma"/>
              <w:color w:val="004990"/>
              <w:lang w:eastAsia="es-BO"/>
            </w:rPr>
            <w:id w:val="163074923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59EC39" w14:textId="2DD6C2D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C8233E" w14:textId="1422D20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FCE7E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585AD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285A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6A98A2E"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124F3E" w14:textId="77777777" w:rsidR="00AF2C4B" w:rsidRPr="005B1E5D" w:rsidRDefault="00AF2C4B" w:rsidP="007E415A">
            <w:pPr>
              <w:jc w:val="right"/>
              <w:rPr>
                <w:color w:val="004990"/>
              </w:rPr>
            </w:pPr>
            <w:r>
              <w:rPr>
                <w:color w:val="004990"/>
              </w:rPr>
              <w:t>4.3</w:t>
            </w:r>
            <w:r w:rsidRPr="005B1E5D">
              <w:rPr>
                <w:color w:val="004990"/>
              </w:rPr>
              <w:t>.2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A01DF1" w14:textId="7BA0D1DF" w:rsidR="00AF2C4B" w:rsidRPr="005B1E5D" w:rsidRDefault="00AF2C4B" w:rsidP="007E415A">
            <w:pPr>
              <w:jc w:val="both"/>
              <w:rPr>
                <w:rFonts w:ascii="Tahoma" w:hAnsi="Tahoma" w:cs="Tahoma"/>
                <w:color w:val="004990"/>
              </w:rPr>
            </w:pPr>
            <w:r w:rsidRPr="005B1E5D">
              <w:rPr>
                <w:rFonts w:ascii="Tahoma" w:hAnsi="Tahoma" w:cs="Tahoma"/>
                <w:color w:val="004990"/>
              </w:rPr>
              <w:t>Notificaciones de múltiples entidades</w:t>
            </w:r>
            <w:r>
              <w:rPr>
                <w:rFonts w:ascii="Tahoma" w:hAnsi="Tahoma" w:cs="Tahoma"/>
                <w:color w:val="004990"/>
              </w:rPr>
              <w:t xml:space="preserve"> </w:t>
            </w:r>
            <w:r w:rsidRPr="002B4829">
              <w:rPr>
                <w:rFonts w:ascii="Tahoma" w:hAnsi="Tahoma" w:cs="Tahoma"/>
                <w:color w:val="004990"/>
              </w:rPr>
              <w:t>– En esta variación de la notificación, una sola notificación, puede reportar cambios del inventario a múltiples entidades (por ejemplo.  Cambios de cualquier componente de un CFS).</w:t>
            </w:r>
          </w:p>
        </w:tc>
        <w:sdt>
          <w:sdtPr>
            <w:rPr>
              <w:rFonts w:ascii="Tahoma" w:hAnsi="Tahoma" w:cs="Tahoma"/>
              <w:color w:val="004990"/>
              <w:lang w:eastAsia="es-BO"/>
            </w:rPr>
            <w:id w:val="469410337"/>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3A960D8" w14:textId="78BDD846"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F52472" w14:textId="16DF8C8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840B7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B9D81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A297E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8D0B8E0"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26A85B" w14:textId="77777777" w:rsidR="00AF2C4B" w:rsidRPr="005B1E5D" w:rsidRDefault="00AF2C4B" w:rsidP="007E415A">
            <w:pPr>
              <w:jc w:val="right"/>
              <w:rPr>
                <w:color w:val="004990"/>
              </w:rPr>
            </w:pPr>
            <w:r>
              <w:rPr>
                <w:color w:val="004990"/>
              </w:rPr>
              <w:t>4.4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1573E4" w14:textId="77777777" w:rsidR="00AF2C4B" w:rsidRDefault="00AF2C4B" w:rsidP="007E415A">
            <w:pPr>
              <w:jc w:val="both"/>
              <w:rPr>
                <w:rFonts w:ascii="Tahoma" w:hAnsi="Tahoma" w:cs="Tahoma"/>
                <w:color w:val="004990"/>
              </w:rPr>
            </w:pPr>
            <w:r w:rsidRPr="005B1E5D">
              <w:rPr>
                <w:rFonts w:ascii="Tahoma" w:hAnsi="Tahoma" w:cs="Tahoma"/>
                <w:color w:val="004990"/>
              </w:rPr>
              <w:t>Actualización de Inventario de Servicios</w:t>
            </w:r>
          </w:p>
          <w:p w14:paraId="590BBA95" w14:textId="77777777" w:rsidR="00AF2C4B" w:rsidRPr="005B1E5D" w:rsidRDefault="00AF2C4B" w:rsidP="007E415A">
            <w:pPr>
              <w:jc w:val="both"/>
              <w:rPr>
                <w:rFonts w:ascii="Tahoma" w:hAnsi="Tahoma" w:cs="Tahoma"/>
                <w:color w:val="004990"/>
              </w:rPr>
            </w:pPr>
            <w:r w:rsidRPr="002B4829">
              <w:rPr>
                <w:rFonts w:ascii="Tahoma" w:hAnsi="Tahoma" w:cs="Tahoma"/>
                <w:color w:val="004990"/>
              </w:rPr>
              <w:t>Esta función se encarga de realizar un requerimiento a un sistema externo basándose en la colección de actualizaciones del Inventario del sistema de Gestión de Inventarios de Servicios.  Esperando que el sistema de gestión de Inventarios de Servicios actualice su Inventario a requerimiento, pero no se espera otros efectos colaterales.  (Por ejemplo.  Crear un servicio en la red).  Este es un punto principal referido a su capacidad.  El requerimiento de actualización de inventario puede involucrar, la creación de un objeto, borrado de un objeto, modificación de los atributos de un objeto o modificación de las relaciones del objeto.</w:t>
            </w:r>
          </w:p>
        </w:tc>
        <w:sdt>
          <w:sdtPr>
            <w:rPr>
              <w:rFonts w:ascii="Tahoma" w:hAnsi="Tahoma" w:cs="Tahoma"/>
              <w:color w:val="004990"/>
              <w:lang w:eastAsia="es-BO"/>
            </w:rPr>
            <w:id w:val="-85750675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01CE48" w14:textId="6B4A0EC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536611" w14:textId="30D425D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7F5FB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87922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F7FA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1379A8B"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5164B5" w14:textId="77777777" w:rsidR="00AF2C4B" w:rsidRPr="005B1E5D" w:rsidRDefault="00AF2C4B" w:rsidP="007E415A">
            <w:pPr>
              <w:jc w:val="right"/>
              <w:rPr>
                <w:color w:val="004990"/>
              </w:rPr>
            </w:pPr>
            <w:r>
              <w:rPr>
                <w:color w:val="004990"/>
              </w:rPr>
              <w:t>4.5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914CD9" w14:textId="77777777" w:rsidR="00AF2C4B" w:rsidRDefault="00AF2C4B" w:rsidP="007E415A">
            <w:pPr>
              <w:jc w:val="both"/>
              <w:rPr>
                <w:rFonts w:ascii="Tahoma" w:hAnsi="Tahoma" w:cs="Tahoma"/>
                <w:color w:val="004990"/>
              </w:rPr>
            </w:pPr>
            <w:r>
              <w:rPr>
                <w:rFonts w:ascii="Tahoma" w:hAnsi="Tahoma" w:cs="Tahoma"/>
                <w:color w:val="004990"/>
              </w:rPr>
              <w:t>Servicios soportados para el negocio</w:t>
            </w:r>
          </w:p>
        </w:tc>
        <w:sdt>
          <w:sdtPr>
            <w:rPr>
              <w:rFonts w:ascii="Tahoma" w:hAnsi="Tahoma" w:cs="Tahoma"/>
              <w:color w:val="004990"/>
              <w:lang w:eastAsia="es-BO"/>
            </w:rPr>
            <w:id w:val="141042497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3DD32F" w14:textId="682909A2" w:rsidR="00AF2C4B" w:rsidRPr="005B1E5D" w:rsidRDefault="0091639F" w:rsidP="007E415A">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DB8E4F" w14:textId="191E6C1D" w:rsidR="00AF2C4B" w:rsidRPr="005B1E5D" w:rsidRDefault="00AF2C4B" w:rsidP="007E415A">
            <w:pPr>
              <w:jc w:val="center"/>
              <w:rPr>
                <w:rFonts w:ascii="MS Gothic" w:eastAsia="MS Gothic" w:hAnsi="MS Gothic"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EF5D8B"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E4661A" w14:textId="77777777" w:rsidR="00AF2C4B" w:rsidRPr="005B1E5D" w:rsidRDefault="00AF2C4B" w:rsidP="007E415A">
            <w:pPr>
              <w:jc w:val="center"/>
              <w:rPr>
                <w:rFonts w:ascii="Tahoma" w:hAnsi="Tahoma" w:cs="Tahoma"/>
                <w:color w:val="004990"/>
                <w:lang w:eastAsia="es-BO"/>
              </w:rPr>
            </w:pP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2DCDA8" w14:textId="77777777" w:rsidR="00AF2C4B" w:rsidRPr="005B1E5D" w:rsidRDefault="00AF2C4B" w:rsidP="007E415A">
            <w:pPr>
              <w:jc w:val="center"/>
              <w:rPr>
                <w:rFonts w:ascii="Tahoma" w:hAnsi="Tahoma" w:cs="Tahoma"/>
                <w:b/>
                <w:bCs/>
                <w:color w:val="004990"/>
                <w:lang w:eastAsia="es-BO"/>
              </w:rPr>
            </w:pPr>
          </w:p>
        </w:tc>
      </w:tr>
      <w:tr w:rsidR="00AF2C4B" w:rsidRPr="00D453BF" w14:paraId="079C94A0"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30B1B8" w14:textId="77777777" w:rsidR="00AF2C4B" w:rsidRPr="005B1E5D" w:rsidRDefault="00AF2C4B" w:rsidP="007E415A">
            <w:pPr>
              <w:jc w:val="right"/>
              <w:rPr>
                <w:color w:val="004990"/>
              </w:rPr>
            </w:pPr>
            <w:r>
              <w:rPr>
                <w:color w:val="004990"/>
              </w:rPr>
              <w:t>4.5.</w:t>
            </w:r>
            <w:r w:rsidRPr="005B1E5D">
              <w:rPr>
                <w:color w:val="004990"/>
              </w:rPr>
              <w:t>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1EB6E9" w14:textId="77777777" w:rsidR="00AF2C4B" w:rsidRPr="005B1E5D" w:rsidRDefault="00AF2C4B" w:rsidP="007E415A">
            <w:pPr>
              <w:jc w:val="both"/>
              <w:rPr>
                <w:rFonts w:ascii="Tahoma" w:hAnsi="Tahoma" w:cs="Tahoma"/>
                <w:color w:val="004990"/>
              </w:rPr>
            </w:pPr>
            <w:r>
              <w:rPr>
                <w:rFonts w:ascii="Tahoma" w:hAnsi="Tahoma" w:cs="Tahoma"/>
                <w:color w:val="004990"/>
              </w:rPr>
              <w:t>Contratos consumidos</w:t>
            </w:r>
          </w:p>
        </w:tc>
        <w:sdt>
          <w:sdtPr>
            <w:rPr>
              <w:rFonts w:ascii="Tahoma" w:hAnsi="Tahoma" w:cs="Tahoma"/>
              <w:color w:val="004990"/>
              <w:lang w:eastAsia="es-BO"/>
            </w:rPr>
            <w:id w:val="-9964857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5BE507" w14:textId="5CE217A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6E3C52" w14:textId="3F2644F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0CFC8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402EE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4B47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56A177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FE6B9C" w14:textId="77777777" w:rsidR="00AF2C4B" w:rsidRPr="005B1E5D" w:rsidRDefault="00AF2C4B" w:rsidP="007E415A">
            <w:pPr>
              <w:jc w:val="right"/>
              <w:rPr>
                <w:color w:val="004990"/>
              </w:rPr>
            </w:pPr>
            <w:r>
              <w:rPr>
                <w:color w:val="004990"/>
              </w:rPr>
              <w:t>4.5</w:t>
            </w:r>
            <w:r w:rsidRPr="005B1E5D">
              <w:rPr>
                <w:color w:val="004990"/>
              </w:rPr>
              <w:t>.</w:t>
            </w:r>
            <w:r>
              <w:rPr>
                <w:color w:val="004990"/>
              </w:rPr>
              <w:t>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72FCF6" w14:textId="77777777" w:rsidR="00AF2C4B" w:rsidRPr="005B1E5D" w:rsidRDefault="00AF2C4B" w:rsidP="007E415A">
            <w:pPr>
              <w:jc w:val="both"/>
              <w:rPr>
                <w:rFonts w:ascii="Tahoma" w:hAnsi="Tahoma" w:cs="Tahoma"/>
                <w:color w:val="004990"/>
              </w:rPr>
            </w:pPr>
            <w:r w:rsidRPr="005B1E5D">
              <w:rPr>
                <w:rFonts w:ascii="Tahoma" w:hAnsi="Tahoma" w:cs="Tahoma"/>
                <w:color w:val="004990"/>
              </w:rPr>
              <w:t>Especificación del servicio</w:t>
            </w:r>
          </w:p>
        </w:tc>
        <w:sdt>
          <w:sdtPr>
            <w:rPr>
              <w:rFonts w:ascii="Tahoma" w:hAnsi="Tahoma" w:cs="Tahoma"/>
              <w:color w:val="004990"/>
              <w:lang w:eastAsia="es-BO"/>
            </w:rPr>
            <w:id w:val="102975592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5F5989" w14:textId="7ED6A65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FAB364" w14:textId="3A2F921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C0B5E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0F501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7F4AE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24ABF89"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1371B3" w14:textId="77777777" w:rsidR="00AF2C4B" w:rsidRPr="005B1E5D" w:rsidRDefault="00AF2C4B" w:rsidP="007E415A">
            <w:pPr>
              <w:jc w:val="right"/>
              <w:rPr>
                <w:color w:val="004990"/>
              </w:rPr>
            </w:pPr>
            <w:r>
              <w:rPr>
                <w:color w:val="004990"/>
              </w:rPr>
              <w:t>4.5.3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FD935B" w14:textId="77777777" w:rsidR="00AF2C4B" w:rsidRPr="005B1E5D" w:rsidRDefault="00AF2C4B" w:rsidP="007E415A">
            <w:pPr>
              <w:jc w:val="both"/>
              <w:rPr>
                <w:rFonts w:ascii="Tahoma" w:hAnsi="Tahoma" w:cs="Tahoma"/>
                <w:color w:val="004990"/>
              </w:rPr>
            </w:pPr>
            <w:r w:rsidRPr="005B1E5D">
              <w:rPr>
                <w:rFonts w:ascii="Tahoma" w:hAnsi="Tahoma" w:cs="Tahoma"/>
                <w:color w:val="004990"/>
              </w:rPr>
              <w:t>Sistemas de Gestión de Inventario de recursos</w:t>
            </w:r>
          </w:p>
        </w:tc>
        <w:sdt>
          <w:sdtPr>
            <w:rPr>
              <w:rFonts w:ascii="Tahoma" w:hAnsi="Tahoma" w:cs="Tahoma"/>
              <w:color w:val="004990"/>
              <w:lang w:eastAsia="es-BO"/>
            </w:rPr>
            <w:id w:val="40788703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0ACDCC" w14:textId="331A8586"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85C662" w14:textId="4E0358B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1844B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10F34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51B99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5576E19"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A2BC25" w14:textId="77777777" w:rsidR="00AF2C4B" w:rsidRPr="005B1E5D" w:rsidRDefault="00AF2C4B" w:rsidP="007E415A">
            <w:pPr>
              <w:jc w:val="right"/>
              <w:rPr>
                <w:color w:val="004990"/>
              </w:rPr>
            </w:pPr>
            <w:r>
              <w:rPr>
                <w:color w:val="004990"/>
              </w:rPr>
              <w:t>4.5.4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1894F6"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Contratos expuestos</w:t>
            </w:r>
          </w:p>
        </w:tc>
        <w:sdt>
          <w:sdtPr>
            <w:rPr>
              <w:rFonts w:ascii="Tahoma" w:hAnsi="Tahoma" w:cs="Tahoma"/>
              <w:color w:val="004990"/>
              <w:lang w:eastAsia="es-BO"/>
            </w:rPr>
            <w:id w:val="21300971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1759B6" w14:textId="6BD67CA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D98BBC" w14:textId="716F235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D2856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55E0D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A093E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18A2992"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2772BF" w14:textId="77777777" w:rsidR="00AF2C4B" w:rsidRPr="005B1E5D" w:rsidRDefault="00AF2C4B" w:rsidP="007E415A">
            <w:pPr>
              <w:jc w:val="right"/>
              <w:rPr>
                <w:color w:val="004990"/>
              </w:rPr>
            </w:pPr>
            <w:r>
              <w:rPr>
                <w:color w:val="004990"/>
              </w:rPr>
              <w:t>4.5.5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69F608"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cliente</w:t>
            </w:r>
          </w:p>
        </w:tc>
        <w:sdt>
          <w:sdtPr>
            <w:rPr>
              <w:rFonts w:ascii="Tahoma" w:hAnsi="Tahoma" w:cs="Tahoma"/>
              <w:color w:val="004990"/>
              <w:lang w:eastAsia="es-BO"/>
            </w:rPr>
            <w:id w:val="-42295220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107947" w14:textId="5F3A75F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0999F7" w14:textId="4FABD00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649EA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2650B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4631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BFF524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699310" w14:textId="77777777" w:rsidR="00AF2C4B" w:rsidRPr="005B1E5D" w:rsidRDefault="00AF2C4B" w:rsidP="007E415A">
            <w:pPr>
              <w:jc w:val="right"/>
              <w:rPr>
                <w:color w:val="004990"/>
              </w:rPr>
            </w:pPr>
            <w:r>
              <w:rPr>
                <w:color w:val="004990"/>
              </w:rPr>
              <w:t>4.5.6</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3BC286"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servicio</w:t>
            </w:r>
          </w:p>
        </w:tc>
        <w:sdt>
          <w:sdtPr>
            <w:rPr>
              <w:rFonts w:ascii="Tahoma" w:hAnsi="Tahoma" w:cs="Tahoma"/>
              <w:color w:val="004990"/>
              <w:lang w:eastAsia="es-BO"/>
            </w:rPr>
            <w:id w:val="197354957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A2764F" w14:textId="1674357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A17044" w14:textId="0D581CC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5CCA0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C03D6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0426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3DFEB1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04AC90" w14:textId="77777777" w:rsidR="00AF2C4B" w:rsidRPr="005B1E5D" w:rsidRDefault="00AF2C4B" w:rsidP="007E415A">
            <w:pPr>
              <w:jc w:val="right"/>
              <w:rPr>
                <w:color w:val="004990"/>
              </w:rPr>
            </w:pPr>
            <w:r>
              <w:rPr>
                <w:color w:val="004990"/>
              </w:rPr>
              <w:t>4.5.7</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5CD552"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problemas de servicio</w:t>
            </w:r>
          </w:p>
        </w:tc>
        <w:sdt>
          <w:sdtPr>
            <w:rPr>
              <w:rFonts w:ascii="Tahoma" w:hAnsi="Tahoma" w:cs="Tahoma"/>
              <w:color w:val="004990"/>
              <w:lang w:eastAsia="es-BO"/>
            </w:rPr>
            <w:id w:val="-198037402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708FCB" w14:textId="368BD7FE"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4932E4" w14:textId="085479F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322DF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1B48F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CAB71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5514E56"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4BA2FD" w14:textId="77777777" w:rsidR="00AF2C4B" w:rsidRPr="005B1E5D" w:rsidRDefault="00AF2C4B" w:rsidP="007E415A">
            <w:pPr>
              <w:jc w:val="right"/>
              <w:rPr>
                <w:color w:val="004990"/>
              </w:rPr>
            </w:pPr>
            <w:r>
              <w:rPr>
                <w:color w:val="004990"/>
              </w:rPr>
              <w:t>4.5.8</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B86327"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desempeño de servicio</w:t>
            </w:r>
          </w:p>
        </w:tc>
        <w:sdt>
          <w:sdtPr>
            <w:rPr>
              <w:rFonts w:ascii="Tahoma" w:hAnsi="Tahoma" w:cs="Tahoma"/>
              <w:color w:val="004990"/>
              <w:lang w:eastAsia="es-BO"/>
            </w:rPr>
            <w:id w:val="185282620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C0C58E" w14:textId="462679EF"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67C083" w14:textId="2BD7249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51390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05C0C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12FB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25DC018"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370991" w14:textId="77777777" w:rsidR="00AF2C4B" w:rsidRPr="005B1E5D" w:rsidRDefault="00AF2C4B" w:rsidP="007E415A">
            <w:pPr>
              <w:jc w:val="right"/>
              <w:rPr>
                <w:color w:val="004990"/>
              </w:rPr>
            </w:pPr>
            <w:r>
              <w:rPr>
                <w:color w:val="004990"/>
              </w:rPr>
              <w:lastRenderedPageBreak/>
              <w:t>4.5.9</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76CEBA"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Nivel de Servicio Acordado (SLA)</w:t>
            </w:r>
          </w:p>
        </w:tc>
        <w:sdt>
          <w:sdtPr>
            <w:rPr>
              <w:rFonts w:ascii="Tahoma" w:hAnsi="Tahoma" w:cs="Tahoma"/>
              <w:color w:val="004990"/>
              <w:lang w:eastAsia="es-BO"/>
            </w:rPr>
            <w:id w:val="-17804228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E5813F" w14:textId="506875C9"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9C3943" w14:textId="77A369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4D7E0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E9BA3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990B9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42A0426"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9F53AD" w14:textId="77777777" w:rsidR="00AF2C4B" w:rsidRPr="005B1E5D" w:rsidRDefault="00AF2C4B" w:rsidP="007E415A">
            <w:pPr>
              <w:jc w:val="right"/>
              <w:rPr>
                <w:color w:val="004990"/>
              </w:rPr>
            </w:pPr>
            <w:r>
              <w:rPr>
                <w:color w:val="004990"/>
              </w:rPr>
              <w:t>4.5.10</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59F076"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la calidad de Servicio</w:t>
            </w:r>
          </w:p>
        </w:tc>
        <w:sdt>
          <w:sdtPr>
            <w:rPr>
              <w:rFonts w:ascii="Tahoma" w:hAnsi="Tahoma" w:cs="Tahoma"/>
              <w:color w:val="004990"/>
              <w:lang w:eastAsia="es-BO"/>
            </w:rPr>
            <w:id w:val="-75451667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6AA5D3" w14:textId="4CA1491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686A05" w14:textId="5300356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B7F78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A04C0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91EC7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30E2FB5"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EDFAFF" w14:textId="77777777" w:rsidR="00AF2C4B" w:rsidRPr="005B1E5D" w:rsidRDefault="00AF2C4B" w:rsidP="007E415A">
            <w:pPr>
              <w:jc w:val="right"/>
              <w:rPr>
                <w:color w:val="004990"/>
              </w:rPr>
            </w:pPr>
            <w:r>
              <w:rPr>
                <w:color w:val="004990"/>
              </w:rPr>
              <w:t>4.5.11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6C2F6A2" w14:textId="77777777" w:rsidR="00AF2C4B" w:rsidRPr="005B1E5D" w:rsidRDefault="00AF2C4B" w:rsidP="007E415A">
            <w:pPr>
              <w:jc w:val="both"/>
              <w:rPr>
                <w:rFonts w:ascii="Tahoma" w:hAnsi="Tahoma" w:cs="Tahoma"/>
                <w:color w:val="004990"/>
              </w:rPr>
            </w:pPr>
            <w:r w:rsidRPr="005B1E5D">
              <w:rPr>
                <w:rFonts w:ascii="Tahoma" w:hAnsi="Tahoma" w:cs="Tahoma"/>
                <w:color w:val="004990"/>
              </w:rPr>
              <w:t>Aseguramiento de ingresos</w:t>
            </w:r>
          </w:p>
        </w:tc>
        <w:sdt>
          <w:sdtPr>
            <w:rPr>
              <w:rFonts w:ascii="Tahoma" w:hAnsi="Tahoma" w:cs="Tahoma"/>
              <w:color w:val="004990"/>
              <w:lang w:eastAsia="es-BO"/>
            </w:rPr>
            <w:id w:val="120868695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7C7134" w14:textId="17669F7F"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0FB540" w14:textId="4A0CF1B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A93E8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1D0989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7985C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C17446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491BBC" w14:textId="77777777" w:rsidR="00AF2C4B" w:rsidRPr="009151E8" w:rsidRDefault="00AF2C4B" w:rsidP="007E415A">
            <w:pPr>
              <w:jc w:val="right"/>
              <w:rPr>
                <w:b/>
                <w:color w:val="004990"/>
              </w:rPr>
            </w:pPr>
            <w:r w:rsidRPr="009151E8">
              <w:rPr>
                <w:b/>
                <w:color w:val="004990"/>
              </w:rPr>
              <w:t>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B99AD7" w14:textId="77777777" w:rsidR="00AF2C4B" w:rsidRDefault="00AF2C4B" w:rsidP="007E415A">
            <w:pPr>
              <w:jc w:val="both"/>
              <w:rPr>
                <w:rFonts w:ascii="Tahoma" w:hAnsi="Tahoma" w:cs="Tahoma"/>
                <w:b/>
                <w:color w:val="004990"/>
              </w:rPr>
            </w:pPr>
            <w:r w:rsidRPr="009151E8">
              <w:rPr>
                <w:rFonts w:ascii="Tahoma" w:hAnsi="Tahoma" w:cs="Tahoma"/>
                <w:b/>
                <w:color w:val="004990"/>
              </w:rPr>
              <w:t>Inventario de Servicio-Recurso (Identificador de aplicación 6.2.1)</w:t>
            </w:r>
          </w:p>
          <w:p w14:paraId="70761600" w14:textId="7CE6CA58" w:rsidR="00AF2C4B" w:rsidRPr="009151E8" w:rsidRDefault="00AF2C4B" w:rsidP="007E415A">
            <w:pPr>
              <w:jc w:val="both"/>
              <w:rPr>
                <w:rFonts w:ascii="Tahoma" w:hAnsi="Tahoma" w:cs="Tahoma"/>
                <w:color w:val="004990"/>
              </w:rPr>
            </w:pPr>
            <w:r w:rsidRPr="009151E8">
              <w:rPr>
                <w:rFonts w:ascii="Tahoma" w:hAnsi="Tahoma" w:cs="Tahoma"/>
                <w:color w:val="004990"/>
              </w:rPr>
              <w:t>El Inventario de Servicio-Recurso es una función compartida entre el Inventario de Servicio y el Inventario de Recurso, y depende de las necesidades individuales de cada organización, podrá ser implementada en el sistema de Gestión de Inventarios de Servicios, en el sistema de Gestión de Inventario de Recursos, alguna combinación de ambos o en una aplicación dedicada para ese propósito (stand</w:t>
            </w:r>
            <w:r w:rsidR="00C557D3">
              <w:rPr>
                <w:rFonts w:ascii="Tahoma" w:hAnsi="Tahoma" w:cs="Tahoma"/>
                <w:color w:val="004990"/>
              </w:rPr>
              <w:t>-</w:t>
            </w:r>
            <w:r w:rsidRPr="009151E8">
              <w:rPr>
                <w:rFonts w:ascii="Tahoma" w:hAnsi="Tahoma" w:cs="Tahoma"/>
                <w:color w:val="004990"/>
              </w:rPr>
              <w:t>alone) que haga de puente entre la brecha entre la Gestión de Inventario de Servicios e Inventario de Recursos.</w:t>
            </w:r>
          </w:p>
          <w:p w14:paraId="7D37046B" w14:textId="77777777" w:rsidR="00AF2C4B" w:rsidRPr="009151E8" w:rsidRDefault="00AF2C4B" w:rsidP="007E415A">
            <w:pPr>
              <w:jc w:val="both"/>
              <w:rPr>
                <w:rFonts w:ascii="Tahoma" w:hAnsi="Tahoma" w:cs="Tahoma"/>
                <w:color w:val="004990"/>
              </w:rPr>
            </w:pPr>
            <w:r w:rsidRPr="009151E8">
              <w:rPr>
                <w:rFonts w:ascii="Tahoma" w:hAnsi="Tahoma" w:cs="Tahoma"/>
                <w:color w:val="004990"/>
              </w:rPr>
              <w:t>El Inventario de servicio-recurso se encarga de gestionar las relaciones entre los RFSes y los recursos y lo Gestores del dominio de recursos que implementan los servicios en una red.  Todos los recursos podrán ser Gestionados directamente por los sistemas de Inventario de Recursos, o también podrán incluir referencias a otros recursos de sistemas basados en el Proveedor/Socio.</w:t>
            </w:r>
          </w:p>
          <w:p w14:paraId="42B177FA" w14:textId="77777777" w:rsidR="00AF2C4B" w:rsidRPr="009151E8" w:rsidRDefault="00AF2C4B" w:rsidP="007E415A">
            <w:pPr>
              <w:jc w:val="both"/>
              <w:rPr>
                <w:rFonts w:ascii="Tahoma" w:hAnsi="Tahoma" w:cs="Tahoma"/>
                <w:color w:val="004990"/>
              </w:rPr>
            </w:pPr>
            <w:r w:rsidRPr="009151E8">
              <w:rPr>
                <w:rFonts w:ascii="Tahoma" w:hAnsi="Tahoma" w:cs="Tahoma"/>
                <w:color w:val="004990"/>
              </w:rPr>
              <w:t>Normalmente este inventario no realiza el seguimiento a todos los recursos de la red involucrados en ofrecer un servicio (esta función está a cargo de los Sistemas de Inventario de Recursos), sin embargo:</w:t>
            </w:r>
          </w:p>
          <w:p w14:paraId="2D549C72" w14:textId="07C53FE4" w:rsidR="00AF2C4B" w:rsidRPr="009151E8" w:rsidRDefault="00AF2C4B" w:rsidP="007E415A">
            <w:pPr>
              <w:jc w:val="both"/>
              <w:rPr>
                <w:rFonts w:ascii="Tahoma" w:hAnsi="Tahoma" w:cs="Tahoma"/>
                <w:color w:val="004990"/>
              </w:rPr>
            </w:pPr>
            <w:r w:rsidRPr="009151E8">
              <w:rPr>
                <w:rFonts w:ascii="Tahoma" w:hAnsi="Tahoma" w:cs="Tahoma"/>
                <w:color w:val="004990"/>
              </w:rPr>
              <w:t>Cualquier recurso físico o lógico stand</w:t>
            </w:r>
            <w:r w:rsidR="00C557D3">
              <w:rPr>
                <w:rFonts w:ascii="Tahoma" w:hAnsi="Tahoma" w:cs="Tahoma"/>
                <w:color w:val="004990"/>
              </w:rPr>
              <w:t>-</w:t>
            </w:r>
            <w:r w:rsidRPr="009151E8">
              <w:rPr>
                <w:rFonts w:ascii="Tahoma" w:hAnsi="Tahoma" w:cs="Tahoma"/>
                <w:color w:val="004990"/>
              </w:rPr>
              <w:t>alone crítico que son asignados son críticos para el cumplimento del servicio y requieren que se haga el respectivo seguimiento para las operación del servicio, aseguramiento y facturación.  Los ejemplos pueden incluir módems u otros equipos especiales CPEs que no pueden ser seguidos directamente como parte de la red de proveedor, direccionamiento IP estático, otros identificadores de red, etc.</w:t>
            </w:r>
          </w:p>
          <w:p w14:paraId="22028719" w14:textId="6D8623F3" w:rsidR="00AF2C4B" w:rsidRPr="009151E8" w:rsidRDefault="00AF2C4B" w:rsidP="007E415A">
            <w:pPr>
              <w:jc w:val="both"/>
              <w:rPr>
                <w:rFonts w:ascii="Tahoma" w:hAnsi="Tahoma" w:cs="Tahoma"/>
                <w:color w:val="004990"/>
              </w:rPr>
            </w:pPr>
            <w:r w:rsidRPr="009151E8">
              <w:rPr>
                <w:rFonts w:ascii="Tahoma" w:hAnsi="Tahoma" w:cs="Tahoma"/>
                <w:color w:val="004990"/>
              </w:rPr>
              <w:t xml:space="preserve">Niveles-de-asignación de recursos que representan una gran estructura de recursos que soportan un servicio, que muchas veces son referidos como puntos de acceso.  Los ejemplos pueden incluir ADSL, DSLAM y puerto asignado para un servicio, un circuito de datos asignado hacia un </w:t>
            </w:r>
            <w:r w:rsidR="007C6F50">
              <w:rPr>
                <w:rFonts w:ascii="Tahoma" w:hAnsi="Tahoma" w:cs="Tahoma"/>
                <w:color w:val="004990"/>
              </w:rPr>
              <w:t>router</w:t>
            </w:r>
            <w:r w:rsidRPr="009151E8">
              <w:rPr>
                <w:rFonts w:ascii="Tahoma" w:hAnsi="Tahoma" w:cs="Tahoma"/>
                <w:color w:val="004990"/>
              </w:rPr>
              <w:t xml:space="preserve"> de cliente, una interfaz o subinterfaz.</w:t>
            </w:r>
          </w:p>
          <w:p w14:paraId="5605A113" w14:textId="77777777" w:rsidR="00AF2C4B" w:rsidRPr="009151E8" w:rsidRDefault="00AF2C4B" w:rsidP="007E415A">
            <w:pPr>
              <w:jc w:val="both"/>
              <w:rPr>
                <w:rFonts w:ascii="Tahoma" w:hAnsi="Tahoma" w:cs="Tahoma"/>
                <w:b/>
                <w:color w:val="004990"/>
              </w:rPr>
            </w:pPr>
            <w:r w:rsidRPr="009151E8">
              <w:rPr>
                <w:rFonts w:ascii="Tahoma" w:hAnsi="Tahoma" w:cs="Tahoma"/>
                <w:color w:val="004990"/>
              </w:rPr>
              <w:t>En algunos casos el Inventario de Recursos que soportan-servicios puede realizar seguimiento en el dominio de los Gestores (Por ejemplo.  Inventario de recursos y/o activación de sistemas) que gestionan el recurso en cuestión, de la misma manera en una arquitectura SOA madura, el Inventario de Recursos que soportan-servicios muchas veces es agnóstico a la capa de sistemas de recursos es la que la que está a cargo los datos de este recurso.</w:t>
            </w:r>
          </w:p>
        </w:tc>
        <w:sdt>
          <w:sdtPr>
            <w:rPr>
              <w:rFonts w:ascii="Tahoma" w:hAnsi="Tahoma" w:cs="Tahoma"/>
              <w:color w:val="004990"/>
              <w:lang w:eastAsia="es-BO"/>
            </w:rPr>
            <w:id w:val="714774074"/>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012B52" w14:textId="4FC1734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E7C554" w14:textId="31E4282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89E78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831E5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30180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01E400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A8C8B0" w14:textId="77777777" w:rsidR="00AF2C4B" w:rsidRPr="005B1E5D" w:rsidRDefault="00AF2C4B" w:rsidP="007E415A">
            <w:pPr>
              <w:jc w:val="right"/>
              <w:rPr>
                <w:color w:val="004990"/>
              </w:rPr>
            </w:pPr>
            <w:r>
              <w:rPr>
                <w:color w:val="004990"/>
              </w:rPr>
              <w:t>5</w:t>
            </w:r>
            <w:r w:rsidRPr="005B1E5D">
              <w:rPr>
                <w:color w:val="004990"/>
              </w:rPr>
              <w:t>.1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27DF87" w14:textId="77777777" w:rsidR="00AF2C4B" w:rsidRPr="005B1E5D" w:rsidRDefault="00AF2C4B" w:rsidP="007E415A">
            <w:pPr>
              <w:jc w:val="both"/>
              <w:rPr>
                <w:rFonts w:ascii="Tahoma" w:hAnsi="Tahoma" w:cs="Tahoma"/>
                <w:color w:val="004990"/>
              </w:rPr>
            </w:pPr>
            <w:r w:rsidRPr="005B1E5D">
              <w:rPr>
                <w:rFonts w:ascii="Tahoma" w:hAnsi="Tahoma" w:cs="Tahoma"/>
                <w:color w:val="004990"/>
              </w:rPr>
              <w:t>Creación de relaciones Servicio-Recurso</w:t>
            </w:r>
          </w:p>
        </w:tc>
        <w:sdt>
          <w:sdtPr>
            <w:rPr>
              <w:rFonts w:ascii="Tahoma" w:hAnsi="Tahoma" w:cs="Tahoma"/>
              <w:color w:val="004990"/>
              <w:lang w:eastAsia="es-BO"/>
            </w:rPr>
            <w:id w:val="-269166792"/>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B724D8" w14:textId="7B9B9CB6"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0D5467" w14:textId="6DA15EF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6BB66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41761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5C470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713502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8BD80A" w14:textId="77777777" w:rsidR="00AF2C4B" w:rsidRPr="005B1E5D" w:rsidRDefault="00AF2C4B" w:rsidP="007E415A">
            <w:pPr>
              <w:jc w:val="right"/>
              <w:rPr>
                <w:color w:val="004990"/>
              </w:rPr>
            </w:pPr>
            <w:r>
              <w:rPr>
                <w:color w:val="004990"/>
              </w:rPr>
              <w:t>5</w:t>
            </w:r>
            <w:r w:rsidRPr="005B1E5D">
              <w:rPr>
                <w:color w:val="004990"/>
              </w:rPr>
              <w:t>.2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EBBCA5" w14:textId="77777777" w:rsidR="00AF2C4B" w:rsidRPr="005B1E5D" w:rsidRDefault="00AF2C4B" w:rsidP="007E415A">
            <w:pPr>
              <w:jc w:val="both"/>
              <w:rPr>
                <w:rFonts w:ascii="Tahoma" w:hAnsi="Tahoma" w:cs="Tahoma"/>
                <w:color w:val="004990"/>
              </w:rPr>
            </w:pPr>
            <w:r w:rsidRPr="005B1E5D">
              <w:rPr>
                <w:rFonts w:ascii="Tahoma" w:hAnsi="Tahoma" w:cs="Tahoma"/>
                <w:color w:val="004990"/>
              </w:rPr>
              <w:t>Actualización de relaciones Servicio-Recurso</w:t>
            </w:r>
          </w:p>
        </w:tc>
        <w:sdt>
          <w:sdtPr>
            <w:rPr>
              <w:rFonts w:ascii="Tahoma" w:hAnsi="Tahoma" w:cs="Tahoma"/>
              <w:color w:val="004990"/>
              <w:lang w:eastAsia="es-BO"/>
            </w:rPr>
            <w:id w:val="142506598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B0D2F7" w14:textId="06D145AD"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9A4372" w14:textId="62C4AB4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1A2D9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5447D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549CE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81BB003"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F7085D" w14:textId="77777777" w:rsidR="00AF2C4B" w:rsidRPr="005B1E5D" w:rsidRDefault="00AF2C4B" w:rsidP="007E415A">
            <w:pPr>
              <w:jc w:val="right"/>
              <w:rPr>
                <w:color w:val="004990"/>
              </w:rPr>
            </w:pPr>
            <w:r>
              <w:rPr>
                <w:color w:val="004990"/>
              </w:rPr>
              <w:t>5</w:t>
            </w:r>
            <w:r w:rsidRPr="005B1E5D">
              <w:rPr>
                <w:color w:val="004990"/>
              </w:rPr>
              <w:t>.3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08BEF6" w14:textId="77777777" w:rsidR="00AF2C4B" w:rsidRPr="005B1E5D" w:rsidRDefault="00AF2C4B" w:rsidP="007E415A">
            <w:pPr>
              <w:jc w:val="both"/>
              <w:rPr>
                <w:rFonts w:ascii="Tahoma" w:hAnsi="Tahoma" w:cs="Tahoma"/>
                <w:color w:val="004990"/>
              </w:rPr>
            </w:pPr>
            <w:r w:rsidRPr="005B1E5D">
              <w:rPr>
                <w:rFonts w:ascii="Tahoma" w:hAnsi="Tahoma" w:cs="Tahoma"/>
                <w:color w:val="004990"/>
              </w:rPr>
              <w:t>Notificaciones de actualización de Servicio-Recurso</w:t>
            </w:r>
          </w:p>
        </w:tc>
        <w:sdt>
          <w:sdtPr>
            <w:rPr>
              <w:rFonts w:ascii="Tahoma" w:hAnsi="Tahoma" w:cs="Tahoma"/>
              <w:color w:val="004990"/>
              <w:lang w:eastAsia="es-BO"/>
            </w:rPr>
            <w:id w:val="-1036113872"/>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92C1C7" w14:textId="4F51ACF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20C409" w14:textId="2DECA22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0D77D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BA722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BA2B4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670E2CB"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3C6623" w14:textId="77777777" w:rsidR="00AF2C4B" w:rsidRPr="005B1E5D" w:rsidRDefault="00AF2C4B" w:rsidP="007E415A">
            <w:pPr>
              <w:jc w:val="right"/>
              <w:rPr>
                <w:color w:val="004990"/>
              </w:rPr>
            </w:pPr>
            <w:r>
              <w:rPr>
                <w:color w:val="004990"/>
              </w:rPr>
              <w:t>5</w:t>
            </w:r>
            <w:r w:rsidRPr="005B1E5D">
              <w:rPr>
                <w:color w:val="004990"/>
              </w:rPr>
              <w:t>.4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274113" w14:textId="77777777" w:rsidR="00AF2C4B" w:rsidRPr="005B1E5D" w:rsidRDefault="00AF2C4B" w:rsidP="007E415A">
            <w:pPr>
              <w:jc w:val="both"/>
              <w:rPr>
                <w:rFonts w:ascii="Tahoma" w:hAnsi="Tahoma" w:cs="Tahoma"/>
                <w:color w:val="004990"/>
              </w:rPr>
            </w:pPr>
            <w:r w:rsidRPr="005B1E5D">
              <w:rPr>
                <w:rFonts w:ascii="Tahoma" w:hAnsi="Tahoma" w:cs="Tahoma"/>
                <w:color w:val="004990"/>
              </w:rPr>
              <w:t>Borrado de una relación Servicio-Recurso</w:t>
            </w:r>
          </w:p>
        </w:tc>
        <w:sdt>
          <w:sdtPr>
            <w:rPr>
              <w:rFonts w:ascii="Tahoma" w:hAnsi="Tahoma" w:cs="Tahoma"/>
              <w:color w:val="004990"/>
              <w:lang w:eastAsia="es-BO"/>
            </w:rPr>
            <w:id w:val="105443573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F87979" w14:textId="40EBE3B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5915AA" w14:textId="6A14C12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A0D42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F7BB4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D7735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7C801DF"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B947D6" w14:textId="77777777" w:rsidR="00AF2C4B" w:rsidRPr="005B1E5D" w:rsidRDefault="00AF2C4B" w:rsidP="007E415A">
            <w:pPr>
              <w:jc w:val="right"/>
              <w:rPr>
                <w:color w:val="004990"/>
              </w:rPr>
            </w:pPr>
            <w:r>
              <w:rPr>
                <w:color w:val="004990"/>
              </w:rPr>
              <w:t>5</w:t>
            </w:r>
            <w:r w:rsidRPr="005B1E5D">
              <w:rPr>
                <w:color w:val="004990"/>
              </w:rPr>
              <w:t>.5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059828"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Recuperación de una relación Servicio-Recurso</w:t>
            </w:r>
          </w:p>
        </w:tc>
        <w:sdt>
          <w:sdtPr>
            <w:rPr>
              <w:rFonts w:ascii="Tahoma" w:hAnsi="Tahoma" w:cs="Tahoma"/>
              <w:color w:val="004990"/>
              <w:lang w:eastAsia="es-BO"/>
            </w:rPr>
            <w:id w:val="111695448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AB384E" w14:textId="4ABA622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9BF940" w14:textId="3943B87C"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B6023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7EC1A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90CA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9C2007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FC8454" w14:textId="77777777" w:rsidR="00AF2C4B" w:rsidRPr="005B1E5D" w:rsidRDefault="00AF2C4B" w:rsidP="007E415A">
            <w:pPr>
              <w:jc w:val="right"/>
              <w:rPr>
                <w:color w:val="004990"/>
              </w:rPr>
            </w:pPr>
            <w:r>
              <w:rPr>
                <w:color w:val="004990"/>
              </w:rPr>
              <w:t>5</w:t>
            </w:r>
            <w:r w:rsidRPr="005B1E5D">
              <w:rPr>
                <w:color w:val="004990"/>
              </w:rPr>
              <w:t>.6</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6D6CD2"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Reconciliación/Sincronización de una relación Servicio-Recurso</w:t>
            </w:r>
          </w:p>
        </w:tc>
        <w:sdt>
          <w:sdtPr>
            <w:rPr>
              <w:rFonts w:ascii="Tahoma" w:hAnsi="Tahoma" w:cs="Tahoma"/>
              <w:color w:val="004990"/>
              <w:lang w:eastAsia="es-BO"/>
            </w:rPr>
            <w:id w:val="-44863079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F49A1E" w14:textId="23F228D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C944F7" w14:textId="76093E6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67B04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E2EAC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55198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5467C53"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992263" w14:textId="77777777" w:rsidR="00AF2C4B" w:rsidRPr="005B1E5D" w:rsidRDefault="00AF2C4B" w:rsidP="007E415A">
            <w:pPr>
              <w:jc w:val="right"/>
              <w:rPr>
                <w:color w:val="004990"/>
              </w:rPr>
            </w:pPr>
            <w:r>
              <w:rPr>
                <w:color w:val="004990"/>
              </w:rPr>
              <w:lastRenderedPageBreak/>
              <w:t>5.7</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C8F02E" w14:textId="77777777" w:rsidR="00AF2C4B" w:rsidRPr="005B1E5D" w:rsidRDefault="00AF2C4B" w:rsidP="007E415A">
            <w:pPr>
              <w:jc w:val="both"/>
              <w:rPr>
                <w:rFonts w:ascii="Tahoma" w:hAnsi="Tahoma" w:cs="Tahoma"/>
                <w:color w:val="004990"/>
              </w:rPr>
            </w:pPr>
            <w:r>
              <w:rPr>
                <w:rFonts w:ascii="Tahoma" w:hAnsi="Tahoma" w:cs="Tahoma"/>
                <w:color w:val="004990"/>
              </w:rPr>
              <w:t>Servicios soportados para el negocio</w:t>
            </w:r>
          </w:p>
        </w:tc>
        <w:sdt>
          <w:sdtPr>
            <w:rPr>
              <w:rFonts w:ascii="Tahoma" w:hAnsi="Tahoma" w:cs="Tahoma"/>
              <w:color w:val="004990"/>
              <w:lang w:eastAsia="es-BO"/>
            </w:rPr>
            <w:id w:val="-201899486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B2E1BE" w14:textId="280CA255" w:rsidR="00AF2C4B" w:rsidRPr="005B1E5D" w:rsidRDefault="0091639F" w:rsidP="007E415A">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38ADF02" w14:textId="5BAC72C0" w:rsidR="00AF2C4B" w:rsidRPr="005B1E5D" w:rsidRDefault="00AF2C4B" w:rsidP="007E415A">
            <w:pPr>
              <w:jc w:val="center"/>
              <w:rPr>
                <w:rFonts w:ascii="MS Gothic" w:eastAsia="MS Gothic" w:hAnsi="MS Gothic"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9A3747"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4779D6" w14:textId="77777777" w:rsidR="00AF2C4B" w:rsidRPr="005B1E5D" w:rsidRDefault="00AF2C4B" w:rsidP="007E415A">
            <w:pPr>
              <w:jc w:val="center"/>
              <w:rPr>
                <w:rFonts w:ascii="Tahoma" w:hAnsi="Tahoma" w:cs="Tahoma"/>
                <w:color w:val="004990"/>
                <w:lang w:eastAsia="es-BO"/>
              </w:rPr>
            </w:pP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19AE74" w14:textId="77777777" w:rsidR="00AF2C4B" w:rsidRPr="005B1E5D" w:rsidRDefault="00AF2C4B" w:rsidP="007E415A">
            <w:pPr>
              <w:jc w:val="center"/>
              <w:rPr>
                <w:rFonts w:ascii="Tahoma" w:hAnsi="Tahoma" w:cs="Tahoma"/>
                <w:b/>
                <w:bCs/>
                <w:color w:val="004990"/>
                <w:lang w:eastAsia="es-BO"/>
              </w:rPr>
            </w:pPr>
          </w:p>
        </w:tc>
      </w:tr>
      <w:tr w:rsidR="00AF2C4B" w:rsidRPr="00D453BF" w14:paraId="25D9FEB2"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1C2A01" w14:textId="77777777" w:rsidR="00AF2C4B" w:rsidRPr="005B1E5D" w:rsidRDefault="00AF2C4B" w:rsidP="007E415A">
            <w:pPr>
              <w:jc w:val="right"/>
              <w:rPr>
                <w:color w:val="004990"/>
              </w:rPr>
            </w:pPr>
            <w:r>
              <w:rPr>
                <w:color w:val="004990"/>
              </w:rPr>
              <w:t>5.7.1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846EDC"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Contratos consumidos</w:t>
            </w:r>
          </w:p>
        </w:tc>
        <w:sdt>
          <w:sdtPr>
            <w:rPr>
              <w:rFonts w:ascii="Tahoma" w:hAnsi="Tahoma" w:cs="Tahoma"/>
              <w:color w:val="004990"/>
              <w:lang w:eastAsia="es-BO"/>
            </w:rPr>
            <w:id w:val="114362154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9DC98E" w14:textId="7C3E4B2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4A5269" w14:textId="01BB0E8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48498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38BF0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04DE8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28F833C"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0CACBC" w14:textId="77777777" w:rsidR="00AF2C4B" w:rsidRPr="005B1E5D" w:rsidRDefault="00AF2C4B" w:rsidP="007E415A">
            <w:pPr>
              <w:jc w:val="right"/>
              <w:rPr>
                <w:color w:val="004990"/>
              </w:rPr>
            </w:pPr>
            <w:r>
              <w:rPr>
                <w:color w:val="004990"/>
              </w:rPr>
              <w:t>5.7.2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4B795E" w14:textId="77777777" w:rsidR="00AF2C4B" w:rsidRPr="005B1E5D" w:rsidRDefault="00AF2C4B" w:rsidP="007E415A">
            <w:pPr>
              <w:jc w:val="both"/>
              <w:rPr>
                <w:rFonts w:ascii="Tahoma" w:hAnsi="Tahoma" w:cs="Tahoma"/>
                <w:color w:val="004990"/>
              </w:rPr>
            </w:pPr>
            <w:r w:rsidRPr="005B1E5D">
              <w:rPr>
                <w:rFonts w:ascii="Tahoma" w:hAnsi="Tahoma" w:cs="Tahoma"/>
                <w:color w:val="004990"/>
              </w:rPr>
              <w:t>Especificación del servicio</w:t>
            </w:r>
          </w:p>
        </w:tc>
        <w:sdt>
          <w:sdtPr>
            <w:rPr>
              <w:rFonts w:ascii="Tahoma" w:hAnsi="Tahoma" w:cs="Tahoma"/>
              <w:color w:val="004990"/>
              <w:lang w:eastAsia="es-BO"/>
            </w:rPr>
            <w:id w:val="1366596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7BF984" w14:textId="3CFF3DA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202C3A" w14:textId="00296EF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4D568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FC7DD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75497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CAFC12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AA996C" w14:textId="77777777" w:rsidR="00AF2C4B" w:rsidRPr="005B1E5D" w:rsidRDefault="00AF2C4B" w:rsidP="007E415A">
            <w:pPr>
              <w:jc w:val="right"/>
              <w:rPr>
                <w:color w:val="004990"/>
              </w:rPr>
            </w:pPr>
            <w:r>
              <w:rPr>
                <w:color w:val="004990"/>
              </w:rPr>
              <w:t>5.7.3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CC8B31" w14:textId="77777777" w:rsidR="00AF2C4B" w:rsidRPr="005B1E5D" w:rsidRDefault="00AF2C4B" w:rsidP="007E415A">
            <w:pPr>
              <w:jc w:val="both"/>
              <w:rPr>
                <w:rFonts w:ascii="Tahoma" w:hAnsi="Tahoma" w:cs="Tahoma"/>
                <w:color w:val="004990"/>
              </w:rPr>
            </w:pPr>
            <w:r w:rsidRPr="005B1E5D">
              <w:rPr>
                <w:rFonts w:ascii="Tahoma" w:hAnsi="Tahoma" w:cs="Tahoma"/>
                <w:color w:val="004990"/>
              </w:rPr>
              <w:t>Sistemas de Gestión del Inventario de Servicios</w:t>
            </w:r>
          </w:p>
        </w:tc>
        <w:sdt>
          <w:sdtPr>
            <w:rPr>
              <w:rFonts w:ascii="Tahoma" w:hAnsi="Tahoma" w:cs="Tahoma"/>
              <w:color w:val="004990"/>
              <w:lang w:eastAsia="es-BO"/>
            </w:rPr>
            <w:id w:val="-160950621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04B12B" w14:textId="24012FE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0D7459" w14:textId="5093DC3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3536D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87003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0642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45E6E87"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92C959" w14:textId="77777777" w:rsidR="00AF2C4B" w:rsidRPr="005B1E5D" w:rsidRDefault="00AF2C4B" w:rsidP="007E415A">
            <w:pPr>
              <w:jc w:val="right"/>
              <w:rPr>
                <w:color w:val="004990"/>
              </w:rPr>
            </w:pPr>
            <w:r w:rsidRPr="005B1E5D">
              <w:rPr>
                <w:color w:val="004990"/>
              </w:rPr>
              <w:t>2.</w:t>
            </w:r>
            <w:r>
              <w:rPr>
                <w:color w:val="004990"/>
              </w:rPr>
              <w:t>7.4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430152"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Contratos expuestos</w:t>
            </w:r>
          </w:p>
        </w:tc>
        <w:sdt>
          <w:sdtPr>
            <w:rPr>
              <w:rFonts w:ascii="Tahoma" w:hAnsi="Tahoma" w:cs="Tahoma"/>
              <w:color w:val="004990"/>
              <w:lang w:eastAsia="es-BO"/>
            </w:rPr>
            <w:id w:val="671155399"/>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968426" w14:textId="105B3594"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588C15" w14:textId="537427E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02D92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51404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1BA38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28EFEB4"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C3191F" w14:textId="77777777" w:rsidR="00AF2C4B" w:rsidRPr="005B1E5D" w:rsidRDefault="00AF2C4B" w:rsidP="007E415A">
            <w:pPr>
              <w:jc w:val="right"/>
              <w:rPr>
                <w:color w:val="004990"/>
              </w:rPr>
            </w:pPr>
            <w:r w:rsidRPr="005B1E5D">
              <w:rPr>
                <w:color w:val="004990"/>
              </w:rPr>
              <w:t>2.</w:t>
            </w:r>
            <w:r>
              <w:rPr>
                <w:color w:val="004990"/>
              </w:rPr>
              <w:t>7.5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A77933"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cliente</w:t>
            </w:r>
          </w:p>
        </w:tc>
        <w:sdt>
          <w:sdtPr>
            <w:rPr>
              <w:rFonts w:ascii="Tahoma" w:hAnsi="Tahoma" w:cs="Tahoma"/>
              <w:color w:val="004990"/>
              <w:lang w:eastAsia="es-BO"/>
            </w:rPr>
            <w:id w:val="-55053722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E1898B" w14:textId="5F2EE67E"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66889E" w14:textId="2A2CAC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93D72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B3125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3A5D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340E753"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CE1D0D" w14:textId="77777777" w:rsidR="00AF2C4B" w:rsidRPr="005B1E5D" w:rsidRDefault="00AF2C4B" w:rsidP="007E415A">
            <w:pPr>
              <w:jc w:val="right"/>
              <w:rPr>
                <w:color w:val="004990"/>
              </w:rPr>
            </w:pPr>
            <w:r w:rsidRPr="005B1E5D">
              <w:rPr>
                <w:color w:val="004990"/>
              </w:rPr>
              <w:t>2.</w:t>
            </w:r>
            <w:r>
              <w:rPr>
                <w:color w:val="004990"/>
              </w:rPr>
              <w:t>7.6</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3D5783"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servicio</w:t>
            </w:r>
          </w:p>
        </w:tc>
        <w:sdt>
          <w:sdtPr>
            <w:rPr>
              <w:rFonts w:ascii="Tahoma" w:hAnsi="Tahoma" w:cs="Tahoma"/>
              <w:color w:val="004990"/>
              <w:lang w:eastAsia="es-BO"/>
            </w:rPr>
            <w:id w:val="-9147392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53039F" w14:textId="001E8C6A"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BECC19" w14:textId="0ECF745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A88CB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E29F8D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3CB6E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24DEA16"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F73239" w14:textId="77777777" w:rsidR="00AF2C4B" w:rsidRPr="005B1E5D" w:rsidRDefault="00AF2C4B" w:rsidP="007E415A">
            <w:pPr>
              <w:jc w:val="right"/>
              <w:rPr>
                <w:color w:val="004990"/>
              </w:rPr>
            </w:pPr>
            <w:r w:rsidRPr="005B1E5D">
              <w:rPr>
                <w:color w:val="004990"/>
              </w:rPr>
              <w:t>2.</w:t>
            </w:r>
            <w:r>
              <w:rPr>
                <w:color w:val="004990"/>
              </w:rPr>
              <w:t>7.7</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4E6ABB"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problemas de servicio</w:t>
            </w:r>
          </w:p>
        </w:tc>
        <w:sdt>
          <w:sdtPr>
            <w:rPr>
              <w:rFonts w:ascii="Tahoma" w:hAnsi="Tahoma" w:cs="Tahoma"/>
              <w:color w:val="004990"/>
              <w:lang w:eastAsia="es-BO"/>
            </w:rPr>
            <w:id w:val="-1872061002"/>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616059" w14:textId="3B98FAF4"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EBA1D0F" w14:textId="47AED62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F9A36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FEE09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BCF5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F0F2A1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1A31A6" w14:textId="77777777" w:rsidR="00AF2C4B" w:rsidRPr="005B1E5D" w:rsidRDefault="00AF2C4B" w:rsidP="007E415A">
            <w:pPr>
              <w:jc w:val="right"/>
              <w:rPr>
                <w:color w:val="004990"/>
              </w:rPr>
            </w:pPr>
            <w:r w:rsidRPr="005B1E5D">
              <w:rPr>
                <w:color w:val="004990"/>
              </w:rPr>
              <w:t>2.</w:t>
            </w:r>
            <w:r>
              <w:rPr>
                <w:color w:val="004990"/>
              </w:rPr>
              <w:t>7.8</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EF7743"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del desempeño del servicio</w:t>
            </w:r>
          </w:p>
        </w:tc>
        <w:sdt>
          <w:sdtPr>
            <w:rPr>
              <w:rFonts w:ascii="Tahoma" w:hAnsi="Tahoma" w:cs="Tahoma"/>
              <w:color w:val="004990"/>
              <w:lang w:eastAsia="es-BO"/>
            </w:rPr>
            <w:id w:val="2067684992"/>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BF0388" w14:textId="2C36739A"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F7491B" w14:textId="195A072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BC5C5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2F2CA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D1D61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CA57DD7"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CF7ABF" w14:textId="77777777" w:rsidR="00AF2C4B" w:rsidRPr="005B1E5D" w:rsidRDefault="00AF2C4B" w:rsidP="007E415A">
            <w:pPr>
              <w:jc w:val="right"/>
              <w:rPr>
                <w:color w:val="004990"/>
              </w:rPr>
            </w:pPr>
            <w:r w:rsidRPr="005B1E5D">
              <w:rPr>
                <w:color w:val="004990"/>
              </w:rPr>
              <w:t>2.</w:t>
            </w:r>
            <w:r>
              <w:rPr>
                <w:color w:val="004990"/>
              </w:rPr>
              <w:t>7.9</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A4AD8E"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acuerdos de nivel de servicio</w:t>
            </w:r>
          </w:p>
        </w:tc>
        <w:sdt>
          <w:sdtPr>
            <w:rPr>
              <w:rFonts w:ascii="Tahoma" w:hAnsi="Tahoma" w:cs="Tahoma"/>
              <w:color w:val="004990"/>
              <w:lang w:eastAsia="es-BO"/>
            </w:rPr>
            <w:id w:val="7016437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A2F4F4" w14:textId="72D2597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9C22B5" w14:textId="2DD2635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EC738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1848E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B07C8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534DA7B"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D96930" w14:textId="77777777" w:rsidR="00AF2C4B" w:rsidRPr="005B1E5D" w:rsidRDefault="00AF2C4B" w:rsidP="007E415A">
            <w:pPr>
              <w:jc w:val="right"/>
              <w:rPr>
                <w:color w:val="004990"/>
              </w:rPr>
            </w:pPr>
            <w:r w:rsidRPr="005B1E5D">
              <w:rPr>
                <w:color w:val="004990"/>
              </w:rPr>
              <w:t>2.</w:t>
            </w:r>
            <w:r>
              <w:rPr>
                <w:color w:val="004990"/>
              </w:rPr>
              <w:t>7.10</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A5263D"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la calidad de servicio</w:t>
            </w:r>
          </w:p>
        </w:tc>
        <w:sdt>
          <w:sdtPr>
            <w:rPr>
              <w:rFonts w:ascii="Tahoma" w:hAnsi="Tahoma" w:cs="Tahoma"/>
              <w:color w:val="004990"/>
              <w:lang w:eastAsia="es-BO"/>
            </w:rPr>
            <w:id w:val="758337841"/>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B8B6CC" w14:textId="113327B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497246" w14:textId="7B394B6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B1A9D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CC8E3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78C54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082E505"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AE8889" w14:textId="77777777" w:rsidR="00AF2C4B" w:rsidRPr="005B1E5D" w:rsidRDefault="00AF2C4B" w:rsidP="007E415A">
            <w:pPr>
              <w:jc w:val="right"/>
              <w:rPr>
                <w:color w:val="004990"/>
              </w:rPr>
            </w:pPr>
            <w:r w:rsidRPr="005B1E5D">
              <w:rPr>
                <w:color w:val="004990"/>
              </w:rPr>
              <w:t>2.</w:t>
            </w:r>
            <w:r>
              <w:rPr>
                <w:color w:val="004990"/>
              </w:rPr>
              <w:t>7.11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B8C02C" w14:textId="77777777" w:rsidR="00AF2C4B" w:rsidRPr="005B1E5D" w:rsidRDefault="00AF2C4B" w:rsidP="007E415A">
            <w:pPr>
              <w:jc w:val="both"/>
              <w:rPr>
                <w:rFonts w:ascii="Tahoma" w:hAnsi="Tahoma" w:cs="Tahoma"/>
                <w:color w:val="004990"/>
              </w:rPr>
            </w:pPr>
            <w:r w:rsidRPr="005B1E5D">
              <w:rPr>
                <w:rFonts w:ascii="Tahoma" w:hAnsi="Tahoma" w:cs="Tahoma"/>
                <w:color w:val="004990"/>
              </w:rPr>
              <w:t>Aseguramiento de Ingresos</w:t>
            </w:r>
          </w:p>
        </w:tc>
        <w:sdt>
          <w:sdtPr>
            <w:rPr>
              <w:rFonts w:ascii="Tahoma" w:hAnsi="Tahoma" w:cs="Tahoma"/>
              <w:color w:val="004990"/>
              <w:lang w:eastAsia="es-BO"/>
            </w:rPr>
            <w:id w:val="-1111436597"/>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B107A3" w14:textId="4BFA06ED"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7EE622" w14:textId="600EAFF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4F921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A4AA9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303C3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02A4707"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98BEE5" w14:textId="77777777" w:rsidR="00AF2C4B" w:rsidRPr="009151E8" w:rsidRDefault="00AF2C4B" w:rsidP="007E415A">
            <w:pPr>
              <w:jc w:val="right"/>
              <w:rPr>
                <w:b/>
                <w:color w:val="004990"/>
              </w:rPr>
            </w:pPr>
            <w:r w:rsidRPr="009151E8">
              <w:rPr>
                <w:b/>
                <w:color w:val="004990"/>
              </w:rPr>
              <w:t>8</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E01503" w14:textId="77777777" w:rsidR="00AF2C4B" w:rsidRPr="009151E8" w:rsidRDefault="00AF2C4B" w:rsidP="007E415A">
            <w:pPr>
              <w:jc w:val="both"/>
              <w:rPr>
                <w:rFonts w:ascii="Tahoma" w:hAnsi="Tahoma" w:cs="Tahoma"/>
                <w:b/>
                <w:color w:val="004990"/>
              </w:rPr>
            </w:pPr>
            <w:r w:rsidRPr="009151E8">
              <w:rPr>
                <w:rFonts w:ascii="Tahoma" w:hAnsi="Tahoma" w:cs="Tahoma"/>
                <w:b/>
                <w:color w:val="004990"/>
              </w:rPr>
              <w:t>Reconciliación del Inventario Servicio/Sincronización (Identificador de aplicación 6.2.2)</w:t>
            </w:r>
          </w:p>
          <w:p w14:paraId="5D92C1F2" w14:textId="77777777" w:rsidR="00AF2C4B" w:rsidRPr="009151E8" w:rsidRDefault="00AF2C4B" w:rsidP="007E415A">
            <w:pPr>
              <w:jc w:val="both"/>
              <w:rPr>
                <w:rFonts w:ascii="Tahoma" w:hAnsi="Tahoma" w:cs="Tahoma"/>
                <w:color w:val="004990"/>
              </w:rPr>
            </w:pPr>
            <w:r w:rsidRPr="009151E8">
              <w:rPr>
                <w:rFonts w:ascii="Tahoma" w:hAnsi="Tahoma" w:cs="Tahoma"/>
                <w:color w:val="004990"/>
              </w:rPr>
              <w:t>Esta función se encarga de la reconciliación de los datos en el sistema de Gestión del Inventario de Servicios con el inventario descubierto por otros recursos y/o la sincronización de los registros no emparejados del inventario de servicios.</w:t>
            </w:r>
          </w:p>
          <w:p w14:paraId="6227410C" w14:textId="77777777" w:rsidR="00AF2C4B" w:rsidRPr="009151E8" w:rsidRDefault="00AF2C4B" w:rsidP="007E415A">
            <w:pPr>
              <w:jc w:val="both"/>
              <w:rPr>
                <w:rFonts w:ascii="Tahoma" w:hAnsi="Tahoma" w:cs="Tahoma"/>
                <w:color w:val="004990"/>
              </w:rPr>
            </w:pPr>
            <w:r w:rsidRPr="009151E8">
              <w:rPr>
                <w:rFonts w:ascii="Tahoma" w:hAnsi="Tahoma" w:cs="Tahoma"/>
                <w:color w:val="004990"/>
              </w:rPr>
              <w:t>Cuando una nueva información del inventario de servicios es descubierta, el sistema de reconciliación/sincronización trata de emparejar las nuevas entidades descubiertas con las entidades ya existentes en el Inventario de Servicios.</w:t>
            </w:r>
          </w:p>
          <w:p w14:paraId="16F744ED" w14:textId="77777777" w:rsidR="00AF2C4B" w:rsidRPr="009151E8" w:rsidRDefault="00AF2C4B" w:rsidP="007E415A">
            <w:pPr>
              <w:jc w:val="both"/>
              <w:rPr>
                <w:rFonts w:ascii="Tahoma" w:hAnsi="Tahoma" w:cs="Tahoma"/>
                <w:color w:val="004990"/>
              </w:rPr>
            </w:pPr>
            <w:r w:rsidRPr="009151E8">
              <w:rPr>
                <w:rFonts w:ascii="Tahoma" w:hAnsi="Tahoma" w:cs="Tahoma"/>
                <w:color w:val="004990"/>
              </w:rPr>
              <w:t>Si no se encuentra una relación, el sistema de Reconciliación/Sincronización del Servicio de Inventario, típicamente asume que una nueva entidad ha sido descubierta y tiene que ser añadida al Inventario de Servicios.  Alternativamente el proveedor de servicios puede decidir si es o no parte de sus procesos, el sistema de reconciliación del inventario de servicios puede registrar estos eventos como una excepción, e implícita o explícitamente puede detonar un flujo de trabajo para resolver esta excepción.  Por ejemplo, puede ocurrir que un proveedor de servicios siempre espera tener el inventario de servicios planificado en sus sistemas de inventario de servicios antes de ser activados.</w:t>
            </w:r>
          </w:p>
          <w:p w14:paraId="271BEA3A" w14:textId="77777777" w:rsidR="00AF2C4B" w:rsidRPr="005B1E5D" w:rsidRDefault="00AF2C4B" w:rsidP="007E415A">
            <w:pPr>
              <w:jc w:val="both"/>
              <w:rPr>
                <w:rFonts w:ascii="Tahoma" w:hAnsi="Tahoma" w:cs="Tahoma"/>
                <w:color w:val="004990"/>
              </w:rPr>
            </w:pPr>
            <w:r w:rsidRPr="009151E8">
              <w:rPr>
                <w:rFonts w:ascii="Tahoma" w:hAnsi="Tahoma" w:cs="Tahoma"/>
                <w:color w:val="004990"/>
              </w:rPr>
              <w:t>Si un emparejamiento es encontrado y no existen discrepancias imprevistas, el sistema de Reconciliación/Sincronización podrá actualizar en inventario como es requerido.  Por ejemplo, los registros podrán ser actualizados para llenar los atributos faltantes o actualizar los atributos que tienen que cambiar.  Si una relación es encontrada pero existen discrepancias imprevistas, el sistema de Reconciliación/Sincronización de inventario de servicios enviará una excepción al personal de operador de servicios para que corrija el problema.  Las excepciones pueden ser gestionadas dentro de la misma aplicación, a través de reportes o a través de una herramienta de lista de tareas.</w:t>
            </w:r>
          </w:p>
        </w:tc>
        <w:sdt>
          <w:sdtPr>
            <w:rPr>
              <w:rFonts w:ascii="Tahoma" w:hAnsi="Tahoma" w:cs="Tahoma"/>
              <w:color w:val="004990"/>
              <w:lang w:eastAsia="es-BO"/>
            </w:rPr>
            <w:id w:val="-199702596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F57A66" w14:textId="7BCB9AF4"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659843" w14:textId="76AF4B7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8F09E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7B81F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34B5A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64BEE96"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F38C38" w14:textId="77777777" w:rsidR="00AF2C4B" w:rsidRPr="005B1E5D" w:rsidRDefault="00AF2C4B" w:rsidP="007E415A">
            <w:pPr>
              <w:jc w:val="right"/>
              <w:rPr>
                <w:color w:val="004990"/>
              </w:rPr>
            </w:pPr>
            <w:r>
              <w:rPr>
                <w:color w:val="004990"/>
              </w:rPr>
              <w:t>8.1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570E6B" w14:textId="77777777" w:rsidR="00AF2C4B" w:rsidRPr="005B1E5D" w:rsidRDefault="00AF2C4B" w:rsidP="007E415A">
            <w:pPr>
              <w:jc w:val="both"/>
              <w:rPr>
                <w:rFonts w:ascii="Tahoma" w:hAnsi="Tahoma" w:cs="Tahoma"/>
                <w:color w:val="004990"/>
              </w:rPr>
            </w:pPr>
            <w:r w:rsidRPr="005B1E5D">
              <w:rPr>
                <w:rFonts w:ascii="Tahoma" w:hAnsi="Tahoma" w:cs="Tahoma"/>
                <w:color w:val="004990"/>
              </w:rPr>
              <w:t>Comparación con las instancias de servicio</w:t>
            </w:r>
          </w:p>
        </w:tc>
        <w:sdt>
          <w:sdtPr>
            <w:rPr>
              <w:rFonts w:ascii="Tahoma" w:hAnsi="Tahoma" w:cs="Tahoma"/>
              <w:color w:val="004990"/>
              <w:lang w:eastAsia="es-BO"/>
            </w:rPr>
            <w:id w:val="-199039624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D1030D" w14:textId="7AF978F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6EDDF1" w14:textId="2E81992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4546A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B5832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74AE3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C79FC75"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0CC756" w14:textId="77777777" w:rsidR="00AF2C4B" w:rsidRPr="005B1E5D" w:rsidRDefault="00AF2C4B" w:rsidP="007E415A">
            <w:pPr>
              <w:jc w:val="right"/>
              <w:rPr>
                <w:color w:val="004990"/>
              </w:rPr>
            </w:pPr>
            <w:r>
              <w:rPr>
                <w:color w:val="004990"/>
              </w:rPr>
              <w:t>8.2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47F5BA"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reconciliación de excepciones.</w:t>
            </w:r>
          </w:p>
        </w:tc>
        <w:sdt>
          <w:sdtPr>
            <w:rPr>
              <w:rFonts w:ascii="Tahoma" w:hAnsi="Tahoma" w:cs="Tahoma"/>
              <w:color w:val="004990"/>
              <w:lang w:eastAsia="es-BO"/>
            </w:rPr>
            <w:id w:val="-67079677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AA9EFC" w14:textId="2AEB33E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A20F27" w14:textId="3CDE5C9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2C0A5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953D7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62D45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3911DB0"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D6D3F9" w14:textId="77777777" w:rsidR="00AF2C4B" w:rsidRDefault="00AF2C4B" w:rsidP="007E415A">
            <w:pPr>
              <w:jc w:val="right"/>
              <w:rPr>
                <w:color w:val="004990"/>
              </w:rPr>
            </w:pPr>
            <w:r>
              <w:rPr>
                <w:color w:val="004990"/>
              </w:rPr>
              <w:lastRenderedPageBreak/>
              <w:t>8.3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8EA529" w14:textId="77777777" w:rsidR="00AF2C4B" w:rsidRPr="005B1E5D" w:rsidRDefault="00AF2C4B" w:rsidP="007E415A">
            <w:pPr>
              <w:jc w:val="both"/>
              <w:rPr>
                <w:rFonts w:ascii="Tahoma" w:hAnsi="Tahoma" w:cs="Tahoma"/>
                <w:color w:val="004990"/>
              </w:rPr>
            </w:pPr>
            <w:r>
              <w:rPr>
                <w:rFonts w:ascii="Tahoma" w:hAnsi="Tahoma" w:cs="Tahoma"/>
                <w:color w:val="004990"/>
              </w:rPr>
              <w:t>Servicios soportados para el negocio</w:t>
            </w:r>
          </w:p>
        </w:tc>
        <w:sdt>
          <w:sdtPr>
            <w:rPr>
              <w:rFonts w:ascii="Tahoma" w:hAnsi="Tahoma" w:cs="Tahoma"/>
              <w:color w:val="004990"/>
              <w:lang w:eastAsia="es-BO"/>
            </w:rPr>
            <w:id w:val="543111588"/>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630E75" w14:textId="1BB4F586" w:rsidR="00AF2C4B" w:rsidRPr="005B1E5D" w:rsidRDefault="0091639F" w:rsidP="007E415A">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2E5BF3" w14:textId="3993EA3F" w:rsidR="00AF2C4B" w:rsidRPr="005B1E5D" w:rsidRDefault="00AF2C4B" w:rsidP="007E415A">
            <w:pPr>
              <w:jc w:val="center"/>
              <w:rPr>
                <w:rFonts w:ascii="MS Gothic" w:eastAsia="MS Gothic" w:hAnsi="MS Gothic"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8A2AA8" w14:textId="77777777" w:rsidR="00AF2C4B" w:rsidRPr="005B1E5D" w:rsidRDefault="00AF2C4B" w:rsidP="007E415A">
            <w:pPr>
              <w:jc w:val="center"/>
              <w:rPr>
                <w:rFonts w:ascii="Tahoma" w:hAnsi="Tahoma" w:cs="Tahoma"/>
                <w:b/>
                <w:bCs/>
                <w:color w:val="004990"/>
                <w:lang w:eastAsia="es-BO"/>
              </w:rPr>
            </w:pP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933D68" w14:textId="77777777" w:rsidR="00AF2C4B" w:rsidRPr="005B1E5D" w:rsidRDefault="00AF2C4B" w:rsidP="007E415A">
            <w:pPr>
              <w:jc w:val="center"/>
              <w:rPr>
                <w:rFonts w:ascii="Tahoma" w:hAnsi="Tahoma" w:cs="Tahoma"/>
                <w:color w:val="004990"/>
                <w:lang w:eastAsia="es-BO"/>
              </w:rPr>
            </w:pP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A79878" w14:textId="77777777" w:rsidR="00AF2C4B" w:rsidRPr="005B1E5D" w:rsidRDefault="00AF2C4B" w:rsidP="007E415A">
            <w:pPr>
              <w:jc w:val="center"/>
              <w:rPr>
                <w:rFonts w:ascii="Tahoma" w:hAnsi="Tahoma" w:cs="Tahoma"/>
                <w:b/>
                <w:bCs/>
                <w:color w:val="004990"/>
                <w:lang w:eastAsia="es-BO"/>
              </w:rPr>
            </w:pPr>
          </w:p>
        </w:tc>
      </w:tr>
      <w:tr w:rsidR="00AF2C4B" w:rsidRPr="00D453BF" w14:paraId="4150B9B8"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2CF0EF" w14:textId="77777777" w:rsidR="00AF2C4B" w:rsidRPr="005B1E5D" w:rsidRDefault="00AF2C4B" w:rsidP="007E415A">
            <w:pPr>
              <w:jc w:val="right"/>
              <w:rPr>
                <w:color w:val="004990"/>
              </w:rPr>
            </w:pPr>
            <w:r>
              <w:rPr>
                <w:color w:val="004990"/>
              </w:rPr>
              <w:t>8.3.1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23CE60"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Contratos consumidos</w:t>
            </w:r>
          </w:p>
        </w:tc>
        <w:sdt>
          <w:sdtPr>
            <w:rPr>
              <w:rFonts w:ascii="Tahoma" w:hAnsi="Tahoma" w:cs="Tahoma"/>
              <w:color w:val="004990"/>
              <w:lang w:eastAsia="es-BO"/>
            </w:rPr>
            <w:id w:val="26104507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B112A3" w14:textId="7CD1C02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24E848" w14:textId="7A8E4C5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EFEFB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CD20D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1C99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4E628CF"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F1A37B" w14:textId="77777777" w:rsidR="00AF2C4B" w:rsidRPr="005B1E5D" w:rsidRDefault="00AF2C4B" w:rsidP="007E415A">
            <w:pPr>
              <w:jc w:val="right"/>
              <w:rPr>
                <w:color w:val="004990"/>
              </w:rPr>
            </w:pPr>
            <w:r>
              <w:rPr>
                <w:color w:val="004990"/>
              </w:rPr>
              <w:t>8.3.2</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198524" w14:textId="77777777" w:rsidR="00AF2C4B" w:rsidRPr="005B1E5D" w:rsidRDefault="00AF2C4B" w:rsidP="007E415A">
            <w:pPr>
              <w:jc w:val="both"/>
              <w:rPr>
                <w:rFonts w:ascii="Tahoma" w:hAnsi="Tahoma" w:cs="Tahoma"/>
                <w:color w:val="004990"/>
              </w:rPr>
            </w:pPr>
            <w:r w:rsidRPr="005B1E5D">
              <w:rPr>
                <w:rFonts w:ascii="Tahoma" w:hAnsi="Tahoma" w:cs="Tahoma"/>
                <w:color w:val="004990"/>
              </w:rPr>
              <w:t>Especificación del servicio</w:t>
            </w:r>
          </w:p>
        </w:tc>
        <w:sdt>
          <w:sdtPr>
            <w:rPr>
              <w:rFonts w:ascii="Tahoma" w:hAnsi="Tahoma" w:cs="Tahoma"/>
              <w:color w:val="004990"/>
              <w:lang w:eastAsia="es-BO"/>
            </w:rPr>
            <w:id w:val="546195157"/>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159FA7" w14:textId="3B2E3DE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9AA0E2" w14:textId="4013EDE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1AE86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536DD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A9E5E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1335850"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B86F21" w14:textId="77777777" w:rsidR="00AF2C4B" w:rsidRPr="005B1E5D" w:rsidRDefault="00AF2C4B" w:rsidP="007E415A">
            <w:pPr>
              <w:jc w:val="right"/>
              <w:rPr>
                <w:color w:val="004990"/>
              </w:rPr>
            </w:pPr>
            <w:r>
              <w:rPr>
                <w:color w:val="004990"/>
              </w:rPr>
              <w:t>8.3.3</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8C2E56" w14:textId="77777777" w:rsidR="00AF2C4B" w:rsidRPr="005B1E5D" w:rsidRDefault="00AF2C4B" w:rsidP="007E415A">
            <w:pPr>
              <w:jc w:val="both"/>
              <w:rPr>
                <w:rFonts w:ascii="Tahoma" w:hAnsi="Tahoma" w:cs="Tahoma"/>
                <w:color w:val="004990"/>
              </w:rPr>
            </w:pPr>
            <w:r w:rsidRPr="005B1E5D">
              <w:rPr>
                <w:rFonts w:ascii="Tahoma" w:hAnsi="Tahoma" w:cs="Tahoma"/>
                <w:color w:val="004990"/>
              </w:rPr>
              <w:t>Sistemas de Gestión del Inventario de Servicios</w:t>
            </w:r>
          </w:p>
        </w:tc>
        <w:sdt>
          <w:sdtPr>
            <w:rPr>
              <w:rFonts w:ascii="Tahoma" w:hAnsi="Tahoma" w:cs="Tahoma"/>
              <w:color w:val="004990"/>
              <w:lang w:eastAsia="es-BO"/>
            </w:rPr>
            <w:id w:val="161232027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DA8210" w14:textId="236EB50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BCA483" w14:textId="579A0B8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00037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90D55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54B1B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156A3DA"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CFA574" w14:textId="77777777" w:rsidR="00AF2C4B" w:rsidRPr="005B1E5D" w:rsidRDefault="00AF2C4B" w:rsidP="007E415A">
            <w:pPr>
              <w:jc w:val="right"/>
              <w:rPr>
                <w:color w:val="004990"/>
              </w:rPr>
            </w:pPr>
            <w:r>
              <w:rPr>
                <w:color w:val="004990"/>
              </w:rPr>
              <w:t>8.3.4</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0B5122"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Contratos expuestos</w:t>
            </w:r>
          </w:p>
        </w:tc>
        <w:sdt>
          <w:sdtPr>
            <w:rPr>
              <w:rFonts w:ascii="Tahoma" w:hAnsi="Tahoma" w:cs="Tahoma"/>
              <w:color w:val="004990"/>
              <w:lang w:eastAsia="es-BO"/>
            </w:rPr>
            <w:id w:val="1517817330"/>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345C7F" w14:textId="1BBAE39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CD3122" w14:textId="4BB95A1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E2934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392F4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D68FC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CAC3012"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D8C507" w14:textId="77777777" w:rsidR="00AF2C4B" w:rsidRPr="005B1E5D" w:rsidRDefault="00AF2C4B" w:rsidP="007E415A">
            <w:pPr>
              <w:jc w:val="right"/>
              <w:rPr>
                <w:color w:val="004990"/>
              </w:rPr>
            </w:pPr>
            <w:r>
              <w:rPr>
                <w:color w:val="004990"/>
              </w:rPr>
              <w:t>8.3.5</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E0B677F"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cliente</w:t>
            </w:r>
          </w:p>
        </w:tc>
        <w:sdt>
          <w:sdtPr>
            <w:rPr>
              <w:rFonts w:ascii="Tahoma" w:hAnsi="Tahoma" w:cs="Tahoma"/>
              <w:color w:val="004990"/>
              <w:lang w:eastAsia="es-BO"/>
            </w:rPr>
            <w:id w:val="-115544910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8E57B1" w14:textId="0F30C65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C6F200" w14:textId="20C1FD9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3EB58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C6D97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20A9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5073AD4"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BD02C0" w14:textId="77777777" w:rsidR="00AF2C4B" w:rsidRPr="005B1E5D" w:rsidRDefault="00AF2C4B" w:rsidP="007E415A">
            <w:pPr>
              <w:jc w:val="right"/>
              <w:rPr>
                <w:color w:val="004990"/>
              </w:rPr>
            </w:pPr>
            <w:r>
              <w:rPr>
                <w:color w:val="004990"/>
              </w:rPr>
              <w:t>8.3.6</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1F3BEA"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órdenes de servicio</w:t>
            </w:r>
          </w:p>
        </w:tc>
        <w:sdt>
          <w:sdtPr>
            <w:rPr>
              <w:rFonts w:ascii="Tahoma" w:hAnsi="Tahoma" w:cs="Tahoma"/>
              <w:color w:val="004990"/>
              <w:lang w:eastAsia="es-BO"/>
            </w:rPr>
            <w:id w:val="147503041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4A7ABD" w14:textId="43C1493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5392BB" w14:textId="4D2A96D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30E34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8B0DD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9F4AD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4B9394B"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68A251" w14:textId="77777777" w:rsidR="00AF2C4B" w:rsidRPr="005B1E5D" w:rsidRDefault="00AF2C4B" w:rsidP="007E415A">
            <w:pPr>
              <w:jc w:val="right"/>
              <w:rPr>
                <w:color w:val="004990"/>
              </w:rPr>
            </w:pPr>
            <w:r>
              <w:rPr>
                <w:color w:val="004990"/>
              </w:rPr>
              <w:t>8.3.7</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27EC52"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problemas de servicio</w:t>
            </w:r>
          </w:p>
        </w:tc>
        <w:sdt>
          <w:sdtPr>
            <w:rPr>
              <w:rFonts w:ascii="Tahoma" w:hAnsi="Tahoma" w:cs="Tahoma"/>
              <w:color w:val="004990"/>
              <w:lang w:eastAsia="es-BO"/>
            </w:rPr>
            <w:id w:val="-1077659552"/>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A1D909" w14:textId="52343A6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10008A" w14:textId="75EABD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F198E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83CFE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CB9FA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81D72C8"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D7A187" w14:textId="77777777" w:rsidR="00AF2C4B" w:rsidRPr="005B1E5D" w:rsidRDefault="00AF2C4B" w:rsidP="007E415A">
            <w:pPr>
              <w:jc w:val="right"/>
              <w:rPr>
                <w:color w:val="004990"/>
              </w:rPr>
            </w:pPr>
            <w:r>
              <w:rPr>
                <w:color w:val="004990"/>
              </w:rPr>
              <w:t>8.3.8</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5C8320"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del desempeño del servicio</w:t>
            </w:r>
          </w:p>
        </w:tc>
        <w:sdt>
          <w:sdtPr>
            <w:rPr>
              <w:rFonts w:ascii="Tahoma" w:hAnsi="Tahoma" w:cs="Tahoma"/>
              <w:color w:val="004990"/>
              <w:lang w:eastAsia="es-BO"/>
            </w:rPr>
            <w:id w:val="670148075"/>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1F163F" w14:textId="0A216FF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EA574DB" w14:textId="4961C0F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80ED1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139A96"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1E5E8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76321BD"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C9214C" w14:textId="77777777" w:rsidR="00AF2C4B" w:rsidRPr="005B1E5D" w:rsidRDefault="00AF2C4B" w:rsidP="007E415A">
            <w:pPr>
              <w:jc w:val="right"/>
              <w:rPr>
                <w:color w:val="004990"/>
              </w:rPr>
            </w:pPr>
            <w:r>
              <w:rPr>
                <w:color w:val="004990"/>
              </w:rPr>
              <w:t>8.3.9</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0F34C2"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acuerdos de nivel de servicio</w:t>
            </w:r>
          </w:p>
        </w:tc>
        <w:sdt>
          <w:sdtPr>
            <w:rPr>
              <w:rFonts w:ascii="Tahoma" w:hAnsi="Tahoma" w:cs="Tahoma"/>
              <w:color w:val="004990"/>
              <w:lang w:eastAsia="es-BO"/>
            </w:rPr>
            <w:id w:val="-82959970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67A947" w14:textId="2838326D"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D5E87A" w14:textId="4634389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44687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675B8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2FA89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582E82E"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121FAF" w14:textId="77777777" w:rsidR="00AF2C4B" w:rsidRPr="005B1E5D" w:rsidRDefault="00AF2C4B" w:rsidP="007E415A">
            <w:pPr>
              <w:jc w:val="right"/>
              <w:rPr>
                <w:color w:val="004990"/>
              </w:rPr>
            </w:pPr>
            <w:r>
              <w:rPr>
                <w:color w:val="004990"/>
              </w:rPr>
              <w:t>8.3.10</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56561D"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la calidad de servicio</w:t>
            </w:r>
          </w:p>
        </w:tc>
        <w:sdt>
          <w:sdtPr>
            <w:rPr>
              <w:rFonts w:ascii="Tahoma" w:hAnsi="Tahoma" w:cs="Tahoma"/>
              <w:color w:val="004990"/>
              <w:lang w:eastAsia="es-BO"/>
            </w:rPr>
            <w:id w:val="956986636"/>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3272B2" w14:textId="109A984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67008A" w14:textId="5C6AEA0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8C7AF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5503A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92B6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58D3412" w14:textId="77777777" w:rsidTr="0091639F">
        <w:trPr>
          <w:trHeight w:val="315"/>
        </w:trPr>
        <w:tc>
          <w:tcPr>
            <w:tcW w:w="709"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121DC7" w14:textId="77777777" w:rsidR="00AF2C4B" w:rsidRPr="005B1E5D" w:rsidRDefault="00AF2C4B" w:rsidP="007E415A">
            <w:pPr>
              <w:jc w:val="right"/>
              <w:rPr>
                <w:color w:val="004990"/>
              </w:rPr>
            </w:pPr>
            <w:r>
              <w:rPr>
                <w:color w:val="004990"/>
              </w:rPr>
              <w:t>8.3.11</w:t>
            </w:r>
          </w:p>
        </w:tc>
        <w:tc>
          <w:tcPr>
            <w:tcW w:w="4394"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0D38E0" w14:textId="77777777" w:rsidR="00AF2C4B" w:rsidRPr="005B1E5D" w:rsidRDefault="00AF2C4B" w:rsidP="007E415A">
            <w:pPr>
              <w:jc w:val="both"/>
              <w:rPr>
                <w:rFonts w:ascii="Tahoma" w:hAnsi="Tahoma" w:cs="Tahoma"/>
                <w:color w:val="004990"/>
              </w:rPr>
            </w:pPr>
            <w:r w:rsidRPr="005B1E5D">
              <w:rPr>
                <w:rFonts w:ascii="Tahoma" w:hAnsi="Tahoma" w:cs="Tahoma"/>
                <w:color w:val="004990"/>
              </w:rPr>
              <w:t>Aseguramiento de Ingresos</w:t>
            </w:r>
          </w:p>
        </w:tc>
        <w:sdt>
          <w:sdtPr>
            <w:rPr>
              <w:rFonts w:ascii="Tahoma" w:hAnsi="Tahoma" w:cs="Tahoma"/>
              <w:color w:val="004990"/>
              <w:lang w:eastAsia="es-BO"/>
            </w:rPr>
            <w:id w:val="1451592233"/>
            <w14:checkbox>
              <w14:checked w14:val="1"/>
              <w14:checkedState w14:val="2612" w14:font="MS Gothic"/>
              <w14:uncheckedState w14:val="2610" w14:font="MS Gothic"/>
            </w14:checkbox>
          </w:sdtPr>
          <w:sdtEndPr/>
          <w:sdtContent>
            <w:tc>
              <w:tcPr>
                <w:tcW w:w="99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4BE48E" w14:textId="42457A3D"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0"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8C0D19" w14:textId="0CA179E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DF7F6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276E0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2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B5EE8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bl>
    <w:p w14:paraId="65666F6F" w14:textId="606E497C" w:rsidR="00AF2C4B" w:rsidRDefault="00AF2C4B" w:rsidP="00AF2C4B">
      <w:pPr>
        <w:pStyle w:val="Ttulo3"/>
      </w:pPr>
      <w:bookmarkStart w:id="57" w:name="_Toc432430927"/>
      <w:r>
        <w:t>Gestión de Ordenes de Servicio</w:t>
      </w:r>
      <w:bookmarkEnd w:id="57"/>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AF2C4B" w:rsidRPr="00712D9E" w14:paraId="540CA2F9"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5CDEBDD"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7DE3E65"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521BDE81"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03D51516"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0968C51"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A91B00E"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13087D68" w14:textId="77777777" w:rsidTr="00C0432E">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233D767"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9DB4A68"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CC25645"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6744A6A"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57AAF0"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C45784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0241362"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2A5E67CA" w14:textId="77777777" w:rsidTr="00C0432E">
        <w:trPr>
          <w:trHeight w:val="77"/>
          <w:tblHeader/>
        </w:trPr>
        <w:tc>
          <w:tcPr>
            <w:tcW w:w="567" w:type="dxa"/>
            <w:vMerge/>
            <w:tcBorders>
              <w:top w:val="single" w:sz="4" w:space="0" w:color="FFFFFF"/>
              <w:left w:val="single" w:sz="4" w:space="0" w:color="004990"/>
              <w:bottom w:val="single" w:sz="4" w:space="0" w:color="FFFFFF"/>
              <w:right w:val="single" w:sz="4" w:space="0" w:color="FFFFFF"/>
            </w:tcBorders>
            <w:vAlign w:val="center"/>
          </w:tcPr>
          <w:p w14:paraId="47BFBA59" w14:textId="77777777" w:rsidR="00AF2C4B" w:rsidRPr="00712D9E" w:rsidRDefault="00AF2C4B" w:rsidP="007E415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15CD1AF"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E4E8E4"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8C71CC9"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9A8406F"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BCB978"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123ED97" w14:textId="77777777" w:rsidR="00AF2C4B" w:rsidRPr="00712D9E" w:rsidRDefault="00AF2C4B" w:rsidP="007E415A">
            <w:pPr>
              <w:jc w:val="center"/>
              <w:rPr>
                <w:rFonts w:ascii="Tahoma" w:hAnsi="Tahoma" w:cs="Tahoma"/>
                <w:b/>
                <w:bCs/>
                <w:color w:val="004990"/>
                <w:sz w:val="18"/>
                <w:szCs w:val="18"/>
                <w:lang w:eastAsia="es-BO"/>
              </w:rPr>
            </w:pPr>
          </w:p>
        </w:tc>
      </w:tr>
      <w:tr w:rsidR="00AF2C4B" w:rsidRPr="00D453BF" w14:paraId="03A4504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C07120" w14:textId="77777777" w:rsidR="00AF2C4B" w:rsidRPr="005B1E5D" w:rsidRDefault="00AF2C4B" w:rsidP="007E415A">
            <w:pPr>
              <w:jc w:val="right"/>
              <w:rPr>
                <w:color w:val="004990"/>
              </w:rPr>
            </w:pPr>
            <w:r w:rsidRPr="005B1E5D">
              <w:rPr>
                <w:color w:val="004990"/>
              </w:rPr>
              <w:t>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C089B4" w14:textId="77777777" w:rsidR="00AF2C4B" w:rsidRDefault="00AF2C4B" w:rsidP="007E415A">
            <w:pPr>
              <w:jc w:val="both"/>
              <w:rPr>
                <w:rFonts w:ascii="Tahoma" w:hAnsi="Tahoma" w:cs="Tahoma"/>
                <w:b/>
                <w:color w:val="004990"/>
              </w:rPr>
            </w:pPr>
            <w:r w:rsidRPr="004E6B02">
              <w:rPr>
                <w:rFonts w:ascii="Tahoma" w:hAnsi="Tahoma" w:cs="Tahoma"/>
                <w:b/>
                <w:color w:val="004990"/>
              </w:rPr>
              <w:t>Gestión de órdenes de servicio (Identificador de aplicación 6.3)</w:t>
            </w:r>
          </w:p>
          <w:p w14:paraId="146F9743" w14:textId="77777777" w:rsidR="00AF2C4B" w:rsidRPr="004E6B02" w:rsidRDefault="00AF2C4B" w:rsidP="007E415A">
            <w:pPr>
              <w:jc w:val="both"/>
              <w:rPr>
                <w:rFonts w:ascii="Tahoma" w:hAnsi="Tahoma" w:cs="Tahoma"/>
                <w:color w:val="004990"/>
              </w:rPr>
            </w:pPr>
            <w:r w:rsidRPr="004E6B02">
              <w:rPr>
                <w:rFonts w:ascii="Tahoma" w:hAnsi="Tahoma" w:cs="Tahoma"/>
                <w:color w:val="004990"/>
              </w:rPr>
              <w:t>Son el conjunto de aplicaciones que gestionan extremo-a-extremo el ciclo de vida de un servicio requerido.  Incluye la validación de la disponibilidad del servicio, así como el requerimiento de la orden de servicio.  Entre otras funcionalidades se incluye la emisión de la orden de servicio, descomposición del servicio o producto, seguimiento de la orden de servicio a través de la orquestación, la activación y las pruebas de puesta en marcha.  Las notificaciones pueden ser enviadas al el Gestor de Ordenes de clientes durante el proceso de orquestación de las órdenes de clientes (especialmente cuando se están completando).  Puesto que cada notificación puede detonar otros pasos en el Gestor de Ordenes de Servicio.  (Por ejemplo.  El completar una orden de servicio concluye estos pasos con la Gestión de Ordenes de Cliente).</w:t>
            </w:r>
          </w:p>
        </w:tc>
        <w:sdt>
          <w:sdtPr>
            <w:rPr>
              <w:rFonts w:ascii="Tahoma" w:hAnsi="Tahoma" w:cs="Tahoma"/>
              <w:color w:val="004990"/>
              <w:lang w:eastAsia="es-BO"/>
            </w:rPr>
            <w:id w:val="-151745427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0A99CB" w14:textId="57E025FE"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BAB9EA" w14:textId="08AAB65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7B368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E8925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42181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7E30B1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A89247" w14:textId="77777777" w:rsidR="00AF2C4B" w:rsidRPr="005B1E5D" w:rsidRDefault="00AF2C4B" w:rsidP="007E415A">
            <w:pPr>
              <w:jc w:val="right"/>
              <w:rPr>
                <w:color w:val="004990"/>
              </w:rPr>
            </w:pPr>
            <w:r w:rsidRPr="005B1E5D">
              <w:rPr>
                <w:color w:val="004990"/>
              </w:rPr>
              <w:t>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008981"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 la orden de servicio.</w:t>
            </w:r>
          </w:p>
        </w:tc>
        <w:sdt>
          <w:sdtPr>
            <w:rPr>
              <w:rFonts w:ascii="Tahoma" w:hAnsi="Tahoma" w:cs="Tahoma"/>
              <w:color w:val="004990"/>
              <w:lang w:eastAsia="es-BO"/>
            </w:rPr>
            <w:id w:val="-75505868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A8004A" w14:textId="2CD01A8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1FFC56" w14:textId="29CE0E2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2046F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4FFFE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9DA9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37EFA1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2CB171" w14:textId="77777777" w:rsidR="00AF2C4B" w:rsidRPr="005B1E5D" w:rsidRDefault="00AF2C4B" w:rsidP="007E415A">
            <w:pPr>
              <w:jc w:val="right"/>
              <w:rPr>
                <w:color w:val="004990"/>
              </w:rPr>
            </w:pPr>
            <w:r w:rsidRPr="005B1E5D">
              <w:rPr>
                <w:color w:val="004990"/>
              </w:rPr>
              <w:t>1.2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A01836" w14:textId="77777777" w:rsidR="00AF2C4B" w:rsidRPr="005B1E5D" w:rsidRDefault="00AF2C4B" w:rsidP="007E415A">
            <w:pPr>
              <w:jc w:val="both"/>
              <w:rPr>
                <w:rFonts w:ascii="Tahoma" w:hAnsi="Tahoma" w:cs="Tahoma"/>
                <w:color w:val="004990"/>
              </w:rPr>
            </w:pPr>
            <w:r w:rsidRPr="005B1E5D">
              <w:rPr>
                <w:rFonts w:ascii="Tahoma" w:hAnsi="Tahoma" w:cs="Tahoma"/>
                <w:color w:val="004990"/>
              </w:rPr>
              <w:t>Publicación de la orden de servicio.</w:t>
            </w:r>
          </w:p>
        </w:tc>
        <w:sdt>
          <w:sdtPr>
            <w:rPr>
              <w:rFonts w:ascii="Tahoma" w:hAnsi="Tahoma" w:cs="Tahoma"/>
              <w:color w:val="004990"/>
              <w:lang w:eastAsia="es-BO"/>
            </w:rPr>
            <w:id w:val="17692993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CDB97E" w14:textId="389EAD5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51E37F" w14:textId="6100A37C"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917F5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CEFE5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0A32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E445F1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4C0B52" w14:textId="77777777" w:rsidR="00AF2C4B" w:rsidRPr="005B1E5D" w:rsidRDefault="00AF2C4B" w:rsidP="007E415A">
            <w:pPr>
              <w:jc w:val="right"/>
              <w:rPr>
                <w:color w:val="004990"/>
              </w:rPr>
            </w:pPr>
            <w:r w:rsidRPr="005B1E5D">
              <w:rPr>
                <w:color w:val="004990"/>
              </w:rPr>
              <w:t>1.3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5B204F" w14:textId="77777777" w:rsidR="00AF2C4B" w:rsidRPr="005B1E5D" w:rsidRDefault="00AF2C4B" w:rsidP="007E415A">
            <w:pPr>
              <w:jc w:val="both"/>
              <w:rPr>
                <w:rFonts w:ascii="Tahoma" w:hAnsi="Tahoma" w:cs="Tahoma"/>
                <w:color w:val="004990"/>
              </w:rPr>
            </w:pPr>
            <w:r w:rsidRPr="005B1E5D">
              <w:rPr>
                <w:rFonts w:ascii="Tahoma" w:hAnsi="Tahoma" w:cs="Tahoma"/>
                <w:color w:val="004990"/>
              </w:rPr>
              <w:t>Designación/Asignación de la orden de servicio</w:t>
            </w:r>
          </w:p>
        </w:tc>
        <w:sdt>
          <w:sdtPr>
            <w:rPr>
              <w:rFonts w:ascii="Tahoma" w:hAnsi="Tahoma" w:cs="Tahoma"/>
              <w:color w:val="004990"/>
              <w:lang w:eastAsia="es-BO"/>
            </w:rPr>
            <w:id w:val="-87152970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F3302C" w14:textId="151314C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38BC7AC" w14:textId="708CBF4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77FA7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D046C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3805D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2FC7F3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001332" w14:textId="77777777" w:rsidR="00AF2C4B" w:rsidRPr="005B1E5D" w:rsidRDefault="00AF2C4B" w:rsidP="007E415A">
            <w:pPr>
              <w:jc w:val="right"/>
              <w:rPr>
                <w:color w:val="004990"/>
              </w:rPr>
            </w:pPr>
            <w:r w:rsidRPr="005B1E5D">
              <w:rPr>
                <w:color w:val="004990"/>
              </w:rPr>
              <w:t>1.4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ED6750"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la configuración del servicio</w:t>
            </w:r>
          </w:p>
        </w:tc>
        <w:sdt>
          <w:sdtPr>
            <w:rPr>
              <w:rFonts w:ascii="Tahoma" w:hAnsi="Tahoma" w:cs="Tahoma"/>
              <w:color w:val="004990"/>
              <w:lang w:eastAsia="es-BO"/>
            </w:rPr>
            <w:id w:val="-190768876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A15589" w14:textId="3E91390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35B2AB4" w14:textId="62933B4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82359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4F125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7E57D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B16E54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AA208C" w14:textId="77777777" w:rsidR="00AF2C4B" w:rsidRPr="005B1E5D" w:rsidRDefault="00AF2C4B" w:rsidP="007E415A">
            <w:pPr>
              <w:jc w:val="right"/>
              <w:rPr>
                <w:color w:val="004990"/>
              </w:rPr>
            </w:pPr>
            <w:r w:rsidRPr="005B1E5D">
              <w:rPr>
                <w:color w:val="004990"/>
              </w:rPr>
              <w:t>1.5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AF8F86" w14:textId="77777777" w:rsidR="00AF2C4B" w:rsidRPr="005B1E5D" w:rsidRDefault="00AF2C4B" w:rsidP="007E415A">
            <w:pPr>
              <w:jc w:val="both"/>
              <w:rPr>
                <w:rFonts w:ascii="Tahoma" w:hAnsi="Tahoma" w:cs="Tahoma"/>
                <w:color w:val="004990"/>
              </w:rPr>
            </w:pPr>
            <w:r w:rsidRPr="005B1E5D">
              <w:rPr>
                <w:rFonts w:ascii="Tahoma" w:hAnsi="Tahoma" w:cs="Tahoma"/>
                <w:color w:val="004990"/>
              </w:rPr>
              <w:t>Gestión de la activación del servicio</w:t>
            </w:r>
          </w:p>
        </w:tc>
        <w:sdt>
          <w:sdtPr>
            <w:rPr>
              <w:rFonts w:ascii="Tahoma" w:hAnsi="Tahoma" w:cs="Tahoma"/>
              <w:color w:val="004990"/>
              <w:lang w:eastAsia="es-BO"/>
            </w:rPr>
            <w:id w:val="40412043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21DA66" w14:textId="0A80AEE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C46947" w14:textId="45569C1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0783C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56A7C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706D1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4E841D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6786CD" w14:textId="77777777" w:rsidR="00AF2C4B" w:rsidRPr="005B1E5D" w:rsidRDefault="00AF2C4B" w:rsidP="007E415A">
            <w:pPr>
              <w:jc w:val="right"/>
              <w:rPr>
                <w:color w:val="004990"/>
              </w:rPr>
            </w:pPr>
            <w:r w:rsidRPr="005B1E5D">
              <w:rPr>
                <w:color w:val="004990"/>
              </w:rPr>
              <w:t>1.6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6AB396C" w14:textId="77777777" w:rsidR="00AF2C4B" w:rsidRPr="005B1E5D" w:rsidRDefault="00AF2C4B" w:rsidP="007E415A">
            <w:pPr>
              <w:jc w:val="both"/>
              <w:rPr>
                <w:rFonts w:ascii="Tahoma" w:hAnsi="Tahoma" w:cs="Tahoma"/>
                <w:color w:val="004990"/>
              </w:rPr>
            </w:pPr>
            <w:r w:rsidRPr="005B1E5D">
              <w:rPr>
                <w:rFonts w:ascii="Tahoma" w:hAnsi="Tahoma" w:cs="Tahoma"/>
                <w:color w:val="004990"/>
              </w:rPr>
              <w:t>Orquestación de la orden de servicio</w:t>
            </w:r>
          </w:p>
        </w:tc>
        <w:sdt>
          <w:sdtPr>
            <w:rPr>
              <w:rFonts w:ascii="Tahoma" w:hAnsi="Tahoma" w:cs="Tahoma"/>
              <w:color w:val="004990"/>
              <w:lang w:eastAsia="es-BO"/>
            </w:rPr>
            <w:id w:val="-81449151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C69AA2" w14:textId="1EC2E08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B270DBE" w14:textId="26AFE5A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472A8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369A1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C133A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AA942D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32FF0C" w14:textId="77777777" w:rsidR="00AF2C4B" w:rsidRPr="004E6B02" w:rsidRDefault="00AF2C4B" w:rsidP="007E415A">
            <w:pPr>
              <w:jc w:val="right"/>
              <w:rPr>
                <w:b/>
                <w:color w:val="004990"/>
              </w:rPr>
            </w:pPr>
            <w:r w:rsidRPr="004E6B02">
              <w:rPr>
                <w:b/>
                <w:color w:val="004990"/>
              </w:rPr>
              <w:t>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6F2155" w14:textId="77777777" w:rsidR="00AF2C4B" w:rsidRDefault="00AF2C4B" w:rsidP="007E415A">
            <w:pPr>
              <w:jc w:val="both"/>
              <w:rPr>
                <w:rFonts w:ascii="Tahoma" w:hAnsi="Tahoma" w:cs="Tahoma"/>
                <w:b/>
                <w:color w:val="004990"/>
              </w:rPr>
            </w:pPr>
            <w:r w:rsidRPr="004E6B02">
              <w:rPr>
                <w:rFonts w:ascii="Tahoma" w:hAnsi="Tahoma" w:cs="Tahoma"/>
                <w:b/>
                <w:color w:val="004990"/>
              </w:rPr>
              <w:t>Orquestación de órdenes de servicio (Identificador de aplicación 6.3.2)</w:t>
            </w:r>
          </w:p>
          <w:p w14:paraId="5A5EC000" w14:textId="77777777" w:rsidR="00AF2C4B" w:rsidRDefault="00AF2C4B" w:rsidP="007E415A">
            <w:pPr>
              <w:jc w:val="both"/>
              <w:rPr>
                <w:rFonts w:ascii="Tahoma" w:hAnsi="Tahoma" w:cs="Tahoma"/>
                <w:color w:val="004990"/>
              </w:rPr>
            </w:pPr>
            <w:r w:rsidRPr="004E6B02">
              <w:rPr>
                <w:rFonts w:ascii="Tahoma" w:hAnsi="Tahoma" w:cs="Tahoma"/>
                <w:color w:val="004990"/>
              </w:rPr>
              <w:t>Las aplicaciones de orquestación de órdenes de servicio proveen los flujos de trabajo y orquestación de los servicios a través del área de Gestión de Ordenes de Servicio.</w:t>
            </w:r>
          </w:p>
          <w:p w14:paraId="7FF89F3B" w14:textId="77777777" w:rsidR="00AF2C4B" w:rsidRPr="004E6B02" w:rsidRDefault="00AF2C4B" w:rsidP="007E415A">
            <w:pPr>
              <w:jc w:val="both"/>
              <w:rPr>
                <w:rFonts w:ascii="Tahoma" w:hAnsi="Tahoma" w:cs="Tahoma"/>
                <w:color w:val="004990"/>
              </w:rPr>
            </w:pPr>
            <w:r w:rsidRPr="004E6B02">
              <w:rPr>
                <w:rFonts w:ascii="Tahoma" w:hAnsi="Tahoma" w:cs="Tahoma"/>
                <w:color w:val="004990"/>
              </w:rPr>
              <w:t xml:space="preserve">Las aplicaciones de orquestación de órdenes de servicio proveen las capacidades de flujos de trabajo y orquestación a través de la Gestión de Órdenes de Servicio.  Esta aplicación </w:t>
            </w:r>
            <w:r w:rsidRPr="004E6B02">
              <w:rPr>
                <w:rFonts w:ascii="Tahoma" w:hAnsi="Tahoma" w:cs="Tahoma"/>
                <w:color w:val="004990"/>
              </w:rPr>
              <w:lastRenderedPageBreak/>
              <w:t>tiene la habilidad de orquestas a través de disparadores otras aplicaciones para recuperar el requerimiento de una orden y/o otros requerimientos.  Esta aplicación además provee la funcionalidad de seguir y gestionar toda la orden de servicio, realizar asignaciones a grupos de trabajo, así como realizar seguimiento a toda la orden.</w:t>
            </w:r>
          </w:p>
          <w:p w14:paraId="00019578" w14:textId="77777777" w:rsidR="00AF2C4B" w:rsidRPr="004E6B02" w:rsidRDefault="00AF2C4B" w:rsidP="007E415A">
            <w:pPr>
              <w:jc w:val="both"/>
              <w:rPr>
                <w:rFonts w:ascii="Tahoma" w:hAnsi="Tahoma" w:cs="Tahoma"/>
                <w:color w:val="004990"/>
              </w:rPr>
            </w:pPr>
            <w:r w:rsidRPr="004E6B02">
              <w:rPr>
                <w:rFonts w:ascii="Tahoma" w:hAnsi="Tahoma" w:cs="Tahoma"/>
                <w:color w:val="004990"/>
              </w:rPr>
              <w:t>La orquestación de Órdenes de Servicio también orquesta y gestiona dependencias entre Servicios y Órdenes relacionadas.</w:t>
            </w:r>
          </w:p>
        </w:tc>
        <w:sdt>
          <w:sdtPr>
            <w:rPr>
              <w:rFonts w:ascii="Tahoma" w:hAnsi="Tahoma" w:cs="Tahoma"/>
              <w:color w:val="004990"/>
              <w:lang w:eastAsia="es-BO"/>
            </w:rPr>
            <w:id w:val="-9933883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CFD9F5" w14:textId="6F14854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E98324" w14:textId="4509AE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58DC7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0D7EC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C5FDE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2E02C9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75B1A8" w14:textId="77777777" w:rsidR="00AF2C4B" w:rsidRPr="004E6B02" w:rsidRDefault="00AF2C4B" w:rsidP="007E415A">
            <w:pPr>
              <w:jc w:val="right"/>
              <w:rPr>
                <w:b/>
                <w:color w:val="004990"/>
              </w:rPr>
            </w:pPr>
            <w:r w:rsidRPr="004E6B02">
              <w:rPr>
                <w:b/>
                <w:color w:val="004990"/>
              </w:rPr>
              <w:lastRenderedPageBreak/>
              <w:t>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2D5093" w14:textId="77777777" w:rsidR="00AF2C4B" w:rsidRDefault="00AF2C4B" w:rsidP="007E415A">
            <w:pPr>
              <w:jc w:val="both"/>
              <w:rPr>
                <w:rFonts w:ascii="Tahoma" w:hAnsi="Tahoma" w:cs="Tahoma"/>
                <w:color w:val="004990"/>
              </w:rPr>
            </w:pPr>
            <w:r w:rsidRPr="004E6B02">
              <w:rPr>
                <w:rFonts w:ascii="Tahoma" w:hAnsi="Tahoma" w:cs="Tahoma"/>
                <w:b/>
                <w:color w:val="004990"/>
              </w:rPr>
              <w:t>Designación/Asignación de servicio (Identificador de aplicación 6.3.4)</w:t>
            </w:r>
          </w:p>
          <w:p w14:paraId="0578E961" w14:textId="77777777" w:rsidR="00AF2C4B" w:rsidRPr="004E6B02" w:rsidRDefault="00AF2C4B" w:rsidP="007E415A">
            <w:pPr>
              <w:jc w:val="both"/>
              <w:rPr>
                <w:rFonts w:ascii="Tahoma" w:hAnsi="Tahoma" w:cs="Tahoma"/>
                <w:color w:val="004990"/>
              </w:rPr>
            </w:pPr>
            <w:r w:rsidRPr="004E6B02">
              <w:rPr>
                <w:rFonts w:ascii="Tahoma" w:hAnsi="Tahoma" w:cs="Tahoma"/>
                <w:color w:val="004990"/>
              </w:rPr>
              <w:t>Las aplicaciones de Designación/Asignación soportan la cadena corporativa de suministros y el inventario activo para ensamblar extremo-a-extremo los registros de diseño.  Este diseño puede ser utilizado por la Descomposición de Órdenes de Servicio para emitir una orden de trabajo o requerimientos de activación apropiados al Gestor de Órdenes de Servicio.</w:t>
            </w:r>
          </w:p>
          <w:p w14:paraId="0A9DD6C7" w14:textId="77777777" w:rsidR="00AF2C4B" w:rsidRPr="004E6B02" w:rsidRDefault="00AF2C4B" w:rsidP="007E415A">
            <w:pPr>
              <w:jc w:val="both"/>
              <w:rPr>
                <w:rFonts w:ascii="Tahoma" w:hAnsi="Tahoma" w:cs="Tahoma"/>
                <w:color w:val="004990"/>
              </w:rPr>
            </w:pPr>
            <w:r w:rsidRPr="004E6B02">
              <w:rPr>
                <w:rFonts w:ascii="Tahoma" w:hAnsi="Tahoma" w:cs="Tahoma"/>
                <w:color w:val="004990"/>
              </w:rPr>
              <w:t>La funcionalidad de la aplicación del Servicio de Asignación/Designación incluye el diseño de la solución extremo-a-extremo así como también la asignación/procuración de los recursos de la red y los equipos locales del cliente (CPE).</w:t>
            </w:r>
          </w:p>
        </w:tc>
        <w:sdt>
          <w:sdtPr>
            <w:rPr>
              <w:rFonts w:ascii="Tahoma" w:hAnsi="Tahoma" w:cs="Tahoma"/>
              <w:color w:val="004990"/>
              <w:lang w:eastAsia="es-BO"/>
            </w:rPr>
            <w:id w:val="36380241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454E08" w14:textId="7047FBA9"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CF7C85" w14:textId="4A202FB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E8DE9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AF623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58271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BC25A3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1A8BA5" w14:textId="77777777" w:rsidR="00AF2C4B" w:rsidRPr="004E6B02" w:rsidRDefault="00AF2C4B" w:rsidP="007E415A">
            <w:pPr>
              <w:jc w:val="right"/>
              <w:rPr>
                <w:b/>
                <w:color w:val="004990"/>
              </w:rPr>
            </w:pPr>
            <w:r w:rsidRPr="004E6B02">
              <w:rPr>
                <w:b/>
                <w:color w:val="004990"/>
              </w:rPr>
              <w:t>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6C1209" w14:textId="77777777" w:rsidR="00AF2C4B" w:rsidRDefault="00AF2C4B" w:rsidP="007E415A">
            <w:pPr>
              <w:jc w:val="both"/>
              <w:rPr>
                <w:rFonts w:ascii="Tahoma" w:hAnsi="Tahoma" w:cs="Tahoma"/>
                <w:color w:val="004990"/>
              </w:rPr>
            </w:pPr>
            <w:r w:rsidRPr="004E6B02">
              <w:rPr>
                <w:rFonts w:ascii="Tahoma" w:hAnsi="Tahoma" w:cs="Tahoma"/>
                <w:b/>
                <w:color w:val="004990"/>
              </w:rPr>
              <w:t>Gestión de configuración de servicio (Identificador de aplicación 6.3.6)</w:t>
            </w:r>
          </w:p>
          <w:p w14:paraId="62FC959F" w14:textId="77777777" w:rsidR="00AF2C4B" w:rsidRPr="004E6B02" w:rsidRDefault="00AF2C4B" w:rsidP="007E415A">
            <w:pPr>
              <w:jc w:val="both"/>
              <w:rPr>
                <w:rFonts w:ascii="Tahoma" w:hAnsi="Tahoma" w:cs="Tahoma"/>
                <w:color w:val="004990"/>
              </w:rPr>
            </w:pPr>
            <w:r w:rsidRPr="004E6B02">
              <w:rPr>
                <w:rFonts w:ascii="Tahoma" w:hAnsi="Tahoma" w:cs="Tahoma"/>
                <w:color w:val="004990"/>
              </w:rPr>
              <w:t>La aplicación de Gestión de Configuración de Servicios es similar a las funciones de Designar/Asignar ya esbozada, pero soporta servicios de cara al cliente agregados.  Para explicar esta área en general, es necesario ver la clara diferencia  entre servicios y redes/recursos.</w:t>
            </w:r>
          </w:p>
          <w:p w14:paraId="0F04D100" w14:textId="77777777" w:rsidR="00AF2C4B" w:rsidRPr="004E6B02" w:rsidRDefault="00AF2C4B" w:rsidP="007E415A">
            <w:pPr>
              <w:jc w:val="both"/>
              <w:rPr>
                <w:rFonts w:ascii="Tahoma" w:hAnsi="Tahoma" w:cs="Tahoma"/>
                <w:color w:val="004990"/>
              </w:rPr>
            </w:pPr>
            <w:r w:rsidRPr="004E6B02">
              <w:rPr>
                <w:rFonts w:ascii="Tahoma" w:hAnsi="Tahoma" w:cs="Tahoma"/>
                <w:color w:val="004990"/>
              </w:rPr>
              <w:t>Los servicios se pueden ver como un conjunto de bloques comprimidos – por ejemplo, anchos de banda, seguridad, paquetes de mantenimiento, SLAs, QoS, o características específicas como el buzón de voz.  La Gestión de Configuración de Servicios, puede configurar componentes de la red/recursos para el cliente, o una clase de clientes de un servicio genérico construido.  La configuración del servicio puede entregar detalles de órdenes en adición con las reglas inherentes del negocio desde las especificaciones del servicio y la vista del servicio desde la aplicación de Gestión de inventario de Servicios.</w:t>
            </w:r>
          </w:p>
        </w:tc>
        <w:sdt>
          <w:sdtPr>
            <w:rPr>
              <w:rFonts w:ascii="Tahoma" w:hAnsi="Tahoma" w:cs="Tahoma"/>
              <w:color w:val="004990"/>
              <w:lang w:eastAsia="es-BO"/>
            </w:rPr>
            <w:id w:val="-187314155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D2B77B" w14:textId="49CDA979"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D5B24B" w14:textId="0C1AB2B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259B1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BBDC3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FCAE9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23E309E"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0C4393" w14:textId="77777777" w:rsidR="00AF2C4B" w:rsidRPr="005B1E5D" w:rsidRDefault="00AF2C4B" w:rsidP="007E415A">
            <w:pPr>
              <w:jc w:val="right"/>
              <w:rPr>
                <w:color w:val="004990"/>
              </w:rPr>
            </w:pPr>
            <w:r w:rsidRPr="005B1E5D">
              <w:rPr>
                <w:color w:val="004990"/>
              </w:rPr>
              <w:t>4.1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3895CCE"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Colocación de parámetros de servicio – Coloca los parámetros correctos para cumplir las órdenes de servicio.</w:t>
            </w:r>
          </w:p>
        </w:tc>
        <w:sdt>
          <w:sdtPr>
            <w:rPr>
              <w:rFonts w:ascii="Tahoma" w:hAnsi="Tahoma" w:cs="Tahoma"/>
              <w:color w:val="004990"/>
              <w:lang w:eastAsia="es-BO"/>
            </w:rPr>
            <w:id w:val="103508847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BA3515" w14:textId="6E02E05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935659" w14:textId="1F6525A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64679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E66B0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A5230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7FDB9A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DBEC25" w14:textId="77777777" w:rsidR="00AF2C4B" w:rsidRPr="005B1E5D" w:rsidRDefault="00AF2C4B" w:rsidP="007E415A">
            <w:pPr>
              <w:jc w:val="right"/>
              <w:rPr>
                <w:color w:val="004990"/>
              </w:rPr>
            </w:pPr>
            <w:r w:rsidRPr="005B1E5D">
              <w:rPr>
                <w:color w:val="004990"/>
              </w:rPr>
              <w:t>4.2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FF43FA" w14:textId="77777777" w:rsidR="00AF2C4B" w:rsidRPr="005B1E5D" w:rsidRDefault="00AF2C4B" w:rsidP="007E415A">
            <w:pPr>
              <w:jc w:val="both"/>
              <w:rPr>
                <w:rFonts w:ascii="Tahoma" w:hAnsi="Tahoma" w:cs="Tahoma"/>
                <w:color w:val="004990"/>
              </w:rPr>
            </w:pPr>
            <w:r w:rsidRPr="005B1E5D">
              <w:rPr>
                <w:rFonts w:ascii="Tahoma" w:hAnsi="Tahoma" w:cs="Tahoma"/>
                <w:color w:val="004990"/>
              </w:rPr>
              <w:t>Reserva de los parámetros de servicio – Reserva los parámetros de servicio correctos basados en la especificación del servicio y el inventario de servicio.</w:t>
            </w:r>
          </w:p>
        </w:tc>
        <w:sdt>
          <w:sdtPr>
            <w:rPr>
              <w:rFonts w:ascii="Tahoma" w:hAnsi="Tahoma" w:cs="Tahoma"/>
              <w:color w:val="004990"/>
              <w:lang w:eastAsia="es-BO"/>
            </w:rPr>
            <w:id w:val="91051381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DF7CF3" w14:textId="24149B3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C959C8" w14:textId="0661F72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862FE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E7F666"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E4863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859E04E"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BC92FE9" w14:textId="77777777" w:rsidR="00AF2C4B" w:rsidRPr="005B1E5D" w:rsidRDefault="00AF2C4B" w:rsidP="007E415A">
            <w:pPr>
              <w:jc w:val="right"/>
              <w:rPr>
                <w:color w:val="004990"/>
              </w:rPr>
            </w:pPr>
            <w:r w:rsidRPr="005B1E5D">
              <w:rPr>
                <w:color w:val="004990"/>
              </w:rPr>
              <w:t>4.3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3FE677" w14:textId="750C97C4" w:rsidR="00AF2C4B" w:rsidRPr="005B1E5D" w:rsidRDefault="00AF2C4B" w:rsidP="007E415A">
            <w:pPr>
              <w:jc w:val="both"/>
              <w:rPr>
                <w:rFonts w:ascii="Tahoma" w:hAnsi="Tahoma" w:cs="Tahoma"/>
                <w:color w:val="004990"/>
              </w:rPr>
            </w:pPr>
            <w:r w:rsidRPr="005B1E5D">
              <w:rPr>
                <w:rFonts w:ascii="Tahoma" w:hAnsi="Tahoma" w:cs="Tahoma"/>
                <w:color w:val="004990"/>
              </w:rPr>
              <w:t xml:space="preserve">Actualización del inventario de servicio </w:t>
            </w:r>
            <w:r w:rsidR="001E6622">
              <w:rPr>
                <w:rFonts w:ascii="Tahoma" w:hAnsi="Tahoma" w:cs="Tahoma"/>
                <w:color w:val="004990"/>
              </w:rPr>
              <w:t>gestio</w:t>
            </w:r>
            <w:r w:rsidRPr="005B1E5D">
              <w:rPr>
                <w:rFonts w:ascii="Tahoma" w:hAnsi="Tahoma" w:cs="Tahoma"/>
                <w:color w:val="004990"/>
              </w:rPr>
              <w:t>– Actualiza la información en el Inventario del Servicio así como en la configuración de los servicios específicos.</w:t>
            </w:r>
          </w:p>
        </w:tc>
        <w:sdt>
          <w:sdtPr>
            <w:rPr>
              <w:rFonts w:ascii="Tahoma" w:hAnsi="Tahoma" w:cs="Tahoma"/>
              <w:color w:val="004990"/>
              <w:lang w:eastAsia="es-BO"/>
            </w:rPr>
            <w:id w:val="205271846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7967ED" w14:textId="138D5AF3" w:rsidR="00AF2C4B" w:rsidRPr="005B1E5D" w:rsidRDefault="00AC7DEB"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94E34F" w14:textId="775315D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E1435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E11AF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4AF6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4F0730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FEDAAA" w14:textId="77777777" w:rsidR="00AF2C4B" w:rsidRPr="005B1E5D" w:rsidRDefault="00AF2C4B" w:rsidP="007E415A">
            <w:pPr>
              <w:jc w:val="right"/>
              <w:rPr>
                <w:color w:val="004990"/>
              </w:rPr>
            </w:pPr>
            <w:r w:rsidRPr="005B1E5D">
              <w:rPr>
                <w:color w:val="004990"/>
              </w:rPr>
              <w:t>4.4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178CCB" w14:textId="77777777" w:rsidR="00AF2C4B" w:rsidRPr="005B1E5D" w:rsidRDefault="00AF2C4B" w:rsidP="007E415A">
            <w:pPr>
              <w:jc w:val="both"/>
              <w:rPr>
                <w:rFonts w:ascii="Tahoma" w:hAnsi="Tahoma" w:cs="Tahoma"/>
                <w:color w:val="004990"/>
              </w:rPr>
            </w:pPr>
            <w:r w:rsidRPr="005B1E5D">
              <w:rPr>
                <w:rFonts w:ascii="Tahoma" w:hAnsi="Tahoma" w:cs="Tahoma"/>
                <w:color w:val="004990"/>
              </w:rPr>
              <w:t>Composición de un plan de configuración de servicio – Componer un plan de configuración de servicio de acuerdo con las acciones del requeridas del servicio y el envío al Orquestador de Órdenes de Servicio y/o la Gestión de Activación de Servicio.</w:t>
            </w:r>
          </w:p>
        </w:tc>
        <w:sdt>
          <w:sdtPr>
            <w:rPr>
              <w:rFonts w:ascii="Tahoma" w:hAnsi="Tahoma" w:cs="Tahoma"/>
              <w:color w:val="004990"/>
              <w:lang w:eastAsia="es-BO"/>
            </w:rPr>
            <w:id w:val="16714561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8103D6" w14:textId="328F545B"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7D1C81" w14:textId="497AADC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BB730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39B30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616A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510877A"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793293" w14:textId="77777777" w:rsidR="00AF2C4B" w:rsidRPr="005B1E5D" w:rsidRDefault="00AF2C4B" w:rsidP="007E415A">
            <w:pPr>
              <w:jc w:val="right"/>
              <w:rPr>
                <w:color w:val="004990"/>
              </w:rPr>
            </w:pPr>
            <w:r w:rsidRPr="005B1E5D">
              <w:rPr>
                <w:color w:val="004990"/>
              </w:rPr>
              <w:t>4.5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960E3D"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Configuración del servicio – Configura los servicios y sus parámetros apropiados.</w:t>
            </w:r>
          </w:p>
        </w:tc>
        <w:sdt>
          <w:sdtPr>
            <w:rPr>
              <w:rFonts w:ascii="Tahoma" w:hAnsi="Tahoma" w:cs="Tahoma"/>
              <w:color w:val="004990"/>
              <w:lang w:eastAsia="es-BO"/>
            </w:rPr>
            <w:id w:val="-171997110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AD1606" w14:textId="4191E083"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32B22D" w14:textId="026A8EA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EA6BE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3B151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459A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F92220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2A406A" w14:textId="77777777" w:rsidR="00AF2C4B" w:rsidRPr="005B1E5D" w:rsidRDefault="00AF2C4B" w:rsidP="007E415A">
            <w:pPr>
              <w:jc w:val="right"/>
              <w:rPr>
                <w:color w:val="004990"/>
              </w:rPr>
            </w:pPr>
            <w:r w:rsidRPr="005B1E5D">
              <w:rPr>
                <w:color w:val="004990"/>
              </w:rPr>
              <w:t>4.6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F60E54" w14:textId="77777777" w:rsidR="00AF2C4B" w:rsidRPr="005B1E5D" w:rsidRDefault="00AF2C4B" w:rsidP="007E415A">
            <w:pPr>
              <w:jc w:val="both"/>
              <w:rPr>
                <w:rFonts w:ascii="Tahoma" w:hAnsi="Tahoma" w:cs="Tahoma"/>
                <w:color w:val="004990"/>
              </w:rPr>
            </w:pPr>
            <w:r w:rsidRPr="005B1E5D">
              <w:rPr>
                <w:rFonts w:ascii="Tahoma" w:hAnsi="Tahoma" w:cs="Tahoma"/>
                <w:color w:val="004990"/>
              </w:rPr>
              <w:t>Dependencias de servicio cruzadas –  Considerar las dependencias cruzadas de servicios como la parte superior de las actividades de configuración.</w:t>
            </w:r>
          </w:p>
        </w:tc>
        <w:sdt>
          <w:sdtPr>
            <w:rPr>
              <w:rFonts w:ascii="Tahoma" w:hAnsi="Tahoma" w:cs="Tahoma"/>
              <w:color w:val="004990"/>
              <w:lang w:eastAsia="es-BO"/>
            </w:rPr>
            <w:id w:val="-199656528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9094F7" w14:textId="2B0B7BD3"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AFA984" w14:textId="4CF070B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06E20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190AE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C4A8F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776DD1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2F7554" w14:textId="77777777" w:rsidR="00AF2C4B" w:rsidRPr="005B1E5D" w:rsidRDefault="00AF2C4B" w:rsidP="007E415A">
            <w:pPr>
              <w:jc w:val="right"/>
              <w:rPr>
                <w:color w:val="004990"/>
              </w:rPr>
            </w:pPr>
            <w:r w:rsidRPr="005B1E5D">
              <w:rPr>
                <w:color w:val="004990"/>
              </w:rPr>
              <w:t>4.7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B4DFBF" w14:textId="77777777" w:rsidR="00AF2C4B" w:rsidRPr="005B1E5D" w:rsidRDefault="00AF2C4B" w:rsidP="007E415A">
            <w:pPr>
              <w:jc w:val="both"/>
              <w:rPr>
                <w:rFonts w:ascii="Tahoma" w:hAnsi="Tahoma" w:cs="Tahoma"/>
                <w:color w:val="004990"/>
              </w:rPr>
            </w:pPr>
            <w:r w:rsidRPr="005B1E5D">
              <w:rPr>
                <w:rFonts w:ascii="Tahoma" w:hAnsi="Tahoma" w:cs="Tahoma"/>
                <w:color w:val="004990"/>
              </w:rPr>
              <w:t>Considerar apropiadamente las dependencias cruzadas como parte de todas las actividades de configuración anteriores.</w:t>
            </w:r>
          </w:p>
        </w:tc>
        <w:sdt>
          <w:sdtPr>
            <w:rPr>
              <w:rFonts w:ascii="Tahoma" w:hAnsi="Tahoma" w:cs="Tahoma"/>
              <w:color w:val="004990"/>
              <w:lang w:eastAsia="es-BO"/>
            </w:rPr>
            <w:id w:val="176117738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F88020" w14:textId="2C74B753"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580818" w14:textId="3F201B1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3B4A9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A9AD2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651F8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D8E4ED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60BFEBE" w14:textId="77777777" w:rsidR="00AF2C4B" w:rsidRPr="004E6B02" w:rsidRDefault="00AF2C4B" w:rsidP="007E415A">
            <w:pPr>
              <w:jc w:val="right"/>
              <w:rPr>
                <w:b/>
                <w:color w:val="004990"/>
              </w:rPr>
            </w:pPr>
            <w:r w:rsidRPr="004E6B02">
              <w:rPr>
                <w:b/>
                <w:color w:val="004990"/>
              </w:rPr>
              <w:t>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387485" w14:textId="77777777" w:rsidR="00AF2C4B" w:rsidRDefault="00AF2C4B" w:rsidP="007E415A">
            <w:pPr>
              <w:jc w:val="both"/>
              <w:rPr>
                <w:rFonts w:ascii="Tahoma" w:hAnsi="Tahoma" w:cs="Tahoma"/>
                <w:color w:val="004990"/>
              </w:rPr>
            </w:pPr>
            <w:r w:rsidRPr="004E6B02">
              <w:rPr>
                <w:rFonts w:ascii="Tahoma" w:hAnsi="Tahoma" w:cs="Tahoma"/>
                <w:b/>
                <w:color w:val="004990"/>
              </w:rPr>
              <w:t>Gestión de la activación del servicio (Identificador de aplicación 6.3.7)</w:t>
            </w:r>
          </w:p>
          <w:p w14:paraId="41DB06AE" w14:textId="77777777" w:rsidR="00AF2C4B" w:rsidRPr="004E6B02" w:rsidRDefault="00AF2C4B" w:rsidP="007E415A">
            <w:pPr>
              <w:jc w:val="both"/>
            </w:pPr>
            <w:r w:rsidRPr="004E6B02">
              <w:rPr>
                <w:rFonts w:ascii="Tahoma" w:hAnsi="Tahoma" w:cs="Tahoma"/>
                <w:color w:val="004990"/>
              </w:rPr>
              <w:t xml:space="preserve">Esta aplicación es responsable de la activación de servicios </w:t>
            </w:r>
            <w:r w:rsidRPr="004E6B02">
              <w:rPr>
                <w:rFonts w:ascii="Tahoma" w:hAnsi="Tahoma" w:cs="Tahoma"/>
                <w:color w:val="004990"/>
              </w:rPr>
              <w:lastRenderedPageBreak/>
              <w:t>específicos basados en los servicios de configuración.</w:t>
            </w:r>
          </w:p>
        </w:tc>
        <w:sdt>
          <w:sdtPr>
            <w:rPr>
              <w:rFonts w:ascii="Tahoma" w:hAnsi="Tahoma" w:cs="Tahoma"/>
              <w:color w:val="004990"/>
              <w:lang w:eastAsia="es-BO"/>
            </w:rPr>
            <w:id w:val="184234262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9C1E6D" w14:textId="7E65B72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47ED94" w14:textId="2ECFAF7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72002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7D03F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E7AE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D5E906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730378" w14:textId="77777777" w:rsidR="00AF2C4B" w:rsidRPr="005B1E5D" w:rsidRDefault="00AF2C4B" w:rsidP="007E415A">
            <w:pPr>
              <w:jc w:val="right"/>
              <w:rPr>
                <w:color w:val="004990"/>
              </w:rPr>
            </w:pPr>
            <w:r w:rsidRPr="005B1E5D">
              <w:rPr>
                <w:color w:val="004990"/>
              </w:rPr>
              <w:lastRenderedPageBreak/>
              <w:t>5.1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58CE03" w14:textId="77777777" w:rsidR="00AF2C4B" w:rsidRPr="005B1E5D" w:rsidRDefault="00AF2C4B" w:rsidP="007E415A">
            <w:pPr>
              <w:jc w:val="both"/>
              <w:rPr>
                <w:rFonts w:ascii="Tahoma" w:hAnsi="Tahoma" w:cs="Tahoma"/>
                <w:color w:val="004990"/>
              </w:rPr>
            </w:pPr>
            <w:r w:rsidRPr="005B1E5D">
              <w:rPr>
                <w:rFonts w:ascii="Tahoma" w:hAnsi="Tahoma" w:cs="Tahoma"/>
                <w:color w:val="004990"/>
              </w:rPr>
              <w:t>Plan de Activación-Acceso de servicio – Planear y obtener información adicional para la activación del servicio.</w:t>
            </w:r>
          </w:p>
        </w:tc>
        <w:sdt>
          <w:sdtPr>
            <w:rPr>
              <w:rFonts w:ascii="Tahoma" w:hAnsi="Tahoma" w:cs="Tahoma"/>
              <w:color w:val="004990"/>
              <w:lang w:eastAsia="es-BO"/>
            </w:rPr>
            <w:id w:val="-41224262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E42481" w14:textId="5ABA7A41"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59336B" w14:textId="4DBBCAD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165F7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586E82"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43FC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D17F88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D594BB" w14:textId="77777777" w:rsidR="00AF2C4B" w:rsidRPr="005B1E5D" w:rsidRDefault="00AF2C4B" w:rsidP="007E415A">
            <w:pPr>
              <w:jc w:val="right"/>
              <w:rPr>
                <w:color w:val="004990"/>
              </w:rPr>
            </w:pPr>
            <w:r w:rsidRPr="005B1E5D">
              <w:rPr>
                <w:color w:val="004990"/>
              </w:rPr>
              <w:t>5.2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B7AC77" w14:textId="77777777" w:rsidR="00AF2C4B" w:rsidRPr="005B1E5D" w:rsidRDefault="00AF2C4B" w:rsidP="007E415A">
            <w:pPr>
              <w:jc w:val="both"/>
              <w:rPr>
                <w:rFonts w:ascii="Tahoma" w:hAnsi="Tahoma" w:cs="Tahoma"/>
                <w:color w:val="004990"/>
              </w:rPr>
            </w:pPr>
            <w:r w:rsidRPr="005B1E5D">
              <w:rPr>
                <w:rFonts w:ascii="Tahoma" w:hAnsi="Tahoma" w:cs="Tahoma"/>
                <w:color w:val="004990"/>
              </w:rPr>
              <w:t>Activación de la configuración del servicio – Implementar y activar la configuración específica del servicio contra el plan de configuración del servicio (que incluya la activación del CPE como parte del servicio ofrecido).</w:t>
            </w:r>
          </w:p>
        </w:tc>
        <w:sdt>
          <w:sdtPr>
            <w:rPr>
              <w:rFonts w:ascii="Tahoma" w:hAnsi="Tahoma" w:cs="Tahoma"/>
              <w:color w:val="004990"/>
              <w:lang w:eastAsia="es-BO"/>
            </w:rPr>
            <w:id w:val="-205083520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602599" w14:textId="36FD5955"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8F4CA7" w14:textId="3862A97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7C75F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C74426"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8E4C7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C15A27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A511CE" w14:textId="77777777" w:rsidR="00AF2C4B" w:rsidRPr="005B1E5D" w:rsidRDefault="00AF2C4B" w:rsidP="007E415A">
            <w:pPr>
              <w:jc w:val="right"/>
              <w:rPr>
                <w:color w:val="004990"/>
              </w:rPr>
            </w:pPr>
            <w:r w:rsidRPr="005B1E5D">
              <w:rPr>
                <w:color w:val="004990"/>
              </w:rPr>
              <w:t>5.3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A8D45E" w14:textId="77777777" w:rsidR="00AF2C4B" w:rsidRPr="005B1E5D" w:rsidRDefault="00AF2C4B" w:rsidP="007E415A">
            <w:pPr>
              <w:jc w:val="both"/>
              <w:rPr>
                <w:rFonts w:ascii="Tahoma" w:hAnsi="Tahoma" w:cs="Tahoma"/>
                <w:color w:val="004990"/>
              </w:rPr>
            </w:pPr>
            <w:r w:rsidRPr="005B1E5D">
              <w:rPr>
                <w:rFonts w:ascii="Tahoma" w:hAnsi="Tahoma" w:cs="Tahoma"/>
                <w:color w:val="004990"/>
              </w:rPr>
              <w:t>Notificaciones de activación – Provee notificaciones en una activación exitosa, en el caso de excepciones envía las fallas al Orquestador de Órdenes de Servicio y gestiona las actividades de vuelta atrás (roll back) si es aplicable</w:t>
            </w:r>
          </w:p>
        </w:tc>
        <w:sdt>
          <w:sdtPr>
            <w:rPr>
              <w:rFonts w:ascii="Tahoma" w:hAnsi="Tahoma" w:cs="Tahoma"/>
              <w:color w:val="004990"/>
              <w:lang w:eastAsia="es-BO"/>
            </w:rPr>
            <w:id w:val="-208775392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E7ED65" w14:textId="5D09515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8B0DF7" w14:textId="3C0C665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A3812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9E15B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B342C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7EF914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065E5D" w14:textId="77777777" w:rsidR="00AF2C4B" w:rsidRPr="004E6B02" w:rsidRDefault="00AF2C4B" w:rsidP="007E415A">
            <w:pPr>
              <w:jc w:val="right"/>
              <w:rPr>
                <w:b/>
                <w:color w:val="004990"/>
              </w:rPr>
            </w:pPr>
            <w:r w:rsidRPr="004E6B02">
              <w:rPr>
                <w:b/>
                <w:color w:val="004990"/>
              </w:rPr>
              <w:t>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5ED301" w14:textId="77777777" w:rsidR="00AF2C4B" w:rsidRPr="004E6B02" w:rsidRDefault="00AF2C4B" w:rsidP="007E415A">
            <w:pPr>
              <w:jc w:val="both"/>
              <w:rPr>
                <w:rFonts w:ascii="Tahoma" w:hAnsi="Tahoma" w:cs="Tahoma"/>
                <w:b/>
                <w:color w:val="004990"/>
              </w:rPr>
            </w:pPr>
            <w:r w:rsidRPr="004E6B02">
              <w:rPr>
                <w:rFonts w:ascii="Tahoma" w:hAnsi="Tahoma" w:cs="Tahoma"/>
                <w:b/>
                <w:color w:val="004990"/>
              </w:rPr>
              <w:t>Publicación de la orden de servicio (Identificador de aplicación 6.3.8)</w:t>
            </w:r>
          </w:p>
          <w:p w14:paraId="40D19033" w14:textId="77777777" w:rsidR="00AF2C4B" w:rsidRPr="004E6B02" w:rsidRDefault="00AF2C4B" w:rsidP="007E415A">
            <w:pPr>
              <w:jc w:val="both"/>
              <w:rPr>
                <w:rFonts w:ascii="Tahoma" w:hAnsi="Tahoma" w:cs="Tahoma"/>
                <w:color w:val="004990"/>
              </w:rPr>
            </w:pPr>
            <w:r w:rsidRPr="004E6B02">
              <w:rPr>
                <w:rFonts w:ascii="Tahoma" w:hAnsi="Tahoma" w:cs="Tahoma"/>
                <w:color w:val="004990"/>
              </w:rPr>
              <w:t>Las aplicaciones de publicación de órdenes de servicio validan y completan las órdenes de servicio y almacena la orden en repositorios de datos apropiados.</w:t>
            </w:r>
          </w:p>
          <w:p w14:paraId="4295CF44" w14:textId="77777777" w:rsidR="00AF2C4B" w:rsidRPr="004E6B02" w:rsidRDefault="00AF2C4B" w:rsidP="007E415A">
            <w:pPr>
              <w:jc w:val="both"/>
            </w:pPr>
            <w:r w:rsidRPr="004E6B02">
              <w:rPr>
                <w:rFonts w:ascii="Tahoma" w:hAnsi="Tahoma" w:cs="Tahoma"/>
                <w:color w:val="004990"/>
              </w:rPr>
              <w:t>Como parte de la publicación de la orden, los datos adicionales pueden ser obtenidos o derivados para soportar funciones de descarga que no son provistas en el requerimiento de la orden de servicio.</w:t>
            </w:r>
          </w:p>
        </w:tc>
        <w:sdt>
          <w:sdtPr>
            <w:rPr>
              <w:rFonts w:ascii="Tahoma" w:hAnsi="Tahoma" w:cs="Tahoma"/>
              <w:color w:val="004990"/>
              <w:lang w:eastAsia="es-BO"/>
            </w:rPr>
            <w:id w:val="-122405691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3D3C46" w14:textId="0B199B8E"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3DF15E" w14:textId="42BEFA3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6175D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F3B3D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482CE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A88704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A53832" w14:textId="77777777" w:rsidR="00AF2C4B" w:rsidRPr="004E6B02" w:rsidRDefault="00AF2C4B" w:rsidP="007E415A">
            <w:pPr>
              <w:jc w:val="right"/>
              <w:rPr>
                <w:b/>
                <w:color w:val="004990"/>
              </w:rPr>
            </w:pPr>
            <w:r w:rsidRPr="004E6B02">
              <w:rPr>
                <w:b/>
                <w:color w:val="004990"/>
              </w:rPr>
              <w:t>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69A31D" w14:textId="77777777" w:rsidR="00AF2C4B" w:rsidRPr="004E6B02" w:rsidRDefault="00AF2C4B" w:rsidP="007E415A">
            <w:pPr>
              <w:jc w:val="both"/>
              <w:rPr>
                <w:rFonts w:ascii="Tahoma" w:hAnsi="Tahoma" w:cs="Tahoma"/>
                <w:b/>
                <w:color w:val="004990"/>
              </w:rPr>
            </w:pPr>
            <w:r w:rsidRPr="004E6B02">
              <w:rPr>
                <w:rFonts w:ascii="Tahoma" w:hAnsi="Tahoma" w:cs="Tahoma"/>
                <w:b/>
                <w:color w:val="004990"/>
              </w:rPr>
              <w:t>Establecimiento de la orden de servicio (Identificador de aplicación 6.3.9)</w:t>
            </w:r>
          </w:p>
        </w:tc>
        <w:sdt>
          <w:sdtPr>
            <w:rPr>
              <w:rFonts w:ascii="Tahoma" w:hAnsi="Tahoma" w:cs="Tahoma"/>
              <w:color w:val="004990"/>
              <w:lang w:eastAsia="es-BO"/>
            </w:rPr>
            <w:id w:val="120497947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A37E47" w14:textId="2CD2704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30559D" w14:textId="5C34729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51507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8986F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0C0E2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75D77E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48E3EF" w14:textId="77777777" w:rsidR="00AF2C4B" w:rsidRPr="005B1E5D" w:rsidRDefault="00AF2C4B" w:rsidP="007E415A">
            <w:pPr>
              <w:jc w:val="right"/>
              <w:rPr>
                <w:color w:val="004990"/>
              </w:rPr>
            </w:pPr>
            <w:r w:rsidRPr="005B1E5D">
              <w:rPr>
                <w:color w:val="004990"/>
              </w:rPr>
              <w:t>7.1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5D16DF"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Colección de los datos del servicio.</w:t>
            </w:r>
          </w:p>
        </w:tc>
        <w:sdt>
          <w:sdtPr>
            <w:rPr>
              <w:rFonts w:ascii="Tahoma" w:hAnsi="Tahoma" w:cs="Tahoma"/>
              <w:color w:val="004990"/>
              <w:lang w:eastAsia="es-BO"/>
            </w:rPr>
            <w:id w:val="20854123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435B0E" w14:textId="6469A608"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08ED19" w14:textId="3391C4F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7C96B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AF0B5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536BD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C31F97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CEAC9B" w14:textId="77777777" w:rsidR="00AF2C4B" w:rsidRPr="005B1E5D" w:rsidRDefault="00AF2C4B" w:rsidP="007E415A">
            <w:pPr>
              <w:jc w:val="right"/>
              <w:rPr>
                <w:color w:val="004990"/>
              </w:rPr>
            </w:pPr>
            <w:r w:rsidRPr="005B1E5D">
              <w:rPr>
                <w:color w:val="004990"/>
              </w:rPr>
              <w:t>7.2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C08EF3"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orden de servicio.</w:t>
            </w:r>
          </w:p>
        </w:tc>
        <w:sdt>
          <w:sdtPr>
            <w:rPr>
              <w:rFonts w:ascii="Tahoma" w:hAnsi="Tahoma" w:cs="Tahoma"/>
              <w:color w:val="004990"/>
              <w:lang w:eastAsia="es-BO"/>
            </w:rPr>
            <w:id w:val="-65931070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38D58C" w14:textId="70EE1DB7"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652A76" w14:textId="7A3DAE9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1AB91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3BD1D2"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ED21A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6FC385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3D02C2" w14:textId="77777777" w:rsidR="00AF2C4B" w:rsidRPr="005B1E5D" w:rsidRDefault="00AF2C4B" w:rsidP="007E415A">
            <w:pPr>
              <w:jc w:val="right"/>
              <w:rPr>
                <w:color w:val="004990"/>
              </w:rPr>
            </w:pPr>
            <w:r w:rsidRPr="005B1E5D">
              <w:rPr>
                <w:color w:val="004990"/>
              </w:rPr>
              <w:t>7.3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9F97DC" w14:textId="77777777" w:rsidR="00AF2C4B" w:rsidRPr="005B1E5D" w:rsidRDefault="00AF2C4B" w:rsidP="007E415A">
            <w:pPr>
              <w:jc w:val="both"/>
              <w:rPr>
                <w:rFonts w:ascii="Tahoma" w:hAnsi="Tahoma" w:cs="Tahoma"/>
                <w:color w:val="004990"/>
              </w:rPr>
            </w:pPr>
            <w:r w:rsidRPr="005B1E5D">
              <w:rPr>
                <w:rFonts w:ascii="Tahoma" w:hAnsi="Tahoma" w:cs="Tahoma"/>
                <w:color w:val="004990"/>
              </w:rPr>
              <w:t>Disponibilidad del servicio.</w:t>
            </w:r>
          </w:p>
        </w:tc>
        <w:sdt>
          <w:sdtPr>
            <w:rPr>
              <w:rFonts w:ascii="Tahoma" w:hAnsi="Tahoma" w:cs="Tahoma"/>
              <w:color w:val="004990"/>
              <w:lang w:eastAsia="es-BO"/>
            </w:rPr>
            <w:id w:val="101171944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917C0F" w14:textId="2C6A85A4"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511A94" w14:textId="2B5FAA8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754C0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F34F9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1F90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A426A1A"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0A72E3" w14:textId="77777777" w:rsidR="00AF2C4B" w:rsidRPr="003579EF" w:rsidRDefault="00AF2C4B" w:rsidP="007E415A">
            <w:pPr>
              <w:jc w:val="right"/>
              <w:rPr>
                <w:b/>
                <w:color w:val="004990"/>
              </w:rPr>
            </w:pPr>
            <w:r w:rsidRPr="003579EF">
              <w:rPr>
                <w:b/>
                <w:color w:val="004990"/>
              </w:rPr>
              <w:t>8</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E67663"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Orquestación de Orden de Servicio (Identificador de aplicación 6.3.2)</w:t>
            </w:r>
          </w:p>
          <w:p w14:paraId="20587AA0" w14:textId="77777777" w:rsidR="00AF2C4B" w:rsidRPr="003579EF" w:rsidRDefault="00AF2C4B" w:rsidP="007E415A">
            <w:pPr>
              <w:jc w:val="both"/>
              <w:rPr>
                <w:rFonts w:ascii="Tahoma" w:hAnsi="Tahoma" w:cs="Tahoma"/>
                <w:color w:val="004990"/>
              </w:rPr>
            </w:pPr>
            <w:r w:rsidRPr="003579EF">
              <w:rPr>
                <w:rFonts w:ascii="Tahoma" w:hAnsi="Tahoma" w:cs="Tahoma"/>
                <w:color w:val="004990"/>
              </w:rPr>
              <w:t>Las aplicaciones de orquestación de órdenes de servicio proveen flujos de trabajo y orquestación de los servicios a través del área de Gestión de Órdenes de Servicio.</w:t>
            </w:r>
          </w:p>
        </w:tc>
        <w:sdt>
          <w:sdtPr>
            <w:rPr>
              <w:rFonts w:ascii="Tahoma" w:hAnsi="Tahoma" w:cs="Tahoma"/>
              <w:color w:val="004990"/>
              <w:lang w:eastAsia="es-BO"/>
            </w:rPr>
            <w:id w:val="202242610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650A9D" w14:textId="7569982A"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55159C" w14:textId="42CCDAC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2ABCC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99774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2069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65B1D2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ED2C3B" w14:textId="77777777" w:rsidR="00AF2C4B" w:rsidRPr="003579EF" w:rsidRDefault="00AF2C4B" w:rsidP="007E415A">
            <w:pPr>
              <w:jc w:val="right"/>
              <w:rPr>
                <w:b/>
                <w:color w:val="004990"/>
              </w:rPr>
            </w:pPr>
            <w:r w:rsidRPr="003579EF">
              <w:rPr>
                <w:b/>
                <w:color w:val="004990"/>
              </w:rPr>
              <w:t>9</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C6A389"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Descomposición de la orden producto/servicio (Identificador de aplicación 6.3.2.1)</w:t>
            </w:r>
          </w:p>
          <w:p w14:paraId="007C78EB" w14:textId="77777777" w:rsidR="00AF2C4B" w:rsidRPr="005B1E5D" w:rsidRDefault="00AF2C4B" w:rsidP="007E415A">
            <w:pPr>
              <w:jc w:val="both"/>
              <w:rPr>
                <w:rFonts w:ascii="Tahoma" w:hAnsi="Tahoma" w:cs="Tahoma"/>
                <w:color w:val="004990"/>
              </w:rPr>
            </w:pPr>
            <w:r w:rsidRPr="003579EF">
              <w:rPr>
                <w:rFonts w:ascii="Tahoma" w:hAnsi="Tahoma" w:cs="Tahoma"/>
                <w:color w:val="004990"/>
              </w:rPr>
              <w:t>Las aplicaciones de descomposición de orden producto/servicio descomponen órdenes producto en órdenes de servicio y una orden de servicio en recursos de requerimiento de orden y distribuye cada requerimiento para realizar en trabajo.</w:t>
            </w:r>
          </w:p>
        </w:tc>
        <w:sdt>
          <w:sdtPr>
            <w:rPr>
              <w:rFonts w:ascii="Tahoma" w:hAnsi="Tahoma" w:cs="Tahoma"/>
              <w:color w:val="004990"/>
              <w:lang w:eastAsia="es-BO"/>
            </w:rPr>
            <w:id w:val="-95579141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37810C" w14:textId="1C347320"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5E939B" w14:textId="5ACA027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519C5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E7993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EC894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B9EF61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7AD344" w14:textId="77777777" w:rsidR="00AF2C4B" w:rsidRPr="005B1E5D" w:rsidRDefault="00AF2C4B" w:rsidP="007E415A">
            <w:pPr>
              <w:jc w:val="right"/>
              <w:rPr>
                <w:color w:val="004990"/>
              </w:rPr>
            </w:pPr>
            <w:r w:rsidRPr="005B1E5D">
              <w:rPr>
                <w:color w:val="004990"/>
              </w:rPr>
              <w:t>9.1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07869B" w14:textId="77777777" w:rsidR="00AF2C4B" w:rsidRPr="005B1E5D" w:rsidRDefault="00AF2C4B" w:rsidP="007E415A">
            <w:pPr>
              <w:jc w:val="both"/>
              <w:rPr>
                <w:rFonts w:ascii="Tahoma" w:hAnsi="Tahoma" w:cs="Tahoma"/>
                <w:color w:val="004990"/>
              </w:rPr>
            </w:pPr>
            <w:r w:rsidRPr="005B1E5D">
              <w:rPr>
                <w:rFonts w:ascii="Tahoma" w:hAnsi="Tahoma" w:cs="Tahoma"/>
                <w:color w:val="004990"/>
              </w:rPr>
              <w:t>La aplicación de descomposición de orden de producto/servicio descompone la orden de producto (que es una porción de la orden de cliente) en orden de servicio, y la orden de servicio en requerimientos de orden de recursos y luego distribuye cada requerimiento en para realizar en trabajo.</w:t>
            </w:r>
          </w:p>
        </w:tc>
        <w:sdt>
          <w:sdtPr>
            <w:rPr>
              <w:rFonts w:ascii="Tahoma" w:hAnsi="Tahoma" w:cs="Tahoma"/>
              <w:color w:val="004990"/>
              <w:lang w:eastAsia="es-BO"/>
            </w:rPr>
            <w:id w:val="32140065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C3DD45" w14:textId="02865D22"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0C8EAA" w14:textId="101EB90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C9C72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E91FBF"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73A57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15EDC7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5269A6" w14:textId="77777777" w:rsidR="00AF2C4B" w:rsidRPr="005B1E5D" w:rsidRDefault="00AF2C4B" w:rsidP="007E415A">
            <w:pPr>
              <w:jc w:val="right"/>
              <w:rPr>
                <w:color w:val="004990"/>
              </w:rPr>
            </w:pPr>
            <w:r w:rsidRPr="005B1E5D">
              <w:rPr>
                <w:color w:val="004990"/>
              </w:rPr>
              <w:t>9.2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ABFB18" w14:textId="77777777" w:rsidR="00AF2C4B" w:rsidRPr="005B1E5D" w:rsidRDefault="00AF2C4B" w:rsidP="007E415A">
            <w:pPr>
              <w:jc w:val="both"/>
              <w:rPr>
                <w:rFonts w:ascii="Tahoma" w:hAnsi="Tahoma" w:cs="Tahoma"/>
                <w:color w:val="004990"/>
              </w:rPr>
            </w:pPr>
            <w:r w:rsidRPr="005B1E5D">
              <w:rPr>
                <w:rFonts w:ascii="Tahoma" w:hAnsi="Tahoma" w:cs="Tahoma"/>
                <w:color w:val="004990"/>
              </w:rPr>
              <w:t>La aplicación también traduce los cambios de diseño de planeación en tareas de implementación (que pueden incluir orden de servicio y/o entrega) que puede cubrir múltiples servicios de cara al recurso y dominios de tecnología.  También puede obtener datos adicionales de la colección de datos del servicio.</w:t>
            </w:r>
          </w:p>
        </w:tc>
        <w:sdt>
          <w:sdtPr>
            <w:rPr>
              <w:rFonts w:ascii="Tahoma" w:hAnsi="Tahoma" w:cs="Tahoma"/>
              <w:color w:val="004990"/>
              <w:lang w:eastAsia="es-BO"/>
            </w:rPr>
            <w:id w:val="55775283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CC8FE0" w14:textId="103E3E4C" w:rsidR="00AF2C4B" w:rsidRPr="005B1E5D" w:rsidRDefault="0091639F"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B85B24" w14:textId="05ACA77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8D5AF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E72B8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E325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EF629A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3CDAC2" w14:textId="77777777" w:rsidR="00AF2C4B" w:rsidRPr="003579EF" w:rsidRDefault="00AF2C4B" w:rsidP="007E415A">
            <w:pPr>
              <w:jc w:val="right"/>
              <w:rPr>
                <w:b/>
                <w:color w:val="004990"/>
              </w:rPr>
            </w:pPr>
            <w:r w:rsidRPr="003579EF">
              <w:rPr>
                <w:b/>
                <w:color w:val="004990"/>
              </w:rPr>
              <w:t>10</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A12549"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Seguimiento de orden de servicio &amp; Gestión (Identificador de aplicación 6.3.2.2)</w:t>
            </w:r>
          </w:p>
          <w:p w14:paraId="6D202F11" w14:textId="77777777" w:rsidR="00AF2C4B" w:rsidRPr="005B1E5D" w:rsidRDefault="00AF2C4B" w:rsidP="007E415A">
            <w:pPr>
              <w:jc w:val="both"/>
              <w:rPr>
                <w:rFonts w:ascii="Tahoma" w:hAnsi="Tahoma" w:cs="Tahoma"/>
                <w:color w:val="004990"/>
              </w:rPr>
            </w:pPr>
            <w:r w:rsidRPr="003579EF">
              <w:rPr>
                <w:rFonts w:ascii="Tahoma" w:hAnsi="Tahoma" w:cs="Tahoma"/>
                <w:color w:val="004990"/>
              </w:rPr>
              <w:t>Las aplicaciones de seguimiento de orden de servicio &amp; Gestión proveen la funcionalidad necesaria para seguir y gestionar los requerimientos descompuestos y distribuidos por la Descomposición de Ordenes Producto/Servicio.</w:t>
            </w:r>
          </w:p>
        </w:tc>
        <w:sdt>
          <w:sdtPr>
            <w:rPr>
              <w:rFonts w:ascii="Tahoma" w:hAnsi="Tahoma" w:cs="Tahoma"/>
              <w:color w:val="004990"/>
              <w:lang w:eastAsia="es-BO"/>
            </w:rPr>
            <w:id w:val="10447321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BA9F4F" w14:textId="388C2B42"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7E3E31" w14:textId="183BBD0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24A2E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89A41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683CE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D3A0D2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A82E61" w14:textId="77777777" w:rsidR="00AF2C4B" w:rsidRPr="005B1E5D" w:rsidRDefault="00AF2C4B" w:rsidP="007E415A">
            <w:pPr>
              <w:jc w:val="right"/>
              <w:rPr>
                <w:color w:val="004990"/>
              </w:rPr>
            </w:pPr>
            <w:r w:rsidRPr="005B1E5D">
              <w:rPr>
                <w:color w:val="004990"/>
              </w:rPr>
              <w:t>10.1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0802BF" w14:textId="77777777" w:rsidR="00AF2C4B" w:rsidRPr="005B1E5D" w:rsidRDefault="00AF2C4B" w:rsidP="007E415A">
            <w:pPr>
              <w:jc w:val="both"/>
              <w:rPr>
                <w:rFonts w:ascii="Tahoma" w:hAnsi="Tahoma" w:cs="Tahoma"/>
                <w:color w:val="004990"/>
              </w:rPr>
            </w:pPr>
            <w:r w:rsidRPr="005B1E5D">
              <w:rPr>
                <w:rFonts w:ascii="Tahoma" w:hAnsi="Tahoma" w:cs="Tahoma"/>
                <w:color w:val="004990"/>
              </w:rPr>
              <w:t>Verifica la transferencia de Requerimientos de Orden de Servicio a los recursos proveedores apropiados.</w:t>
            </w:r>
          </w:p>
        </w:tc>
        <w:sdt>
          <w:sdtPr>
            <w:rPr>
              <w:rFonts w:ascii="Tahoma" w:hAnsi="Tahoma" w:cs="Tahoma"/>
              <w:color w:val="004990"/>
              <w:lang w:eastAsia="es-BO"/>
            </w:rPr>
            <w:id w:val="156359500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5E4C7A" w14:textId="68E2F65C"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A8BE29" w14:textId="4BA1785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93FC9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14D2012"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D3FA6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D9B272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181CF6" w14:textId="77777777" w:rsidR="00AF2C4B" w:rsidRPr="005B1E5D" w:rsidRDefault="00AF2C4B" w:rsidP="007E415A">
            <w:pPr>
              <w:jc w:val="right"/>
              <w:rPr>
                <w:color w:val="004990"/>
              </w:rPr>
            </w:pPr>
            <w:r w:rsidRPr="005B1E5D">
              <w:rPr>
                <w:color w:val="004990"/>
              </w:rPr>
              <w:t>10.2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1BEA40" w14:textId="77777777" w:rsidR="00AF2C4B" w:rsidRPr="005B1E5D" w:rsidRDefault="00AF2C4B" w:rsidP="007E415A">
            <w:pPr>
              <w:jc w:val="both"/>
              <w:rPr>
                <w:rFonts w:ascii="Tahoma" w:hAnsi="Tahoma" w:cs="Tahoma"/>
                <w:color w:val="004990"/>
              </w:rPr>
            </w:pPr>
            <w:r w:rsidRPr="005B1E5D">
              <w:rPr>
                <w:rFonts w:ascii="Tahoma" w:hAnsi="Tahoma" w:cs="Tahoma"/>
                <w:color w:val="004990"/>
              </w:rPr>
              <w:t>Sigue las diferentes órdenes de recursos hasta que se completen.</w:t>
            </w:r>
          </w:p>
        </w:tc>
        <w:sdt>
          <w:sdtPr>
            <w:rPr>
              <w:rFonts w:ascii="Tahoma" w:hAnsi="Tahoma" w:cs="Tahoma"/>
              <w:color w:val="004990"/>
              <w:lang w:eastAsia="es-BO"/>
            </w:rPr>
            <w:id w:val="-186967674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F66DC4" w14:textId="15D3423F"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DDF436" w14:textId="0C9281F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EE86C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B5148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E1342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0812D8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3981E4" w14:textId="77777777" w:rsidR="00AF2C4B" w:rsidRPr="005B1E5D" w:rsidRDefault="00AF2C4B" w:rsidP="007E415A">
            <w:pPr>
              <w:jc w:val="right"/>
              <w:rPr>
                <w:color w:val="004990"/>
              </w:rPr>
            </w:pPr>
            <w:r w:rsidRPr="005B1E5D">
              <w:rPr>
                <w:color w:val="004990"/>
              </w:rPr>
              <w:t>10.3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3904BB" w14:textId="77777777" w:rsidR="00AF2C4B" w:rsidRPr="005B1E5D" w:rsidRDefault="00AF2C4B" w:rsidP="007E415A">
            <w:pPr>
              <w:jc w:val="both"/>
              <w:rPr>
                <w:rFonts w:ascii="Tahoma" w:hAnsi="Tahoma" w:cs="Tahoma"/>
                <w:color w:val="004990"/>
              </w:rPr>
            </w:pPr>
            <w:r w:rsidRPr="005B1E5D">
              <w:rPr>
                <w:rFonts w:ascii="Tahoma" w:hAnsi="Tahoma" w:cs="Tahoma"/>
                <w:color w:val="004990"/>
              </w:rPr>
              <w:t xml:space="preserve">Crea eventos de riesgo como apropiados, si las fechas o los hitos no han sido cumplidos, y escala estos riesgos a los </w:t>
            </w:r>
            <w:r w:rsidRPr="005B1E5D">
              <w:rPr>
                <w:rFonts w:ascii="Tahoma" w:hAnsi="Tahoma" w:cs="Tahoma"/>
                <w:color w:val="004990"/>
              </w:rPr>
              <w:lastRenderedPageBreak/>
              <w:t>niveles apropiados de gestión.</w:t>
            </w:r>
          </w:p>
        </w:tc>
        <w:sdt>
          <w:sdtPr>
            <w:rPr>
              <w:rFonts w:ascii="Tahoma" w:hAnsi="Tahoma" w:cs="Tahoma"/>
              <w:color w:val="004990"/>
              <w:lang w:eastAsia="es-BO"/>
            </w:rPr>
            <w:id w:val="143733766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777257" w14:textId="3DBC5103"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6A6FD6" w14:textId="6B90AAD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5144E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CC20F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186FA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3424C9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BD0458" w14:textId="77777777" w:rsidR="00AF2C4B" w:rsidRPr="005B1E5D" w:rsidRDefault="00AF2C4B" w:rsidP="007E415A">
            <w:pPr>
              <w:jc w:val="right"/>
              <w:rPr>
                <w:color w:val="004990"/>
              </w:rPr>
            </w:pPr>
            <w:r w:rsidRPr="005B1E5D">
              <w:rPr>
                <w:color w:val="004990"/>
              </w:rPr>
              <w:lastRenderedPageBreak/>
              <w:t>10.4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5C4517" w14:textId="77777777" w:rsidR="00AF2C4B" w:rsidRPr="005B1E5D" w:rsidRDefault="00AF2C4B" w:rsidP="007E415A">
            <w:pPr>
              <w:jc w:val="both"/>
              <w:rPr>
                <w:rFonts w:ascii="Tahoma" w:hAnsi="Tahoma" w:cs="Tahoma"/>
                <w:color w:val="004990"/>
              </w:rPr>
            </w:pPr>
            <w:r w:rsidRPr="005B1E5D">
              <w:rPr>
                <w:rFonts w:ascii="Tahoma" w:hAnsi="Tahoma" w:cs="Tahoma"/>
                <w:color w:val="004990"/>
              </w:rPr>
              <w:t>Completa las órdenes de servicio cuando las órdenes de recurso han sido completadas.</w:t>
            </w:r>
          </w:p>
        </w:tc>
        <w:sdt>
          <w:sdtPr>
            <w:rPr>
              <w:rFonts w:ascii="Tahoma" w:hAnsi="Tahoma" w:cs="Tahoma"/>
              <w:color w:val="004990"/>
              <w:lang w:eastAsia="es-BO"/>
            </w:rPr>
            <w:id w:val="129286669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D341C6" w14:textId="7DA6F05C"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8F082C" w14:textId="38B503E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393F2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38735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AE997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308C77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81E978" w14:textId="77777777" w:rsidR="00AF2C4B" w:rsidRPr="005B1E5D" w:rsidRDefault="00AF2C4B" w:rsidP="007E415A">
            <w:pPr>
              <w:jc w:val="right"/>
              <w:rPr>
                <w:color w:val="004990"/>
              </w:rPr>
            </w:pPr>
            <w:r w:rsidRPr="005B1E5D">
              <w:rPr>
                <w:color w:val="004990"/>
              </w:rPr>
              <w:t>10.5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E6708A" w14:textId="77777777" w:rsidR="00AF2C4B" w:rsidRPr="005B1E5D" w:rsidRDefault="00AF2C4B" w:rsidP="007E415A">
            <w:pPr>
              <w:jc w:val="both"/>
              <w:rPr>
                <w:rFonts w:ascii="Tahoma" w:hAnsi="Tahoma" w:cs="Tahoma"/>
                <w:color w:val="004990"/>
              </w:rPr>
            </w:pPr>
            <w:r w:rsidRPr="005B1E5D">
              <w:rPr>
                <w:rFonts w:ascii="Tahoma" w:hAnsi="Tahoma" w:cs="Tahoma"/>
                <w:color w:val="004990"/>
              </w:rPr>
              <w:t>Secuencia provisiones de Órdenes de Recurso si son requeridas.</w:t>
            </w:r>
          </w:p>
        </w:tc>
        <w:sdt>
          <w:sdtPr>
            <w:rPr>
              <w:rFonts w:ascii="Tahoma" w:hAnsi="Tahoma" w:cs="Tahoma"/>
              <w:color w:val="004990"/>
              <w:lang w:eastAsia="es-BO"/>
            </w:rPr>
            <w:id w:val="-181316744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785711" w14:textId="7494DA38"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1B1079D" w14:textId="13631FF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7DBCB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BEB36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F4F28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BCE5E0A"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D7D579" w14:textId="77777777" w:rsidR="00AF2C4B" w:rsidRPr="005B1E5D" w:rsidRDefault="00AF2C4B" w:rsidP="007E415A">
            <w:pPr>
              <w:jc w:val="right"/>
              <w:rPr>
                <w:color w:val="004990"/>
              </w:rPr>
            </w:pPr>
            <w:r w:rsidRPr="005B1E5D">
              <w:rPr>
                <w:color w:val="004990"/>
              </w:rPr>
              <w:t>10.6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256F3B" w14:textId="77777777" w:rsidR="00AF2C4B" w:rsidRPr="005B1E5D" w:rsidRDefault="00AF2C4B" w:rsidP="007E415A">
            <w:pPr>
              <w:jc w:val="both"/>
              <w:rPr>
                <w:rFonts w:ascii="Tahoma" w:hAnsi="Tahoma" w:cs="Tahoma"/>
                <w:color w:val="004990"/>
              </w:rPr>
            </w:pPr>
            <w:r w:rsidRPr="005B1E5D">
              <w:rPr>
                <w:rFonts w:ascii="Tahoma" w:hAnsi="Tahoma" w:cs="Tahoma"/>
                <w:color w:val="004990"/>
              </w:rPr>
              <w:t>Provee estados de todas las órdenes de servicio.</w:t>
            </w:r>
          </w:p>
        </w:tc>
        <w:sdt>
          <w:sdtPr>
            <w:rPr>
              <w:rFonts w:ascii="Tahoma" w:hAnsi="Tahoma" w:cs="Tahoma"/>
              <w:color w:val="004990"/>
              <w:lang w:eastAsia="es-BO"/>
            </w:rPr>
            <w:id w:val="-10203163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28EFF7" w14:textId="05469C13"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8AC627" w14:textId="5CCD196C"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E07D7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3A1A0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04F8E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BC8915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FA531E" w14:textId="77777777" w:rsidR="00AF2C4B" w:rsidRPr="003579EF" w:rsidRDefault="00AF2C4B" w:rsidP="007E415A">
            <w:pPr>
              <w:jc w:val="right"/>
              <w:rPr>
                <w:b/>
                <w:color w:val="004990"/>
              </w:rPr>
            </w:pPr>
            <w:r w:rsidRPr="003579EF">
              <w:rPr>
                <w:b/>
                <w:color w:val="004990"/>
              </w:rPr>
              <w:t>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536330" w14:textId="77777777" w:rsidR="00AF2C4B" w:rsidRDefault="00AF2C4B" w:rsidP="007E415A">
            <w:pPr>
              <w:jc w:val="both"/>
              <w:rPr>
                <w:rFonts w:ascii="Tahoma" w:hAnsi="Tahoma" w:cs="Tahoma"/>
                <w:b/>
                <w:color w:val="004990"/>
              </w:rPr>
            </w:pPr>
            <w:r w:rsidRPr="003579EF">
              <w:rPr>
                <w:rFonts w:ascii="Tahoma" w:hAnsi="Tahoma" w:cs="Tahoma"/>
                <w:b/>
                <w:color w:val="004990"/>
              </w:rPr>
              <w:t>Designación/Asignación de Servicio (Identificador de aplicación 6.3.4)</w:t>
            </w:r>
          </w:p>
          <w:p w14:paraId="3611189B" w14:textId="77777777" w:rsidR="00AF2C4B" w:rsidRPr="003579EF" w:rsidRDefault="00AF2C4B" w:rsidP="007E415A">
            <w:pPr>
              <w:jc w:val="both"/>
              <w:rPr>
                <w:rFonts w:ascii="Tahoma" w:hAnsi="Tahoma" w:cs="Tahoma"/>
                <w:color w:val="004990"/>
              </w:rPr>
            </w:pPr>
            <w:r w:rsidRPr="003579EF">
              <w:rPr>
                <w:rFonts w:ascii="Tahoma" w:hAnsi="Tahoma" w:cs="Tahoma"/>
                <w:color w:val="004990"/>
              </w:rPr>
              <w:t>La Designación/Asignación de servicio soporta la cadena corporativa de inventario activo para ensamblar extremo-a-extremo los registros de diseño.  Este diseño puede ser utilizado por la Descomposición de Ordenes de Servicio para enviar órdenes de trabajo o requerimientos de activación a los Gestores de Ordenes de Recursos apropiados.</w:t>
            </w:r>
          </w:p>
          <w:p w14:paraId="48E9C8ED" w14:textId="77777777" w:rsidR="00AF2C4B" w:rsidRPr="003579EF" w:rsidRDefault="00AF2C4B" w:rsidP="007E415A">
            <w:pPr>
              <w:jc w:val="both"/>
              <w:rPr>
                <w:rFonts w:ascii="Tahoma" w:hAnsi="Tahoma" w:cs="Tahoma"/>
                <w:b/>
                <w:color w:val="004990"/>
              </w:rPr>
            </w:pPr>
            <w:r w:rsidRPr="003579EF">
              <w:rPr>
                <w:rFonts w:ascii="Tahoma" w:hAnsi="Tahoma" w:cs="Tahoma"/>
                <w:color w:val="004990"/>
              </w:rPr>
              <w:t>Las funcionalidades de la aplicación de Designación/Asignación de Servicio incluyen el diseño de la solución extremo-a-extremo así como la Asignación/Procuración de los recursos de red y el equipo terminal de cliente.</w:t>
            </w:r>
          </w:p>
        </w:tc>
        <w:sdt>
          <w:sdtPr>
            <w:rPr>
              <w:rFonts w:ascii="Tahoma" w:hAnsi="Tahoma" w:cs="Tahoma"/>
              <w:color w:val="004990"/>
              <w:lang w:eastAsia="es-BO"/>
            </w:rPr>
            <w:id w:val="95575851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CE050A" w14:textId="54D259CC" w:rsidR="00AF2C4B" w:rsidRPr="005B1E5D" w:rsidRDefault="009F3EC7"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A41B69" w14:textId="435518E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BC6F9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1316D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609F3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D6976A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7B9AD5" w14:textId="77777777" w:rsidR="00AF2C4B" w:rsidRPr="003579EF" w:rsidRDefault="00AF2C4B" w:rsidP="007E415A">
            <w:pPr>
              <w:jc w:val="right"/>
              <w:rPr>
                <w:b/>
                <w:color w:val="004990"/>
              </w:rPr>
            </w:pPr>
            <w:r w:rsidRPr="003579EF">
              <w:rPr>
                <w:b/>
                <w:color w:val="004990"/>
              </w:rPr>
              <w:t>12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EF9F18"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Diseño de solución (Identificador de aplicación 6.3.4.1)</w:t>
            </w:r>
          </w:p>
          <w:p w14:paraId="6BB71AA8" w14:textId="77777777" w:rsidR="00AF2C4B" w:rsidRPr="003579EF" w:rsidRDefault="00AF2C4B" w:rsidP="007E415A">
            <w:pPr>
              <w:jc w:val="both"/>
              <w:rPr>
                <w:rFonts w:ascii="Tahoma" w:hAnsi="Tahoma" w:cs="Tahoma"/>
                <w:color w:val="004990"/>
              </w:rPr>
            </w:pPr>
            <w:r w:rsidRPr="003579EF">
              <w:rPr>
                <w:rFonts w:ascii="Tahoma" w:hAnsi="Tahoma" w:cs="Tahoma"/>
                <w:color w:val="004990"/>
              </w:rPr>
              <w:t>La aplicación de Diseño de Solución determina extremo-a-extremo el diseño del servicio.  Este aplica reglas de ingeniería para determinar las facilidades de red, configuraciones de equipo, el método, la ruta de acceso al sitio de cliente o la localización (GIS) de la terminación del servicio.</w:t>
            </w:r>
          </w:p>
          <w:p w14:paraId="6A868F0C" w14:textId="77777777" w:rsidR="00AF2C4B" w:rsidRPr="003579EF" w:rsidRDefault="00AF2C4B" w:rsidP="007E415A">
            <w:pPr>
              <w:jc w:val="both"/>
              <w:rPr>
                <w:rFonts w:ascii="Tahoma" w:hAnsi="Tahoma" w:cs="Tahoma"/>
                <w:color w:val="004990"/>
              </w:rPr>
            </w:pPr>
            <w:r w:rsidRPr="003579EF">
              <w:rPr>
                <w:rFonts w:ascii="Tahoma" w:hAnsi="Tahoma" w:cs="Tahoma"/>
                <w:color w:val="004990"/>
              </w:rPr>
              <w:t>Esta aplicación además establece y gestiona las tareas de diseño a detalle requeridas para realizar un trabajo.</w:t>
            </w:r>
          </w:p>
        </w:tc>
        <w:sdt>
          <w:sdtPr>
            <w:rPr>
              <w:rFonts w:ascii="Tahoma" w:hAnsi="Tahoma" w:cs="Tahoma"/>
              <w:color w:val="004990"/>
              <w:lang w:eastAsia="es-BO"/>
            </w:rPr>
            <w:id w:val="187180019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2AAE7A" w14:textId="43D4E8D2"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746678" w14:textId="32A9398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B8BF5D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640B2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DD32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FD1DAD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F99A19" w14:textId="77777777" w:rsidR="00AF2C4B" w:rsidRPr="003579EF" w:rsidRDefault="00AF2C4B" w:rsidP="007E415A">
            <w:pPr>
              <w:jc w:val="right"/>
              <w:rPr>
                <w:b/>
                <w:color w:val="004990"/>
              </w:rPr>
            </w:pPr>
            <w:r w:rsidRPr="003579EF">
              <w:rPr>
                <w:b/>
                <w:color w:val="004990"/>
              </w:rPr>
              <w:t>13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9951D3"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Asignación/Procuración de recursos de red (Identificador de aplicación 6.3.4.2)</w:t>
            </w:r>
          </w:p>
          <w:p w14:paraId="17E4F3F5" w14:textId="77777777" w:rsidR="00AF2C4B" w:rsidRPr="003579EF" w:rsidRDefault="00AF2C4B" w:rsidP="007E415A">
            <w:pPr>
              <w:jc w:val="both"/>
              <w:rPr>
                <w:rFonts w:ascii="Tahoma" w:hAnsi="Tahoma" w:cs="Tahoma"/>
                <w:color w:val="004990"/>
              </w:rPr>
            </w:pPr>
            <w:r w:rsidRPr="003579EF">
              <w:rPr>
                <w:rFonts w:ascii="Tahoma" w:hAnsi="Tahoma" w:cs="Tahoma"/>
                <w:color w:val="004990"/>
              </w:rPr>
              <w:t>La aplicación de Asignación/Procuración determina las facilidades y disponibilidad de equipos.  Esta Selecciona/Asigna las facilidades apropiadas de ruteo de red y las configuraciones en los equipos facilitados por las reglas de ingeniería, así como también obtiene nuevas existencias del plan de red y construye (gestión de capacidades) si es requerido.</w:t>
            </w:r>
          </w:p>
          <w:p w14:paraId="456FC27D" w14:textId="77777777" w:rsidR="00AF2C4B" w:rsidRPr="003579EF" w:rsidRDefault="00AF2C4B" w:rsidP="007E415A">
            <w:pPr>
              <w:jc w:val="both"/>
              <w:rPr>
                <w:rFonts w:ascii="Tahoma" w:hAnsi="Tahoma" w:cs="Tahoma"/>
                <w:color w:val="004990"/>
              </w:rPr>
            </w:pPr>
            <w:r w:rsidRPr="003579EF">
              <w:rPr>
                <w:rFonts w:ascii="Tahoma" w:hAnsi="Tahoma" w:cs="Tahoma"/>
                <w:color w:val="004990"/>
              </w:rPr>
              <w:t>Como parte considera alternativas de red y costos asociados, las opciones tecnológicas y de servicios también pueden ser presentadas nuevamente al cliente si existen impactos en los costos al cliente y/o el tiempo de procuración.</w:t>
            </w:r>
          </w:p>
          <w:p w14:paraId="6B850FFF" w14:textId="77777777" w:rsidR="00AF2C4B" w:rsidRPr="005B1E5D" w:rsidRDefault="00AF2C4B" w:rsidP="007E415A">
            <w:pPr>
              <w:jc w:val="both"/>
              <w:rPr>
                <w:rFonts w:ascii="Tahoma" w:hAnsi="Tahoma" w:cs="Tahoma"/>
                <w:color w:val="004990"/>
              </w:rPr>
            </w:pPr>
            <w:r w:rsidRPr="003579EF">
              <w:rPr>
                <w:rFonts w:ascii="Tahoma" w:hAnsi="Tahoma" w:cs="Tahoma"/>
                <w:color w:val="004990"/>
              </w:rPr>
              <w:t>Esta aplicación no Gestiona las capacidades a nivel de recursos.</w:t>
            </w:r>
          </w:p>
        </w:tc>
        <w:sdt>
          <w:sdtPr>
            <w:rPr>
              <w:rFonts w:ascii="Tahoma" w:hAnsi="Tahoma" w:cs="Tahoma"/>
              <w:color w:val="004990"/>
              <w:lang w:eastAsia="es-BO"/>
            </w:rPr>
            <w:id w:val="83380391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C39AA0" w14:textId="396755D0"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0FE907" w14:textId="210FA65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66BA9E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60EBCA"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42701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C494C9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C48F4C" w14:textId="77777777" w:rsidR="00AF2C4B" w:rsidRPr="003579EF" w:rsidRDefault="00AF2C4B" w:rsidP="007E415A">
            <w:pPr>
              <w:jc w:val="right"/>
              <w:rPr>
                <w:b/>
                <w:color w:val="004990"/>
              </w:rPr>
            </w:pPr>
            <w:r w:rsidRPr="003579EF">
              <w:rPr>
                <w:b/>
                <w:color w:val="004990"/>
              </w:rPr>
              <w:t>14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BA0464"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Procuración de acceso (Identificador de aplicación 6.3.4.3)</w:t>
            </w:r>
          </w:p>
          <w:p w14:paraId="7E47497D" w14:textId="77777777" w:rsidR="00AF2C4B" w:rsidRPr="005B1E5D" w:rsidRDefault="00AF2C4B" w:rsidP="007E415A">
            <w:pPr>
              <w:jc w:val="both"/>
              <w:rPr>
                <w:rFonts w:ascii="Tahoma" w:hAnsi="Tahoma" w:cs="Tahoma"/>
                <w:color w:val="004990"/>
              </w:rPr>
            </w:pPr>
            <w:r w:rsidRPr="003579EF">
              <w:rPr>
                <w:rFonts w:ascii="Tahoma" w:hAnsi="Tahoma" w:cs="Tahoma"/>
                <w:color w:val="004990"/>
              </w:rPr>
              <w:t>Las aplicaciones de Procuración de Acceso obtienen rutas de acceso hacia el cliente a través de la cadena de suministro (interna o externa) que es gestionada o delegada en el formulario de orden de recurso o una orden de servicio de cara al cliente.</w:t>
            </w:r>
          </w:p>
        </w:tc>
        <w:sdt>
          <w:sdtPr>
            <w:rPr>
              <w:rFonts w:ascii="Tahoma" w:hAnsi="Tahoma" w:cs="Tahoma"/>
              <w:color w:val="004990"/>
              <w:lang w:eastAsia="es-BO"/>
            </w:rPr>
            <w:id w:val="37427128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DB4676" w14:textId="4200B7A0"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2ACEB1" w14:textId="706D0BF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48547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DE005F"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C128D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0F875C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0B7659" w14:textId="77777777" w:rsidR="00AF2C4B" w:rsidRPr="003579EF" w:rsidRDefault="00AF2C4B" w:rsidP="007E415A">
            <w:pPr>
              <w:jc w:val="right"/>
              <w:rPr>
                <w:b/>
                <w:color w:val="004990"/>
              </w:rPr>
            </w:pPr>
            <w:r w:rsidRPr="003579EF">
              <w:rPr>
                <w:b/>
                <w:color w:val="004990"/>
              </w:rPr>
              <w:t>15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C8112A"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Procuración de un CPE (Identificador de aplicación 6.3.4.4)</w:t>
            </w:r>
          </w:p>
          <w:p w14:paraId="5F8EBA50" w14:textId="77777777" w:rsidR="00C0432E" w:rsidRDefault="00AF2C4B" w:rsidP="00C0432E">
            <w:pPr>
              <w:jc w:val="both"/>
              <w:rPr>
                <w:rFonts w:ascii="Tahoma" w:hAnsi="Tahoma" w:cs="Tahoma"/>
                <w:color w:val="004990"/>
              </w:rPr>
            </w:pPr>
            <w:r w:rsidRPr="003579EF">
              <w:rPr>
                <w:rFonts w:ascii="Tahoma" w:hAnsi="Tahoma" w:cs="Tahoma"/>
                <w:color w:val="004990"/>
              </w:rPr>
              <w:t>La aplicación de procuración de un CPE determina el equipo terminal necesario y disponible para el cliente, así como también los recursos y ordenes de CPE de la cada de suministros apropiada.</w:t>
            </w:r>
          </w:p>
          <w:p w14:paraId="0B477A7D" w14:textId="60ED0BC1" w:rsidR="00AF2C4B" w:rsidRPr="005B1E5D" w:rsidRDefault="003049CE" w:rsidP="007E415A">
            <w:pPr>
              <w:jc w:val="both"/>
              <w:rPr>
                <w:rFonts w:ascii="Tahoma" w:hAnsi="Tahoma" w:cs="Tahoma"/>
                <w:color w:val="004990"/>
              </w:rPr>
            </w:pPr>
            <w:r w:rsidRPr="007C7EF8">
              <w:rPr>
                <w:rFonts w:ascii="Tahoma" w:hAnsi="Tahoma" w:cs="Tahoma"/>
                <w:color w:val="004990"/>
              </w:rPr>
              <w:t>Debe utilizarse una interfaz al gestor de FTTx de ZTE.</w:t>
            </w:r>
          </w:p>
        </w:tc>
        <w:sdt>
          <w:sdtPr>
            <w:rPr>
              <w:rFonts w:ascii="Tahoma" w:hAnsi="Tahoma" w:cs="Tahoma"/>
              <w:color w:val="004990"/>
              <w:lang w:eastAsia="es-BO"/>
            </w:rPr>
            <w:id w:val="-35550536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32B532" w14:textId="39F0A24A"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5E2A50" w14:textId="227174C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8A0F2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74786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3BDF7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4CAD46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CA3651" w14:textId="77777777" w:rsidR="00AF2C4B" w:rsidRPr="003579EF" w:rsidRDefault="00AF2C4B" w:rsidP="007E415A">
            <w:pPr>
              <w:jc w:val="right"/>
              <w:rPr>
                <w:b/>
                <w:color w:val="004990"/>
              </w:rPr>
            </w:pPr>
            <w:r w:rsidRPr="003579EF">
              <w:rPr>
                <w:b/>
                <w:color w:val="004990"/>
              </w:rPr>
              <w:t>16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92AD07" w14:textId="77777777" w:rsidR="00AF2C4B" w:rsidRDefault="00AF2C4B" w:rsidP="007E415A">
            <w:pPr>
              <w:jc w:val="both"/>
              <w:rPr>
                <w:rFonts w:ascii="Tahoma" w:hAnsi="Tahoma" w:cs="Tahoma"/>
                <w:color w:val="004990"/>
              </w:rPr>
            </w:pPr>
            <w:r w:rsidRPr="003579EF">
              <w:rPr>
                <w:rFonts w:ascii="Tahoma" w:hAnsi="Tahoma" w:cs="Tahoma"/>
                <w:b/>
                <w:color w:val="004990"/>
              </w:rPr>
              <w:t>Establecimiento de Orden de Servicio (Identificador de aplicación 6.3.9)</w:t>
            </w:r>
          </w:p>
          <w:p w14:paraId="64049E30" w14:textId="77777777" w:rsidR="00AF2C4B" w:rsidRPr="003579EF" w:rsidRDefault="00AF2C4B" w:rsidP="007E415A">
            <w:pPr>
              <w:jc w:val="both"/>
              <w:rPr>
                <w:rFonts w:ascii="Tahoma" w:hAnsi="Tahoma" w:cs="Tahoma"/>
                <w:color w:val="004990"/>
              </w:rPr>
            </w:pPr>
            <w:r w:rsidRPr="003579EF">
              <w:rPr>
                <w:rFonts w:ascii="Tahoma" w:hAnsi="Tahoma" w:cs="Tahoma"/>
                <w:color w:val="004990"/>
              </w:rPr>
              <w:t>Las aplicaciones de Establecimiento de Orden de Servicio proveen las funcionalidades necesarias para establecer una orden válida de servicio</w:t>
            </w:r>
          </w:p>
        </w:tc>
        <w:sdt>
          <w:sdtPr>
            <w:rPr>
              <w:rFonts w:ascii="Tahoma" w:hAnsi="Tahoma" w:cs="Tahoma"/>
              <w:color w:val="004990"/>
              <w:lang w:eastAsia="es-BO"/>
            </w:rPr>
            <w:id w:val="-179998074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357D91" w14:textId="3B5B8485"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1EED41" w14:textId="7598B83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80BEB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204B3F"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F3532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93F8A6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42E184" w14:textId="77777777" w:rsidR="00AF2C4B" w:rsidRPr="005B1E5D" w:rsidRDefault="00AF2C4B" w:rsidP="007E415A">
            <w:pPr>
              <w:jc w:val="right"/>
              <w:rPr>
                <w:color w:val="004990"/>
              </w:rPr>
            </w:pPr>
            <w:r w:rsidRPr="005B1E5D">
              <w:rPr>
                <w:color w:val="004990"/>
              </w:rPr>
              <w:lastRenderedPageBreak/>
              <w:t>16.1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4D2289F"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Colección de los datos del servicio</w:t>
            </w:r>
          </w:p>
        </w:tc>
        <w:sdt>
          <w:sdtPr>
            <w:rPr>
              <w:rFonts w:ascii="Tahoma" w:hAnsi="Tahoma" w:cs="Tahoma"/>
              <w:color w:val="004990"/>
              <w:lang w:eastAsia="es-BO"/>
            </w:rPr>
            <w:id w:val="119988854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6D20EB" w14:textId="57EFAD3F"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94CA50" w14:textId="7EDF5D2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222AF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D71FA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E5D59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DBA2CBA"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AD39A7" w14:textId="77777777" w:rsidR="00AF2C4B" w:rsidRPr="005B1E5D" w:rsidRDefault="00AF2C4B" w:rsidP="007E415A">
            <w:pPr>
              <w:jc w:val="right"/>
              <w:rPr>
                <w:color w:val="004990"/>
              </w:rPr>
            </w:pPr>
            <w:r w:rsidRPr="005B1E5D">
              <w:rPr>
                <w:color w:val="004990"/>
              </w:rPr>
              <w:t>16.2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89AA43"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orden de servicio</w:t>
            </w:r>
          </w:p>
        </w:tc>
        <w:sdt>
          <w:sdtPr>
            <w:rPr>
              <w:rFonts w:ascii="Tahoma" w:hAnsi="Tahoma" w:cs="Tahoma"/>
              <w:color w:val="004990"/>
              <w:lang w:eastAsia="es-BO"/>
            </w:rPr>
            <w:id w:val="71400553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55AA13" w14:textId="06128E84"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6A7DA8" w14:textId="5A06BA3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E637F4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17B50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893B7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9C8F4D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52AAC4" w14:textId="77777777" w:rsidR="00AF2C4B" w:rsidRPr="005B1E5D" w:rsidRDefault="00AF2C4B" w:rsidP="007E415A">
            <w:pPr>
              <w:jc w:val="right"/>
              <w:rPr>
                <w:color w:val="004990"/>
              </w:rPr>
            </w:pPr>
            <w:r w:rsidRPr="005B1E5D">
              <w:rPr>
                <w:color w:val="004990"/>
              </w:rPr>
              <w:t>16.3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6E212E" w14:textId="77777777" w:rsidR="00AF2C4B" w:rsidRPr="005B1E5D" w:rsidRDefault="00AF2C4B" w:rsidP="007E415A">
            <w:pPr>
              <w:jc w:val="both"/>
              <w:rPr>
                <w:rFonts w:ascii="Tahoma" w:hAnsi="Tahoma" w:cs="Tahoma"/>
                <w:color w:val="004990"/>
              </w:rPr>
            </w:pPr>
            <w:r w:rsidRPr="005B1E5D">
              <w:rPr>
                <w:rFonts w:ascii="Tahoma" w:hAnsi="Tahoma" w:cs="Tahoma"/>
                <w:color w:val="004990"/>
              </w:rPr>
              <w:t>Disponibilidad de servicio.</w:t>
            </w:r>
          </w:p>
        </w:tc>
        <w:sdt>
          <w:sdtPr>
            <w:rPr>
              <w:rFonts w:ascii="Tahoma" w:hAnsi="Tahoma" w:cs="Tahoma"/>
              <w:color w:val="004990"/>
              <w:lang w:eastAsia="es-BO"/>
            </w:rPr>
            <w:id w:val="-205376088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FBC4D8" w14:textId="26EE63AD"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BB51DB" w14:textId="4F22268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40320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CBE69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9596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2E1FEB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654C71" w14:textId="77777777" w:rsidR="00AF2C4B" w:rsidRPr="003579EF" w:rsidRDefault="00AF2C4B" w:rsidP="007E415A">
            <w:pPr>
              <w:jc w:val="right"/>
              <w:rPr>
                <w:b/>
                <w:color w:val="004990"/>
              </w:rPr>
            </w:pPr>
            <w:r w:rsidRPr="003579EF">
              <w:rPr>
                <w:b/>
                <w:color w:val="004990"/>
              </w:rPr>
              <w:t>17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328CAD"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Colección de datos del servicio (Identificador de aplicación 6.3.9.1)</w:t>
            </w:r>
          </w:p>
          <w:p w14:paraId="484BABFA" w14:textId="77777777" w:rsidR="00AF2C4B" w:rsidRPr="005B1E5D" w:rsidRDefault="00AF2C4B" w:rsidP="007E415A">
            <w:pPr>
              <w:jc w:val="both"/>
              <w:rPr>
                <w:rFonts w:ascii="Tahoma" w:hAnsi="Tahoma" w:cs="Tahoma"/>
                <w:color w:val="004990"/>
              </w:rPr>
            </w:pPr>
            <w:r w:rsidRPr="003579EF">
              <w:rPr>
                <w:rFonts w:ascii="Tahoma" w:hAnsi="Tahoma" w:cs="Tahoma"/>
                <w:color w:val="004990"/>
              </w:rPr>
              <w:t>Las aplicaciones de colección de datos de servicio congregan cualquier necesidad de datos de servicio que apoyan la verificación y la emisión de una completa y válida orden de servicio, así como los datos necesarios para direccionar las dependencias entre los servicios y/o las órdenes de recursos.</w:t>
            </w:r>
          </w:p>
        </w:tc>
        <w:sdt>
          <w:sdtPr>
            <w:rPr>
              <w:rFonts w:ascii="Tahoma" w:hAnsi="Tahoma" w:cs="Tahoma"/>
              <w:color w:val="004990"/>
              <w:lang w:eastAsia="es-BO"/>
            </w:rPr>
            <w:id w:val="200670005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117B93" w14:textId="01DD7C82"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BE8381" w14:textId="6C2D918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C7C22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71422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033A5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788A3E9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F6580E" w14:textId="77777777" w:rsidR="00AF2C4B" w:rsidRPr="005B1E5D" w:rsidRDefault="00AF2C4B" w:rsidP="007E415A">
            <w:pPr>
              <w:jc w:val="right"/>
              <w:rPr>
                <w:color w:val="004990"/>
              </w:rPr>
            </w:pPr>
            <w:r w:rsidRPr="005B1E5D">
              <w:rPr>
                <w:color w:val="004990"/>
              </w:rPr>
              <w:t>18</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9CB7D3" w14:textId="77777777" w:rsidR="00AF2C4B" w:rsidRPr="003579EF" w:rsidRDefault="00AF2C4B" w:rsidP="007E415A">
            <w:pPr>
              <w:jc w:val="both"/>
              <w:rPr>
                <w:rFonts w:ascii="Tahoma" w:hAnsi="Tahoma" w:cs="Tahoma"/>
                <w:b/>
                <w:color w:val="004990"/>
              </w:rPr>
            </w:pPr>
            <w:r w:rsidRPr="003579EF">
              <w:rPr>
                <w:rFonts w:ascii="Tahoma" w:hAnsi="Tahoma" w:cs="Tahoma"/>
                <w:b/>
                <w:color w:val="004990"/>
              </w:rPr>
              <w:t>Validación de orden de servicio (Identificador de aplicación 6.3.9.2)</w:t>
            </w:r>
          </w:p>
          <w:p w14:paraId="7A44EFF8" w14:textId="77777777" w:rsidR="00AF2C4B" w:rsidRPr="003579EF" w:rsidRDefault="00AF2C4B" w:rsidP="007E415A">
            <w:pPr>
              <w:jc w:val="both"/>
              <w:rPr>
                <w:rFonts w:ascii="Tahoma" w:hAnsi="Tahoma" w:cs="Tahoma"/>
                <w:color w:val="004990"/>
              </w:rPr>
            </w:pPr>
            <w:r w:rsidRPr="003579EF">
              <w:rPr>
                <w:rFonts w:ascii="Tahoma" w:hAnsi="Tahoma" w:cs="Tahoma"/>
                <w:color w:val="004990"/>
              </w:rPr>
              <w:t>La aplicación de orden de servicio valida el requerimiento de orden de servicio basada en un contrato, catálogo y reglas de provisión.</w:t>
            </w:r>
          </w:p>
          <w:p w14:paraId="41B6F787" w14:textId="77777777" w:rsidR="00AF2C4B" w:rsidRPr="005B1E5D" w:rsidRDefault="00AF2C4B" w:rsidP="007E415A">
            <w:pPr>
              <w:jc w:val="both"/>
              <w:rPr>
                <w:rFonts w:ascii="Tahoma" w:hAnsi="Tahoma" w:cs="Tahoma"/>
                <w:color w:val="004990"/>
              </w:rPr>
            </w:pPr>
            <w:r w:rsidRPr="003579EF">
              <w:rPr>
                <w:rFonts w:ascii="Tahoma" w:hAnsi="Tahoma" w:cs="Tahoma"/>
                <w:color w:val="004990"/>
              </w:rPr>
              <w:t>Las aplicaciones de Disponibilidad de Servicio, valida que el servicio o los servicios especificados en la orden de servicio estén disponibles en la localización cliente/servicio especificada y que sea viable desde el punto de vista de la red</w:t>
            </w:r>
            <w:r>
              <w:rPr>
                <w:rFonts w:ascii="Tahoma" w:hAnsi="Tahoma" w:cs="Tahoma"/>
                <w:color w:val="004990"/>
              </w:rPr>
              <w:t>.</w:t>
            </w:r>
          </w:p>
        </w:tc>
        <w:sdt>
          <w:sdtPr>
            <w:rPr>
              <w:rFonts w:ascii="Tahoma" w:hAnsi="Tahoma" w:cs="Tahoma"/>
              <w:color w:val="004990"/>
              <w:lang w:eastAsia="es-BO"/>
            </w:rPr>
            <w:id w:val="-103564913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42C864" w14:textId="1C3EBBF7"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0E6FB5" w14:textId="2B353C5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E0424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5A86B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FD34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622F78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8FE5DE" w14:textId="77777777" w:rsidR="00AF2C4B" w:rsidRPr="005B1E5D" w:rsidRDefault="00AF2C4B" w:rsidP="007E415A">
            <w:pPr>
              <w:jc w:val="right"/>
              <w:rPr>
                <w:color w:val="004990"/>
              </w:rPr>
            </w:pPr>
            <w:r w:rsidRPr="005B1E5D">
              <w:rPr>
                <w:color w:val="004990"/>
              </w:rPr>
              <w:t>18.1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726CB6"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dirección del servicio.</w:t>
            </w:r>
          </w:p>
        </w:tc>
        <w:sdt>
          <w:sdtPr>
            <w:rPr>
              <w:rFonts w:ascii="Tahoma" w:hAnsi="Tahoma" w:cs="Tahoma"/>
              <w:color w:val="004990"/>
              <w:lang w:eastAsia="es-BO"/>
            </w:rPr>
            <w:id w:val="24978804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C14DA6" w14:textId="070CC328"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CC9061" w14:textId="3457B98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CBA01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CA98A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4F455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9D5E031"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801F8F" w14:textId="77777777" w:rsidR="00AF2C4B" w:rsidRPr="005B1E5D" w:rsidRDefault="00AF2C4B" w:rsidP="007E415A">
            <w:pPr>
              <w:jc w:val="right"/>
              <w:rPr>
                <w:color w:val="004990"/>
              </w:rPr>
            </w:pPr>
            <w:r w:rsidRPr="005B1E5D">
              <w:rPr>
                <w:color w:val="004990"/>
              </w:rPr>
              <w:t>18.2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479F64"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disponibilidad del servicio.</w:t>
            </w:r>
          </w:p>
        </w:tc>
        <w:sdt>
          <w:sdtPr>
            <w:rPr>
              <w:rFonts w:ascii="Tahoma" w:hAnsi="Tahoma" w:cs="Tahoma"/>
              <w:color w:val="004990"/>
              <w:lang w:eastAsia="es-BO"/>
            </w:rPr>
            <w:id w:val="-146426409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BAB57D" w14:textId="27316367"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D16769" w14:textId="2475628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78E94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9B3E1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A9A96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46B247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067B9D" w14:textId="77777777" w:rsidR="00AF2C4B" w:rsidRPr="005B1E5D" w:rsidRDefault="00AF2C4B" w:rsidP="007E415A">
            <w:pPr>
              <w:jc w:val="right"/>
              <w:rPr>
                <w:color w:val="004990"/>
              </w:rPr>
            </w:pPr>
            <w:r w:rsidRPr="005B1E5D">
              <w:rPr>
                <w:color w:val="004990"/>
              </w:rPr>
              <w:t>18.3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C0F846"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viabilidad del servicio.</w:t>
            </w:r>
          </w:p>
        </w:tc>
        <w:sdt>
          <w:sdtPr>
            <w:rPr>
              <w:rFonts w:ascii="Tahoma" w:hAnsi="Tahoma" w:cs="Tahoma"/>
              <w:color w:val="004990"/>
              <w:lang w:eastAsia="es-BO"/>
            </w:rPr>
            <w:id w:val="81907982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015EC9" w14:textId="76398DCC"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9E1831" w14:textId="4651EA3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12DB1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6C635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2BD3D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232BE6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62D427" w14:textId="77777777" w:rsidR="00AF2C4B" w:rsidRPr="005B1E5D" w:rsidRDefault="00AF2C4B" w:rsidP="007E415A">
            <w:pPr>
              <w:jc w:val="right"/>
              <w:rPr>
                <w:color w:val="004990"/>
              </w:rPr>
            </w:pPr>
            <w:r w:rsidRPr="005B1E5D">
              <w:rPr>
                <w:color w:val="004990"/>
              </w:rPr>
              <w:t>18.4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71BDBA"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 puntos de terminación del servicio</w:t>
            </w:r>
          </w:p>
        </w:tc>
        <w:sdt>
          <w:sdtPr>
            <w:rPr>
              <w:rFonts w:ascii="Tahoma" w:hAnsi="Tahoma" w:cs="Tahoma"/>
              <w:color w:val="004990"/>
              <w:lang w:eastAsia="es-BO"/>
            </w:rPr>
            <w:id w:val="100317004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884F14" w14:textId="5534B459"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4E892E" w14:textId="4F937F5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F19E8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5B5B5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BD83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62A6C7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C02C86" w14:textId="77777777" w:rsidR="00AF2C4B" w:rsidRPr="005B1E5D" w:rsidRDefault="00AF2C4B" w:rsidP="007E415A">
            <w:pPr>
              <w:jc w:val="right"/>
              <w:rPr>
                <w:color w:val="004990"/>
              </w:rPr>
            </w:pPr>
            <w:r w:rsidRPr="005B1E5D">
              <w:rPr>
                <w:color w:val="004990"/>
              </w:rPr>
              <w:t>18.5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A78CABF" w14:textId="77777777" w:rsidR="00AF2C4B" w:rsidRPr="005B1E5D" w:rsidRDefault="00AF2C4B" w:rsidP="007E415A">
            <w:pPr>
              <w:jc w:val="both"/>
              <w:rPr>
                <w:rFonts w:ascii="Tahoma" w:hAnsi="Tahoma" w:cs="Tahoma"/>
                <w:color w:val="004990"/>
              </w:rPr>
            </w:pPr>
            <w:r w:rsidRPr="005B1E5D">
              <w:rPr>
                <w:rFonts w:ascii="Tahoma" w:hAnsi="Tahoma" w:cs="Tahoma"/>
                <w:color w:val="004990"/>
              </w:rPr>
              <w:t>Determinación del proveedor de acceso y</w:t>
            </w:r>
          </w:p>
        </w:tc>
        <w:sdt>
          <w:sdtPr>
            <w:rPr>
              <w:rFonts w:ascii="Tahoma" w:hAnsi="Tahoma" w:cs="Tahoma"/>
              <w:color w:val="004990"/>
              <w:lang w:eastAsia="es-BO"/>
            </w:rPr>
            <w:id w:val="204169596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06F8D4" w14:textId="540EFCEB"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847ECF" w14:textId="68894FB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01A1F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AF679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268E3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DAB5991"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9093BD" w14:textId="77777777" w:rsidR="00AF2C4B" w:rsidRPr="005B1E5D" w:rsidRDefault="00AF2C4B" w:rsidP="007E415A">
            <w:pPr>
              <w:jc w:val="right"/>
              <w:rPr>
                <w:color w:val="004990"/>
              </w:rPr>
            </w:pPr>
            <w:r w:rsidRPr="005B1E5D">
              <w:rPr>
                <w:color w:val="004990"/>
              </w:rPr>
              <w:t>18.6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806019" w14:textId="77777777" w:rsidR="00AF2C4B" w:rsidRPr="005B1E5D" w:rsidRDefault="00AF2C4B" w:rsidP="007E415A">
            <w:pPr>
              <w:jc w:val="both"/>
              <w:rPr>
                <w:rFonts w:ascii="Tahoma" w:hAnsi="Tahoma" w:cs="Tahoma"/>
                <w:color w:val="004990"/>
              </w:rPr>
            </w:pPr>
            <w:r w:rsidRPr="005B1E5D">
              <w:rPr>
                <w:rFonts w:ascii="Tahoma" w:hAnsi="Tahoma" w:cs="Tahoma"/>
                <w:color w:val="004990"/>
              </w:rPr>
              <w:t>Determinación del intervalo de entrega del servicio</w:t>
            </w:r>
          </w:p>
        </w:tc>
        <w:sdt>
          <w:sdtPr>
            <w:rPr>
              <w:rFonts w:ascii="Tahoma" w:hAnsi="Tahoma" w:cs="Tahoma"/>
              <w:color w:val="004990"/>
              <w:lang w:eastAsia="es-BO"/>
            </w:rPr>
            <w:id w:val="-87646507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F37FE5" w14:textId="41A3DF65"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7E1B60" w14:textId="76C4569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ED320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A41B3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B4F86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8C2016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1980610" w14:textId="77777777" w:rsidR="00AF2C4B" w:rsidRPr="007A4523" w:rsidRDefault="00AF2C4B" w:rsidP="007E415A">
            <w:pPr>
              <w:jc w:val="right"/>
              <w:rPr>
                <w:b/>
                <w:color w:val="004990"/>
              </w:rPr>
            </w:pPr>
            <w:r w:rsidRPr="007A4523">
              <w:rPr>
                <w:b/>
                <w:color w:val="004990"/>
              </w:rPr>
              <w:t>19</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2D6D5B" w14:textId="77777777" w:rsidR="00AF2C4B" w:rsidRPr="007A4523" w:rsidRDefault="00AF2C4B" w:rsidP="007E415A">
            <w:pPr>
              <w:jc w:val="both"/>
              <w:rPr>
                <w:rFonts w:ascii="Tahoma" w:hAnsi="Tahoma" w:cs="Tahoma"/>
                <w:b/>
                <w:color w:val="004990"/>
              </w:rPr>
            </w:pPr>
            <w:r w:rsidRPr="007A4523">
              <w:rPr>
                <w:rFonts w:ascii="Tahoma" w:hAnsi="Tahoma" w:cs="Tahoma"/>
                <w:b/>
                <w:color w:val="004990"/>
              </w:rPr>
              <w:t>Disponibilidad de servicio (Identificador de aplicación 6.3.9.3)</w:t>
            </w:r>
          </w:p>
          <w:p w14:paraId="6257514B" w14:textId="77777777" w:rsidR="00C0432E" w:rsidRDefault="00AF2C4B" w:rsidP="00C0432E">
            <w:pPr>
              <w:jc w:val="both"/>
              <w:rPr>
                <w:rFonts w:ascii="Tahoma" w:hAnsi="Tahoma" w:cs="Tahoma"/>
                <w:color w:val="004990"/>
              </w:rPr>
            </w:pPr>
            <w:r w:rsidRPr="007A4523">
              <w:rPr>
                <w:rFonts w:ascii="Tahoma" w:hAnsi="Tahoma" w:cs="Tahoma"/>
                <w:color w:val="004990"/>
              </w:rPr>
              <w:t>Las aplicaciones de Disponibilidad de Servicio, validan que el servicio o los servicios especificados en la orden de servicio, estén disponibles en la localización cliente/servicio especificada y que sea viable desde el punto de vista de la red</w:t>
            </w:r>
            <w:r>
              <w:rPr>
                <w:rFonts w:ascii="Tahoma" w:hAnsi="Tahoma" w:cs="Tahoma"/>
                <w:color w:val="004990"/>
              </w:rPr>
              <w:t>.</w:t>
            </w:r>
          </w:p>
          <w:p w14:paraId="09C8F1DC" w14:textId="759323AF" w:rsidR="00AF2C4B" w:rsidRPr="005B1E5D" w:rsidRDefault="003049CE" w:rsidP="007E415A">
            <w:pPr>
              <w:jc w:val="both"/>
              <w:rPr>
                <w:rFonts w:ascii="Tahoma" w:hAnsi="Tahoma" w:cs="Tahoma"/>
                <w:color w:val="004990"/>
              </w:rPr>
            </w:pPr>
            <w:r>
              <w:rPr>
                <w:rFonts w:ascii="Tahoma" w:hAnsi="Tahoma" w:cs="Tahoma"/>
                <w:color w:val="004990"/>
              </w:rPr>
              <w:t>Debe incluir GIS (Georaphic Information System), si es necesario.</w:t>
            </w:r>
          </w:p>
        </w:tc>
        <w:sdt>
          <w:sdtPr>
            <w:rPr>
              <w:rFonts w:ascii="Tahoma" w:hAnsi="Tahoma" w:cs="Tahoma"/>
              <w:color w:val="004990"/>
              <w:lang w:eastAsia="es-BO"/>
            </w:rPr>
            <w:id w:val="10686068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F3486E" w14:textId="7C4C4C74"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2E970E" w14:textId="653B4F7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65A79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DA10F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A6CE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62262A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BD0B42" w14:textId="77777777" w:rsidR="00AF2C4B" w:rsidRPr="005B1E5D" w:rsidRDefault="00AF2C4B" w:rsidP="007E415A">
            <w:pPr>
              <w:jc w:val="right"/>
              <w:rPr>
                <w:color w:val="004990"/>
              </w:rPr>
            </w:pPr>
            <w:r w:rsidRPr="005B1E5D">
              <w:rPr>
                <w:color w:val="004990"/>
              </w:rPr>
              <w:t>19.1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65D551"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dirección del servicio.</w:t>
            </w:r>
          </w:p>
        </w:tc>
        <w:sdt>
          <w:sdtPr>
            <w:rPr>
              <w:rFonts w:ascii="Tahoma" w:hAnsi="Tahoma" w:cs="Tahoma"/>
              <w:color w:val="004990"/>
              <w:lang w:eastAsia="es-BO"/>
            </w:rPr>
            <w:id w:val="-144985506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B56576" w14:textId="05292F88"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021C0A" w14:textId="2F63D23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FA59A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4DB04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70CAD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B1EEE3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2EDA76" w14:textId="77777777" w:rsidR="00AF2C4B" w:rsidRPr="005B1E5D" w:rsidRDefault="00AF2C4B" w:rsidP="007E415A">
            <w:pPr>
              <w:jc w:val="right"/>
              <w:rPr>
                <w:color w:val="004990"/>
              </w:rPr>
            </w:pPr>
            <w:r w:rsidRPr="005B1E5D">
              <w:rPr>
                <w:color w:val="004990"/>
              </w:rPr>
              <w:t>19.2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7FB324"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disponibilidad del servicio.</w:t>
            </w:r>
          </w:p>
        </w:tc>
        <w:sdt>
          <w:sdtPr>
            <w:rPr>
              <w:rFonts w:ascii="Tahoma" w:hAnsi="Tahoma" w:cs="Tahoma"/>
              <w:color w:val="004990"/>
              <w:lang w:eastAsia="es-BO"/>
            </w:rPr>
            <w:id w:val="95783636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08307E" w14:textId="3FEF3FCE"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38FF07" w14:textId="2384168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9CA4A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65974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6934E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441BACE1"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A57039" w14:textId="77777777" w:rsidR="00AF2C4B" w:rsidRPr="005B1E5D" w:rsidRDefault="00AF2C4B" w:rsidP="007E415A">
            <w:pPr>
              <w:jc w:val="right"/>
              <w:rPr>
                <w:color w:val="004990"/>
              </w:rPr>
            </w:pPr>
            <w:r w:rsidRPr="005B1E5D">
              <w:rPr>
                <w:color w:val="004990"/>
              </w:rPr>
              <w:t>19.3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CF160B" w14:textId="77777777" w:rsidR="00AF2C4B" w:rsidRPr="005B1E5D" w:rsidRDefault="00AF2C4B" w:rsidP="007E415A">
            <w:pPr>
              <w:jc w:val="both"/>
              <w:rPr>
                <w:rFonts w:ascii="Tahoma" w:hAnsi="Tahoma" w:cs="Tahoma"/>
                <w:color w:val="004990"/>
              </w:rPr>
            </w:pPr>
            <w:r w:rsidRPr="005B1E5D">
              <w:rPr>
                <w:rFonts w:ascii="Tahoma" w:hAnsi="Tahoma" w:cs="Tahoma"/>
                <w:color w:val="004990"/>
              </w:rPr>
              <w:t>Validación de la viabilidad del servicio.</w:t>
            </w:r>
          </w:p>
        </w:tc>
        <w:sdt>
          <w:sdtPr>
            <w:rPr>
              <w:rFonts w:ascii="Tahoma" w:hAnsi="Tahoma" w:cs="Tahoma"/>
              <w:color w:val="004990"/>
              <w:lang w:eastAsia="es-BO"/>
            </w:rPr>
            <w:id w:val="-154959699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8D8DF3" w14:textId="0F8D08AF"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8B509C" w14:textId="1D60A8F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A0466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B93C6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4E04D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00DCB55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C3FD3D" w14:textId="77777777" w:rsidR="00AF2C4B" w:rsidRPr="005B1E5D" w:rsidRDefault="00AF2C4B" w:rsidP="007E415A">
            <w:pPr>
              <w:jc w:val="right"/>
              <w:rPr>
                <w:color w:val="004990"/>
              </w:rPr>
            </w:pPr>
            <w:r w:rsidRPr="005B1E5D">
              <w:rPr>
                <w:color w:val="004990"/>
              </w:rPr>
              <w:t>19.4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D714A2"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 puntos de terminación del servicio.</w:t>
            </w:r>
          </w:p>
        </w:tc>
        <w:sdt>
          <w:sdtPr>
            <w:rPr>
              <w:rFonts w:ascii="Tahoma" w:hAnsi="Tahoma" w:cs="Tahoma"/>
              <w:color w:val="004990"/>
              <w:lang w:eastAsia="es-BO"/>
            </w:rPr>
            <w:id w:val="-88610360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3F4DE9" w14:textId="47F6C3BC"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9CD34A" w14:textId="203DB0A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628A1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583D6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38FA0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5B57E5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247E94" w14:textId="77777777" w:rsidR="00AF2C4B" w:rsidRPr="005B1E5D" w:rsidRDefault="00AF2C4B" w:rsidP="007E415A">
            <w:pPr>
              <w:jc w:val="right"/>
              <w:rPr>
                <w:color w:val="004990"/>
              </w:rPr>
            </w:pPr>
            <w:r w:rsidRPr="005B1E5D">
              <w:rPr>
                <w:color w:val="004990"/>
              </w:rPr>
              <w:t>19.5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18B64E" w14:textId="77777777" w:rsidR="00AF2C4B" w:rsidRPr="005B1E5D" w:rsidRDefault="00AF2C4B" w:rsidP="007E415A">
            <w:pPr>
              <w:jc w:val="both"/>
              <w:rPr>
                <w:rFonts w:ascii="Tahoma" w:hAnsi="Tahoma" w:cs="Tahoma"/>
                <w:color w:val="004990"/>
              </w:rPr>
            </w:pPr>
            <w:r w:rsidRPr="005B1E5D">
              <w:rPr>
                <w:rFonts w:ascii="Tahoma" w:hAnsi="Tahoma" w:cs="Tahoma"/>
                <w:color w:val="004990"/>
              </w:rPr>
              <w:t>Determinación del proveedor de acceso y</w:t>
            </w:r>
          </w:p>
        </w:tc>
        <w:sdt>
          <w:sdtPr>
            <w:rPr>
              <w:rFonts w:ascii="Tahoma" w:hAnsi="Tahoma" w:cs="Tahoma"/>
              <w:color w:val="004990"/>
              <w:lang w:eastAsia="es-BO"/>
            </w:rPr>
            <w:id w:val="-86667268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1698B4" w14:textId="3E0CE1D3"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ED02C4" w14:textId="79AE58E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8FD6B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2D2F8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863BE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1BB25CD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BC8C87" w14:textId="77777777" w:rsidR="00AF2C4B" w:rsidRPr="005B1E5D" w:rsidRDefault="00AF2C4B" w:rsidP="007E415A">
            <w:pPr>
              <w:jc w:val="right"/>
              <w:rPr>
                <w:color w:val="004990"/>
              </w:rPr>
            </w:pPr>
            <w:r w:rsidRPr="005B1E5D">
              <w:rPr>
                <w:color w:val="004990"/>
              </w:rPr>
              <w:t>19.6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67BE01" w14:textId="77777777" w:rsidR="00AF2C4B" w:rsidRPr="005B1E5D" w:rsidRDefault="00AF2C4B" w:rsidP="007E415A">
            <w:pPr>
              <w:jc w:val="both"/>
              <w:rPr>
                <w:rFonts w:ascii="Tahoma" w:hAnsi="Tahoma" w:cs="Tahoma"/>
                <w:color w:val="004990"/>
              </w:rPr>
            </w:pPr>
            <w:r w:rsidRPr="005B1E5D">
              <w:rPr>
                <w:rFonts w:ascii="Tahoma" w:hAnsi="Tahoma" w:cs="Tahoma"/>
                <w:color w:val="004990"/>
              </w:rPr>
              <w:t>Determinación del intervalo de entrega del servicio</w:t>
            </w:r>
          </w:p>
        </w:tc>
        <w:sdt>
          <w:sdtPr>
            <w:rPr>
              <w:rFonts w:ascii="Tahoma" w:hAnsi="Tahoma" w:cs="Tahoma"/>
              <w:color w:val="004990"/>
              <w:lang w:eastAsia="es-BO"/>
            </w:rPr>
            <w:id w:val="-114195891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F11797" w14:textId="4E589A05"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22ACA3" w14:textId="30962B4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45A63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06138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28C8F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6D4BBA5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9F4A11" w14:textId="77777777" w:rsidR="00AF2C4B" w:rsidRPr="00614B9D" w:rsidRDefault="00AF2C4B" w:rsidP="007E415A">
            <w:pPr>
              <w:jc w:val="right"/>
              <w:rPr>
                <w:b/>
                <w:color w:val="004990"/>
              </w:rPr>
            </w:pPr>
            <w:r w:rsidRPr="00614B9D">
              <w:rPr>
                <w:b/>
                <w:color w:val="004990"/>
              </w:rPr>
              <w:t>20</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E931FD" w14:textId="77777777" w:rsidR="00AF2C4B" w:rsidRDefault="00AF2C4B" w:rsidP="007E415A">
            <w:pPr>
              <w:jc w:val="both"/>
              <w:rPr>
                <w:rFonts w:ascii="Tahoma" w:hAnsi="Tahoma" w:cs="Tahoma"/>
                <w:b/>
                <w:color w:val="004990"/>
              </w:rPr>
            </w:pPr>
            <w:r w:rsidRPr="00614B9D">
              <w:rPr>
                <w:rFonts w:ascii="Tahoma" w:hAnsi="Tahoma" w:cs="Tahoma"/>
                <w:b/>
                <w:color w:val="004990"/>
              </w:rPr>
              <w:t>Validación de dirección de servicio (Identificador de aplicación 6.3.9.3.1)</w:t>
            </w:r>
          </w:p>
          <w:p w14:paraId="462F7926" w14:textId="77777777" w:rsidR="00AF2C4B" w:rsidRPr="00614B9D" w:rsidRDefault="00AF2C4B" w:rsidP="007E415A">
            <w:pPr>
              <w:jc w:val="both"/>
              <w:rPr>
                <w:rFonts w:ascii="Tahoma" w:hAnsi="Tahoma" w:cs="Tahoma"/>
                <w:color w:val="004990"/>
              </w:rPr>
            </w:pPr>
            <w:r w:rsidRPr="00614B9D">
              <w:rPr>
                <w:rFonts w:ascii="Tahoma" w:hAnsi="Tahoma" w:cs="Tahoma"/>
                <w:color w:val="004990"/>
              </w:rPr>
              <w:t>Las aplicaciones de Validación de Dirección del Servicio validan la dirección del servicio contra las apropiadas bases de datos tanto para la instalación como para los propósitos de los servicios de emergencia.</w:t>
            </w:r>
          </w:p>
        </w:tc>
        <w:sdt>
          <w:sdtPr>
            <w:rPr>
              <w:rFonts w:ascii="Tahoma" w:hAnsi="Tahoma" w:cs="Tahoma"/>
              <w:color w:val="004990"/>
              <w:lang w:eastAsia="es-BO"/>
            </w:rPr>
            <w:id w:val="205519461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477029" w14:textId="58A57AF8"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A6A811" w14:textId="0C08139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8A5F7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7DBA36"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5DA33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1595C5A"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388662" w14:textId="77777777" w:rsidR="00AF2C4B" w:rsidRPr="00614B9D" w:rsidRDefault="00AF2C4B" w:rsidP="007E415A">
            <w:pPr>
              <w:jc w:val="right"/>
              <w:rPr>
                <w:b/>
                <w:color w:val="004990"/>
              </w:rPr>
            </w:pPr>
            <w:r w:rsidRPr="00614B9D">
              <w:rPr>
                <w:b/>
                <w:color w:val="004990"/>
              </w:rPr>
              <w:t>21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880AEF" w14:textId="77777777" w:rsidR="00AF2C4B" w:rsidRDefault="00AF2C4B" w:rsidP="007E415A">
            <w:pPr>
              <w:jc w:val="both"/>
              <w:rPr>
                <w:rFonts w:ascii="Tahoma" w:hAnsi="Tahoma" w:cs="Tahoma"/>
                <w:b/>
                <w:color w:val="004990"/>
              </w:rPr>
            </w:pPr>
            <w:r w:rsidRPr="00614B9D">
              <w:rPr>
                <w:rFonts w:ascii="Tahoma" w:hAnsi="Tahoma" w:cs="Tahoma"/>
                <w:b/>
                <w:color w:val="004990"/>
              </w:rPr>
              <w:t>Validación de la disponibilidad de servicio (Identificador de aplicación 6.3.9.3.2)</w:t>
            </w:r>
          </w:p>
          <w:p w14:paraId="1A18488B" w14:textId="77777777" w:rsidR="00AF2C4B" w:rsidRPr="00614B9D" w:rsidRDefault="00AF2C4B" w:rsidP="007E415A">
            <w:pPr>
              <w:jc w:val="both"/>
              <w:rPr>
                <w:rFonts w:ascii="Tahoma" w:hAnsi="Tahoma" w:cs="Tahoma"/>
                <w:color w:val="004990"/>
              </w:rPr>
            </w:pPr>
            <w:r w:rsidRPr="00614B9D">
              <w:rPr>
                <w:rFonts w:ascii="Tahoma" w:hAnsi="Tahoma" w:cs="Tahoma"/>
                <w:color w:val="004990"/>
              </w:rPr>
              <w:t>Las aplicaciones de Validación de Dirección del Servicio validan la dirección del servicio contra las apropiadas bases de datos tanto para la instalación como para los propósitos de los servicios de emergencia.</w:t>
            </w:r>
          </w:p>
        </w:tc>
        <w:sdt>
          <w:sdtPr>
            <w:rPr>
              <w:rFonts w:ascii="Tahoma" w:hAnsi="Tahoma" w:cs="Tahoma"/>
              <w:color w:val="004990"/>
              <w:lang w:eastAsia="es-BO"/>
            </w:rPr>
            <w:id w:val="-86097124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A3CE8B" w14:textId="1F780A1E"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37805E" w14:textId="2CE49A4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444FC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B50632"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BB668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3E1A2DA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38C694" w14:textId="77777777" w:rsidR="00AF2C4B" w:rsidRPr="00614B9D" w:rsidRDefault="00AF2C4B" w:rsidP="007E415A">
            <w:pPr>
              <w:jc w:val="right"/>
              <w:rPr>
                <w:b/>
                <w:color w:val="004990"/>
              </w:rPr>
            </w:pPr>
            <w:r w:rsidRPr="00614B9D">
              <w:rPr>
                <w:b/>
                <w:color w:val="004990"/>
              </w:rPr>
              <w:lastRenderedPageBreak/>
              <w:t>22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270C75"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Determinación de Puntos Terminales del Servicio (Identificador de aplicación 6.3.9.3.3)</w:t>
            </w:r>
          </w:p>
          <w:p w14:paraId="4A15C589" w14:textId="77777777" w:rsidR="00AF2C4B" w:rsidRPr="005B1E5D" w:rsidRDefault="00AF2C4B" w:rsidP="007E415A">
            <w:pPr>
              <w:jc w:val="both"/>
              <w:rPr>
                <w:rFonts w:ascii="Tahoma" w:hAnsi="Tahoma" w:cs="Tahoma"/>
                <w:color w:val="004990"/>
              </w:rPr>
            </w:pPr>
            <w:r w:rsidRPr="00614B9D">
              <w:rPr>
                <w:rFonts w:ascii="Tahoma" w:hAnsi="Tahoma" w:cs="Tahoma"/>
                <w:color w:val="004990"/>
              </w:rPr>
              <w:t>La aplicación de Determinación de Puntos Terminales de Servicio determina el punto de entrada apropiado del proveedor de servicios para el requerimiento del cliente.</w:t>
            </w:r>
          </w:p>
        </w:tc>
        <w:sdt>
          <w:sdtPr>
            <w:rPr>
              <w:rFonts w:ascii="Tahoma" w:hAnsi="Tahoma" w:cs="Tahoma"/>
              <w:color w:val="004990"/>
              <w:lang w:eastAsia="es-BO"/>
            </w:rPr>
            <w:id w:val="-11912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47FB3A" w14:textId="26821CD7" w:rsidR="00AF2C4B" w:rsidRPr="005B1E5D" w:rsidRDefault="003049C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7DAD79" w14:textId="58FEF9B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74C6C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FADFF8"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6EE37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263B886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56CB3F" w14:textId="77777777" w:rsidR="00AF2C4B" w:rsidRPr="00614B9D" w:rsidRDefault="00AF2C4B" w:rsidP="007E415A">
            <w:pPr>
              <w:jc w:val="right"/>
              <w:rPr>
                <w:b/>
                <w:color w:val="004990"/>
              </w:rPr>
            </w:pPr>
            <w:r w:rsidRPr="00614B9D">
              <w:rPr>
                <w:b/>
                <w:color w:val="004990"/>
              </w:rPr>
              <w:t>23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BFE65C"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Determinación del Proveedor de Acceso (Identificador de aplicación 6.3.9.3.4)</w:t>
            </w:r>
          </w:p>
          <w:p w14:paraId="3DF53349" w14:textId="77777777" w:rsidR="00AF2C4B" w:rsidRPr="005B1E5D" w:rsidRDefault="00AF2C4B" w:rsidP="007E415A">
            <w:pPr>
              <w:jc w:val="both"/>
              <w:rPr>
                <w:rFonts w:ascii="Tahoma" w:hAnsi="Tahoma" w:cs="Tahoma"/>
                <w:color w:val="004990"/>
              </w:rPr>
            </w:pPr>
            <w:r w:rsidRPr="00614B9D">
              <w:rPr>
                <w:rFonts w:ascii="Tahoma" w:hAnsi="Tahoma" w:cs="Tahoma"/>
                <w:color w:val="004990"/>
              </w:rPr>
              <w:t>La aplicación de Determinación del Proveedor de Acceso, identifica los proveedores de acceso disponibles o tecnologías de acceso para una localización dada y selecciona el proveedor de acceso de acuerdo a reglas de negocio.</w:t>
            </w:r>
          </w:p>
        </w:tc>
        <w:sdt>
          <w:sdtPr>
            <w:rPr>
              <w:rFonts w:ascii="Tahoma" w:hAnsi="Tahoma" w:cs="Tahoma"/>
              <w:color w:val="004990"/>
              <w:lang w:eastAsia="es-BO"/>
            </w:rPr>
            <w:id w:val="205666343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BD4586" w14:textId="0041BB3E" w:rsidR="00AF2C4B" w:rsidRPr="005B1E5D" w:rsidRDefault="005E551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20DC87" w14:textId="48BDF71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B8FF6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2A495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4D4AC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D453BF" w14:paraId="541C94F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EC5026" w14:textId="77777777" w:rsidR="00AF2C4B" w:rsidRPr="00614B9D" w:rsidRDefault="00AF2C4B" w:rsidP="007E415A">
            <w:pPr>
              <w:jc w:val="right"/>
              <w:rPr>
                <w:b/>
                <w:color w:val="004990"/>
              </w:rPr>
            </w:pPr>
            <w:r w:rsidRPr="00614B9D">
              <w:rPr>
                <w:b/>
                <w:color w:val="004990"/>
              </w:rPr>
              <w:t>24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CBAA42"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Determinación del Intervalo de Entrega (Identificador de aplicación 6.3.9.3.5)</w:t>
            </w:r>
          </w:p>
          <w:p w14:paraId="084F6166"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Determinación del Intervalo de Entrega, calculan la entrega del servicio de una fecha dada usando la capacidad de la red, la selección del proveedor de acceso y la inteligencia de centro de trabajo (incluyendo carga de trabajo y capacidad).  También requiere tomar en cuenta las dependencias entre las Órdenes de Servicio en curso durante la descomposición del proceso (principalmente relevante cuando se descompone una orden de producto en órdenes de servicio).</w:t>
            </w:r>
          </w:p>
        </w:tc>
        <w:sdt>
          <w:sdtPr>
            <w:rPr>
              <w:rFonts w:ascii="Tahoma" w:hAnsi="Tahoma" w:cs="Tahoma"/>
              <w:color w:val="004990"/>
              <w:lang w:eastAsia="es-BO"/>
            </w:rPr>
            <w:id w:val="-130769182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583B1A" w14:textId="14E0C018" w:rsidR="00AF2C4B" w:rsidRPr="005B1E5D" w:rsidRDefault="005E5510"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E0455D" w14:textId="3ABCBD2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D1D05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332F8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B2A97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bl>
    <w:p w14:paraId="678AE9C5" w14:textId="77777777" w:rsidR="00AF2C4B" w:rsidRPr="00D453BF" w:rsidRDefault="00AF2C4B" w:rsidP="00AF2C4B">
      <w:pPr>
        <w:rPr>
          <w:lang w:val="es-MX"/>
        </w:rPr>
      </w:pPr>
    </w:p>
    <w:p w14:paraId="57370CF2" w14:textId="77777777" w:rsidR="00AF2C4B" w:rsidRPr="00E13359" w:rsidRDefault="00AF2C4B" w:rsidP="00AF2C4B">
      <w:pPr>
        <w:pStyle w:val="Ttulo3"/>
      </w:pPr>
      <w:bookmarkStart w:id="58" w:name="_Toc432430928"/>
      <w:r>
        <w:t>Gestión de Problemas de Servicio</w:t>
      </w:r>
      <w:bookmarkEnd w:id="58"/>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678"/>
        <w:gridCol w:w="992"/>
        <w:gridCol w:w="851"/>
        <w:gridCol w:w="992"/>
        <w:gridCol w:w="851"/>
        <w:gridCol w:w="1134"/>
      </w:tblGrid>
      <w:tr w:rsidR="00AF2C4B" w:rsidRPr="00712D9E" w14:paraId="7F6548D1"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5F88CB5"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B3AF210"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27FB2E32"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6BA7878A"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5079EAA"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05E9807"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65856F13" w14:textId="77777777" w:rsidTr="007E415A">
        <w:trPr>
          <w:trHeight w:val="46"/>
          <w:tblHeader/>
        </w:trPr>
        <w:tc>
          <w:tcPr>
            <w:tcW w:w="49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A27EBFC"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6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89508C0"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87D7E4D"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1630D90"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0C32FF"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0D007B"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0D8501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4014F8B4" w14:textId="77777777" w:rsidTr="007E415A">
        <w:trPr>
          <w:trHeight w:val="77"/>
          <w:tblHeader/>
        </w:trPr>
        <w:tc>
          <w:tcPr>
            <w:tcW w:w="492" w:type="dxa"/>
            <w:vMerge/>
            <w:tcBorders>
              <w:top w:val="single" w:sz="4" w:space="0" w:color="FFFFFF"/>
              <w:left w:val="single" w:sz="4" w:space="0" w:color="004990"/>
              <w:bottom w:val="single" w:sz="4" w:space="0" w:color="FFFFFF"/>
              <w:right w:val="single" w:sz="4" w:space="0" w:color="FFFFFF"/>
            </w:tcBorders>
            <w:vAlign w:val="center"/>
          </w:tcPr>
          <w:p w14:paraId="4B031B3F" w14:textId="77777777" w:rsidR="00AF2C4B" w:rsidRPr="00712D9E" w:rsidRDefault="00AF2C4B" w:rsidP="007E415A">
            <w:pPr>
              <w:jc w:val="center"/>
              <w:rPr>
                <w:rFonts w:ascii="Tahoma" w:hAnsi="Tahoma" w:cs="Tahoma"/>
                <w:b/>
                <w:bCs/>
                <w:color w:val="004990"/>
                <w:sz w:val="18"/>
                <w:szCs w:val="18"/>
                <w:lang w:eastAsia="es-BO"/>
              </w:rPr>
            </w:pPr>
          </w:p>
        </w:tc>
        <w:tc>
          <w:tcPr>
            <w:tcW w:w="467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1391694"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6240BAD"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FE0B280"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2CE3B7"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28D033"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3C823DF" w14:textId="77777777" w:rsidR="00AF2C4B" w:rsidRPr="00712D9E" w:rsidRDefault="00AF2C4B" w:rsidP="007E415A">
            <w:pPr>
              <w:jc w:val="center"/>
              <w:rPr>
                <w:rFonts w:ascii="Tahoma" w:hAnsi="Tahoma" w:cs="Tahoma"/>
                <w:b/>
                <w:bCs/>
                <w:color w:val="004990"/>
                <w:sz w:val="18"/>
                <w:szCs w:val="18"/>
                <w:lang w:eastAsia="es-BO"/>
              </w:rPr>
            </w:pPr>
          </w:p>
        </w:tc>
      </w:tr>
      <w:tr w:rsidR="00AF2C4B" w:rsidRPr="0022670E" w14:paraId="46C9F24F"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95F14C" w14:textId="77777777" w:rsidR="00AF2C4B" w:rsidRPr="00614B9D" w:rsidRDefault="00AF2C4B" w:rsidP="007E415A">
            <w:pPr>
              <w:jc w:val="right"/>
              <w:rPr>
                <w:b/>
                <w:color w:val="004990"/>
              </w:rPr>
            </w:pPr>
            <w:r w:rsidRPr="00614B9D">
              <w:rPr>
                <w:b/>
                <w:color w:val="004990"/>
              </w:rPr>
              <w:t>1</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56DDA2"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Gestión de problemas de servicio (Identificador de aplicación 6.5)</w:t>
            </w:r>
          </w:p>
          <w:p w14:paraId="3D814E6B"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Gestión de Problemas de Servicio son las responsables de recibir los problemas que afectan el servicio de cliente así como también las fallas/problemas de la red, relacionando varios problemas y resolviendo estos de manera eficiente.</w:t>
            </w:r>
          </w:p>
        </w:tc>
        <w:sdt>
          <w:sdtPr>
            <w:rPr>
              <w:rFonts w:ascii="Tahoma" w:hAnsi="Tahoma" w:cs="Tahoma"/>
              <w:color w:val="004990"/>
              <w:lang w:eastAsia="es-BO"/>
            </w:rPr>
            <w:id w:val="-199910334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AA2C0D" w14:textId="3BC2E3E7"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68A5A5" w14:textId="293C889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A78A4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6F94E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FA7E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587DCC91"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6197EA" w14:textId="77777777" w:rsidR="00AF2C4B" w:rsidRPr="005B1E5D" w:rsidRDefault="00AF2C4B" w:rsidP="007E415A">
            <w:pPr>
              <w:jc w:val="right"/>
              <w:rPr>
                <w:color w:val="004990"/>
              </w:rPr>
            </w:pPr>
            <w:r w:rsidRPr="005B1E5D">
              <w:rPr>
                <w:color w:val="004990"/>
              </w:rPr>
              <w:t>1.1</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0DD654" w14:textId="77777777" w:rsidR="00AF2C4B" w:rsidRPr="005B1E5D" w:rsidRDefault="00AF2C4B" w:rsidP="007E415A">
            <w:pPr>
              <w:jc w:val="both"/>
              <w:rPr>
                <w:rFonts w:ascii="Tahoma" w:hAnsi="Tahoma" w:cs="Tahoma"/>
                <w:color w:val="004990"/>
              </w:rPr>
            </w:pPr>
            <w:r w:rsidRPr="005B1E5D">
              <w:rPr>
                <w:rFonts w:ascii="Tahoma" w:hAnsi="Tahoma" w:cs="Tahoma"/>
                <w:color w:val="004990"/>
              </w:rPr>
              <w:t>Recepción de Problemas de Servicio.</w:t>
            </w:r>
          </w:p>
        </w:tc>
        <w:sdt>
          <w:sdtPr>
            <w:rPr>
              <w:rFonts w:ascii="Tahoma" w:hAnsi="Tahoma" w:cs="Tahoma"/>
              <w:color w:val="004990"/>
              <w:lang w:eastAsia="es-BO"/>
            </w:rPr>
            <w:id w:val="-140135125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E44B0D" w14:textId="038321EA"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201932" w14:textId="125213B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738D7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06390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C6FA5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504BDA44"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1DBA07" w14:textId="77777777" w:rsidR="00AF2C4B" w:rsidRPr="005B1E5D" w:rsidRDefault="00AF2C4B" w:rsidP="007E415A">
            <w:pPr>
              <w:jc w:val="right"/>
              <w:rPr>
                <w:color w:val="004990"/>
              </w:rPr>
            </w:pPr>
            <w:r w:rsidRPr="005B1E5D">
              <w:rPr>
                <w:color w:val="004990"/>
              </w:rPr>
              <w:t>1.2</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769934"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Problemas de Servicio</w:t>
            </w:r>
          </w:p>
        </w:tc>
        <w:sdt>
          <w:sdtPr>
            <w:rPr>
              <w:rFonts w:ascii="Tahoma" w:hAnsi="Tahoma" w:cs="Tahoma"/>
              <w:color w:val="004990"/>
              <w:lang w:eastAsia="es-BO"/>
            </w:rPr>
            <w:id w:val="-210171023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E020B4" w14:textId="07E4D2F5"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5377CC" w14:textId="71CBA9D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27C83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38D09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78FF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7FABDC44"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013833" w14:textId="77777777" w:rsidR="00AF2C4B" w:rsidRPr="005B1E5D" w:rsidRDefault="00AF2C4B" w:rsidP="007E415A">
            <w:pPr>
              <w:jc w:val="right"/>
              <w:rPr>
                <w:color w:val="004990"/>
              </w:rPr>
            </w:pPr>
            <w:r w:rsidRPr="005B1E5D">
              <w:rPr>
                <w:color w:val="004990"/>
              </w:rPr>
              <w:t>1.3</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ED5B9AC" w14:textId="77777777" w:rsidR="00AF2C4B" w:rsidRPr="005B1E5D" w:rsidRDefault="00AF2C4B" w:rsidP="007E415A">
            <w:pPr>
              <w:jc w:val="both"/>
              <w:rPr>
                <w:rFonts w:ascii="Tahoma" w:hAnsi="Tahoma" w:cs="Tahoma"/>
                <w:color w:val="004990"/>
              </w:rPr>
            </w:pPr>
            <w:r w:rsidRPr="005B1E5D">
              <w:rPr>
                <w:rFonts w:ascii="Tahoma" w:hAnsi="Tahoma" w:cs="Tahoma"/>
                <w:color w:val="004990"/>
              </w:rPr>
              <w:t>Corrección &amp; Resolución de Problemas de Servicio.</w:t>
            </w:r>
          </w:p>
        </w:tc>
        <w:sdt>
          <w:sdtPr>
            <w:rPr>
              <w:rFonts w:ascii="Tahoma" w:hAnsi="Tahoma" w:cs="Tahoma"/>
              <w:color w:val="004990"/>
              <w:lang w:eastAsia="es-BO"/>
            </w:rPr>
            <w:id w:val="28801542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40B75A" w14:textId="1CC9010C"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C6D68E" w14:textId="2D3FDD8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21DDC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45ED1E"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658D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3238EB30"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2E0F91" w14:textId="77777777" w:rsidR="00AF2C4B" w:rsidRPr="005B1E5D" w:rsidRDefault="00AF2C4B" w:rsidP="007E415A">
            <w:pPr>
              <w:jc w:val="right"/>
              <w:rPr>
                <w:color w:val="004990"/>
              </w:rPr>
            </w:pPr>
            <w:r w:rsidRPr="005B1E5D">
              <w:rPr>
                <w:color w:val="004990"/>
              </w:rPr>
              <w:t>1.4</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18190D" w14:textId="77777777" w:rsidR="00AF2C4B" w:rsidRPr="005B1E5D" w:rsidRDefault="00AF2C4B" w:rsidP="007E415A">
            <w:pPr>
              <w:jc w:val="both"/>
              <w:rPr>
                <w:rFonts w:ascii="Tahoma" w:hAnsi="Tahoma" w:cs="Tahoma"/>
                <w:color w:val="004990"/>
              </w:rPr>
            </w:pPr>
            <w:r w:rsidRPr="005B1E5D">
              <w:rPr>
                <w:rFonts w:ascii="Tahoma" w:hAnsi="Tahoma" w:cs="Tahoma"/>
                <w:color w:val="004990"/>
              </w:rPr>
              <w:t>Seguimiento &amp; Gestión de Problemas de Servicio.</w:t>
            </w:r>
          </w:p>
        </w:tc>
        <w:sdt>
          <w:sdtPr>
            <w:rPr>
              <w:rFonts w:ascii="Tahoma" w:hAnsi="Tahoma" w:cs="Tahoma"/>
              <w:color w:val="004990"/>
              <w:lang w:eastAsia="es-BO"/>
            </w:rPr>
            <w:id w:val="124939049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85C670" w14:textId="7941889F"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1A91CD" w14:textId="0622228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583A8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C9BA0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1D9A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303B555A"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A35765" w14:textId="77777777" w:rsidR="00AF2C4B" w:rsidRPr="005B1E5D" w:rsidRDefault="00AF2C4B" w:rsidP="007E415A">
            <w:pPr>
              <w:jc w:val="right"/>
              <w:rPr>
                <w:color w:val="004990"/>
              </w:rPr>
            </w:pPr>
            <w:r w:rsidRPr="005B1E5D">
              <w:rPr>
                <w:color w:val="004990"/>
              </w:rPr>
              <w:t>1.5</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5C980E" w14:textId="77777777" w:rsidR="00AF2C4B" w:rsidRPr="005B1E5D" w:rsidRDefault="00AF2C4B" w:rsidP="007E415A">
            <w:pPr>
              <w:jc w:val="both"/>
              <w:rPr>
                <w:rFonts w:ascii="Tahoma" w:hAnsi="Tahoma" w:cs="Tahoma"/>
                <w:color w:val="004990"/>
              </w:rPr>
            </w:pPr>
            <w:r w:rsidRPr="005B1E5D">
              <w:rPr>
                <w:rFonts w:ascii="Tahoma" w:hAnsi="Tahoma" w:cs="Tahoma"/>
                <w:color w:val="004990"/>
              </w:rPr>
              <w:t>Reportes de Problemas de Servicio.</w:t>
            </w:r>
          </w:p>
        </w:tc>
        <w:sdt>
          <w:sdtPr>
            <w:rPr>
              <w:rFonts w:ascii="Tahoma" w:hAnsi="Tahoma" w:cs="Tahoma"/>
              <w:color w:val="004990"/>
              <w:lang w:eastAsia="es-BO"/>
            </w:rPr>
            <w:id w:val="-126568064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422D2C" w14:textId="2D162532"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CBD3E4" w14:textId="6693DF3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8CA2A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49A050"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97F26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3CDA3B1F"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4621CD" w14:textId="77777777" w:rsidR="00AF2C4B" w:rsidRPr="00614B9D" w:rsidRDefault="00AF2C4B" w:rsidP="007E415A">
            <w:pPr>
              <w:jc w:val="right"/>
              <w:rPr>
                <w:b/>
                <w:color w:val="004990"/>
              </w:rPr>
            </w:pPr>
            <w:r w:rsidRPr="00614B9D">
              <w:rPr>
                <w:b/>
                <w:color w:val="004990"/>
              </w:rPr>
              <w:t>2</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8BB9F1"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Recepción de Problemas de Servicio (Identificador de aplicación 6.5.1)</w:t>
            </w:r>
          </w:p>
          <w:p w14:paraId="3B695826"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Recepción de Problemas de Servicio proveen las funcionalidades necesarias para recibir los problemas del cliente que son percibidos como afectación del servicio así como los problemas de recurso (fallas).</w:t>
            </w:r>
          </w:p>
        </w:tc>
        <w:sdt>
          <w:sdtPr>
            <w:rPr>
              <w:rFonts w:ascii="Tahoma" w:hAnsi="Tahoma" w:cs="Tahoma"/>
              <w:color w:val="004990"/>
              <w:lang w:eastAsia="es-BO"/>
            </w:rPr>
            <w:id w:val="165564464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677E8C" w14:textId="75D1B011"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6EAB68" w14:textId="51E683E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B299D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C56809"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34F65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48D70768"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1AE8DC" w14:textId="77777777" w:rsidR="00AF2C4B" w:rsidRPr="00614B9D" w:rsidRDefault="00AF2C4B" w:rsidP="007E415A">
            <w:pPr>
              <w:jc w:val="right"/>
              <w:rPr>
                <w:b/>
                <w:color w:val="004990"/>
              </w:rPr>
            </w:pPr>
            <w:r w:rsidRPr="00614B9D">
              <w:rPr>
                <w:b/>
                <w:color w:val="004990"/>
              </w:rPr>
              <w:t>3</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63F62B"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Monitoreo de Problemas de Servicio (Identificador de aplicación 6.5.2)</w:t>
            </w:r>
          </w:p>
          <w:p w14:paraId="7FE7BCF0"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Monitoreo de Problemas de Servicio son responsables de mostrar el estado operacional de servicios.  Estas aplicaciones son responsables de colectar los mensajes de estado y correlacionarlos con la topología del servicio y comparar la disponibilidad contra los niveles de servicio acordados establecidos.</w:t>
            </w:r>
          </w:p>
        </w:tc>
        <w:sdt>
          <w:sdtPr>
            <w:rPr>
              <w:rFonts w:ascii="Tahoma" w:hAnsi="Tahoma" w:cs="Tahoma"/>
              <w:color w:val="004990"/>
              <w:lang w:eastAsia="es-BO"/>
            </w:rPr>
            <w:id w:val="107409438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4843FC" w14:textId="39855149"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65240B" w14:textId="135F806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E24797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5477EF"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A046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1E88E864"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43F885" w14:textId="77777777" w:rsidR="00AF2C4B" w:rsidRPr="00614B9D" w:rsidRDefault="00AF2C4B" w:rsidP="007E415A">
            <w:pPr>
              <w:jc w:val="right"/>
              <w:rPr>
                <w:b/>
                <w:color w:val="004990"/>
              </w:rPr>
            </w:pPr>
            <w:r w:rsidRPr="00614B9D">
              <w:rPr>
                <w:b/>
                <w:color w:val="004990"/>
              </w:rPr>
              <w:t>4</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A1FB0E"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Análisis de Problemas de Servicio (Identificador de aplicación 6.5.3)</w:t>
            </w:r>
          </w:p>
          <w:p w14:paraId="1F2921ED" w14:textId="56936222" w:rsidR="00AF2C4B" w:rsidRPr="005B1E5D" w:rsidRDefault="00AF2C4B" w:rsidP="007E415A">
            <w:pPr>
              <w:jc w:val="both"/>
              <w:rPr>
                <w:rFonts w:ascii="Tahoma" w:hAnsi="Tahoma" w:cs="Tahoma"/>
                <w:color w:val="004990"/>
              </w:rPr>
            </w:pPr>
            <w:r w:rsidRPr="00614B9D">
              <w:rPr>
                <w:rFonts w:ascii="Tahoma" w:hAnsi="Tahoma" w:cs="Tahoma"/>
                <w:color w:val="004990"/>
              </w:rPr>
              <w:t xml:space="preserve">Las aplicaciones de Análisis de Problemas de Servicio proveen </w:t>
            </w:r>
            <w:r w:rsidRPr="00614B9D">
              <w:rPr>
                <w:rFonts w:ascii="Tahoma" w:hAnsi="Tahoma" w:cs="Tahoma"/>
                <w:color w:val="004990"/>
              </w:rPr>
              <w:lastRenderedPageBreak/>
              <w:t>funcionalidades necesarias para diagnosticar el problema de servicio.  La aplicación también correlacionará los problemas de cliente con los problemas de recursos y priorizará los problemas apropiadamente.</w:t>
            </w:r>
          </w:p>
        </w:tc>
        <w:sdt>
          <w:sdtPr>
            <w:rPr>
              <w:rFonts w:ascii="Tahoma" w:hAnsi="Tahoma" w:cs="Tahoma"/>
              <w:color w:val="004990"/>
              <w:lang w:eastAsia="es-BO"/>
            </w:rPr>
            <w:id w:val="177682901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0752C6" w14:textId="012C2545"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FF28F5" w14:textId="51CE95F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D30D3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AF5C31"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0696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349D5219"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4818DA" w14:textId="77777777" w:rsidR="00AF2C4B" w:rsidRPr="005B1E5D" w:rsidRDefault="00AF2C4B" w:rsidP="007E415A">
            <w:pPr>
              <w:jc w:val="right"/>
              <w:rPr>
                <w:color w:val="004990"/>
              </w:rPr>
            </w:pPr>
            <w:r w:rsidRPr="005B1E5D">
              <w:rPr>
                <w:color w:val="004990"/>
              </w:rPr>
              <w:lastRenderedPageBreak/>
              <w:t>4.1</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EE127A" w14:textId="77777777" w:rsidR="00AF2C4B" w:rsidRPr="005B1E5D" w:rsidRDefault="00AF2C4B" w:rsidP="007E415A">
            <w:pPr>
              <w:jc w:val="both"/>
              <w:rPr>
                <w:rFonts w:ascii="Tahoma" w:hAnsi="Tahoma" w:cs="Tahoma"/>
                <w:color w:val="004990"/>
              </w:rPr>
            </w:pPr>
            <w:r w:rsidRPr="005B1E5D">
              <w:rPr>
                <w:rFonts w:ascii="Tahoma" w:hAnsi="Tahoma" w:cs="Tahoma"/>
                <w:color w:val="004990"/>
              </w:rPr>
              <w:t>Verificar que la configuración del servicio está de acuerdo con las características del producto.</w:t>
            </w:r>
          </w:p>
        </w:tc>
        <w:sdt>
          <w:sdtPr>
            <w:rPr>
              <w:rFonts w:ascii="Tahoma" w:hAnsi="Tahoma" w:cs="Tahoma"/>
              <w:color w:val="004990"/>
              <w:lang w:eastAsia="es-BO"/>
            </w:rPr>
            <w:id w:val="-67996532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479D65" w14:textId="09327840"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6E2C0B" w14:textId="57202D6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9C81A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27C85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3D096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7334742B"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635D58" w14:textId="77777777" w:rsidR="00AF2C4B" w:rsidRPr="005B1E5D" w:rsidRDefault="00AF2C4B" w:rsidP="007E415A">
            <w:pPr>
              <w:jc w:val="right"/>
              <w:rPr>
                <w:color w:val="004990"/>
              </w:rPr>
            </w:pPr>
            <w:r w:rsidRPr="005B1E5D">
              <w:rPr>
                <w:color w:val="004990"/>
              </w:rPr>
              <w:t>4.2</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00A30B" w14:textId="77777777" w:rsidR="00AF2C4B" w:rsidRPr="005B1E5D" w:rsidRDefault="00AF2C4B" w:rsidP="007E415A">
            <w:pPr>
              <w:jc w:val="both"/>
              <w:rPr>
                <w:rFonts w:ascii="Tahoma" w:hAnsi="Tahoma" w:cs="Tahoma"/>
                <w:color w:val="004990"/>
              </w:rPr>
            </w:pPr>
            <w:r w:rsidRPr="005B1E5D">
              <w:rPr>
                <w:rFonts w:ascii="Tahoma" w:hAnsi="Tahoma" w:cs="Tahoma"/>
                <w:color w:val="004990"/>
              </w:rPr>
              <w:t>Correlación y consolidación de los diferentes problemas de cliente y problemas de recurso en un solo problema raíz de servicios.</w:t>
            </w:r>
          </w:p>
        </w:tc>
        <w:sdt>
          <w:sdtPr>
            <w:rPr>
              <w:rFonts w:ascii="Tahoma" w:hAnsi="Tahoma" w:cs="Tahoma"/>
              <w:color w:val="004990"/>
              <w:lang w:eastAsia="es-BO"/>
            </w:rPr>
            <w:id w:val="9969082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7BA350" w14:textId="21B5DD0A"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35331B" w14:textId="087A45F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F6586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6AAD0E4"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1CBAB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2BA19BCA"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598677" w14:textId="77777777" w:rsidR="00AF2C4B" w:rsidRPr="005B1E5D" w:rsidRDefault="00AF2C4B" w:rsidP="007E415A">
            <w:pPr>
              <w:jc w:val="right"/>
              <w:rPr>
                <w:color w:val="004990"/>
              </w:rPr>
            </w:pPr>
            <w:r w:rsidRPr="005B1E5D">
              <w:rPr>
                <w:color w:val="004990"/>
              </w:rPr>
              <w:t>4.3</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884BFD" w14:textId="77777777" w:rsidR="00AF2C4B" w:rsidRPr="005B1E5D" w:rsidRDefault="00AF2C4B" w:rsidP="007E415A">
            <w:pPr>
              <w:jc w:val="both"/>
              <w:rPr>
                <w:rFonts w:ascii="Tahoma" w:hAnsi="Tahoma" w:cs="Tahoma"/>
                <w:color w:val="004990"/>
              </w:rPr>
            </w:pPr>
            <w:r w:rsidRPr="005B1E5D">
              <w:rPr>
                <w:rFonts w:ascii="Tahoma" w:hAnsi="Tahoma" w:cs="Tahoma"/>
                <w:color w:val="004990"/>
              </w:rPr>
              <w:t>Priorización de los problemas de servicio abiertos, considerando el impacto de dichos problemas, nivel de servicio acordado, etc.</w:t>
            </w:r>
          </w:p>
        </w:tc>
        <w:sdt>
          <w:sdtPr>
            <w:rPr>
              <w:rFonts w:ascii="Tahoma" w:hAnsi="Tahoma" w:cs="Tahoma"/>
              <w:color w:val="004990"/>
              <w:lang w:eastAsia="es-BO"/>
            </w:rPr>
            <w:id w:val="84421379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D7EAB3" w14:textId="68231362"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539AF0" w14:textId="55DA2EF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6BAEB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1AB843"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BC00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7F0E865C"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E25B6A" w14:textId="77777777" w:rsidR="00AF2C4B" w:rsidRPr="005B1E5D" w:rsidRDefault="00AF2C4B" w:rsidP="007E415A">
            <w:pPr>
              <w:jc w:val="right"/>
              <w:rPr>
                <w:color w:val="004990"/>
              </w:rPr>
            </w:pPr>
            <w:r w:rsidRPr="005B1E5D">
              <w:rPr>
                <w:color w:val="004990"/>
              </w:rPr>
              <w:t>4.4</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D9D2D8" w14:textId="77777777" w:rsidR="00AF2C4B" w:rsidRPr="005B1E5D" w:rsidRDefault="00AF2C4B" w:rsidP="007E415A">
            <w:pPr>
              <w:jc w:val="both"/>
              <w:rPr>
                <w:rFonts w:ascii="Tahoma" w:hAnsi="Tahoma" w:cs="Tahoma"/>
                <w:color w:val="004990"/>
              </w:rPr>
            </w:pPr>
            <w:r w:rsidRPr="005B1E5D">
              <w:rPr>
                <w:rFonts w:ascii="Tahoma" w:hAnsi="Tahoma" w:cs="Tahoma"/>
                <w:color w:val="004990"/>
              </w:rPr>
              <w:t>Prueba del servicio entregado, incluyendo pruebas únicas o series de pruebas en un periodo de tiempo.</w:t>
            </w:r>
          </w:p>
        </w:tc>
        <w:sdt>
          <w:sdtPr>
            <w:rPr>
              <w:rFonts w:ascii="Tahoma" w:hAnsi="Tahoma" w:cs="Tahoma"/>
              <w:color w:val="004990"/>
              <w:lang w:eastAsia="es-BO"/>
            </w:rPr>
            <w:id w:val="-205491660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7A5A26" w14:textId="1601FDC3"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E127B1" w14:textId="2E49136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BC7A8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B49275"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38C6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3A7649E5"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457F0A" w14:textId="77777777" w:rsidR="00AF2C4B" w:rsidRPr="005B1E5D" w:rsidRDefault="00AF2C4B" w:rsidP="007E415A">
            <w:pPr>
              <w:jc w:val="right"/>
              <w:rPr>
                <w:color w:val="004990"/>
              </w:rPr>
            </w:pPr>
            <w:r w:rsidRPr="005B1E5D">
              <w:rPr>
                <w:color w:val="004990"/>
              </w:rPr>
              <w:t>4.5</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279A24"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los resultados de la prueba.</w:t>
            </w:r>
          </w:p>
        </w:tc>
        <w:sdt>
          <w:sdtPr>
            <w:rPr>
              <w:rFonts w:ascii="Tahoma" w:hAnsi="Tahoma" w:cs="Tahoma"/>
              <w:color w:val="004990"/>
              <w:lang w:eastAsia="es-BO"/>
            </w:rPr>
            <w:id w:val="-135433350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514C7D" w14:textId="7BD91568"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F04973" w14:textId="4479FD15"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3EAC2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5F12E2"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64434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17C8FFE9"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FDB220" w14:textId="77777777" w:rsidR="00AF2C4B" w:rsidRPr="005B1E5D" w:rsidRDefault="00AF2C4B" w:rsidP="007E415A">
            <w:pPr>
              <w:jc w:val="right"/>
              <w:rPr>
                <w:color w:val="004990"/>
              </w:rPr>
            </w:pPr>
            <w:r w:rsidRPr="005B1E5D">
              <w:rPr>
                <w:color w:val="004990"/>
              </w:rPr>
              <w:t>4.6</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A770F5"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las fallas relevantes o datos de desempeño.</w:t>
            </w:r>
          </w:p>
        </w:tc>
        <w:sdt>
          <w:sdtPr>
            <w:rPr>
              <w:rFonts w:ascii="Tahoma" w:hAnsi="Tahoma" w:cs="Tahoma"/>
              <w:color w:val="004990"/>
              <w:lang w:eastAsia="es-BO"/>
            </w:rPr>
            <w:id w:val="38422347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A54019" w14:textId="050D3B8A"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98B16F" w14:textId="16EEDDF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DBCB9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1D1DCB"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0CBD5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62808E92"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0E5BCC" w14:textId="77777777" w:rsidR="00AF2C4B" w:rsidRPr="005B1E5D" w:rsidRDefault="00AF2C4B" w:rsidP="007E415A">
            <w:pPr>
              <w:jc w:val="right"/>
              <w:rPr>
                <w:color w:val="004990"/>
              </w:rPr>
            </w:pPr>
            <w:r w:rsidRPr="005B1E5D">
              <w:rPr>
                <w:color w:val="004990"/>
              </w:rPr>
              <w:t>4.7</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E465E4"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la información del problema del cliente.</w:t>
            </w:r>
          </w:p>
        </w:tc>
        <w:sdt>
          <w:sdtPr>
            <w:rPr>
              <w:rFonts w:ascii="Tahoma" w:hAnsi="Tahoma" w:cs="Tahoma"/>
              <w:color w:val="004990"/>
              <w:lang w:eastAsia="es-BO"/>
            </w:rPr>
            <w:id w:val="6569480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25D24A" w14:textId="5188B4C0" w:rsidR="00AF2C4B" w:rsidRPr="005B1E5D" w:rsidRDefault="00655A7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014165" w14:textId="64C6A75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36715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A80D66"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16CB4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64183235"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EA70F2" w14:textId="77777777" w:rsidR="00AF2C4B" w:rsidRPr="00614B9D" w:rsidRDefault="00AF2C4B" w:rsidP="007E415A">
            <w:pPr>
              <w:jc w:val="right"/>
              <w:rPr>
                <w:b/>
                <w:color w:val="004990"/>
              </w:rPr>
            </w:pPr>
            <w:r w:rsidRPr="00614B9D">
              <w:rPr>
                <w:b/>
                <w:color w:val="004990"/>
              </w:rPr>
              <w:t>5</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FBED86"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Corrección y Resolución del Problema de Servicio (Identificador de aplicación 6.5.4)</w:t>
            </w:r>
          </w:p>
          <w:p w14:paraId="5FD40006" w14:textId="77777777" w:rsidR="00AF2C4B" w:rsidRPr="00614B9D" w:rsidRDefault="00AF2C4B" w:rsidP="007E415A">
            <w:pPr>
              <w:jc w:val="both"/>
              <w:rPr>
                <w:rFonts w:ascii="Tahoma" w:hAnsi="Tahoma" w:cs="Tahoma"/>
                <w:color w:val="004990"/>
              </w:rPr>
            </w:pPr>
            <w:r w:rsidRPr="00614B9D">
              <w:rPr>
                <w:rFonts w:ascii="Tahoma" w:hAnsi="Tahoma" w:cs="Tahoma"/>
                <w:color w:val="004990"/>
              </w:rPr>
              <w:t>Las aplicaciones de Corrección y Resolución del Problema de Servicio proveen la funcionalidad necesaria para contrastar el problema y ponerlo en un estado operacional normal tan eficientemente como sea posible.</w:t>
            </w:r>
          </w:p>
          <w:p w14:paraId="6311D7EB" w14:textId="77777777" w:rsidR="00AF2C4B" w:rsidRPr="005B1E5D" w:rsidRDefault="00AF2C4B" w:rsidP="007E415A">
            <w:pPr>
              <w:jc w:val="both"/>
              <w:rPr>
                <w:rFonts w:ascii="Tahoma" w:hAnsi="Tahoma" w:cs="Tahoma"/>
                <w:color w:val="004990"/>
              </w:rPr>
            </w:pPr>
            <w:r w:rsidRPr="00614B9D">
              <w:rPr>
                <w:rFonts w:ascii="Tahoma" w:hAnsi="Tahoma" w:cs="Tahoma"/>
                <w:color w:val="004990"/>
              </w:rPr>
              <w:t>Esto puede involucrar acciones automáticas y manuales.  Así como la reconfiguración, reasignación, trabajos temporales y/o envío de técnicos de campo.</w:t>
            </w:r>
          </w:p>
        </w:tc>
        <w:sdt>
          <w:sdtPr>
            <w:rPr>
              <w:rFonts w:ascii="Tahoma" w:hAnsi="Tahoma" w:cs="Tahoma"/>
              <w:color w:val="004990"/>
              <w:lang w:eastAsia="es-BO"/>
            </w:rPr>
            <w:id w:val="89901594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95483C" w14:textId="7BF06F90"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00F4ED" w14:textId="340FC26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C0D46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A0747D"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A1D29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069B8A2B"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F4B0F2C" w14:textId="77777777" w:rsidR="00AF2C4B" w:rsidRPr="00614B9D" w:rsidRDefault="00AF2C4B" w:rsidP="007E415A">
            <w:pPr>
              <w:jc w:val="right"/>
              <w:rPr>
                <w:b/>
                <w:color w:val="004990"/>
              </w:rPr>
            </w:pPr>
            <w:r w:rsidRPr="00614B9D">
              <w:rPr>
                <w:b/>
                <w:color w:val="004990"/>
              </w:rPr>
              <w:t>6</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91BE62"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Seguimiento &amp; Gestión de Problemas de Servicio (Identificador de aplicación 6.5.5)</w:t>
            </w:r>
          </w:p>
          <w:p w14:paraId="6B41A6AB"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Seguimiento &amp; Gestión de Problemas de Servicio  proveen las funcionalidades necesarias para asegurar que los problemas se servicio sean asignados, coordinados y restaurados eficientemente o escalados si fuese necesario.</w:t>
            </w:r>
          </w:p>
        </w:tc>
        <w:sdt>
          <w:sdtPr>
            <w:rPr>
              <w:rFonts w:ascii="Tahoma" w:hAnsi="Tahoma" w:cs="Tahoma"/>
              <w:color w:val="004990"/>
              <w:lang w:eastAsia="es-BO"/>
            </w:rPr>
            <w:id w:val="211640283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0A3CBA2" w14:textId="1B355256"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C7D3B4" w14:textId="5BA1A98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116FA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F5AD57"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07C19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r w:rsidR="00AF2C4B" w:rsidRPr="0022670E" w14:paraId="5915D350" w14:textId="77777777" w:rsidTr="007E415A">
        <w:trPr>
          <w:trHeight w:val="315"/>
        </w:trPr>
        <w:tc>
          <w:tcPr>
            <w:tcW w:w="4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1036D7" w14:textId="77777777" w:rsidR="00AF2C4B" w:rsidRPr="00614B9D" w:rsidRDefault="00AF2C4B" w:rsidP="007E415A">
            <w:pPr>
              <w:jc w:val="right"/>
              <w:rPr>
                <w:b/>
                <w:color w:val="004990"/>
              </w:rPr>
            </w:pPr>
            <w:r w:rsidRPr="00614B9D">
              <w:rPr>
                <w:b/>
                <w:color w:val="004990"/>
              </w:rPr>
              <w:t>7</w:t>
            </w:r>
          </w:p>
        </w:tc>
        <w:tc>
          <w:tcPr>
            <w:tcW w:w="4678"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1497D1" w14:textId="77777777" w:rsidR="00AF2C4B" w:rsidRPr="00614B9D" w:rsidRDefault="00AF2C4B" w:rsidP="007E415A">
            <w:pPr>
              <w:jc w:val="both"/>
              <w:rPr>
                <w:rFonts w:ascii="Tahoma" w:hAnsi="Tahoma" w:cs="Tahoma"/>
                <w:b/>
                <w:color w:val="004990"/>
              </w:rPr>
            </w:pPr>
            <w:r w:rsidRPr="00614B9D">
              <w:rPr>
                <w:rFonts w:ascii="Tahoma" w:hAnsi="Tahoma" w:cs="Tahoma"/>
                <w:b/>
                <w:color w:val="004990"/>
              </w:rPr>
              <w:t>Reportes de Problemas de Servicio (Identificador de aplicación 6.5.6)</w:t>
            </w:r>
          </w:p>
          <w:p w14:paraId="4E11123A" w14:textId="77777777" w:rsidR="00AF2C4B" w:rsidRPr="005B1E5D" w:rsidRDefault="00AF2C4B" w:rsidP="007E415A">
            <w:pPr>
              <w:jc w:val="both"/>
              <w:rPr>
                <w:rFonts w:ascii="Tahoma" w:hAnsi="Tahoma" w:cs="Tahoma"/>
                <w:color w:val="004990"/>
              </w:rPr>
            </w:pPr>
            <w:r w:rsidRPr="00614B9D">
              <w:rPr>
                <w:rFonts w:ascii="Tahoma" w:hAnsi="Tahoma" w:cs="Tahoma"/>
                <w:color w:val="004990"/>
              </w:rPr>
              <w:t>Las aplicaciones de Reporte de Problemas de Servicio, proveen las funcionalidades necesarias para reportar es estado de los problemas abiertos.  Esto incluye reportes operacionales, reportes de gestión, reportes comparados con varias métricas, así como las información necesaria de otros BSSes o OSSes.</w:t>
            </w:r>
          </w:p>
        </w:tc>
        <w:sdt>
          <w:sdtPr>
            <w:rPr>
              <w:rFonts w:ascii="Tahoma" w:hAnsi="Tahoma" w:cs="Tahoma"/>
              <w:color w:val="004990"/>
              <w:lang w:eastAsia="es-BO"/>
            </w:rPr>
            <w:id w:val="-12740805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F52B16" w14:textId="3009D5B3"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B82DA08" w14:textId="63F2990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5F36C9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9A27FC" w14:textId="77777777" w:rsidR="00AF2C4B" w:rsidRPr="005B1E5D" w:rsidRDefault="00AF2C4B" w:rsidP="007E415A">
            <w:pPr>
              <w:jc w:val="center"/>
              <w:rPr>
                <w:rFonts w:ascii="Tahoma" w:hAnsi="Tahoma" w:cs="Tahoma"/>
                <w:color w:val="004990"/>
                <w:lang w:eastAsia="es-BO"/>
              </w:rPr>
            </w:pPr>
            <w:r w:rsidRPr="005B1E5D">
              <w:rPr>
                <w:rFonts w:ascii="Tahoma" w:hAnsi="Tahoma" w:cs="Tahoma"/>
                <w:color w:val="004990"/>
                <w:lang w:eastAsia="es-BO"/>
              </w:rPr>
              <w:t>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CD8C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r>
    </w:tbl>
    <w:p w14:paraId="35588FA9" w14:textId="77777777" w:rsidR="00AF2C4B" w:rsidRDefault="00AF2C4B" w:rsidP="00AF2C4B">
      <w:pPr>
        <w:rPr>
          <w:lang w:val="es-MX"/>
        </w:rPr>
      </w:pPr>
    </w:p>
    <w:p w14:paraId="218C19F1" w14:textId="77777777" w:rsidR="00AF2C4B" w:rsidRDefault="00AF2C4B" w:rsidP="00AF2C4B">
      <w:pPr>
        <w:pStyle w:val="Ttulo3"/>
      </w:pPr>
      <w:bookmarkStart w:id="59" w:name="_Toc432430929"/>
      <w:r>
        <w:t>Gestión de Desempeño del Servicio</w:t>
      </w:r>
      <w:bookmarkEnd w:id="59"/>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AF2C4B" w:rsidRPr="00712D9E" w14:paraId="43826BBD"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16CBFA56"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A4F692B"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71425887"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7D6C18AF"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6FBE869"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90FE147"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21BC4662" w14:textId="77777777" w:rsidTr="00C0432E">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94B1713"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0C0FA42"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64DA552"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BCC11A1" w14:textId="6CE4B532" w:rsidR="00AF2C4B" w:rsidRPr="00322C47" w:rsidRDefault="00AF2C4B" w:rsidP="007E415A">
            <w:pPr>
              <w:jc w:val="center"/>
              <w:rPr>
                <w:rFonts w:ascii="Tahoma" w:hAnsi="Tahoma"/>
                <w:b/>
                <w:color w:val="FFFFFF"/>
                <w:sz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CD3B55"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6A10A8"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A0DE2A3"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26160E34" w14:textId="77777777" w:rsidTr="00C0432E">
        <w:trPr>
          <w:trHeight w:val="77"/>
          <w:tblHeader/>
        </w:trPr>
        <w:tc>
          <w:tcPr>
            <w:tcW w:w="567" w:type="dxa"/>
            <w:vMerge/>
            <w:tcBorders>
              <w:top w:val="single" w:sz="4" w:space="0" w:color="FFFFFF"/>
              <w:left w:val="single" w:sz="4" w:space="0" w:color="004990"/>
              <w:bottom w:val="single" w:sz="4" w:space="0" w:color="FFFFFF"/>
              <w:right w:val="single" w:sz="4" w:space="0" w:color="FFFFFF"/>
            </w:tcBorders>
            <w:vAlign w:val="center"/>
          </w:tcPr>
          <w:p w14:paraId="4EE4D5CC" w14:textId="77777777" w:rsidR="00AF2C4B" w:rsidRPr="00712D9E" w:rsidRDefault="00AF2C4B" w:rsidP="007E415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BEAD5CA"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B1888B0"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740ADC4"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570C46"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7EABA0"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38AFCEE" w14:textId="77777777" w:rsidR="00AF2C4B" w:rsidRPr="00712D9E" w:rsidRDefault="00AF2C4B" w:rsidP="007E415A">
            <w:pPr>
              <w:jc w:val="center"/>
              <w:rPr>
                <w:rFonts w:ascii="Tahoma" w:hAnsi="Tahoma" w:cs="Tahoma"/>
                <w:b/>
                <w:bCs/>
                <w:color w:val="004990"/>
                <w:sz w:val="18"/>
                <w:szCs w:val="18"/>
                <w:lang w:eastAsia="es-BO"/>
              </w:rPr>
            </w:pPr>
          </w:p>
        </w:tc>
      </w:tr>
      <w:tr w:rsidR="00AF2C4B" w:rsidRPr="0022670E" w14:paraId="63482D6E"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2BAF44" w14:textId="77777777" w:rsidR="00AF2C4B" w:rsidRPr="00614B9D" w:rsidRDefault="00AF2C4B" w:rsidP="007E415A">
            <w:pPr>
              <w:jc w:val="right"/>
              <w:rPr>
                <w:b/>
                <w:color w:val="004990"/>
              </w:rPr>
            </w:pPr>
            <w:r w:rsidRPr="00614B9D">
              <w:rPr>
                <w:b/>
                <w:color w:val="004990"/>
              </w:rPr>
              <w:t>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EF9D65" w14:textId="77777777" w:rsidR="00AF2C4B" w:rsidRDefault="00AF2C4B" w:rsidP="007E415A">
            <w:pPr>
              <w:jc w:val="both"/>
              <w:rPr>
                <w:rFonts w:ascii="Tahoma" w:hAnsi="Tahoma" w:cs="Tahoma"/>
                <w:b/>
                <w:color w:val="004990"/>
              </w:rPr>
            </w:pPr>
            <w:r w:rsidRPr="00614B9D">
              <w:rPr>
                <w:rFonts w:ascii="Tahoma" w:hAnsi="Tahoma" w:cs="Tahoma"/>
                <w:b/>
                <w:color w:val="004990"/>
              </w:rPr>
              <w:t>Gestión de Desempeño de Servicio (Identificador de aplicación 6.7)</w:t>
            </w:r>
          </w:p>
          <w:p w14:paraId="0075EF6E" w14:textId="103E849E" w:rsidR="00AF2C4B" w:rsidRPr="00E47CC2" w:rsidRDefault="002E3255" w:rsidP="007E415A">
            <w:pPr>
              <w:jc w:val="both"/>
              <w:rPr>
                <w:rFonts w:ascii="Tahoma" w:hAnsi="Tahoma" w:cs="Tahoma"/>
                <w:color w:val="004990"/>
              </w:rPr>
            </w:pPr>
            <w:r>
              <w:rPr>
                <w:rFonts w:ascii="Tahoma" w:hAnsi="Tahoma" w:cs="Tahoma"/>
                <w:color w:val="004990"/>
              </w:rPr>
              <w:t>Las aplicaciones de Gestión de</w:t>
            </w:r>
            <w:r w:rsidR="00AF2C4B" w:rsidRPr="00E47CC2">
              <w:rPr>
                <w:rFonts w:ascii="Tahoma" w:hAnsi="Tahoma" w:cs="Tahoma"/>
                <w:color w:val="004990"/>
              </w:rPr>
              <w:t xml:space="preserve"> de Servicio, monitorean, analizan y reportan el desempeño del servicio extremo-a-extremo.  Esto puede incluir, tiempo real, vistas extremo-a-extremo, para asegurarse que cada servicio está funcionando correctamente, así como vistas históricas.</w:t>
            </w:r>
          </w:p>
          <w:p w14:paraId="476F0A3B" w14:textId="77777777" w:rsidR="00AF2C4B" w:rsidRPr="00E47CC2" w:rsidRDefault="00AF2C4B" w:rsidP="007E415A">
            <w:pPr>
              <w:jc w:val="both"/>
              <w:rPr>
                <w:rFonts w:ascii="Tahoma" w:hAnsi="Tahoma" w:cs="Tahoma"/>
                <w:color w:val="004990"/>
              </w:rPr>
            </w:pPr>
            <w:r w:rsidRPr="00E47CC2">
              <w:rPr>
                <w:rFonts w:ascii="Tahoma" w:hAnsi="Tahoma" w:cs="Tahoma"/>
                <w:color w:val="004990"/>
              </w:rPr>
              <w:t>Estas aplicaciones son construidas sobre los datos de desempeño de recursos y activan datos de pruebas de desempeño extremo-a-extremo para proveer una vista del servicio.</w:t>
            </w:r>
          </w:p>
          <w:p w14:paraId="09E846EA" w14:textId="77777777" w:rsidR="00AF2C4B" w:rsidRPr="00614B9D" w:rsidRDefault="00AF2C4B" w:rsidP="007E415A">
            <w:pPr>
              <w:jc w:val="both"/>
              <w:rPr>
                <w:rFonts w:ascii="Tahoma" w:hAnsi="Tahoma" w:cs="Tahoma"/>
                <w:b/>
                <w:color w:val="004990"/>
              </w:rPr>
            </w:pPr>
            <w:r w:rsidRPr="00E47CC2">
              <w:rPr>
                <w:rFonts w:ascii="Tahoma" w:hAnsi="Tahoma" w:cs="Tahoma"/>
                <w:color w:val="004990"/>
              </w:rPr>
              <w:t>Estas aplicaciones son la principal entrada para determinar la calidad del servicio.</w:t>
            </w:r>
          </w:p>
        </w:tc>
        <w:sdt>
          <w:sdtPr>
            <w:rPr>
              <w:rFonts w:ascii="Tahoma" w:hAnsi="Tahoma" w:cs="Tahoma"/>
              <w:color w:val="004990"/>
              <w:lang w:eastAsia="es-BO"/>
            </w:rPr>
            <w:id w:val="100972567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F536E8" w14:textId="1160F19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482917" w14:textId="1D08265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5D23C8"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3293FB"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640CB4" w14:textId="77777777" w:rsidR="00AF2C4B" w:rsidRPr="005B1E5D" w:rsidRDefault="00AF2C4B" w:rsidP="007E415A">
            <w:pPr>
              <w:jc w:val="center"/>
              <w:rPr>
                <w:rFonts w:ascii="Tahoma" w:hAnsi="Tahoma" w:cs="Tahoma"/>
                <w:b/>
                <w:bCs/>
                <w:color w:val="004990"/>
                <w:lang w:eastAsia="es-BO"/>
              </w:rPr>
            </w:pPr>
          </w:p>
        </w:tc>
      </w:tr>
      <w:tr w:rsidR="00AF2C4B" w:rsidRPr="0022670E" w14:paraId="0E17B56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03BF35" w14:textId="77777777" w:rsidR="00AF2C4B" w:rsidRPr="005B1E5D" w:rsidRDefault="00AF2C4B" w:rsidP="007E415A">
            <w:pPr>
              <w:jc w:val="right"/>
              <w:rPr>
                <w:color w:val="004990"/>
              </w:rPr>
            </w:pPr>
            <w:r w:rsidRPr="005B1E5D">
              <w:rPr>
                <w:color w:val="004990"/>
              </w:rPr>
              <w:lastRenderedPageBreak/>
              <w:t>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CB43D3"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Colectar datos de Desempeño de Recursos de las aplicaciones de Gestión de Recursos (o directamente en ausencia de la aplicación de Gestión de Desempeño de Recurso).</w:t>
            </w:r>
          </w:p>
        </w:tc>
        <w:sdt>
          <w:sdtPr>
            <w:rPr>
              <w:rFonts w:ascii="Tahoma" w:hAnsi="Tahoma" w:cs="Tahoma"/>
              <w:color w:val="004990"/>
              <w:lang w:eastAsia="es-BO"/>
            </w:rPr>
            <w:id w:val="64293201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F5BAE4" w14:textId="0347606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0F6A03" w14:textId="5CB3B61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62BCE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F4914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770C17" w14:textId="77777777" w:rsidR="00AF2C4B" w:rsidRPr="005B1E5D" w:rsidRDefault="00AF2C4B" w:rsidP="007E415A">
            <w:pPr>
              <w:jc w:val="center"/>
              <w:rPr>
                <w:rFonts w:ascii="Tahoma" w:hAnsi="Tahoma" w:cs="Tahoma"/>
                <w:b/>
                <w:bCs/>
                <w:color w:val="004990"/>
                <w:lang w:eastAsia="es-BO"/>
              </w:rPr>
            </w:pPr>
          </w:p>
        </w:tc>
      </w:tr>
      <w:tr w:rsidR="00AF2C4B" w:rsidRPr="0022670E" w14:paraId="0815B84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964113" w14:textId="77777777" w:rsidR="00AF2C4B" w:rsidRPr="005B1E5D" w:rsidRDefault="00AF2C4B" w:rsidP="007E415A">
            <w:pPr>
              <w:jc w:val="right"/>
              <w:rPr>
                <w:color w:val="004990"/>
              </w:rPr>
            </w:pPr>
            <w:r w:rsidRPr="005B1E5D">
              <w:rPr>
                <w:color w:val="004990"/>
              </w:rPr>
              <w:t>1.2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4B52E4"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Colectar datos de Desempeño de Servicios a través de pruebas extremo-a-extremo realizadas internamente a través de la aplicación o aplicaciones externas de pruebas de servicio.</w:t>
            </w:r>
          </w:p>
        </w:tc>
        <w:sdt>
          <w:sdtPr>
            <w:rPr>
              <w:rFonts w:ascii="Tahoma" w:hAnsi="Tahoma" w:cs="Tahoma"/>
              <w:color w:val="004990"/>
              <w:lang w:eastAsia="es-BO"/>
            </w:rPr>
            <w:id w:val="176055294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B7B843" w14:textId="61606CB7"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24CE77" w14:textId="755D6C1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1162D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093051"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F49FA" w14:textId="77777777" w:rsidR="00AF2C4B" w:rsidRPr="005B1E5D" w:rsidRDefault="00AF2C4B" w:rsidP="007E415A">
            <w:pPr>
              <w:jc w:val="center"/>
              <w:rPr>
                <w:rFonts w:ascii="Tahoma" w:hAnsi="Tahoma" w:cs="Tahoma"/>
                <w:b/>
                <w:bCs/>
                <w:color w:val="004990"/>
                <w:lang w:eastAsia="es-BO"/>
              </w:rPr>
            </w:pPr>
          </w:p>
        </w:tc>
      </w:tr>
      <w:tr w:rsidR="00AF2C4B" w:rsidRPr="0022670E" w14:paraId="608DDAF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4BB8C3" w14:textId="77777777" w:rsidR="00AF2C4B" w:rsidRPr="005B1E5D" w:rsidRDefault="00AF2C4B" w:rsidP="007E415A">
            <w:pPr>
              <w:jc w:val="right"/>
              <w:rPr>
                <w:color w:val="004990"/>
              </w:rPr>
            </w:pPr>
            <w:r w:rsidRPr="005B1E5D">
              <w:rPr>
                <w:color w:val="004990"/>
              </w:rPr>
              <w:t>1.3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FBEE6D" w14:textId="77777777" w:rsidR="00AF2C4B" w:rsidRPr="005B1E5D" w:rsidRDefault="00AF2C4B" w:rsidP="007E415A">
            <w:pPr>
              <w:jc w:val="both"/>
              <w:rPr>
                <w:rFonts w:ascii="Tahoma" w:hAnsi="Tahoma" w:cs="Tahoma"/>
                <w:color w:val="004990"/>
              </w:rPr>
            </w:pPr>
            <w:r w:rsidRPr="005B1E5D">
              <w:rPr>
                <w:rFonts w:ascii="Tahoma" w:hAnsi="Tahoma" w:cs="Tahoma"/>
                <w:color w:val="004990"/>
              </w:rPr>
              <w:t>Mapear los datos de Desempeño de Servicios en la topología.</w:t>
            </w:r>
          </w:p>
        </w:tc>
        <w:sdt>
          <w:sdtPr>
            <w:rPr>
              <w:rFonts w:ascii="Tahoma" w:hAnsi="Tahoma" w:cs="Tahoma"/>
              <w:color w:val="004990"/>
              <w:lang w:eastAsia="es-BO"/>
            </w:rPr>
            <w:id w:val="-95278382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F6A06C" w14:textId="53D4D511"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74F406" w14:textId="1C07AE9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C26B2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94F933"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29116A" w14:textId="77777777" w:rsidR="00AF2C4B" w:rsidRPr="005B1E5D" w:rsidRDefault="00AF2C4B" w:rsidP="007E415A">
            <w:pPr>
              <w:jc w:val="center"/>
              <w:rPr>
                <w:rFonts w:ascii="Tahoma" w:hAnsi="Tahoma" w:cs="Tahoma"/>
                <w:b/>
                <w:bCs/>
                <w:color w:val="004990"/>
                <w:lang w:eastAsia="es-BO"/>
              </w:rPr>
            </w:pPr>
          </w:p>
        </w:tc>
      </w:tr>
      <w:tr w:rsidR="00AF2C4B" w:rsidRPr="0022670E" w14:paraId="0572443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15E5D6" w14:textId="77777777" w:rsidR="00AF2C4B" w:rsidRPr="005B1E5D" w:rsidRDefault="00AF2C4B" w:rsidP="007E415A">
            <w:pPr>
              <w:jc w:val="right"/>
              <w:rPr>
                <w:color w:val="004990"/>
              </w:rPr>
            </w:pPr>
            <w:r w:rsidRPr="005B1E5D">
              <w:rPr>
                <w:color w:val="004990"/>
              </w:rPr>
              <w:t>1.4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1F0DC0" w14:textId="77777777" w:rsidR="00AF2C4B" w:rsidRPr="005B1E5D" w:rsidRDefault="00AF2C4B" w:rsidP="007E415A">
            <w:pPr>
              <w:jc w:val="both"/>
              <w:rPr>
                <w:rFonts w:ascii="Tahoma" w:hAnsi="Tahoma" w:cs="Tahoma"/>
                <w:color w:val="004990"/>
              </w:rPr>
            </w:pPr>
            <w:r w:rsidRPr="005B1E5D">
              <w:rPr>
                <w:rFonts w:ascii="Tahoma" w:hAnsi="Tahoma" w:cs="Tahoma"/>
                <w:color w:val="004990"/>
              </w:rPr>
              <w:t>Calcular los KPIs y KQIs de servicio relacionados.</w:t>
            </w:r>
          </w:p>
        </w:tc>
        <w:sdt>
          <w:sdtPr>
            <w:rPr>
              <w:rFonts w:ascii="Tahoma" w:hAnsi="Tahoma" w:cs="Tahoma"/>
              <w:color w:val="004990"/>
              <w:lang w:eastAsia="es-BO"/>
            </w:rPr>
            <w:id w:val="-194954050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5F2B69" w14:textId="32D7CC2A"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111883" w14:textId="6DC22F7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E62A5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F40448"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551779" w14:textId="77777777" w:rsidR="00AF2C4B" w:rsidRPr="005B1E5D" w:rsidRDefault="00AF2C4B" w:rsidP="007E415A">
            <w:pPr>
              <w:jc w:val="center"/>
              <w:rPr>
                <w:rFonts w:ascii="Tahoma" w:hAnsi="Tahoma" w:cs="Tahoma"/>
                <w:b/>
                <w:bCs/>
                <w:color w:val="004990"/>
                <w:lang w:eastAsia="es-BO"/>
              </w:rPr>
            </w:pPr>
          </w:p>
        </w:tc>
      </w:tr>
      <w:tr w:rsidR="00AF2C4B" w:rsidRPr="0022670E" w14:paraId="1B1CDCD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AFC1DC" w14:textId="77777777" w:rsidR="00AF2C4B" w:rsidRPr="005B1E5D" w:rsidRDefault="00AF2C4B" w:rsidP="007E415A">
            <w:pPr>
              <w:jc w:val="right"/>
              <w:rPr>
                <w:color w:val="004990"/>
              </w:rPr>
            </w:pPr>
            <w:r w:rsidRPr="005B1E5D">
              <w:rPr>
                <w:color w:val="004990"/>
              </w:rPr>
              <w:t>1.5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ACBA29" w14:textId="77777777" w:rsidR="00AF2C4B" w:rsidRPr="005B1E5D" w:rsidRDefault="00AF2C4B" w:rsidP="007E415A">
            <w:pPr>
              <w:jc w:val="both"/>
              <w:rPr>
                <w:rFonts w:ascii="Tahoma" w:hAnsi="Tahoma" w:cs="Tahoma"/>
                <w:color w:val="004990"/>
              </w:rPr>
            </w:pPr>
            <w:r w:rsidRPr="005B1E5D">
              <w:rPr>
                <w:rFonts w:ascii="Tahoma" w:hAnsi="Tahoma" w:cs="Tahoma"/>
                <w:color w:val="004990"/>
              </w:rPr>
              <w:t>Archivar el desempeño en archivos de largo plazo.</w:t>
            </w:r>
          </w:p>
        </w:tc>
        <w:sdt>
          <w:sdtPr>
            <w:rPr>
              <w:rFonts w:ascii="Tahoma" w:hAnsi="Tahoma" w:cs="Tahoma"/>
              <w:color w:val="004990"/>
              <w:lang w:eastAsia="es-BO"/>
            </w:rPr>
            <w:id w:val="-135587245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6E9B4D" w14:textId="17B2895E"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489BBD" w14:textId="4DA4138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8B4F1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651BD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EABB35" w14:textId="77777777" w:rsidR="00AF2C4B" w:rsidRPr="005B1E5D" w:rsidRDefault="00AF2C4B" w:rsidP="007E415A">
            <w:pPr>
              <w:jc w:val="center"/>
              <w:rPr>
                <w:rFonts w:ascii="Tahoma" w:hAnsi="Tahoma" w:cs="Tahoma"/>
                <w:b/>
                <w:bCs/>
                <w:color w:val="004990"/>
                <w:lang w:eastAsia="es-BO"/>
              </w:rPr>
            </w:pPr>
          </w:p>
        </w:tc>
      </w:tr>
      <w:tr w:rsidR="00AF2C4B" w:rsidRPr="0022670E" w14:paraId="45E83CA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51C075" w14:textId="77777777" w:rsidR="00AF2C4B" w:rsidRPr="005B1E5D" w:rsidRDefault="00AF2C4B" w:rsidP="007E415A">
            <w:pPr>
              <w:jc w:val="right"/>
              <w:rPr>
                <w:color w:val="004990"/>
              </w:rPr>
            </w:pPr>
            <w:r w:rsidRPr="005B1E5D">
              <w:rPr>
                <w:color w:val="004990"/>
              </w:rPr>
              <w:t>1.6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512EDC"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Colocar el desempeño en repositorios de corto plazo.</w:t>
            </w:r>
          </w:p>
        </w:tc>
        <w:sdt>
          <w:sdtPr>
            <w:rPr>
              <w:rFonts w:ascii="Tahoma" w:hAnsi="Tahoma" w:cs="Tahoma"/>
              <w:color w:val="004990"/>
              <w:lang w:eastAsia="es-BO"/>
            </w:rPr>
            <w:id w:val="-118104172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7F660B" w14:textId="7031F5C4"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77A8FB5" w14:textId="2A8D91C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E7F92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4F3F2A"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3705D9" w14:textId="77777777" w:rsidR="00AF2C4B" w:rsidRPr="005B1E5D" w:rsidRDefault="00AF2C4B" w:rsidP="007E415A">
            <w:pPr>
              <w:jc w:val="center"/>
              <w:rPr>
                <w:rFonts w:ascii="Tahoma" w:hAnsi="Tahoma" w:cs="Tahoma"/>
                <w:b/>
                <w:bCs/>
                <w:color w:val="004990"/>
                <w:lang w:eastAsia="es-BO"/>
              </w:rPr>
            </w:pPr>
          </w:p>
        </w:tc>
      </w:tr>
      <w:tr w:rsidR="00AF2C4B" w:rsidRPr="0022670E" w14:paraId="3BA9B06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6AF4C8" w14:textId="77777777" w:rsidR="00AF2C4B" w:rsidRPr="005B1E5D" w:rsidRDefault="00AF2C4B" w:rsidP="007E415A">
            <w:pPr>
              <w:jc w:val="right"/>
              <w:rPr>
                <w:color w:val="004990"/>
              </w:rPr>
            </w:pPr>
            <w:r w:rsidRPr="005B1E5D">
              <w:rPr>
                <w:color w:val="004990"/>
              </w:rPr>
              <w:t>1.7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3D8602" w14:textId="77777777" w:rsidR="00AF2C4B" w:rsidRPr="005B1E5D" w:rsidRDefault="00AF2C4B" w:rsidP="007E415A">
            <w:pPr>
              <w:jc w:val="both"/>
              <w:rPr>
                <w:rFonts w:ascii="Tahoma" w:hAnsi="Tahoma" w:cs="Tahoma"/>
                <w:color w:val="004990"/>
              </w:rPr>
            </w:pPr>
            <w:r w:rsidRPr="005B1E5D">
              <w:rPr>
                <w:rFonts w:ascii="Tahoma" w:hAnsi="Tahoma" w:cs="Tahoma"/>
                <w:color w:val="004990"/>
              </w:rPr>
              <w:t>Ser fuente de información para aplicaciones de planeación y predicción.</w:t>
            </w:r>
          </w:p>
        </w:tc>
        <w:sdt>
          <w:sdtPr>
            <w:rPr>
              <w:rFonts w:ascii="Tahoma" w:hAnsi="Tahoma" w:cs="Tahoma"/>
              <w:color w:val="004990"/>
              <w:lang w:eastAsia="es-BO"/>
            </w:rPr>
            <w:id w:val="52621877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4ABD30" w14:textId="0152124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48B8B4" w14:textId="141E95E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E271D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35EB2C"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8BB4F3" w14:textId="77777777" w:rsidR="00AF2C4B" w:rsidRPr="005B1E5D" w:rsidRDefault="00AF2C4B" w:rsidP="007E415A">
            <w:pPr>
              <w:jc w:val="center"/>
              <w:rPr>
                <w:rFonts w:ascii="Tahoma" w:hAnsi="Tahoma" w:cs="Tahoma"/>
                <w:b/>
                <w:bCs/>
                <w:color w:val="004990"/>
                <w:lang w:eastAsia="es-BO"/>
              </w:rPr>
            </w:pPr>
          </w:p>
        </w:tc>
      </w:tr>
      <w:tr w:rsidR="00AF2C4B" w:rsidRPr="0022670E" w14:paraId="44EAD31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E26A36" w14:textId="77777777" w:rsidR="00AF2C4B" w:rsidRPr="005B1E5D" w:rsidRDefault="00AF2C4B" w:rsidP="007E415A">
            <w:pPr>
              <w:jc w:val="right"/>
              <w:rPr>
                <w:color w:val="004990"/>
              </w:rPr>
            </w:pPr>
            <w:r w:rsidRPr="005B1E5D">
              <w:rPr>
                <w:color w:val="004990"/>
              </w:rPr>
              <w:t>1.8</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119C4B" w14:textId="77777777" w:rsidR="00AF2C4B" w:rsidRPr="005B1E5D" w:rsidRDefault="00AF2C4B" w:rsidP="007E415A">
            <w:pPr>
              <w:jc w:val="both"/>
              <w:rPr>
                <w:rFonts w:ascii="Tahoma" w:hAnsi="Tahoma" w:cs="Tahoma"/>
                <w:color w:val="004990"/>
              </w:rPr>
            </w:pPr>
            <w:r w:rsidRPr="005B1E5D">
              <w:rPr>
                <w:rFonts w:ascii="Tahoma" w:hAnsi="Tahoma" w:cs="Tahoma"/>
                <w:color w:val="004990"/>
              </w:rPr>
              <w:t>Identificación de los problemas relacionados al servicio.</w:t>
            </w:r>
          </w:p>
        </w:tc>
        <w:sdt>
          <w:sdtPr>
            <w:rPr>
              <w:rFonts w:ascii="Tahoma" w:hAnsi="Tahoma" w:cs="Tahoma"/>
              <w:color w:val="004990"/>
              <w:lang w:eastAsia="es-BO"/>
            </w:rPr>
            <w:id w:val="204779193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A5BAB1" w14:textId="3CB4C607"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F80326" w14:textId="7469762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9DA38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97E40F"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150843" w14:textId="77777777" w:rsidR="00AF2C4B" w:rsidRPr="005B1E5D" w:rsidRDefault="00AF2C4B" w:rsidP="007E415A">
            <w:pPr>
              <w:jc w:val="center"/>
              <w:rPr>
                <w:rFonts w:ascii="Tahoma" w:hAnsi="Tahoma" w:cs="Tahoma"/>
                <w:b/>
                <w:bCs/>
                <w:color w:val="004990"/>
                <w:lang w:eastAsia="es-BO"/>
              </w:rPr>
            </w:pPr>
          </w:p>
        </w:tc>
      </w:tr>
      <w:tr w:rsidR="00AF2C4B" w:rsidRPr="0022670E" w14:paraId="79C2E12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B0467B" w14:textId="77777777" w:rsidR="00AF2C4B" w:rsidRPr="005B1E5D" w:rsidRDefault="00AF2C4B" w:rsidP="007E415A">
            <w:pPr>
              <w:jc w:val="right"/>
              <w:rPr>
                <w:color w:val="004990"/>
              </w:rPr>
            </w:pPr>
            <w:r w:rsidRPr="005B1E5D">
              <w:rPr>
                <w:color w:val="004990"/>
              </w:rPr>
              <w:t>1.9</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88CE0EF" w14:textId="77777777" w:rsidR="00AF2C4B" w:rsidRPr="005B1E5D" w:rsidRDefault="00AF2C4B" w:rsidP="007E415A">
            <w:pPr>
              <w:jc w:val="both"/>
              <w:rPr>
                <w:rFonts w:ascii="Tahoma" w:hAnsi="Tahoma" w:cs="Tahoma"/>
                <w:color w:val="004990"/>
              </w:rPr>
            </w:pPr>
            <w:r w:rsidRPr="005B1E5D">
              <w:rPr>
                <w:rFonts w:ascii="Tahoma" w:hAnsi="Tahoma" w:cs="Tahoma"/>
                <w:color w:val="004990"/>
              </w:rPr>
              <w:t>Tendencias históricas.</w:t>
            </w:r>
          </w:p>
        </w:tc>
        <w:sdt>
          <w:sdtPr>
            <w:rPr>
              <w:rFonts w:ascii="Tahoma" w:hAnsi="Tahoma" w:cs="Tahoma"/>
              <w:color w:val="004990"/>
              <w:lang w:eastAsia="es-BO"/>
            </w:rPr>
            <w:id w:val="-34479172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9DFB3A" w14:textId="0593AA1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BBC813" w14:textId="0CE617E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F738E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4DB727"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81B79" w14:textId="77777777" w:rsidR="00AF2C4B" w:rsidRPr="005B1E5D" w:rsidRDefault="00AF2C4B" w:rsidP="007E415A">
            <w:pPr>
              <w:jc w:val="center"/>
              <w:rPr>
                <w:rFonts w:ascii="Tahoma" w:hAnsi="Tahoma" w:cs="Tahoma"/>
                <w:b/>
                <w:bCs/>
                <w:color w:val="004990"/>
                <w:lang w:eastAsia="es-BO"/>
              </w:rPr>
            </w:pPr>
          </w:p>
        </w:tc>
      </w:tr>
      <w:tr w:rsidR="00AF2C4B" w:rsidRPr="0022670E" w14:paraId="5DCF484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44CF37" w14:textId="77777777" w:rsidR="00AF2C4B" w:rsidRPr="005B1E5D" w:rsidRDefault="00AF2C4B" w:rsidP="007E415A">
            <w:pPr>
              <w:jc w:val="right"/>
              <w:rPr>
                <w:color w:val="004990"/>
              </w:rPr>
            </w:pPr>
            <w:r w:rsidRPr="005B1E5D">
              <w:rPr>
                <w:color w:val="004990"/>
              </w:rPr>
              <w:t>1.10</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CE4B6C" w14:textId="77777777" w:rsidR="00AF2C4B" w:rsidRPr="005B1E5D" w:rsidRDefault="00AF2C4B" w:rsidP="007E415A">
            <w:pPr>
              <w:jc w:val="both"/>
              <w:rPr>
                <w:rFonts w:ascii="Tahoma" w:hAnsi="Tahoma" w:cs="Tahoma"/>
                <w:color w:val="004990"/>
              </w:rPr>
            </w:pPr>
            <w:r w:rsidRPr="005B1E5D">
              <w:rPr>
                <w:rFonts w:ascii="Tahoma" w:hAnsi="Tahoma" w:cs="Tahoma"/>
                <w:color w:val="004990"/>
              </w:rPr>
              <w:t>Demostraciones/Pruebas de Servicio.</w:t>
            </w:r>
          </w:p>
        </w:tc>
        <w:sdt>
          <w:sdtPr>
            <w:rPr>
              <w:rFonts w:ascii="Tahoma" w:hAnsi="Tahoma" w:cs="Tahoma"/>
              <w:color w:val="004990"/>
              <w:lang w:eastAsia="es-BO"/>
            </w:rPr>
            <w:id w:val="142600259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B302AED" w14:textId="3CE2BBA4"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EBA4E2" w14:textId="722F9DB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21436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237CF7"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DF290" w14:textId="77777777" w:rsidR="00AF2C4B" w:rsidRPr="005B1E5D" w:rsidRDefault="00AF2C4B" w:rsidP="007E415A">
            <w:pPr>
              <w:jc w:val="center"/>
              <w:rPr>
                <w:rFonts w:ascii="Tahoma" w:hAnsi="Tahoma" w:cs="Tahoma"/>
                <w:b/>
                <w:bCs/>
                <w:color w:val="004990"/>
                <w:lang w:eastAsia="es-BO"/>
              </w:rPr>
            </w:pPr>
          </w:p>
        </w:tc>
      </w:tr>
      <w:tr w:rsidR="00AF2C4B" w:rsidRPr="0022670E" w14:paraId="59D912B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143D41" w14:textId="77777777" w:rsidR="00AF2C4B" w:rsidRPr="005B1E5D" w:rsidRDefault="00AF2C4B" w:rsidP="007E415A">
            <w:pPr>
              <w:jc w:val="right"/>
              <w:rPr>
                <w:color w:val="004990"/>
              </w:rPr>
            </w:pPr>
            <w:r w:rsidRPr="005B1E5D">
              <w:rPr>
                <w:color w:val="004990"/>
              </w:rPr>
              <w:t>1.11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7EDDAD" w14:textId="01FD1B21" w:rsidR="00AF2C4B" w:rsidRPr="005B1E5D" w:rsidRDefault="00AF2C4B" w:rsidP="007E415A">
            <w:pPr>
              <w:jc w:val="both"/>
              <w:rPr>
                <w:rFonts w:ascii="Tahoma" w:hAnsi="Tahoma" w:cs="Tahoma"/>
                <w:color w:val="004990"/>
              </w:rPr>
            </w:pPr>
            <w:r w:rsidRPr="005B1E5D">
              <w:rPr>
                <w:rFonts w:ascii="Tahoma" w:hAnsi="Tahoma" w:cs="Tahoma"/>
                <w:color w:val="004990"/>
              </w:rPr>
              <w:t xml:space="preserve">“Pizarra” </w:t>
            </w:r>
            <w:r w:rsidR="008D594E">
              <w:rPr>
                <w:rFonts w:ascii="Tahoma" w:hAnsi="Tahoma" w:cs="Tahoma"/>
                <w:color w:val="004990"/>
              </w:rPr>
              <w:t>(Dashboard)</w:t>
            </w:r>
            <w:r w:rsidR="00C0432E" w:rsidRPr="005B1E5D">
              <w:rPr>
                <w:rFonts w:ascii="Tahoma" w:hAnsi="Tahoma" w:cs="Tahoma"/>
                <w:color w:val="004990"/>
              </w:rPr>
              <w:t xml:space="preserve"> </w:t>
            </w:r>
            <w:r w:rsidRPr="005B1E5D">
              <w:rPr>
                <w:rFonts w:ascii="Tahoma" w:hAnsi="Tahoma" w:cs="Tahoma"/>
                <w:color w:val="004990"/>
              </w:rPr>
              <w:t>de desempeño de Servicios.</w:t>
            </w:r>
          </w:p>
        </w:tc>
        <w:sdt>
          <w:sdtPr>
            <w:rPr>
              <w:rFonts w:ascii="Tahoma" w:hAnsi="Tahoma" w:cs="Tahoma"/>
              <w:color w:val="004990"/>
              <w:lang w:eastAsia="es-BO"/>
            </w:rPr>
            <w:id w:val="-60603955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0B0173" w14:textId="33D629ED"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437D2E" w14:textId="27C209B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2636D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128383"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C1547" w14:textId="77777777" w:rsidR="00AF2C4B" w:rsidRPr="005B1E5D" w:rsidRDefault="00AF2C4B" w:rsidP="007E415A">
            <w:pPr>
              <w:jc w:val="center"/>
              <w:rPr>
                <w:rFonts w:ascii="Tahoma" w:hAnsi="Tahoma" w:cs="Tahoma"/>
                <w:b/>
                <w:bCs/>
                <w:color w:val="004990"/>
                <w:lang w:eastAsia="es-BO"/>
              </w:rPr>
            </w:pPr>
          </w:p>
        </w:tc>
      </w:tr>
      <w:tr w:rsidR="00AF2C4B" w:rsidRPr="0022670E" w14:paraId="7F33F6D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AFF315" w14:textId="77777777" w:rsidR="00AF2C4B" w:rsidRPr="00E47CC2" w:rsidRDefault="00AF2C4B" w:rsidP="007E415A">
            <w:pPr>
              <w:jc w:val="right"/>
              <w:rPr>
                <w:b/>
                <w:color w:val="004990"/>
              </w:rPr>
            </w:pPr>
            <w:r w:rsidRPr="00E47CC2">
              <w:rPr>
                <w:b/>
                <w:color w:val="004990"/>
              </w:rPr>
              <w:t>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0D6F74" w14:textId="77777777" w:rsidR="00AF2C4B" w:rsidRPr="00E47CC2" w:rsidRDefault="00AF2C4B" w:rsidP="007E415A">
            <w:pPr>
              <w:jc w:val="both"/>
              <w:rPr>
                <w:rFonts w:ascii="Tahoma" w:hAnsi="Tahoma" w:cs="Tahoma"/>
                <w:b/>
                <w:color w:val="004990"/>
              </w:rPr>
            </w:pPr>
            <w:r w:rsidRPr="00E47CC2">
              <w:rPr>
                <w:rFonts w:ascii="Tahoma" w:hAnsi="Tahoma" w:cs="Tahoma"/>
                <w:b/>
                <w:color w:val="004990"/>
              </w:rPr>
              <w:t>Monitoreo de Desempeño de Servicio (Identificador de aplicación 6.7.1)</w:t>
            </w:r>
          </w:p>
          <w:p w14:paraId="027994AE" w14:textId="77777777" w:rsidR="00AF2C4B" w:rsidRPr="005B1E5D" w:rsidRDefault="00AF2C4B" w:rsidP="007E415A">
            <w:pPr>
              <w:jc w:val="both"/>
              <w:rPr>
                <w:rFonts w:ascii="Tahoma" w:hAnsi="Tahoma" w:cs="Tahoma"/>
                <w:color w:val="004990"/>
              </w:rPr>
            </w:pPr>
            <w:r w:rsidRPr="00E47CC2">
              <w:rPr>
                <w:rFonts w:ascii="Tahoma" w:hAnsi="Tahoma" w:cs="Tahoma"/>
                <w:color w:val="004990"/>
              </w:rPr>
              <w:t>Las aplicaciones de Monitoreo de Desempeño de Servicios proveen la funcionalidad necesaria para colectar datos y monitorear el desempeño de los servicios del proveedor de servicios.</w:t>
            </w:r>
          </w:p>
        </w:tc>
        <w:sdt>
          <w:sdtPr>
            <w:rPr>
              <w:rFonts w:ascii="Tahoma" w:hAnsi="Tahoma" w:cs="Tahoma"/>
              <w:color w:val="004990"/>
              <w:lang w:eastAsia="es-BO"/>
            </w:rPr>
            <w:id w:val="-118852028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D497B08" w14:textId="5CEE3AD4"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018EA4" w14:textId="59FB66C1"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CA04E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E2B12F1"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829FAA" w14:textId="77777777" w:rsidR="00AF2C4B" w:rsidRPr="005B1E5D" w:rsidRDefault="00AF2C4B" w:rsidP="007E415A">
            <w:pPr>
              <w:jc w:val="center"/>
              <w:rPr>
                <w:rFonts w:ascii="Tahoma" w:hAnsi="Tahoma" w:cs="Tahoma"/>
                <w:b/>
                <w:bCs/>
                <w:color w:val="004990"/>
                <w:lang w:eastAsia="es-BO"/>
              </w:rPr>
            </w:pPr>
          </w:p>
        </w:tc>
      </w:tr>
      <w:tr w:rsidR="00AF2C4B" w:rsidRPr="0022670E" w14:paraId="5F5BF8A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90F418" w14:textId="77777777" w:rsidR="00AF2C4B" w:rsidRPr="005B1E5D" w:rsidRDefault="00AF2C4B" w:rsidP="007E415A">
            <w:pPr>
              <w:jc w:val="right"/>
              <w:rPr>
                <w:color w:val="004990"/>
              </w:rPr>
            </w:pPr>
            <w:r w:rsidRPr="005B1E5D">
              <w:rPr>
                <w:color w:val="004990"/>
              </w:rPr>
              <w:t>2.1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EF0DE83"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Colección de datos de Desempeño de Servicios, incluyendo datos de servicio extremo-a-extremo.</w:t>
            </w:r>
          </w:p>
        </w:tc>
        <w:sdt>
          <w:sdtPr>
            <w:rPr>
              <w:rFonts w:ascii="Tahoma" w:hAnsi="Tahoma" w:cs="Tahoma"/>
              <w:color w:val="004990"/>
              <w:lang w:eastAsia="es-BO"/>
            </w:rPr>
            <w:id w:val="-49433780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951E5B" w14:textId="644F7A13"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BA6FEF" w14:textId="1CA1D99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650CB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A5FA6F"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855D5F" w14:textId="77777777" w:rsidR="00AF2C4B" w:rsidRPr="005B1E5D" w:rsidRDefault="00AF2C4B" w:rsidP="007E415A">
            <w:pPr>
              <w:jc w:val="center"/>
              <w:rPr>
                <w:rFonts w:ascii="Tahoma" w:hAnsi="Tahoma" w:cs="Tahoma"/>
                <w:b/>
                <w:bCs/>
                <w:color w:val="004990"/>
                <w:lang w:eastAsia="es-BO"/>
              </w:rPr>
            </w:pPr>
          </w:p>
        </w:tc>
      </w:tr>
      <w:tr w:rsidR="00AF2C4B" w:rsidRPr="0022670E" w14:paraId="223793B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5FE5A7" w14:textId="77777777" w:rsidR="00AF2C4B" w:rsidRPr="005B1E5D" w:rsidRDefault="00AF2C4B" w:rsidP="007E415A">
            <w:pPr>
              <w:jc w:val="right"/>
              <w:rPr>
                <w:color w:val="004990"/>
              </w:rPr>
            </w:pPr>
            <w:r w:rsidRPr="005B1E5D">
              <w:rPr>
                <w:color w:val="004990"/>
              </w:rPr>
              <w:t>2.2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FA2B96" w14:textId="77777777" w:rsidR="00AF2C4B" w:rsidRPr="005B1E5D" w:rsidRDefault="00AF2C4B" w:rsidP="007E415A">
            <w:pPr>
              <w:jc w:val="both"/>
              <w:rPr>
                <w:rFonts w:ascii="Tahoma" w:hAnsi="Tahoma" w:cs="Tahoma"/>
                <w:color w:val="004990"/>
              </w:rPr>
            </w:pPr>
            <w:r w:rsidRPr="005B1E5D">
              <w:rPr>
                <w:rFonts w:ascii="Tahoma" w:hAnsi="Tahoma" w:cs="Tahoma"/>
                <w:color w:val="004990"/>
              </w:rPr>
              <w:t>Colección de datos de recursos relevantes.</w:t>
            </w:r>
          </w:p>
        </w:tc>
        <w:sdt>
          <w:sdtPr>
            <w:rPr>
              <w:rFonts w:ascii="Tahoma" w:hAnsi="Tahoma" w:cs="Tahoma"/>
              <w:color w:val="004990"/>
              <w:lang w:eastAsia="es-BO"/>
            </w:rPr>
            <w:id w:val="-116662505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66CCE5" w14:textId="57B7C22D"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CF37E5" w14:textId="08249F9E"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A029B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6CAC3D"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1895CC" w14:textId="77777777" w:rsidR="00AF2C4B" w:rsidRPr="005B1E5D" w:rsidRDefault="00AF2C4B" w:rsidP="007E415A">
            <w:pPr>
              <w:jc w:val="center"/>
              <w:rPr>
                <w:rFonts w:ascii="Tahoma" w:hAnsi="Tahoma" w:cs="Tahoma"/>
                <w:b/>
                <w:bCs/>
                <w:color w:val="004990"/>
                <w:lang w:eastAsia="es-BO"/>
              </w:rPr>
            </w:pPr>
          </w:p>
        </w:tc>
      </w:tr>
      <w:tr w:rsidR="00AF2C4B" w:rsidRPr="0022670E" w14:paraId="500B3B0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29CC4F" w14:textId="77777777" w:rsidR="00AF2C4B" w:rsidRPr="005B1E5D" w:rsidRDefault="00AF2C4B" w:rsidP="007E415A">
            <w:pPr>
              <w:jc w:val="right"/>
              <w:rPr>
                <w:color w:val="004990"/>
              </w:rPr>
            </w:pPr>
            <w:r w:rsidRPr="005B1E5D">
              <w:rPr>
                <w:color w:val="004990"/>
              </w:rPr>
              <w:t>2.3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8FD8D3"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acumulación de datos de Desempeño de Servicios.</w:t>
            </w:r>
          </w:p>
        </w:tc>
        <w:sdt>
          <w:sdtPr>
            <w:rPr>
              <w:rFonts w:ascii="Tahoma" w:hAnsi="Tahoma" w:cs="Tahoma"/>
              <w:color w:val="004990"/>
              <w:lang w:eastAsia="es-BO"/>
            </w:rPr>
            <w:id w:val="197486686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7E0699" w14:textId="3F7FA011"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CFDD4C" w14:textId="000C214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696B8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4FC9E0"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00856C" w14:textId="77777777" w:rsidR="00AF2C4B" w:rsidRPr="005B1E5D" w:rsidRDefault="00AF2C4B" w:rsidP="007E415A">
            <w:pPr>
              <w:jc w:val="center"/>
              <w:rPr>
                <w:rFonts w:ascii="Tahoma" w:hAnsi="Tahoma" w:cs="Tahoma"/>
                <w:b/>
                <w:bCs/>
                <w:color w:val="004990"/>
                <w:lang w:eastAsia="es-BO"/>
              </w:rPr>
            </w:pPr>
          </w:p>
        </w:tc>
      </w:tr>
      <w:tr w:rsidR="00AF2C4B" w:rsidRPr="0022670E" w14:paraId="108DD213"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E5521D" w14:textId="77777777" w:rsidR="00AF2C4B" w:rsidRPr="005B1E5D" w:rsidRDefault="00AF2C4B" w:rsidP="007E415A">
            <w:pPr>
              <w:jc w:val="right"/>
              <w:rPr>
                <w:color w:val="004990"/>
              </w:rPr>
            </w:pPr>
            <w:r w:rsidRPr="005B1E5D">
              <w:rPr>
                <w:color w:val="004990"/>
              </w:rPr>
              <w:t>2.4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8C0E0F" w14:textId="77777777" w:rsidR="00AF2C4B" w:rsidRPr="005B1E5D" w:rsidRDefault="00AF2C4B" w:rsidP="007E415A">
            <w:pPr>
              <w:jc w:val="both"/>
              <w:rPr>
                <w:rFonts w:ascii="Tahoma" w:hAnsi="Tahoma" w:cs="Tahoma"/>
                <w:color w:val="004990"/>
              </w:rPr>
            </w:pPr>
            <w:r w:rsidRPr="005B1E5D">
              <w:rPr>
                <w:rFonts w:ascii="Tahoma" w:hAnsi="Tahoma" w:cs="Tahoma"/>
                <w:color w:val="004990"/>
              </w:rPr>
              <w:t>Correlación de eventos y filtrado de Desempeño de Servicios.</w:t>
            </w:r>
          </w:p>
        </w:tc>
        <w:sdt>
          <w:sdtPr>
            <w:rPr>
              <w:rFonts w:ascii="Tahoma" w:hAnsi="Tahoma" w:cs="Tahoma"/>
              <w:color w:val="004990"/>
              <w:lang w:eastAsia="es-BO"/>
            </w:rPr>
            <w:id w:val="166042418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1042207" w14:textId="4C390C2D"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69A3271" w14:textId="6C647E9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8E195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6E8429"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0C7CD" w14:textId="77777777" w:rsidR="00AF2C4B" w:rsidRPr="005B1E5D" w:rsidRDefault="00AF2C4B" w:rsidP="007E415A">
            <w:pPr>
              <w:jc w:val="center"/>
              <w:rPr>
                <w:rFonts w:ascii="Tahoma" w:hAnsi="Tahoma" w:cs="Tahoma"/>
                <w:b/>
                <w:bCs/>
                <w:color w:val="004990"/>
                <w:lang w:eastAsia="es-BO"/>
              </w:rPr>
            </w:pPr>
          </w:p>
        </w:tc>
      </w:tr>
      <w:tr w:rsidR="00AF2C4B" w:rsidRPr="0022670E" w14:paraId="645FCE1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C0EB23" w14:textId="77777777" w:rsidR="00AF2C4B" w:rsidRPr="005B1E5D" w:rsidRDefault="00AF2C4B" w:rsidP="007E415A">
            <w:pPr>
              <w:jc w:val="right"/>
              <w:rPr>
                <w:color w:val="004990"/>
              </w:rPr>
            </w:pPr>
            <w:r w:rsidRPr="005B1E5D">
              <w:rPr>
                <w:color w:val="004990"/>
              </w:rPr>
              <w:t>2.5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095517" w14:textId="77777777" w:rsidR="00AF2C4B" w:rsidRPr="005B1E5D" w:rsidRDefault="00AF2C4B" w:rsidP="007E415A">
            <w:pPr>
              <w:jc w:val="both"/>
              <w:rPr>
                <w:rFonts w:ascii="Tahoma" w:hAnsi="Tahoma" w:cs="Tahoma"/>
                <w:color w:val="004990"/>
              </w:rPr>
            </w:pPr>
            <w:r w:rsidRPr="005B1E5D">
              <w:rPr>
                <w:rFonts w:ascii="Tahoma" w:hAnsi="Tahoma" w:cs="Tahoma"/>
                <w:color w:val="004990"/>
              </w:rPr>
              <w:t>Agregación y Tendencias de datos de Servicio.</w:t>
            </w:r>
          </w:p>
        </w:tc>
        <w:sdt>
          <w:sdtPr>
            <w:rPr>
              <w:rFonts w:ascii="Tahoma" w:hAnsi="Tahoma" w:cs="Tahoma"/>
              <w:color w:val="004990"/>
              <w:lang w:eastAsia="es-BO"/>
            </w:rPr>
            <w:id w:val="-118929313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120FC0" w14:textId="1DA3CDF4"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F2FBAA" w14:textId="66589D93"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AD641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E60DE4"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AFB280" w14:textId="77777777" w:rsidR="00AF2C4B" w:rsidRPr="005B1E5D" w:rsidRDefault="00AF2C4B" w:rsidP="007E415A">
            <w:pPr>
              <w:jc w:val="center"/>
              <w:rPr>
                <w:rFonts w:ascii="Tahoma" w:hAnsi="Tahoma" w:cs="Tahoma"/>
                <w:b/>
                <w:bCs/>
                <w:color w:val="004990"/>
                <w:lang w:eastAsia="es-BO"/>
              </w:rPr>
            </w:pPr>
          </w:p>
        </w:tc>
      </w:tr>
      <w:tr w:rsidR="00AF2C4B" w:rsidRPr="0022670E" w14:paraId="0129C1C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711580" w14:textId="77777777" w:rsidR="00AF2C4B" w:rsidRPr="00E47CC2" w:rsidRDefault="00AF2C4B" w:rsidP="007E415A">
            <w:pPr>
              <w:jc w:val="right"/>
              <w:rPr>
                <w:b/>
                <w:color w:val="004990"/>
              </w:rPr>
            </w:pPr>
            <w:r w:rsidRPr="00E47CC2">
              <w:rPr>
                <w:b/>
                <w:color w:val="004990"/>
              </w:rPr>
              <w:t>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F52B999" w14:textId="77777777" w:rsidR="00AF2C4B" w:rsidRDefault="00AF2C4B" w:rsidP="007E415A">
            <w:pPr>
              <w:jc w:val="both"/>
              <w:rPr>
                <w:rFonts w:ascii="Tahoma" w:hAnsi="Tahoma" w:cs="Tahoma"/>
                <w:b/>
                <w:color w:val="004990"/>
              </w:rPr>
            </w:pPr>
            <w:r w:rsidRPr="00E47CC2">
              <w:rPr>
                <w:rFonts w:ascii="Tahoma" w:hAnsi="Tahoma" w:cs="Tahoma"/>
                <w:b/>
                <w:color w:val="004990"/>
              </w:rPr>
              <w:t>Análisis de Desempeño de Servicio (Identificador de aplicación 6.7.2)</w:t>
            </w:r>
          </w:p>
          <w:p w14:paraId="53A70436" w14:textId="77777777" w:rsidR="00AF2C4B" w:rsidRPr="00E47CC2" w:rsidRDefault="00AF2C4B" w:rsidP="007E415A">
            <w:pPr>
              <w:jc w:val="both"/>
              <w:rPr>
                <w:rFonts w:ascii="Tahoma" w:hAnsi="Tahoma" w:cs="Tahoma"/>
                <w:color w:val="004990"/>
              </w:rPr>
            </w:pPr>
            <w:r w:rsidRPr="00E47CC2">
              <w:rPr>
                <w:rFonts w:ascii="Tahoma" w:hAnsi="Tahoma" w:cs="Tahoma"/>
                <w:color w:val="004990"/>
              </w:rPr>
              <w:t xml:space="preserve">Las aplicaciones de análisis de Desempeño de Servicio proveen la funcionalidad necesaria para analizar el desempeño de varios servicios del proveedor.  </w:t>
            </w:r>
          </w:p>
        </w:tc>
        <w:sdt>
          <w:sdtPr>
            <w:rPr>
              <w:rFonts w:ascii="Tahoma" w:hAnsi="Tahoma" w:cs="Tahoma"/>
              <w:color w:val="004990"/>
              <w:lang w:eastAsia="es-BO"/>
            </w:rPr>
            <w:id w:val="207022722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597F88" w14:textId="26569612"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97E5E2D" w14:textId="70A205A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EF88B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5BA573"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E6FAA0" w14:textId="77777777" w:rsidR="00AF2C4B" w:rsidRPr="005B1E5D" w:rsidRDefault="00AF2C4B" w:rsidP="007E415A">
            <w:pPr>
              <w:jc w:val="center"/>
              <w:rPr>
                <w:rFonts w:ascii="Tahoma" w:hAnsi="Tahoma" w:cs="Tahoma"/>
                <w:b/>
                <w:bCs/>
                <w:color w:val="004990"/>
                <w:lang w:eastAsia="es-BO"/>
              </w:rPr>
            </w:pPr>
          </w:p>
        </w:tc>
      </w:tr>
      <w:tr w:rsidR="00AF2C4B" w:rsidRPr="0022670E" w14:paraId="7CE29071"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9FB366C" w14:textId="77777777" w:rsidR="00AF2C4B" w:rsidRPr="005B1E5D" w:rsidRDefault="00AF2C4B" w:rsidP="007E415A">
            <w:pPr>
              <w:jc w:val="right"/>
              <w:rPr>
                <w:color w:val="004990"/>
              </w:rPr>
            </w:pPr>
            <w:r w:rsidRPr="005B1E5D">
              <w:rPr>
                <w:color w:val="004990"/>
              </w:rPr>
              <w:t>3.1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63AC3E"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los datos de desempeño recibidos del Monitoreo de Desempeño de Servicios, considerando la topología del servicio.</w:t>
            </w:r>
          </w:p>
        </w:tc>
        <w:sdt>
          <w:sdtPr>
            <w:rPr>
              <w:rFonts w:ascii="Tahoma" w:hAnsi="Tahoma" w:cs="Tahoma"/>
              <w:color w:val="004990"/>
              <w:lang w:eastAsia="es-BO"/>
            </w:rPr>
            <w:id w:val="-4560149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D3B81E" w14:textId="1BB9B1D2"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4B1876" w14:textId="12C02ED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F63E3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BE55B3"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EA5599" w14:textId="77777777" w:rsidR="00AF2C4B" w:rsidRPr="005B1E5D" w:rsidRDefault="00AF2C4B" w:rsidP="007E415A">
            <w:pPr>
              <w:jc w:val="center"/>
              <w:rPr>
                <w:rFonts w:ascii="Tahoma" w:hAnsi="Tahoma" w:cs="Tahoma"/>
                <w:b/>
                <w:bCs/>
                <w:color w:val="004990"/>
                <w:lang w:eastAsia="es-BO"/>
              </w:rPr>
            </w:pPr>
          </w:p>
        </w:tc>
      </w:tr>
      <w:tr w:rsidR="00AF2C4B" w:rsidRPr="0022670E" w14:paraId="5A48115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CC324B" w14:textId="77777777" w:rsidR="00AF2C4B" w:rsidRPr="005B1E5D" w:rsidRDefault="00AF2C4B" w:rsidP="007E415A">
            <w:pPr>
              <w:jc w:val="right"/>
              <w:rPr>
                <w:color w:val="004990"/>
              </w:rPr>
            </w:pPr>
            <w:r w:rsidRPr="005B1E5D">
              <w:rPr>
                <w:color w:val="004990"/>
              </w:rPr>
              <w:t>3.2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B228CF" w14:textId="77777777" w:rsidR="00AF2C4B" w:rsidRPr="005B1E5D" w:rsidRDefault="00AF2C4B" w:rsidP="007E415A">
            <w:pPr>
              <w:jc w:val="both"/>
              <w:rPr>
                <w:rFonts w:ascii="Tahoma" w:hAnsi="Tahoma" w:cs="Tahoma"/>
                <w:color w:val="004990"/>
              </w:rPr>
            </w:pPr>
            <w:r w:rsidRPr="005B1E5D">
              <w:rPr>
                <w:rFonts w:ascii="Tahoma" w:hAnsi="Tahoma" w:cs="Tahoma"/>
                <w:color w:val="004990"/>
              </w:rPr>
              <w:t>Determinación de las causas raíz de la degradación del desempeño de servicios.</w:t>
            </w:r>
          </w:p>
        </w:tc>
        <w:sdt>
          <w:sdtPr>
            <w:rPr>
              <w:rFonts w:ascii="Tahoma" w:hAnsi="Tahoma" w:cs="Tahoma"/>
              <w:color w:val="004990"/>
              <w:lang w:eastAsia="es-BO"/>
            </w:rPr>
            <w:id w:val="-161621164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D46491" w14:textId="142AEB2E"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22E093" w14:textId="71D2A189"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0E2F55"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3AB81B"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B5B0AF" w14:textId="77777777" w:rsidR="00AF2C4B" w:rsidRPr="005B1E5D" w:rsidRDefault="00AF2C4B" w:rsidP="007E415A">
            <w:pPr>
              <w:jc w:val="center"/>
              <w:rPr>
                <w:rFonts w:ascii="Tahoma" w:hAnsi="Tahoma" w:cs="Tahoma"/>
                <w:b/>
                <w:bCs/>
                <w:color w:val="004990"/>
                <w:lang w:eastAsia="es-BO"/>
              </w:rPr>
            </w:pPr>
          </w:p>
        </w:tc>
      </w:tr>
      <w:tr w:rsidR="00AF2C4B" w:rsidRPr="0022670E" w14:paraId="318F507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CE7321" w14:textId="77777777" w:rsidR="00AF2C4B" w:rsidRPr="005B1E5D" w:rsidRDefault="00AF2C4B" w:rsidP="007E415A">
            <w:pPr>
              <w:jc w:val="right"/>
              <w:rPr>
                <w:color w:val="004990"/>
              </w:rPr>
            </w:pPr>
            <w:r w:rsidRPr="005B1E5D">
              <w:rPr>
                <w:color w:val="004990"/>
              </w:rPr>
              <w:t>3.3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236CC4" w14:textId="77777777" w:rsidR="00AF2C4B" w:rsidRPr="005B1E5D" w:rsidRDefault="00AF2C4B" w:rsidP="007E415A">
            <w:pPr>
              <w:jc w:val="both"/>
              <w:rPr>
                <w:rFonts w:ascii="Tahoma" w:hAnsi="Tahoma" w:cs="Tahoma"/>
                <w:color w:val="004990"/>
              </w:rPr>
            </w:pPr>
            <w:r w:rsidRPr="005B1E5D">
              <w:rPr>
                <w:rFonts w:ascii="Tahoma" w:hAnsi="Tahoma" w:cs="Tahoma"/>
                <w:color w:val="004990"/>
              </w:rPr>
              <w:t>Proveer recomendaciones para la mejora de desempeño.</w:t>
            </w:r>
          </w:p>
        </w:tc>
        <w:sdt>
          <w:sdtPr>
            <w:rPr>
              <w:rFonts w:ascii="Tahoma" w:hAnsi="Tahoma" w:cs="Tahoma"/>
              <w:color w:val="004990"/>
              <w:lang w:eastAsia="es-BO"/>
            </w:rPr>
            <w:id w:val="159011848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106263" w14:textId="0A33AC76"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9B38DF" w14:textId="388BE90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E192BD"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AC71A54"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9CECD" w14:textId="77777777" w:rsidR="00AF2C4B" w:rsidRPr="005B1E5D" w:rsidRDefault="00AF2C4B" w:rsidP="007E415A">
            <w:pPr>
              <w:jc w:val="center"/>
              <w:rPr>
                <w:rFonts w:ascii="Tahoma" w:hAnsi="Tahoma" w:cs="Tahoma"/>
                <w:b/>
                <w:bCs/>
                <w:color w:val="004990"/>
                <w:lang w:eastAsia="es-BO"/>
              </w:rPr>
            </w:pPr>
          </w:p>
        </w:tc>
      </w:tr>
      <w:tr w:rsidR="00AF2C4B" w:rsidRPr="0022670E" w14:paraId="5EE8142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0F7FDC" w14:textId="77777777" w:rsidR="00AF2C4B" w:rsidRPr="00E47CC2" w:rsidRDefault="00AF2C4B" w:rsidP="007E415A">
            <w:pPr>
              <w:jc w:val="right"/>
              <w:rPr>
                <w:b/>
                <w:color w:val="004990"/>
              </w:rPr>
            </w:pPr>
            <w:r w:rsidRPr="00E47CC2">
              <w:rPr>
                <w:b/>
                <w:color w:val="004990"/>
              </w:rPr>
              <w:t>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A8FA76" w14:textId="77777777" w:rsidR="00AF2C4B" w:rsidRDefault="00AF2C4B" w:rsidP="007E415A">
            <w:pPr>
              <w:jc w:val="both"/>
              <w:rPr>
                <w:rFonts w:ascii="Tahoma" w:hAnsi="Tahoma" w:cs="Tahoma"/>
                <w:b/>
                <w:color w:val="004990"/>
              </w:rPr>
            </w:pPr>
            <w:r w:rsidRPr="00E47CC2">
              <w:rPr>
                <w:rFonts w:ascii="Tahoma" w:hAnsi="Tahoma" w:cs="Tahoma"/>
                <w:b/>
                <w:color w:val="004990"/>
              </w:rPr>
              <w:t>Reportes del Desempeño de Servicios (Identificador de aplicación 6.7.3)</w:t>
            </w:r>
          </w:p>
          <w:p w14:paraId="789D24AE" w14:textId="77777777" w:rsidR="00AF2C4B" w:rsidRPr="00E47CC2" w:rsidRDefault="00AF2C4B" w:rsidP="007E415A">
            <w:pPr>
              <w:jc w:val="both"/>
              <w:rPr>
                <w:rFonts w:ascii="Tahoma" w:hAnsi="Tahoma" w:cs="Tahoma"/>
                <w:color w:val="004990"/>
              </w:rPr>
            </w:pPr>
            <w:r w:rsidRPr="00E47CC2">
              <w:rPr>
                <w:rFonts w:ascii="Tahoma" w:hAnsi="Tahoma" w:cs="Tahoma"/>
                <w:color w:val="004990"/>
              </w:rPr>
              <w:t>Los Reportes de Desempeño de Servicios proveen la funcionalidad requerida para generar reportes respecto al desempeño de los servicios del proveedor.</w:t>
            </w:r>
          </w:p>
          <w:p w14:paraId="3F9520AC" w14:textId="6F973EAE" w:rsidR="00AF2C4B" w:rsidRPr="00E47CC2" w:rsidRDefault="00AF2C4B" w:rsidP="007E415A">
            <w:pPr>
              <w:jc w:val="both"/>
              <w:rPr>
                <w:rFonts w:ascii="Tahoma" w:hAnsi="Tahoma" w:cs="Tahoma"/>
                <w:color w:val="004990"/>
              </w:rPr>
            </w:pPr>
            <w:r w:rsidRPr="00E47CC2">
              <w:rPr>
                <w:rFonts w:ascii="Tahoma" w:hAnsi="Tahoma" w:cs="Tahoma"/>
                <w:color w:val="004990"/>
              </w:rPr>
              <w:t>Estos reportes pueden ser generados como parte de las operaciones normales (“programados</w:t>
            </w:r>
            <w:r w:rsidR="008D594E">
              <w:rPr>
                <w:rFonts w:ascii="Tahoma" w:hAnsi="Tahoma" w:cs="Tahoma"/>
                <w:color w:val="004990"/>
              </w:rPr>
              <w:t>”)</w:t>
            </w:r>
            <w:r w:rsidR="00C0432E" w:rsidRPr="00E47CC2">
              <w:rPr>
                <w:rFonts w:ascii="Tahoma" w:hAnsi="Tahoma" w:cs="Tahoma"/>
                <w:color w:val="004990"/>
              </w:rPr>
              <w:t>,</w:t>
            </w:r>
            <w:r w:rsidRPr="00E47CC2">
              <w:rPr>
                <w:rFonts w:ascii="Tahoma" w:hAnsi="Tahoma" w:cs="Tahoma"/>
                <w:color w:val="004990"/>
              </w:rPr>
              <w:t xml:space="preserve"> o pueden ser el resultado de un requerimiento específico de análisis (“a demanda”).  Los tipos de reporte incluyen cercanos al tiempo real, vistas históricas, análisis de tendencias.</w:t>
            </w:r>
          </w:p>
          <w:p w14:paraId="57132AE5" w14:textId="77777777" w:rsidR="00AF2C4B" w:rsidRPr="00E47CC2" w:rsidRDefault="00AF2C4B" w:rsidP="007E415A">
            <w:pPr>
              <w:jc w:val="both"/>
              <w:rPr>
                <w:rFonts w:ascii="Tahoma" w:hAnsi="Tahoma" w:cs="Tahoma"/>
                <w:b/>
                <w:color w:val="004990"/>
              </w:rPr>
            </w:pPr>
            <w:r w:rsidRPr="00E47CC2">
              <w:rPr>
                <w:rFonts w:ascii="Tahoma" w:hAnsi="Tahoma" w:cs="Tahoma"/>
                <w:color w:val="004990"/>
              </w:rPr>
              <w:t>Los reportes relevantes de desempeño también son una entra para la planeación de servicios/red y las actualizaciones de red.</w:t>
            </w:r>
          </w:p>
        </w:tc>
        <w:sdt>
          <w:sdtPr>
            <w:rPr>
              <w:rFonts w:ascii="Tahoma" w:hAnsi="Tahoma" w:cs="Tahoma"/>
              <w:color w:val="004990"/>
              <w:lang w:eastAsia="es-BO"/>
            </w:rPr>
            <w:id w:val="-164735387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6166D0" w14:textId="0947D915" w:rsidR="00AF2C4B" w:rsidRPr="005B1E5D" w:rsidRDefault="00C900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B20850" w14:textId="6A77668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F5BB3B"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A1C9BE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96B69B" w14:textId="77777777" w:rsidR="00AF2C4B" w:rsidRPr="005B1E5D" w:rsidRDefault="00AF2C4B" w:rsidP="007E415A">
            <w:pPr>
              <w:jc w:val="center"/>
              <w:rPr>
                <w:rFonts w:ascii="Tahoma" w:hAnsi="Tahoma" w:cs="Tahoma"/>
                <w:b/>
                <w:bCs/>
                <w:color w:val="004990"/>
                <w:lang w:eastAsia="es-BO"/>
              </w:rPr>
            </w:pPr>
          </w:p>
        </w:tc>
      </w:tr>
    </w:tbl>
    <w:p w14:paraId="0DF8953D" w14:textId="77777777" w:rsidR="00AF2C4B" w:rsidRDefault="00AF2C4B" w:rsidP="00AF2C4B">
      <w:pPr>
        <w:pStyle w:val="Ttulo3"/>
      </w:pPr>
      <w:bookmarkStart w:id="60" w:name="_Toc432430930"/>
      <w:r>
        <w:lastRenderedPageBreak/>
        <w:t>Gestión de Pruebas de Servicio</w:t>
      </w:r>
      <w:bookmarkEnd w:id="60"/>
      <w:r>
        <w:t xml:space="preserve"> </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AF2C4B" w:rsidRPr="00712D9E" w14:paraId="1E90902D"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14820620"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B31BF9B"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61CEDBF7"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2AF7D349"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0714F32"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5F7E312"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7D4A6276" w14:textId="77777777" w:rsidTr="00C0432E">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7D98170"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E477AA8"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739581F"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DF675FA"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318D40E"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A8C0DED"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9FF2C10"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21637BEF" w14:textId="77777777" w:rsidTr="00C0432E">
        <w:trPr>
          <w:trHeight w:val="77"/>
          <w:tblHeader/>
        </w:trPr>
        <w:tc>
          <w:tcPr>
            <w:tcW w:w="567" w:type="dxa"/>
            <w:vMerge/>
            <w:tcBorders>
              <w:top w:val="single" w:sz="4" w:space="0" w:color="FFFFFF"/>
              <w:left w:val="single" w:sz="4" w:space="0" w:color="004990"/>
              <w:bottom w:val="single" w:sz="4" w:space="0" w:color="FFFFFF"/>
              <w:right w:val="single" w:sz="4" w:space="0" w:color="FFFFFF"/>
            </w:tcBorders>
            <w:vAlign w:val="center"/>
          </w:tcPr>
          <w:p w14:paraId="29B0445A" w14:textId="77777777" w:rsidR="00AF2C4B" w:rsidRPr="00712D9E" w:rsidRDefault="00AF2C4B" w:rsidP="007E415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A3AF15B"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24A26E4"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1C2FC2E"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0513438"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4D3B6F"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BEDEB29" w14:textId="77777777" w:rsidR="00AF2C4B" w:rsidRPr="00712D9E" w:rsidRDefault="00AF2C4B" w:rsidP="007E415A">
            <w:pPr>
              <w:jc w:val="center"/>
              <w:rPr>
                <w:rFonts w:ascii="Tahoma" w:hAnsi="Tahoma" w:cs="Tahoma"/>
                <w:b/>
                <w:bCs/>
                <w:color w:val="004990"/>
                <w:sz w:val="18"/>
                <w:szCs w:val="18"/>
                <w:lang w:eastAsia="es-BO"/>
              </w:rPr>
            </w:pPr>
          </w:p>
        </w:tc>
      </w:tr>
      <w:tr w:rsidR="001142E9" w:rsidRPr="0022670E" w14:paraId="351C1B1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963301" w14:textId="77777777" w:rsidR="001142E9" w:rsidRPr="00E47CC2" w:rsidRDefault="001142E9" w:rsidP="007E415A">
            <w:pPr>
              <w:jc w:val="right"/>
              <w:rPr>
                <w:b/>
                <w:color w:val="004990"/>
              </w:rPr>
            </w:pPr>
            <w:r w:rsidRPr="00E47CC2">
              <w:rPr>
                <w:b/>
                <w:color w:val="004990"/>
              </w:rPr>
              <w:t>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2F632A" w14:textId="77777777" w:rsidR="001142E9" w:rsidRPr="00E47CC2" w:rsidRDefault="001142E9" w:rsidP="007E415A">
            <w:pPr>
              <w:jc w:val="both"/>
              <w:rPr>
                <w:rFonts w:ascii="Tahoma" w:hAnsi="Tahoma" w:cs="Tahoma"/>
                <w:b/>
                <w:color w:val="004990"/>
              </w:rPr>
            </w:pPr>
            <w:r w:rsidRPr="00E47CC2">
              <w:rPr>
                <w:rFonts w:ascii="Tahoma" w:hAnsi="Tahoma" w:cs="Tahoma"/>
                <w:b/>
                <w:color w:val="004990"/>
              </w:rPr>
              <w:t>Gestión de pruebas de servicio (Identificador de aplicación 6.8)</w:t>
            </w:r>
          </w:p>
          <w:p w14:paraId="3DFC05C5" w14:textId="77777777" w:rsidR="001142E9" w:rsidRPr="005B1E5D" w:rsidRDefault="001142E9" w:rsidP="007E415A">
            <w:pPr>
              <w:jc w:val="both"/>
              <w:rPr>
                <w:rFonts w:ascii="Tahoma" w:hAnsi="Tahoma" w:cs="Tahoma"/>
                <w:color w:val="004990"/>
              </w:rPr>
            </w:pPr>
            <w:r w:rsidRPr="00E47CC2">
              <w:rPr>
                <w:rFonts w:ascii="Tahoma" w:hAnsi="Tahoma" w:cs="Tahoma"/>
                <w:color w:val="004990"/>
              </w:rPr>
              <w:t>Las aplicaciones de gestión de pruebas de servicio están enfocadas en asegurar que los diferentes servicios estén operando apropiadamente.  Las aplicaciones de pruebas de servicio pertenecen tanto a los procesos de cumplimento como a los de aseguramiento.  En el proceso de cumplimento, las pruebas de servicio son responsables de asegurar que los servicios entregados operen como han sido diseñados, mientras que en el lado de aseguramiento, las aplicaciones de prueba de servicios son responsables por los problemas/aislación de problemas.  Como parte del proceso de pruebas, estas aplicaciones también son interfaz con los procesos de problemas, que pueden detonar pruebas automáticas.</w:t>
            </w:r>
          </w:p>
        </w:tc>
        <w:sdt>
          <w:sdtPr>
            <w:rPr>
              <w:rFonts w:ascii="Tahoma" w:hAnsi="Tahoma" w:cs="Tahoma"/>
              <w:color w:val="004990"/>
              <w:lang w:eastAsia="es-BO"/>
            </w:rPr>
            <w:id w:val="-205598831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762ECC" w14:textId="2EB57A15" w:rsidR="001142E9" w:rsidRPr="005B1E5D" w:rsidRDefault="001142E9"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EE0A32" w14:textId="21366297" w:rsidR="001142E9" w:rsidRPr="005B1E5D" w:rsidRDefault="001142E9"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0A01F3" w14:textId="77777777" w:rsidR="001142E9" w:rsidRPr="005B1E5D" w:rsidRDefault="001142E9"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F97C53" w14:textId="77777777" w:rsidR="001142E9" w:rsidRPr="005B1E5D" w:rsidRDefault="001142E9"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36D12" w14:textId="77777777" w:rsidR="001142E9" w:rsidRPr="005B1E5D" w:rsidRDefault="001142E9" w:rsidP="007E415A">
            <w:pPr>
              <w:jc w:val="center"/>
              <w:rPr>
                <w:rFonts w:ascii="Tahoma" w:hAnsi="Tahoma" w:cs="Tahoma"/>
                <w:b/>
                <w:bCs/>
                <w:color w:val="004990"/>
                <w:lang w:eastAsia="es-BO"/>
              </w:rPr>
            </w:pPr>
          </w:p>
        </w:tc>
      </w:tr>
      <w:tr w:rsidR="001142E9" w:rsidRPr="0022670E" w14:paraId="4EE8844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48FDA2" w14:textId="77777777" w:rsidR="001142E9" w:rsidRPr="005B1E5D" w:rsidRDefault="001142E9" w:rsidP="00C9004E">
            <w:pPr>
              <w:jc w:val="right"/>
              <w:rPr>
                <w:color w:val="004990"/>
              </w:rPr>
            </w:pPr>
            <w:r w:rsidRPr="005B1E5D">
              <w:rPr>
                <w:color w:val="004990"/>
              </w:rPr>
              <w:t>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36D804" w14:textId="77777777" w:rsidR="001142E9" w:rsidRPr="005B1E5D" w:rsidRDefault="001142E9" w:rsidP="00C9004E">
            <w:pPr>
              <w:jc w:val="both"/>
              <w:rPr>
                <w:rFonts w:ascii="Tahoma" w:hAnsi="Tahoma" w:cs="Tahoma"/>
                <w:color w:val="004990"/>
              </w:rPr>
            </w:pPr>
            <w:r w:rsidRPr="005B1E5D">
              <w:rPr>
                <w:rFonts w:ascii="Tahoma" w:hAnsi="Tahoma" w:cs="Tahoma"/>
                <w:color w:val="004990"/>
              </w:rPr>
              <w:t>Estrategia de pruebas de servicio y Gestión de Políticas.</w:t>
            </w:r>
          </w:p>
        </w:tc>
        <w:sdt>
          <w:sdtPr>
            <w:rPr>
              <w:rFonts w:ascii="Tahoma" w:hAnsi="Tahoma" w:cs="Tahoma"/>
              <w:color w:val="004990"/>
              <w:lang w:eastAsia="es-BO"/>
            </w:rPr>
            <w:id w:val="101264174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409D2B6" w14:textId="03195525"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E59856" w14:textId="3E710D80"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E11FDC5"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41694D"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7176D4" w14:textId="77777777" w:rsidR="001142E9" w:rsidRPr="005B1E5D" w:rsidRDefault="001142E9" w:rsidP="00C9004E">
            <w:pPr>
              <w:jc w:val="center"/>
              <w:rPr>
                <w:rFonts w:ascii="Tahoma" w:hAnsi="Tahoma" w:cs="Tahoma"/>
                <w:b/>
                <w:bCs/>
                <w:color w:val="004990"/>
                <w:lang w:eastAsia="es-BO"/>
              </w:rPr>
            </w:pPr>
          </w:p>
        </w:tc>
      </w:tr>
      <w:tr w:rsidR="001142E9" w:rsidRPr="0022670E" w14:paraId="087A6E9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27426D" w14:textId="77777777" w:rsidR="001142E9" w:rsidRPr="005B1E5D" w:rsidRDefault="001142E9" w:rsidP="00C9004E">
            <w:pPr>
              <w:jc w:val="right"/>
              <w:rPr>
                <w:color w:val="004990"/>
              </w:rPr>
            </w:pPr>
            <w:r w:rsidRPr="005B1E5D">
              <w:rPr>
                <w:color w:val="004990"/>
              </w:rPr>
              <w:t>1.2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2C3701" w14:textId="77777777" w:rsidR="001142E9" w:rsidRPr="005B1E5D" w:rsidRDefault="001142E9" w:rsidP="00C9004E">
            <w:pPr>
              <w:jc w:val="both"/>
              <w:rPr>
                <w:rFonts w:ascii="Tahoma" w:hAnsi="Tahoma" w:cs="Tahoma"/>
                <w:color w:val="004990"/>
              </w:rPr>
            </w:pPr>
            <w:r w:rsidRPr="005B1E5D">
              <w:rPr>
                <w:rFonts w:ascii="Tahoma" w:hAnsi="Tahoma" w:cs="Tahoma"/>
                <w:color w:val="004990"/>
              </w:rPr>
              <w:t>Gestión del ciclo de vida de las pruebas de servicio.</w:t>
            </w:r>
          </w:p>
        </w:tc>
        <w:sdt>
          <w:sdtPr>
            <w:rPr>
              <w:rFonts w:ascii="Tahoma" w:hAnsi="Tahoma" w:cs="Tahoma"/>
              <w:color w:val="004990"/>
              <w:lang w:eastAsia="es-BO"/>
            </w:rPr>
            <w:id w:val="151425582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46C7F3" w14:textId="7DE413ED"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71A406" w14:textId="121FCEC1"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AE5692"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3BD117"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D14615" w14:textId="77777777" w:rsidR="001142E9" w:rsidRPr="005B1E5D" w:rsidRDefault="001142E9" w:rsidP="00C9004E">
            <w:pPr>
              <w:jc w:val="center"/>
              <w:rPr>
                <w:rFonts w:ascii="Tahoma" w:hAnsi="Tahoma" w:cs="Tahoma"/>
                <w:b/>
                <w:bCs/>
                <w:color w:val="004990"/>
                <w:lang w:eastAsia="es-BO"/>
              </w:rPr>
            </w:pPr>
          </w:p>
        </w:tc>
      </w:tr>
      <w:tr w:rsidR="001142E9" w:rsidRPr="0022670E" w14:paraId="139053D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F18453" w14:textId="77777777" w:rsidR="001142E9" w:rsidRPr="005B1E5D" w:rsidRDefault="001142E9" w:rsidP="00C9004E">
            <w:pPr>
              <w:jc w:val="right"/>
              <w:rPr>
                <w:color w:val="004990"/>
              </w:rPr>
            </w:pPr>
            <w:r w:rsidRPr="005B1E5D">
              <w:rPr>
                <w:color w:val="004990"/>
              </w:rPr>
              <w:t>1.3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6E4C74" w14:textId="77777777" w:rsidR="001142E9" w:rsidRPr="005B1E5D" w:rsidRDefault="001142E9" w:rsidP="00C9004E">
            <w:pPr>
              <w:jc w:val="both"/>
              <w:rPr>
                <w:rFonts w:ascii="Tahoma" w:hAnsi="Tahoma" w:cs="Tahoma"/>
                <w:color w:val="004990"/>
              </w:rPr>
            </w:pPr>
            <w:r w:rsidRPr="005B1E5D">
              <w:rPr>
                <w:rFonts w:ascii="Tahoma" w:hAnsi="Tahoma" w:cs="Tahoma"/>
                <w:color w:val="004990"/>
              </w:rPr>
              <w:t>Comando de pruebas de servicio y control.</w:t>
            </w:r>
          </w:p>
        </w:tc>
        <w:sdt>
          <w:sdtPr>
            <w:rPr>
              <w:rFonts w:ascii="Tahoma" w:hAnsi="Tahoma" w:cs="Tahoma"/>
              <w:color w:val="004990"/>
              <w:lang w:eastAsia="es-BO"/>
            </w:rPr>
            <w:id w:val="124152805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77D1FD" w14:textId="31DD60BD"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BF9433" w14:textId="694B8120"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A558B2"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E487B48"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E5219" w14:textId="77777777" w:rsidR="001142E9" w:rsidRPr="005B1E5D" w:rsidRDefault="001142E9" w:rsidP="00C9004E">
            <w:pPr>
              <w:jc w:val="center"/>
              <w:rPr>
                <w:rFonts w:ascii="Tahoma" w:hAnsi="Tahoma" w:cs="Tahoma"/>
                <w:b/>
                <w:bCs/>
                <w:color w:val="004990"/>
                <w:lang w:eastAsia="es-BO"/>
              </w:rPr>
            </w:pPr>
          </w:p>
        </w:tc>
      </w:tr>
      <w:tr w:rsidR="001142E9" w:rsidRPr="0022670E" w14:paraId="54B2175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EE0367" w14:textId="77777777" w:rsidR="001142E9" w:rsidRPr="005B1E5D" w:rsidRDefault="001142E9" w:rsidP="00C9004E">
            <w:pPr>
              <w:jc w:val="right"/>
              <w:rPr>
                <w:color w:val="004990"/>
              </w:rPr>
            </w:pPr>
            <w:r w:rsidRPr="005B1E5D">
              <w:rPr>
                <w:color w:val="004990"/>
              </w:rPr>
              <w:t>1.4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055026" w14:textId="77777777" w:rsidR="001142E9" w:rsidRPr="005B1E5D" w:rsidRDefault="001142E9" w:rsidP="00C9004E">
            <w:pPr>
              <w:jc w:val="both"/>
              <w:rPr>
                <w:rFonts w:ascii="Tahoma" w:hAnsi="Tahoma" w:cs="Tahoma"/>
                <w:color w:val="004990"/>
              </w:rPr>
            </w:pPr>
            <w:r w:rsidRPr="005B1E5D">
              <w:rPr>
                <w:rFonts w:ascii="Tahoma" w:hAnsi="Tahoma" w:cs="Tahoma"/>
                <w:color w:val="004990"/>
              </w:rPr>
              <w:t>Servicios de prueba de servicios.</w:t>
            </w:r>
          </w:p>
        </w:tc>
        <w:sdt>
          <w:sdtPr>
            <w:rPr>
              <w:rFonts w:ascii="Tahoma" w:hAnsi="Tahoma" w:cs="Tahoma"/>
              <w:color w:val="004990"/>
              <w:lang w:eastAsia="es-BO"/>
            </w:rPr>
            <w:id w:val="-112538880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E09175" w14:textId="14D503F6"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38EC33" w14:textId="10A59F9D"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CA514B"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69D9253"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033917" w14:textId="77777777" w:rsidR="001142E9" w:rsidRPr="005B1E5D" w:rsidRDefault="001142E9" w:rsidP="00C9004E">
            <w:pPr>
              <w:jc w:val="center"/>
              <w:rPr>
                <w:rFonts w:ascii="Tahoma" w:hAnsi="Tahoma" w:cs="Tahoma"/>
                <w:b/>
                <w:bCs/>
                <w:color w:val="004990"/>
                <w:lang w:eastAsia="es-BO"/>
              </w:rPr>
            </w:pPr>
          </w:p>
        </w:tc>
      </w:tr>
      <w:tr w:rsidR="001142E9" w:rsidRPr="0022670E" w14:paraId="6518D6E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37868E" w14:textId="77777777" w:rsidR="001142E9" w:rsidRPr="00E47CC2" w:rsidRDefault="001142E9" w:rsidP="00C9004E">
            <w:pPr>
              <w:jc w:val="right"/>
              <w:rPr>
                <w:b/>
                <w:color w:val="004990"/>
              </w:rPr>
            </w:pPr>
            <w:r w:rsidRPr="00E47CC2">
              <w:rPr>
                <w:b/>
                <w:color w:val="004990"/>
              </w:rPr>
              <w:t>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31D6C5" w14:textId="77777777" w:rsidR="001142E9" w:rsidRPr="00E47CC2" w:rsidRDefault="001142E9" w:rsidP="00C9004E">
            <w:pPr>
              <w:jc w:val="both"/>
              <w:rPr>
                <w:rFonts w:ascii="Tahoma" w:hAnsi="Tahoma" w:cs="Tahoma"/>
                <w:b/>
                <w:color w:val="004990"/>
              </w:rPr>
            </w:pPr>
            <w:r w:rsidRPr="00E47CC2">
              <w:rPr>
                <w:rFonts w:ascii="Tahoma" w:hAnsi="Tahoma" w:cs="Tahoma"/>
                <w:b/>
                <w:color w:val="004990"/>
              </w:rPr>
              <w:t>Estrategia de Pruebas de Servicio y Gestión de Políticas (Identificador de aplicación 6.8.1)</w:t>
            </w:r>
          </w:p>
          <w:p w14:paraId="33090D99" w14:textId="77777777" w:rsidR="001142E9" w:rsidRPr="00E47CC2" w:rsidRDefault="001142E9" w:rsidP="00C9004E">
            <w:pPr>
              <w:jc w:val="both"/>
              <w:rPr>
                <w:rFonts w:ascii="Tahoma" w:hAnsi="Tahoma" w:cs="Tahoma"/>
                <w:color w:val="004990"/>
              </w:rPr>
            </w:pPr>
            <w:r w:rsidRPr="00E47CC2">
              <w:rPr>
                <w:rFonts w:ascii="Tahoma" w:hAnsi="Tahoma" w:cs="Tahoma"/>
                <w:color w:val="004990"/>
              </w:rPr>
              <w:t>Las aplicaciones de prueba de servicios proveen las funcionalidades necesarias para manejar las reglas locales que definen las estrategias que conducen a pruebas, así como deben ser interpretadas los resultados de las pruebas.</w:t>
            </w:r>
          </w:p>
          <w:p w14:paraId="7D5B6BBD" w14:textId="77777777" w:rsidR="001142E9" w:rsidRPr="005B1E5D" w:rsidRDefault="001142E9" w:rsidP="00C9004E">
            <w:pPr>
              <w:jc w:val="both"/>
              <w:rPr>
                <w:rFonts w:ascii="Tahoma" w:hAnsi="Tahoma" w:cs="Tahoma"/>
                <w:color w:val="004990"/>
              </w:rPr>
            </w:pPr>
            <w:r w:rsidRPr="00E47CC2">
              <w:rPr>
                <w:rFonts w:ascii="Tahoma" w:hAnsi="Tahoma" w:cs="Tahoma"/>
                <w:color w:val="004990"/>
              </w:rPr>
              <w:t>Las estrategias están en un rango desde simples hasta complejas.</w:t>
            </w:r>
          </w:p>
        </w:tc>
        <w:sdt>
          <w:sdtPr>
            <w:rPr>
              <w:rFonts w:ascii="Tahoma" w:hAnsi="Tahoma" w:cs="Tahoma"/>
              <w:color w:val="004990"/>
              <w:lang w:eastAsia="es-BO"/>
            </w:rPr>
            <w:id w:val="-72389960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41249A" w14:textId="4B05AAEA"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25F3FF" w14:textId="53E1BEC6"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0E657D"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3583CCE"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21A737" w14:textId="77777777" w:rsidR="001142E9" w:rsidRPr="005B1E5D" w:rsidRDefault="001142E9" w:rsidP="00C9004E">
            <w:pPr>
              <w:jc w:val="center"/>
              <w:rPr>
                <w:rFonts w:ascii="Tahoma" w:hAnsi="Tahoma" w:cs="Tahoma"/>
                <w:b/>
                <w:bCs/>
                <w:color w:val="004990"/>
                <w:lang w:eastAsia="es-BO"/>
              </w:rPr>
            </w:pPr>
          </w:p>
        </w:tc>
      </w:tr>
      <w:tr w:rsidR="001142E9" w:rsidRPr="0022670E" w14:paraId="11410C51"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F9214E" w14:textId="77777777" w:rsidR="001142E9" w:rsidRPr="005B1E5D" w:rsidRDefault="001142E9" w:rsidP="00C9004E">
            <w:pPr>
              <w:jc w:val="right"/>
              <w:rPr>
                <w:color w:val="004990"/>
              </w:rPr>
            </w:pPr>
            <w:r w:rsidRPr="005B1E5D">
              <w:rPr>
                <w:color w:val="004990"/>
              </w:rPr>
              <w:t>2.1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7F6874" w14:textId="77777777" w:rsidR="001142E9" w:rsidRPr="005B1E5D" w:rsidRDefault="001142E9" w:rsidP="00C9004E">
            <w:pPr>
              <w:jc w:val="both"/>
              <w:rPr>
                <w:rFonts w:ascii="Tahoma" w:hAnsi="Tahoma" w:cs="Tahoma"/>
                <w:color w:val="004990"/>
              </w:rPr>
            </w:pPr>
            <w:r w:rsidRPr="005B1E5D">
              <w:rPr>
                <w:rFonts w:ascii="Tahoma" w:hAnsi="Tahoma" w:cs="Tahoma"/>
                <w:color w:val="004990"/>
              </w:rPr>
              <w:t>Las reglas de prueba que definen las estrategias para llevar a cabo las pruebas.</w:t>
            </w:r>
          </w:p>
        </w:tc>
        <w:sdt>
          <w:sdtPr>
            <w:rPr>
              <w:rFonts w:ascii="Tahoma" w:hAnsi="Tahoma" w:cs="Tahoma"/>
              <w:color w:val="004990"/>
              <w:lang w:eastAsia="es-BO"/>
            </w:rPr>
            <w:id w:val="-2186161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6D7100C" w14:textId="337AB5D7"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8F510A" w14:textId="16609ECE"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249459"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5BD827"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FFE06" w14:textId="77777777" w:rsidR="001142E9" w:rsidRPr="005B1E5D" w:rsidRDefault="001142E9" w:rsidP="00C9004E">
            <w:pPr>
              <w:jc w:val="center"/>
              <w:rPr>
                <w:rFonts w:ascii="Tahoma" w:hAnsi="Tahoma" w:cs="Tahoma"/>
                <w:b/>
                <w:bCs/>
                <w:color w:val="004990"/>
                <w:lang w:eastAsia="es-BO"/>
              </w:rPr>
            </w:pPr>
          </w:p>
        </w:tc>
      </w:tr>
      <w:tr w:rsidR="001142E9" w:rsidRPr="0022670E" w14:paraId="563C2C9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78234A1" w14:textId="77777777" w:rsidR="001142E9" w:rsidRPr="005B1E5D" w:rsidRDefault="001142E9" w:rsidP="00C9004E">
            <w:pPr>
              <w:jc w:val="right"/>
              <w:rPr>
                <w:color w:val="004990"/>
              </w:rPr>
            </w:pPr>
            <w:r w:rsidRPr="005B1E5D">
              <w:rPr>
                <w:color w:val="004990"/>
              </w:rPr>
              <w:t>2.2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29B69E" w14:textId="77777777" w:rsidR="001142E9" w:rsidRPr="005B1E5D" w:rsidRDefault="001142E9" w:rsidP="00C9004E">
            <w:pPr>
              <w:jc w:val="both"/>
              <w:rPr>
                <w:rFonts w:ascii="Tahoma" w:hAnsi="Tahoma" w:cs="Tahoma"/>
                <w:color w:val="004990"/>
              </w:rPr>
            </w:pPr>
            <w:r w:rsidRPr="005B1E5D">
              <w:rPr>
                <w:rFonts w:ascii="Tahoma" w:hAnsi="Tahoma" w:cs="Tahoma"/>
                <w:color w:val="004990"/>
              </w:rPr>
              <w:t>Las políticas en la interpretación de los resultados de las pruebas.</w:t>
            </w:r>
          </w:p>
        </w:tc>
        <w:sdt>
          <w:sdtPr>
            <w:rPr>
              <w:rFonts w:ascii="Tahoma" w:hAnsi="Tahoma" w:cs="Tahoma"/>
              <w:color w:val="004990"/>
              <w:lang w:eastAsia="es-BO"/>
            </w:rPr>
            <w:id w:val="28123437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4F92BB" w14:textId="059EC2FD"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BCE6C6" w14:textId="13B8F564"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EE27C7"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78BBB6"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C5F45B" w14:textId="77777777" w:rsidR="001142E9" w:rsidRPr="005B1E5D" w:rsidRDefault="001142E9" w:rsidP="00C9004E">
            <w:pPr>
              <w:jc w:val="center"/>
              <w:rPr>
                <w:rFonts w:ascii="Tahoma" w:hAnsi="Tahoma" w:cs="Tahoma"/>
                <w:b/>
                <w:bCs/>
                <w:color w:val="004990"/>
                <w:lang w:eastAsia="es-BO"/>
              </w:rPr>
            </w:pPr>
          </w:p>
        </w:tc>
      </w:tr>
      <w:tr w:rsidR="001142E9" w:rsidRPr="0022670E" w14:paraId="23558F2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87550D" w14:textId="77777777" w:rsidR="001142E9" w:rsidRPr="00E47CC2" w:rsidRDefault="001142E9" w:rsidP="00C9004E">
            <w:pPr>
              <w:jc w:val="right"/>
              <w:rPr>
                <w:b/>
                <w:color w:val="004990"/>
              </w:rPr>
            </w:pPr>
            <w:r w:rsidRPr="00E47CC2">
              <w:rPr>
                <w:b/>
                <w:color w:val="004990"/>
              </w:rPr>
              <w:t>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D6B668" w14:textId="77777777" w:rsidR="001142E9" w:rsidRPr="00E47CC2" w:rsidRDefault="001142E9" w:rsidP="00C9004E">
            <w:pPr>
              <w:jc w:val="both"/>
              <w:rPr>
                <w:rFonts w:ascii="Tahoma" w:hAnsi="Tahoma" w:cs="Tahoma"/>
                <w:b/>
                <w:color w:val="004990"/>
              </w:rPr>
            </w:pPr>
            <w:r w:rsidRPr="00E47CC2">
              <w:rPr>
                <w:rFonts w:ascii="Tahoma" w:hAnsi="Tahoma" w:cs="Tahoma"/>
                <w:b/>
                <w:color w:val="004990"/>
              </w:rPr>
              <w:t>Gestión de Pruebas del Ciclo de Vida de Pruebas de Servicio (Identificador de aplicación 6.8.2)</w:t>
            </w:r>
          </w:p>
          <w:p w14:paraId="67206FB9" w14:textId="77777777" w:rsidR="001142E9" w:rsidRPr="005B1E5D" w:rsidRDefault="001142E9" w:rsidP="00C9004E">
            <w:pPr>
              <w:jc w:val="both"/>
              <w:rPr>
                <w:rFonts w:ascii="Tahoma" w:hAnsi="Tahoma" w:cs="Tahoma"/>
                <w:color w:val="004990"/>
              </w:rPr>
            </w:pPr>
            <w:r w:rsidRPr="00E47CC2">
              <w:rPr>
                <w:rFonts w:ascii="Tahoma" w:hAnsi="Tahoma" w:cs="Tahoma"/>
                <w:color w:val="004990"/>
              </w:rPr>
              <w:t>Las aplicaciones de Gestión de Pruebas del Ciclo de Vida de Servicio proveen la funcionalidad para gestionar extremo-a-extremo el ciclo de vida de la prueba de un servicio.</w:t>
            </w:r>
          </w:p>
        </w:tc>
        <w:sdt>
          <w:sdtPr>
            <w:rPr>
              <w:rFonts w:ascii="Tahoma" w:hAnsi="Tahoma" w:cs="Tahoma"/>
              <w:color w:val="004990"/>
              <w:lang w:eastAsia="es-BO"/>
            </w:rPr>
            <w:id w:val="83896617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6AF208" w14:textId="36AB1B22"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D41757" w14:textId="39AACBC7"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9036CD"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933A48"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F8D8A" w14:textId="77777777" w:rsidR="001142E9" w:rsidRPr="005B1E5D" w:rsidRDefault="001142E9" w:rsidP="00C9004E">
            <w:pPr>
              <w:jc w:val="center"/>
              <w:rPr>
                <w:rFonts w:ascii="Tahoma" w:hAnsi="Tahoma" w:cs="Tahoma"/>
                <w:b/>
                <w:bCs/>
                <w:color w:val="004990"/>
                <w:lang w:eastAsia="es-BO"/>
              </w:rPr>
            </w:pPr>
          </w:p>
        </w:tc>
      </w:tr>
      <w:tr w:rsidR="001142E9" w:rsidRPr="0022670E" w14:paraId="29884EB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6163A2" w14:textId="77777777" w:rsidR="001142E9" w:rsidRPr="005B1E5D" w:rsidRDefault="001142E9" w:rsidP="00C9004E">
            <w:pPr>
              <w:jc w:val="right"/>
              <w:rPr>
                <w:color w:val="004990"/>
              </w:rPr>
            </w:pPr>
            <w:r w:rsidRPr="005B1E5D">
              <w:rPr>
                <w:color w:val="004990"/>
              </w:rPr>
              <w:t>3.1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38103C" w14:textId="77777777" w:rsidR="001142E9" w:rsidRPr="005B1E5D" w:rsidRDefault="001142E9" w:rsidP="00C9004E">
            <w:pPr>
              <w:jc w:val="both"/>
              <w:rPr>
                <w:rFonts w:ascii="Tahoma" w:hAnsi="Tahoma" w:cs="Tahoma"/>
                <w:color w:val="004990"/>
              </w:rPr>
            </w:pPr>
            <w:r w:rsidRPr="005B1E5D">
              <w:rPr>
                <w:rFonts w:ascii="Tahoma" w:hAnsi="Tahoma" w:cs="Tahoma"/>
                <w:color w:val="004990"/>
              </w:rPr>
              <w:t>Programación de fechas y horario</w:t>
            </w:r>
          </w:p>
        </w:tc>
        <w:sdt>
          <w:sdtPr>
            <w:rPr>
              <w:rFonts w:ascii="Tahoma" w:hAnsi="Tahoma" w:cs="Tahoma"/>
              <w:color w:val="004990"/>
              <w:lang w:eastAsia="es-BO"/>
            </w:rPr>
            <w:id w:val="33473456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D3AFD7" w14:textId="5D3CBC2B"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0DABC3" w14:textId="685871F3"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833DD1"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E75D01"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E7E6A7" w14:textId="77777777" w:rsidR="001142E9" w:rsidRPr="005B1E5D" w:rsidRDefault="001142E9" w:rsidP="00C9004E">
            <w:pPr>
              <w:jc w:val="center"/>
              <w:rPr>
                <w:rFonts w:ascii="Tahoma" w:hAnsi="Tahoma" w:cs="Tahoma"/>
                <w:b/>
                <w:bCs/>
                <w:color w:val="004990"/>
                <w:lang w:eastAsia="es-BO"/>
              </w:rPr>
            </w:pPr>
          </w:p>
        </w:tc>
      </w:tr>
      <w:tr w:rsidR="001142E9" w:rsidRPr="0022670E" w14:paraId="41D19CC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D4179BB" w14:textId="77777777" w:rsidR="001142E9" w:rsidRPr="005B1E5D" w:rsidRDefault="001142E9" w:rsidP="00C9004E">
            <w:pPr>
              <w:jc w:val="right"/>
              <w:rPr>
                <w:color w:val="004990"/>
              </w:rPr>
            </w:pPr>
            <w:r w:rsidRPr="005B1E5D">
              <w:rPr>
                <w:color w:val="004990"/>
              </w:rPr>
              <w:t>3.2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E7E94F" w14:textId="77777777" w:rsidR="001142E9" w:rsidRPr="005B1E5D" w:rsidRDefault="001142E9" w:rsidP="00C9004E">
            <w:pPr>
              <w:jc w:val="both"/>
              <w:rPr>
                <w:rFonts w:ascii="Tahoma" w:hAnsi="Tahoma" w:cs="Tahoma"/>
                <w:color w:val="004990"/>
              </w:rPr>
            </w:pPr>
            <w:r w:rsidRPr="005B1E5D">
              <w:rPr>
                <w:rFonts w:ascii="Tahoma" w:hAnsi="Tahoma" w:cs="Tahoma"/>
                <w:color w:val="004990"/>
              </w:rPr>
              <w:t>Recuperación de datos de inventario apropiados.</w:t>
            </w:r>
          </w:p>
        </w:tc>
        <w:sdt>
          <w:sdtPr>
            <w:rPr>
              <w:rFonts w:ascii="Tahoma" w:hAnsi="Tahoma" w:cs="Tahoma"/>
              <w:color w:val="004990"/>
              <w:lang w:eastAsia="es-BO"/>
            </w:rPr>
            <w:id w:val="137327348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2EE1E3D" w14:textId="7E0BAF22"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0B0040" w14:textId="24185D42"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1554EB"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E6781A7"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E5CC0C" w14:textId="77777777" w:rsidR="001142E9" w:rsidRPr="005B1E5D" w:rsidRDefault="001142E9" w:rsidP="00C9004E">
            <w:pPr>
              <w:jc w:val="center"/>
              <w:rPr>
                <w:rFonts w:ascii="Tahoma" w:hAnsi="Tahoma" w:cs="Tahoma"/>
                <w:b/>
                <w:bCs/>
                <w:color w:val="004990"/>
                <w:lang w:eastAsia="es-BO"/>
              </w:rPr>
            </w:pPr>
          </w:p>
        </w:tc>
      </w:tr>
      <w:tr w:rsidR="001142E9" w:rsidRPr="0022670E" w14:paraId="70BE6B4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7990BC" w14:textId="77777777" w:rsidR="001142E9" w:rsidRPr="005B1E5D" w:rsidRDefault="001142E9" w:rsidP="00C9004E">
            <w:pPr>
              <w:jc w:val="right"/>
              <w:rPr>
                <w:color w:val="004990"/>
              </w:rPr>
            </w:pPr>
            <w:r w:rsidRPr="005B1E5D">
              <w:rPr>
                <w:color w:val="004990"/>
              </w:rPr>
              <w:t>3.3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B2467A" w14:textId="77777777" w:rsidR="001142E9" w:rsidRPr="005B1E5D" w:rsidRDefault="001142E9" w:rsidP="00C9004E">
            <w:pPr>
              <w:jc w:val="both"/>
              <w:rPr>
                <w:rFonts w:ascii="Tahoma" w:hAnsi="Tahoma" w:cs="Tahoma"/>
                <w:color w:val="004990"/>
              </w:rPr>
            </w:pPr>
            <w:r w:rsidRPr="005B1E5D">
              <w:rPr>
                <w:rFonts w:ascii="Tahoma" w:hAnsi="Tahoma" w:cs="Tahoma"/>
                <w:color w:val="004990"/>
              </w:rPr>
              <w:t>La creación de la configuración de las pruebas.</w:t>
            </w:r>
          </w:p>
        </w:tc>
        <w:sdt>
          <w:sdtPr>
            <w:rPr>
              <w:rFonts w:ascii="Tahoma" w:hAnsi="Tahoma" w:cs="Tahoma"/>
              <w:color w:val="004990"/>
              <w:lang w:eastAsia="es-BO"/>
            </w:rPr>
            <w:id w:val="-106440401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46896B" w14:textId="214AB2AD"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E129234" w14:textId="55BE689E"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97FC7E8"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24E23B"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7A7D4" w14:textId="77777777" w:rsidR="001142E9" w:rsidRPr="005B1E5D" w:rsidRDefault="001142E9" w:rsidP="00C9004E">
            <w:pPr>
              <w:jc w:val="center"/>
              <w:rPr>
                <w:rFonts w:ascii="Tahoma" w:hAnsi="Tahoma" w:cs="Tahoma"/>
                <w:b/>
                <w:bCs/>
                <w:color w:val="004990"/>
                <w:lang w:eastAsia="es-BO"/>
              </w:rPr>
            </w:pPr>
          </w:p>
        </w:tc>
      </w:tr>
      <w:tr w:rsidR="001142E9" w:rsidRPr="0022670E" w14:paraId="4E2AA5E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262EA0" w14:textId="77777777" w:rsidR="001142E9" w:rsidRPr="005B1E5D" w:rsidRDefault="001142E9" w:rsidP="00C9004E">
            <w:pPr>
              <w:jc w:val="right"/>
              <w:rPr>
                <w:color w:val="004990"/>
              </w:rPr>
            </w:pPr>
            <w:r w:rsidRPr="005B1E5D">
              <w:rPr>
                <w:color w:val="004990"/>
              </w:rPr>
              <w:t>3.4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7D79401" w14:textId="77777777" w:rsidR="001142E9" w:rsidRPr="005B1E5D" w:rsidRDefault="001142E9" w:rsidP="00C9004E">
            <w:pPr>
              <w:jc w:val="both"/>
              <w:rPr>
                <w:rFonts w:ascii="Tahoma" w:hAnsi="Tahoma" w:cs="Tahoma"/>
                <w:color w:val="004990"/>
              </w:rPr>
            </w:pPr>
            <w:r w:rsidRPr="005B1E5D">
              <w:rPr>
                <w:rFonts w:ascii="Tahoma" w:hAnsi="Tahoma" w:cs="Tahoma"/>
                <w:color w:val="004990"/>
              </w:rPr>
              <w:t>Adquisición y gestión de los recursos de prueba</w:t>
            </w:r>
          </w:p>
        </w:tc>
        <w:sdt>
          <w:sdtPr>
            <w:rPr>
              <w:rFonts w:ascii="Tahoma" w:hAnsi="Tahoma" w:cs="Tahoma"/>
              <w:color w:val="004990"/>
              <w:lang w:eastAsia="es-BO"/>
            </w:rPr>
            <w:id w:val="-40453420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55C914" w14:textId="49B54C1F"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0FA827" w14:textId="04C065B8"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B2E098"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5F0DCB"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11836" w14:textId="77777777" w:rsidR="001142E9" w:rsidRPr="005B1E5D" w:rsidRDefault="001142E9" w:rsidP="00C9004E">
            <w:pPr>
              <w:jc w:val="center"/>
              <w:rPr>
                <w:rFonts w:ascii="Tahoma" w:hAnsi="Tahoma" w:cs="Tahoma"/>
                <w:b/>
                <w:bCs/>
                <w:color w:val="004990"/>
                <w:lang w:eastAsia="es-BO"/>
              </w:rPr>
            </w:pPr>
          </w:p>
        </w:tc>
      </w:tr>
      <w:tr w:rsidR="001142E9" w:rsidRPr="0022670E" w14:paraId="3178DE8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2CA541" w14:textId="77777777" w:rsidR="001142E9" w:rsidRPr="005B1E5D" w:rsidRDefault="001142E9" w:rsidP="00C9004E">
            <w:pPr>
              <w:jc w:val="right"/>
              <w:rPr>
                <w:color w:val="004990"/>
              </w:rPr>
            </w:pPr>
            <w:r w:rsidRPr="005B1E5D">
              <w:rPr>
                <w:color w:val="004990"/>
              </w:rPr>
              <w:t>3.5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CCC89E1" w14:textId="77777777" w:rsidR="001142E9" w:rsidRPr="005B1E5D" w:rsidRDefault="001142E9" w:rsidP="00C9004E">
            <w:pPr>
              <w:jc w:val="both"/>
              <w:rPr>
                <w:rFonts w:ascii="Tahoma" w:hAnsi="Tahoma" w:cs="Tahoma"/>
                <w:color w:val="004990"/>
              </w:rPr>
            </w:pPr>
            <w:r w:rsidRPr="005B1E5D">
              <w:rPr>
                <w:rFonts w:ascii="Tahoma" w:hAnsi="Tahoma" w:cs="Tahoma"/>
                <w:color w:val="004990"/>
              </w:rPr>
              <w:t>Ejecución de las pruebas.</w:t>
            </w:r>
          </w:p>
        </w:tc>
        <w:sdt>
          <w:sdtPr>
            <w:rPr>
              <w:rFonts w:ascii="Tahoma" w:hAnsi="Tahoma" w:cs="Tahoma"/>
              <w:color w:val="004990"/>
              <w:lang w:eastAsia="es-BO"/>
            </w:rPr>
            <w:id w:val="-17888964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D2395B" w14:textId="4B3620B8"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4EF2FE0" w14:textId="640B0208"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0C79B8"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A65D6A"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5A6F9F" w14:textId="77777777" w:rsidR="001142E9" w:rsidRPr="005B1E5D" w:rsidRDefault="001142E9" w:rsidP="00C9004E">
            <w:pPr>
              <w:jc w:val="center"/>
              <w:rPr>
                <w:rFonts w:ascii="Tahoma" w:hAnsi="Tahoma" w:cs="Tahoma"/>
                <w:b/>
                <w:bCs/>
                <w:color w:val="004990"/>
                <w:lang w:eastAsia="es-BO"/>
              </w:rPr>
            </w:pPr>
          </w:p>
        </w:tc>
      </w:tr>
      <w:tr w:rsidR="001142E9" w:rsidRPr="0022670E" w14:paraId="38B47EA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FD0077" w14:textId="77777777" w:rsidR="001142E9" w:rsidRPr="005B1E5D" w:rsidRDefault="001142E9" w:rsidP="00C9004E">
            <w:pPr>
              <w:jc w:val="right"/>
              <w:rPr>
                <w:color w:val="004990"/>
              </w:rPr>
            </w:pPr>
            <w:r w:rsidRPr="005B1E5D">
              <w:rPr>
                <w:color w:val="004990"/>
              </w:rPr>
              <w:t>3.6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9078388" w14:textId="77777777" w:rsidR="001142E9" w:rsidRPr="005B1E5D" w:rsidRDefault="001142E9" w:rsidP="00C9004E">
            <w:pPr>
              <w:jc w:val="both"/>
              <w:rPr>
                <w:rFonts w:ascii="Tahoma" w:hAnsi="Tahoma" w:cs="Tahoma"/>
                <w:color w:val="004990"/>
              </w:rPr>
            </w:pPr>
            <w:r w:rsidRPr="005B1E5D">
              <w:rPr>
                <w:rFonts w:ascii="Tahoma" w:hAnsi="Tahoma" w:cs="Tahoma"/>
                <w:color w:val="004990"/>
              </w:rPr>
              <w:t>Derribar la configuración de la prueba</w:t>
            </w:r>
          </w:p>
        </w:tc>
        <w:sdt>
          <w:sdtPr>
            <w:rPr>
              <w:rFonts w:ascii="Tahoma" w:hAnsi="Tahoma" w:cs="Tahoma"/>
              <w:color w:val="004990"/>
              <w:lang w:eastAsia="es-BO"/>
            </w:rPr>
            <w:id w:val="169911706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4E025A" w14:textId="76921C6A"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BBCF99B" w14:textId="1559E3F8"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C09104"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881AE7"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CB83B" w14:textId="77777777" w:rsidR="001142E9" w:rsidRPr="005B1E5D" w:rsidRDefault="001142E9" w:rsidP="00C9004E">
            <w:pPr>
              <w:jc w:val="center"/>
              <w:rPr>
                <w:rFonts w:ascii="Tahoma" w:hAnsi="Tahoma" w:cs="Tahoma"/>
                <w:b/>
                <w:bCs/>
                <w:color w:val="004990"/>
                <w:lang w:eastAsia="es-BO"/>
              </w:rPr>
            </w:pPr>
          </w:p>
        </w:tc>
      </w:tr>
      <w:tr w:rsidR="001142E9" w:rsidRPr="0022670E" w14:paraId="639CF51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6AE676" w14:textId="77777777" w:rsidR="001142E9" w:rsidRPr="005B1E5D" w:rsidRDefault="001142E9" w:rsidP="00C9004E">
            <w:pPr>
              <w:jc w:val="right"/>
              <w:rPr>
                <w:color w:val="004990"/>
              </w:rPr>
            </w:pPr>
            <w:r w:rsidRPr="005B1E5D">
              <w:rPr>
                <w:color w:val="004990"/>
              </w:rPr>
              <w:t>3.7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18465C" w14:textId="77777777" w:rsidR="001142E9" w:rsidRPr="005B1E5D" w:rsidRDefault="001142E9" w:rsidP="00C9004E">
            <w:pPr>
              <w:jc w:val="both"/>
              <w:rPr>
                <w:rFonts w:ascii="Tahoma" w:hAnsi="Tahoma" w:cs="Tahoma"/>
                <w:color w:val="004990"/>
              </w:rPr>
            </w:pPr>
            <w:r w:rsidRPr="005B1E5D">
              <w:rPr>
                <w:rFonts w:ascii="Tahoma" w:hAnsi="Tahoma" w:cs="Tahoma"/>
                <w:color w:val="004990"/>
              </w:rPr>
              <w:t>Interpretación de los resultados de las pruebas</w:t>
            </w:r>
          </w:p>
        </w:tc>
        <w:sdt>
          <w:sdtPr>
            <w:rPr>
              <w:rFonts w:ascii="Tahoma" w:hAnsi="Tahoma" w:cs="Tahoma"/>
              <w:color w:val="004990"/>
              <w:lang w:eastAsia="es-BO"/>
            </w:rPr>
            <w:id w:val="48752379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501D41" w14:textId="5E590C16"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D7EF452" w14:textId="348B6C9F"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6FBFFC"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250A5A"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0AF66F" w14:textId="77777777" w:rsidR="001142E9" w:rsidRPr="005B1E5D" w:rsidRDefault="001142E9" w:rsidP="00C9004E">
            <w:pPr>
              <w:jc w:val="center"/>
              <w:rPr>
                <w:rFonts w:ascii="Tahoma" w:hAnsi="Tahoma" w:cs="Tahoma"/>
                <w:b/>
                <w:bCs/>
                <w:color w:val="004990"/>
                <w:lang w:eastAsia="es-BO"/>
              </w:rPr>
            </w:pPr>
          </w:p>
        </w:tc>
      </w:tr>
      <w:tr w:rsidR="001142E9" w:rsidRPr="0022670E" w14:paraId="1AC3041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7240A8" w14:textId="77777777" w:rsidR="001142E9" w:rsidRPr="005B1E5D" w:rsidRDefault="001142E9" w:rsidP="00C9004E">
            <w:pPr>
              <w:jc w:val="right"/>
              <w:rPr>
                <w:color w:val="004990"/>
              </w:rPr>
            </w:pPr>
            <w:r w:rsidRPr="005B1E5D">
              <w:rPr>
                <w:color w:val="004990"/>
              </w:rPr>
              <w:t>3.8</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5271858" w14:textId="77777777" w:rsidR="001142E9" w:rsidRPr="005B1E5D" w:rsidRDefault="001142E9" w:rsidP="00C9004E">
            <w:pPr>
              <w:jc w:val="both"/>
              <w:rPr>
                <w:rFonts w:ascii="Tahoma" w:hAnsi="Tahoma" w:cs="Tahoma"/>
                <w:color w:val="004990"/>
              </w:rPr>
            </w:pPr>
            <w:r w:rsidRPr="005B1E5D">
              <w:rPr>
                <w:rFonts w:ascii="Tahoma" w:hAnsi="Tahoma" w:cs="Tahoma"/>
                <w:color w:val="004990"/>
              </w:rPr>
              <w:t>Reporte de los resultados de las pruebas al cliente</w:t>
            </w:r>
          </w:p>
        </w:tc>
        <w:sdt>
          <w:sdtPr>
            <w:rPr>
              <w:rFonts w:ascii="Tahoma" w:hAnsi="Tahoma" w:cs="Tahoma"/>
              <w:color w:val="004990"/>
              <w:lang w:eastAsia="es-BO"/>
            </w:rPr>
            <w:id w:val="1257924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7DD9AFF" w14:textId="19319251"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B8FF6DD" w14:textId="63D2ED32"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FE480A"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21E739C"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46088D" w14:textId="77777777" w:rsidR="001142E9" w:rsidRPr="005B1E5D" w:rsidRDefault="001142E9" w:rsidP="00C9004E">
            <w:pPr>
              <w:jc w:val="center"/>
              <w:rPr>
                <w:rFonts w:ascii="Tahoma" w:hAnsi="Tahoma" w:cs="Tahoma"/>
                <w:b/>
                <w:bCs/>
                <w:color w:val="004990"/>
                <w:lang w:eastAsia="es-BO"/>
              </w:rPr>
            </w:pPr>
          </w:p>
        </w:tc>
      </w:tr>
      <w:tr w:rsidR="001142E9" w:rsidRPr="0022670E" w14:paraId="0AC8EE5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815574" w14:textId="77777777" w:rsidR="001142E9" w:rsidRPr="005B1E5D" w:rsidRDefault="001142E9" w:rsidP="00C9004E">
            <w:pPr>
              <w:jc w:val="right"/>
              <w:rPr>
                <w:color w:val="004990"/>
              </w:rPr>
            </w:pPr>
            <w:r w:rsidRPr="005B1E5D">
              <w:rPr>
                <w:color w:val="004990"/>
              </w:rPr>
              <w:t>3.9</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B80E37" w14:textId="77777777" w:rsidR="001142E9" w:rsidRPr="005B1E5D" w:rsidRDefault="001142E9" w:rsidP="00C9004E">
            <w:pPr>
              <w:jc w:val="both"/>
              <w:rPr>
                <w:rFonts w:ascii="Tahoma" w:hAnsi="Tahoma" w:cs="Tahoma"/>
                <w:color w:val="004990"/>
              </w:rPr>
            </w:pPr>
            <w:r w:rsidRPr="005B1E5D">
              <w:rPr>
                <w:rFonts w:ascii="Tahoma" w:hAnsi="Tahoma" w:cs="Tahoma"/>
                <w:color w:val="004990"/>
              </w:rPr>
              <w:t>Gestión de las reglas de pruebas de servicio</w:t>
            </w:r>
          </w:p>
        </w:tc>
        <w:sdt>
          <w:sdtPr>
            <w:rPr>
              <w:rFonts w:ascii="Tahoma" w:hAnsi="Tahoma" w:cs="Tahoma"/>
              <w:color w:val="004990"/>
              <w:lang w:eastAsia="es-BO"/>
            </w:rPr>
            <w:id w:val="185954238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065455" w14:textId="1DC6FD9A"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DE207D" w14:textId="2DE28469"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912C8E"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6738EC"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FFA0CF" w14:textId="77777777" w:rsidR="001142E9" w:rsidRPr="005B1E5D" w:rsidRDefault="001142E9" w:rsidP="00C9004E">
            <w:pPr>
              <w:jc w:val="center"/>
              <w:rPr>
                <w:rFonts w:ascii="Tahoma" w:hAnsi="Tahoma" w:cs="Tahoma"/>
                <w:b/>
                <w:bCs/>
                <w:color w:val="004990"/>
                <w:lang w:eastAsia="es-BO"/>
              </w:rPr>
            </w:pPr>
          </w:p>
        </w:tc>
      </w:tr>
      <w:tr w:rsidR="001142E9" w:rsidRPr="0022670E" w14:paraId="0427AE8C"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6BF125" w14:textId="77777777" w:rsidR="001142E9" w:rsidRPr="00E47CC2" w:rsidRDefault="001142E9" w:rsidP="00C9004E">
            <w:pPr>
              <w:jc w:val="right"/>
              <w:rPr>
                <w:b/>
                <w:color w:val="004990"/>
              </w:rPr>
            </w:pPr>
            <w:r w:rsidRPr="00E47CC2">
              <w:rPr>
                <w:b/>
                <w:color w:val="004990"/>
              </w:rPr>
              <w:t>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0EF01C" w14:textId="77777777" w:rsidR="001142E9" w:rsidRDefault="001142E9" w:rsidP="00C9004E">
            <w:pPr>
              <w:jc w:val="both"/>
              <w:rPr>
                <w:rFonts w:ascii="Tahoma" w:hAnsi="Tahoma" w:cs="Tahoma"/>
                <w:color w:val="004990"/>
              </w:rPr>
            </w:pPr>
            <w:r w:rsidRPr="00E47CC2">
              <w:rPr>
                <w:rFonts w:ascii="Tahoma" w:hAnsi="Tahoma" w:cs="Tahoma"/>
                <w:b/>
                <w:color w:val="004990"/>
              </w:rPr>
              <w:t>Comando y Control de Pruebas de Servicio (Identificador de aplicación 6.8.3)</w:t>
            </w:r>
          </w:p>
          <w:p w14:paraId="611E2994" w14:textId="77777777" w:rsidR="001142E9" w:rsidRPr="00E47CC2" w:rsidRDefault="001142E9" w:rsidP="00C9004E">
            <w:pPr>
              <w:jc w:val="both"/>
              <w:rPr>
                <w:rFonts w:ascii="Tahoma" w:hAnsi="Tahoma" w:cs="Tahoma"/>
                <w:color w:val="004990"/>
              </w:rPr>
            </w:pPr>
            <w:r w:rsidRPr="00E47CC2">
              <w:rPr>
                <w:rFonts w:ascii="Tahoma" w:hAnsi="Tahoma" w:cs="Tahoma"/>
                <w:color w:val="004990"/>
              </w:rPr>
              <w:t>La aplicación de Comando y Control de Pruebas de Servicio provee la funcionalidad necesaria para accesos, comando y control de los dispositivos requeridos para pruebas de servicio.</w:t>
            </w:r>
          </w:p>
        </w:tc>
        <w:sdt>
          <w:sdtPr>
            <w:rPr>
              <w:rFonts w:ascii="Tahoma" w:hAnsi="Tahoma" w:cs="Tahoma"/>
              <w:color w:val="004990"/>
              <w:lang w:eastAsia="es-BO"/>
            </w:rPr>
            <w:id w:val="-60334893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2DF093" w14:textId="75FBBE0E"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732120" w14:textId="65FE838A"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CAADC7"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798D5F"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16CCB" w14:textId="77777777" w:rsidR="001142E9" w:rsidRPr="005B1E5D" w:rsidRDefault="001142E9" w:rsidP="00C9004E">
            <w:pPr>
              <w:jc w:val="center"/>
              <w:rPr>
                <w:rFonts w:ascii="Tahoma" w:hAnsi="Tahoma" w:cs="Tahoma"/>
                <w:b/>
                <w:bCs/>
                <w:color w:val="004990"/>
                <w:lang w:eastAsia="es-BO"/>
              </w:rPr>
            </w:pPr>
          </w:p>
        </w:tc>
      </w:tr>
      <w:tr w:rsidR="001142E9" w:rsidRPr="0022670E" w14:paraId="724ACED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15FDBA6" w14:textId="77777777" w:rsidR="001142E9" w:rsidRPr="005B1E5D" w:rsidRDefault="001142E9" w:rsidP="00C9004E">
            <w:pPr>
              <w:jc w:val="right"/>
              <w:rPr>
                <w:color w:val="004990"/>
              </w:rPr>
            </w:pPr>
            <w:r w:rsidRPr="005B1E5D">
              <w:rPr>
                <w:color w:val="004990"/>
              </w:rPr>
              <w:t>4.1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7A17EA" w14:textId="77777777" w:rsidR="001142E9" w:rsidRPr="005B1E5D" w:rsidRDefault="001142E9" w:rsidP="00C9004E">
            <w:pPr>
              <w:jc w:val="both"/>
              <w:rPr>
                <w:rFonts w:ascii="Tahoma" w:hAnsi="Tahoma" w:cs="Tahoma"/>
                <w:color w:val="004990"/>
              </w:rPr>
            </w:pPr>
            <w:r w:rsidRPr="005B1E5D">
              <w:rPr>
                <w:rFonts w:ascii="Tahoma" w:hAnsi="Tahoma" w:cs="Tahoma"/>
                <w:color w:val="004990"/>
              </w:rPr>
              <w:t>Acceso a diferentes dispositivos de pruebas de servicio.</w:t>
            </w:r>
          </w:p>
        </w:tc>
        <w:sdt>
          <w:sdtPr>
            <w:rPr>
              <w:rFonts w:ascii="Tahoma" w:hAnsi="Tahoma" w:cs="Tahoma"/>
              <w:color w:val="004990"/>
              <w:lang w:eastAsia="es-BO"/>
            </w:rPr>
            <w:id w:val="25447545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7F45715" w14:textId="55B7195E"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BD953A" w14:textId="70092557"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B128852"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0478BF"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911C1" w14:textId="77777777" w:rsidR="001142E9" w:rsidRPr="005B1E5D" w:rsidRDefault="001142E9" w:rsidP="00C9004E">
            <w:pPr>
              <w:jc w:val="center"/>
              <w:rPr>
                <w:rFonts w:ascii="Tahoma" w:hAnsi="Tahoma" w:cs="Tahoma"/>
                <w:b/>
                <w:bCs/>
                <w:color w:val="004990"/>
                <w:lang w:eastAsia="es-BO"/>
              </w:rPr>
            </w:pPr>
          </w:p>
        </w:tc>
      </w:tr>
      <w:tr w:rsidR="001142E9" w:rsidRPr="0022670E" w14:paraId="3019A532"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EDCAA6" w14:textId="77777777" w:rsidR="001142E9" w:rsidRPr="005B1E5D" w:rsidRDefault="001142E9" w:rsidP="00C9004E">
            <w:pPr>
              <w:jc w:val="right"/>
              <w:rPr>
                <w:color w:val="004990"/>
              </w:rPr>
            </w:pPr>
            <w:r w:rsidRPr="005B1E5D">
              <w:rPr>
                <w:color w:val="004990"/>
              </w:rPr>
              <w:lastRenderedPageBreak/>
              <w:t>4.2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841327" w14:textId="77777777" w:rsidR="001142E9" w:rsidRPr="005B1E5D" w:rsidRDefault="001142E9" w:rsidP="00C9004E">
            <w:pPr>
              <w:jc w:val="both"/>
              <w:rPr>
                <w:rFonts w:ascii="Tahoma" w:hAnsi="Tahoma" w:cs="Tahoma"/>
                <w:color w:val="004990"/>
              </w:rPr>
            </w:pPr>
            <w:r w:rsidRPr="005B1E5D">
              <w:rPr>
                <w:rFonts w:ascii="Tahoma" w:hAnsi="Tahoma" w:cs="Tahoma"/>
                <w:color w:val="004990"/>
              </w:rPr>
              <w:t>Comando y control de distintos dispositivos de pruebas de servicio requeridos para realizar las pruebas de servicio.</w:t>
            </w:r>
          </w:p>
        </w:tc>
        <w:sdt>
          <w:sdtPr>
            <w:rPr>
              <w:rFonts w:ascii="Tahoma" w:hAnsi="Tahoma" w:cs="Tahoma"/>
              <w:color w:val="004990"/>
              <w:lang w:eastAsia="es-BO"/>
            </w:rPr>
            <w:id w:val="169148910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8DF98A3" w14:textId="6C5515C5"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4EF540B" w14:textId="29EA5D23"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7817FD"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63D37A1"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8BD290" w14:textId="77777777" w:rsidR="001142E9" w:rsidRPr="005B1E5D" w:rsidRDefault="001142E9" w:rsidP="00C9004E">
            <w:pPr>
              <w:jc w:val="center"/>
              <w:rPr>
                <w:rFonts w:ascii="Tahoma" w:hAnsi="Tahoma" w:cs="Tahoma"/>
                <w:b/>
                <w:bCs/>
                <w:color w:val="004990"/>
                <w:lang w:eastAsia="es-BO"/>
              </w:rPr>
            </w:pPr>
          </w:p>
        </w:tc>
      </w:tr>
      <w:tr w:rsidR="001142E9" w:rsidRPr="0022670E" w14:paraId="3904A3A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E3428F" w14:textId="77777777" w:rsidR="001142E9" w:rsidRPr="00E47CC2" w:rsidRDefault="001142E9" w:rsidP="00C9004E">
            <w:pPr>
              <w:jc w:val="right"/>
              <w:rPr>
                <w:b/>
                <w:color w:val="004990"/>
              </w:rPr>
            </w:pPr>
            <w:r w:rsidRPr="00E47CC2">
              <w:rPr>
                <w:b/>
                <w:color w:val="004990"/>
              </w:rPr>
              <w:t>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7D4828" w14:textId="77777777" w:rsidR="001142E9" w:rsidRPr="00E47CC2" w:rsidRDefault="001142E9" w:rsidP="00C9004E">
            <w:pPr>
              <w:jc w:val="both"/>
              <w:rPr>
                <w:rFonts w:ascii="Tahoma" w:hAnsi="Tahoma" w:cs="Tahoma"/>
                <w:b/>
                <w:color w:val="004990"/>
              </w:rPr>
            </w:pPr>
            <w:r w:rsidRPr="00E47CC2">
              <w:rPr>
                <w:rFonts w:ascii="Tahoma" w:hAnsi="Tahoma" w:cs="Tahoma"/>
                <w:b/>
                <w:color w:val="004990"/>
              </w:rPr>
              <w:t>Servicio de Pruebas de Servicio (Identificador de aplicación 6.8.4)</w:t>
            </w:r>
          </w:p>
          <w:p w14:paraId="38460910" w14:textId="77777777" w:rsidR="001142E9" w:rsidRPr="005B1E5D" w:rsidRDefault="001142E9" w:rsidP="00C9004E">
            <w:pPr>
              <w:jc w:val="both"/>
              <w:rPr>
                <w:rFonts w:ascii="Tahoma" w:hAnsi="Tahoma" w:cs="Tahoma"/>
                <w:color w:val="004990"/>
              </w:rPr>
            </w:pPr>
            <w:r w:rsidRPr="00E47CC2">
              <w:rPr>
                <w:rFonts w:ascii="Tahoma" w:hAnsi="Tahoma" w:cs="Tahoma"/>
                <w:color w:val="004990"/>
              </w:rPr>
              <w:t>Las aplicaciones de Servicio de Pruebas de Servicio proveen los medios para acceder a las capacidades de prueba.  Estas incluyen ambos, un medio para realizar pruebas manuales a través de una interfaz de usuario (GUI) así como los medios para iniciar pruebas desde otro sistema (un conjunto de APIs).</w:t>
            </w:r>
          </w:p>
        </w:tc>
        <w:sdt>
          <w:sdtPr>
            <w:rPr>
              <w:rFonts w:ascii="Tahoma" w:hAnsi="Tahoma" w:cs="Tahoma"/>
              <w:color w:val="004990"/>
              <w:lang w:eastAsia="es-BO"/>
            </w:rPr>
            <w:id w:val="-70031133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1D67F2E" w14:textId="1731129E"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CD9F5C8" w14:textId="1F03DC29"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B6CD0D"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FE54BEE"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9ECBFD" w14:textId="77777777" w:rsidR="001142E9" w:rsidRPr="005B1E5D" w:rsidRDefault="001142E9" w:rsidP="00C9004E">
            <w:pPr>
              <w:jc w:val="center"/>
              <w:rPr>
                <w:rFonts w:ascii="Tahoma" w:hAnsi="Tahoma" w:cs="Tahoma"/>
                <w:b/>
                <w:bCs/>
                <w:color w:val="004990"/>
                <w:lang w:eastAsia="es-BO"/>
              </w:rPr>
            </w:pPr>
          </w:p>
        </w:tc>
      </w:tr>
      <w:tr w:rsidR="001142E9" w:rsidRPr="0022670E" w14:paraId="1D42B08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206B8CD" w14:textId="77777777" w:rsidR="001142E9" w:rsidRPr="005B1E5D" w:rsidRDefault="001142E9" w:rsidP="00C9004E">
            <w:pPr>
              <w:jc w:val="right"/>
              <w:rPr>
                <w:color w:val="004990"/>
              </w:rPr>
            </w:pPr>
            <w:r w:rsidRPr="005B1E5D">
              <w:rPr>
                <w:color w:val="004990"/>
              </w:rPr>
              <w:t>5.1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6EC4B5D" w14:textId="77777777" w:rsidR="001142E9" w:rsidRPr="005B1E5D" w:rsidRDefault="001142E9" w:rsidP="00C9004E">
            <w:pPr>
              <w:jc w:val="both"/>
              <w:rPr>
                <w:rFonts w:ascii="Tahoma" w:hAnsi="Tahoma" w:cs="Tahoma"/>
                <w:color w:val="004990"/>
              </w:rPr>
            </w:pPr>
            <w:r w:rsidRPr="005B1E5D">
              <w:rPr>
                <w:rFonts w:ascii="Tahoma" w:hAnsi="Tahoma" w:cs="Tahoma"/>
                <w:color w:val="004990"/>
              </w:rPr>
              <w:t>Invocación automática de pruebas y recuperación de resultados.</w:t>
            </w:r>
          </w:p>
        </w:tc>
        <w:sdt>
          <w:sdtPr>
            <w:rPr>
              <w:rFonts w:ascii="Tahoma" w:hAnsi="Tahoma" w:cs="Tahoma"/>
              <w:color w:val="004990"/>
              <w:lang w:eastAsia="es-BO"/>
            </w:rPr>
            <w:id w:val="211243309"/>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142626" w14:textId="50A3E82D"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0857D9" w14:textId="7221DF91"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D1EE3B7"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12D30D"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375EF5" w14:textId="77777777" w:rsidR="001142E9" w:rsidRPr="005B1E5D" w:rsidRDefault="001142E9" w:rsidP="00C9004E">
            <w:pPr>
              <w:jc w:val="center"/>
              <w:rPr>
                <w:rFonts w:ascii="Tahoma" w:hAnsi="Tahoma" w:cs="Tahoma"/>
                <w:b/>
                <w:bCs/>
                <w:color w:val="004990"/>
                <w:lang w:eastAsia="es-BO"/>
              </w:rPr>
            </w:pPr>
          </w:p>
        </w:tc>
      </w:tr>
      <w:tr w:rsidR="001142E9" w:rsidRPr="0022670E" w14:paraId="59E29B4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7BD902" w14:textId="77777777" w:rsidR="001142E9" w:rsidRPr="005B1E5D" w:rsidRDefault="001142E9" w:rsidP="00C9004E">
            <w:pPr>
              <w:jc w:val="right"/>
              <w:rPr>
                <w:color w:val="004990"/>
              </w:rPr>
            </w:pPr>
            <w:r w:rsidRPr="005B1E5D">
              <w:rPr>
                <w:color w:val="004990"/>
              </w:rPr>
              <w:t>5.2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440D5A8" w14:textId="77777777" w:rsidR="001142E9" w:rsidRPr="005B1E5D" w:rsidRDefault="001142E9" w:rsidP="00C9004E">
            <w:pPr>
              <w:jc w:val="both"/>
              <w:rPr>
                <w:rFonts w:ascii="Tahoma" w:hAnsi="Tahoma" w:cs="Tahoma"/>
                <w:color w:val="004990"/>
              </w:rPr>
            </w:pPr>
            <w:r w:rsidRPr="005B1E5D">
              <w:rPr>
                <w:rFonts w:ascii="Tahoma" w:hAnsi="Tahoma" w:cs="Tahoma"/>
                <w:color w:val="004990"/>
              </w:rPr>
              <w:t>Iniciación manual de pruebas y control.</w:t>
            </w:r>
          </w:p>
        </w:tc>
        <w:sdt>
          <w:sdtPr>
            <w:rPr>
              <w:rFonts w:ascii="Tahoma" w:hAnsi="Tahoma" w:cs="Tahoma"/>
              <w:color w:val="004990"/>
              <w:lang w:eastAsia="es-BO"/>
            </w:rPr>
            <w:id w:val="-123276756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6513CC9" w14:textId="3B0EE9B4" w:rsidR="001142E9" w:rsidRPr="005B1E5D" w:rsidRDefault="001142E9" w:rsidP="00C9004E">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595D20C" w14:textId="188AB33E" w:rsidR="001142E9" w:rsidRPr="005B1E5D" w:rsidRDefault="001142E9" w:rsidP="00C9004E">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FA7E6D5" w14:textId="77777777" w:rsidR="001142E9" w:rsidRPr="005B1E5D" w:rsidRDefault="001142E9" w:rsidP="00C9004E">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4F565D" w14:textId="77777777" w:rsidR="001142E9" w:rsidRPr="005B1E5D" w:rsidRDefault="001142E9" w:rsidP="00C9004E">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11796" w14:textId="77777777" w:rsidR="001142E9" w:rsidRPr="005B1E5D" w:rsidRDefault="001142E9" w:rsidP="00C9004E">
            <w:pPr>
              <w:jc w:val="center"/>
              <w:rPr>
                <w:rFonts w:ascii="Tahoma" w:hAnsi="Tahoma" w:cs="Tahoma"/>
                <w:b/>
                <w:bCs/>
                <w:color w:val="004990"/>
                <w:lang w:eastAsia="es-BO"/>
              </w:rPr>
            </w:pPr>
          </w:p>
        </w:tc>
      </w:tr>
    </w:tbl>
    <w:p w14:paraId="714E566E" w14:textId="77777777" w:rsidR="00AC7DEB" w:rsidRDefault="00AC7DEB" w:rsidP="00AC7DEB">
      <w:pPr>
        <w:pStyle w:val="Ttulo3"/>
        <w:numPr>
          <w:ilvl w:val="0"/>
          <w:numId w:val="0"/>
        </w:numPr>
        <w:ind w:left="1224" w:hanging="504"/>
      </w:pPr>
    </w:p>
    <w:p w14:paraId="3BC019EB" w14:textId="77777777" w:rsidR="00AF2C4B" w:rsidRDefault="00AF2C4B" w:rsidP="00AF2C4B">
      <w:pPr>
        <w:pStyle w:val="Ttulo3"/>
      </w:pPr>
      <w:bookmarkStart w:id="61" w:name="_Toc432430931"/>
      <w:r>
        <w:t>Gestión de la Calidad del Servicio</w:t>
      </w:r>
      <w:bookmarkEnd w:id="61"/>
      <w:r>
        <w:t xml:space="preserve"> </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03"/>
        <w:gridCol w:w="992"/>
        <w:gridCol w:w="851"/>
        <w:gridCol w:w="992"/>
        <w:gridCol w:w="851"/>
        <w:gridCol w:w="1134"/>
      </w:tblGrid>
      <w:tr w:rsidR="00AF2C4B" w:rsidRPr="00712D9E" w14:paraId="1ADB0E28" w14:textId="77777777" w:rsidTr="007E415A">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3AF2F33"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2B2A7C6"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F2C4B" w:rsidRPr="00712D9E" w14:paraId="7932B28F" w14:textId="77777777" w:rsidTr="007E415A">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60BAC2FD"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7D74610"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8A7D212"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F2C4B" w:rsidRPr="00712D9E" w14:paraId="4A805413" w14:textId="77777777" w:rsidTr="00C0432E">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8F916BB" w14:textId="77777777" w:rsidR="00AF2C4B" w:rsidRPr="00D77843" w:rsidRDefault="00AF2C4B" w:rsidP="007E415A">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w:t>
            </w:r>
          </w:p>
        </w:tc>
        <w:tc>
          <w:tcPr>
            <w:tcW w:w="46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6E9C44B" w14:textId="77777777" w:rsidR="00AF2C4B" w:rsidRPr="00D77843" w:rsidRDefault="00AF2C4B" w:rsidP="007E415A">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11C7294"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6438A9"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DE7B46"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2BDD23"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5CF3DBE"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val="en-GB" w:eastAsia="es-BO"/>
              </w:rPr>
              <w:t>DOCUMENTO, PÁGINA, REFERENCIA</w:t>
            </w:r>
          </w:p>
        </w:tc>
      </w:tr>
      <w:tr w:rsidR="00AF2C4B" w:rsidRPr="00712D9E" w14:paraId="7B7F7BC3" w14:textId="77777777" w:rsidTr="00C0432E">
        <w:trPr>
          <w:trHeight w:val="77"/>
          <w:tblHeader/>
        </w:trPr>
        <w:tc>
          <w:tcPr>
            <w:tcW w:w="567" w:type="dxa"/>
            <w:vMerge/>
            <w:tcBorders>
              <w:top w:val="single" w:sz="4" w:space="0" w:color="FFFFFF"/>
              <w:left w:val="single" w:sz="4" w:space="0" w:color="004990"/>
              <w:bottom w:val="single" w:sz="4" w:space="0" w:color="FFFFFF"/>
              <w:right w:val="single" w:sz="4" w:space="0" w:color="FFFFFF"/>
            </w:tcBorders>
            <w:vAlign w:val="center"/>
          </w:tcPr>
          <w:p w14:paraId="382643A1" w14:textId="77777777" w:rsidR="00AF2C4B" w:rsidRPr="00712D9E" w:rsidRDefault="00AF2C4B" w:rsidP="007E415A">
            <w:pPr>
              <w:jc w:val="center"/>
              <w:rPr>
                <w:rFonts w:ascii="Tahoma" w:hAnsi="Tahoma" w:cs="Tahoma"/>
                <w:b/>
                <w:bCs/>
                <w:color w:val="004990"/>
                <w:sz w:val="18"/>
                <w:szCs w:val="18"/>
                <w:lang w:eastAsia="es-BO"/>
              </w:rPr>
            </w:pPr>
          </w:p>
        </w:tc>
        <w:tc>
          <w:tcPr>
            <w:tcW w:w="46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FD5274" w14:textId="77777777" w:rsidR="00AF2C4B" w:rsidRPr="00712D9E" w:rsidRDefault="00AF2C4B" w:rsidP="007E415A">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750F33F" w14:textId="77777777" w:rsidR="00AF2C4B" w:rsidRPr="00712D9E" w:rsidRDefault="00AF2C4B" w:rsidP="007E415A">
            <w:pPr>
              <w:jc w:val="center"/>
              <w:rPr>
                <w:rFonts w:ascii="Tahoma" w:hAnsi="Tahoma" w:cs="Tahoma"/>
                <w:b/>
                <w:bCs/>
                <w:color w:val="004990"/>
                <w:sz w:val="18"/>
                <w:szCs w:val="18"/>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790A031" w14:textId="77777777" w:rsidR="00AF2C4B" w:rsidRPr="00712D9E" w:rsidRDefault="00AF2C4B" w:rsidP="007E415A">
            <w:pPr>
              <w:jc w:val="center"/>
              <w:rPr>
                <w:rFonts w:ascii="Tahoma" w:hAnsi="Tahoma" w:cs="Tahoma"/>
                <w:b/>
                <w:bCs/>
                <w:color w:val="004990"/>
                <w:sz w:val="18"/>
                <w:szCs w:val="18"/>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5E2548"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C91ED1" w14:textId="77777777" w:rsidR="00AF2C4B" w:rsidRPr="00322C47" w:rsidRDefault="00AF2C4B" w:rsidP="007E415A">
            <w:pPr>
              <w:jc w:val="center"/>
              <w:rPr>
                <w:rFonts w:ascii="Tahoma" w:hAnsi="Tahoma"/>
                <w:b/>
                <w:color w:val="FFFFFF"/>
                <w:sz w:val="10"/>
                <w:lang w:eastAsia="es-BO"/>
              </w:rPr>
            </w:pPr>
            <w:r w:rsidRPr="00322C47">
              <w:rPr>
                <w:rFonts w:ascii="Tahoma" w:hAnsi="Tahoma"/>
                <w:b/>
                <w:color w:val="FFFFFF"/>
                <w:sz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EAFDB5E" w14:textId="77777777" w:rsidR="00AF2C4B" w:rsidRPr="00712D9E" w:rsidRDefault="00AF2C4B" w:rsidP="007E415A">
            <w:pPr>
              <w:jc w:val="center"/>
              <w:rPr>
                <w:rFonts w:ascii="Tahoma" w:hAnsi="Tahoma" w:cs="Tahoma"/>
                <w:b/>
                <w:bCs/>
                <w:color w:val="004990"/>
                <w:sz w:val="18"/>
                <w:szCs w:val="18"/>
                <w:lang w:eastAsia="es-BO"/>
              </w:rPr>
            </w:pPr>
          </w:p>
        </w:tc>
      </w:tr>
      <w:tr w:rsidR="00AF2C4B" w:rsidRPr="0022670E" w14:paraId="3FFE984D"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BBF29B" w14:textId="77777777" w:rsidR="00AF2C4B" w:rsidRPr="00E47CC2" w:rsidRDefault="00AF2C4B" w:rsidP="007E415A">
            <w:pPr>
              <w:jc w:val="right"/>
              <w:rPr>
                <w:b/>
                <w:color w:val="004990"/>
              </w:rPr>
            </w:pPr>
            <w:r w:rsidRPr="00E47CC2">
              <w:rPr>
                <w:b/>
                <w:color w:val="004990"/>
              </w:rPr>
              <w:t>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570D70" w14:textId="77777777" w:rsidR="00AF2C4B" w:rsidRPr="00E47CC2" w:rsidRDefault="00AF2C4B" w:rsidP="007E415A">
            <w:pPr>
              <w:jc w:val="both"/>
              <w:rPr>
                <w:rFonts w:ascii="Tahoma" w:hAnsi="Tahoma" w:cs="Tahoma"/>
                <w:b/>
                <w:color w:val="004990"/>
              </w:rPr>
            </w:pPr>
            <w:r w:rsidRPr="00E47CC2">
              <w:rPr>
                <w:rFonts w:ascii="Tahoma" w:hAnsi="Tahoma" w:cs="Tahoma"/>
                <w:b/>
                <w:color w:val="004990"/>
              </w:rPr>
              <w:t>Gestión de Calidad de Servicio (Identificador de aplicación 6.9)</w:t>
            </w:r>
          </w:p>
          <w:p w14:paraId="3BAB2F18" w14:textId="77777777" w:rsidR="00AF2C4B" w:rsidRPr="005B1E5D" w:rsidRDefault="00AF2C4B" w:rsidP="007E415A">
            <w:pPr>
              <w:jc w:val="both"/>
              <w:rPr>
                <w:rFonts w:ascii="Tahoma" w:hAnsi="Tahoma" w:cs="Tahoma"/>
                <w:color w:val="004990"/>
              </w:rPr>
            </w:pPr>
            <w:r w:rsidRPr="00E47CC2">
              <w:rPr>
                <w:rFonts w:ascii="Tahoma" w:hAnsi="Tahoma" w:cs="Tahoma"/>
                <w:color w:val="004990"/>
              </w:rPr>
              <w:t>Las aplicaciones de Gestión de Calidad de Servicio están diseñadas para permitir que los operadores monitoreen y gestionen los niveles de servicio que son entregados.  Las mediciones de calidad de servicio son colectadas y comparadas contra los indicadores de calidad establecidos y las conclusiones están disponibles para las partes interesadas.</w:t>
            </w:r>
          </w:p>
        </w:tc>
        <w:sdt>
          <w:sdtPr>
            <w:rPr>
              <w:rFonts w:ascii="Tahoma" w:hAnsi="Tahoma" w:cs="Tahoma"/>
              <w:color w:val="004990"/>
              <w:lang w:eastAsia="es-BO"/>
            </w:rPr>
            <w:id w:val="-1009137596"/>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3A8868" w14:textId="1AE8D23C"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8FCBB5" w14:textId="7EC01D72"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86B50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DA7719"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7D978" w14:textId="77777777" w:rsidR="00AF2C4B" w:rsidRPr="005B1E5D" w:rsidRDefault="00AF2C4B" w:rsidP="007E415A">
            <w:pPr>
              <w:jc w:val="center"/>
              <w:rPr>
                <w:rFonts w:ascii="Tahoma" w:hAnsi="Tahoma" w:cs="Tahoma"/>
                <w:b/>
                <w:bCs/>
                <w:color w:val="004990"/>
                <w:lang w:eastAsia="es-BO"/>
              </w:rPr>
            </w:pPr>
          </w:p>
        </w:tc>
      </w:tr>
      <w:tr w:rsidR="00AF2C4B" w:rsidRPr="0022670E" w14:paraId="36C7614F"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25954B" w14:textId="77777777" w:rsidR="00AF2C4B" w:rsidRPr="005B1E5D" w:rsidRDefault="00AF2C4B" w:rsidP="007E415A">
            <w:pPr>
              <w:jc w:val="right"/>
              <w:rPr>
                <w:color w:val="004990"/>
              </w:rPr>
            </w:pPr>
            <w:r w:rsidRPr="005B1E5D">
              <w:rPr>
                <w:color w:val="004990"/>
              </w:rPr>
              <w:t>1.1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DDD377D"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del Modelo de Calidad de Servicio.</w:t>
            </w:r>
          </w:p>
        </w:tc>
        <w:sdt>
          <w:sdtPr>
            <w:rPr>
              <w:rFonts w:ascii="Tahoma" w:hAnsi="Tahoma" w:cs="Tahoma"/>
              <w:color w:val="004990"/>
              <w:lang w:eastAsia="es-BO"/>
            </w:rPr>
            <w:id w:val="-1211878161"/>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A676B4" w14:textId="75AA5A5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F248505" w14:textId="2B368870"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7100269"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3937B4"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AF21F" w14:textId="77777777" w:rsidR="00AF2C4B" w:rsidRPr="005B1E5D" w:rsidRDefault="00AF2C4B" w:rsidP="007E415A">
            <w:pPr>
              <w:jc w:val="center"/>
              <w:rPr>
                <w:rFonts w:ascii="Tahoma" w:hAnsi="Tahoma" w:cs="Tahoma"/>
                <w:b/>
                <w:bCs/>
                <w:color w:val="004990"/>
                <w:lang w:eastAsia="es-BO"/>
              </w:rPr>
            </w:pPr>
          </w:p>
        </w:tc>
      </w:tr>
      <w:tr w:rsidR="00AF2C4B" w:rsidRPr="0022670E" w14:paraId="6FE0EB1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ECE992" w14:textId="77777777" w:rsidR="00AF2C4B" w:rsidRPr="005B1E5D" w:rsidRDefault="00AF2C4B" w:rsidP="007E415A">
            <w:pPr>
              <w:jc w:val="right"/>
              <w:rPr>
                <w:color w:val="004990"/>
              </w:rPr>
            </w:pPr>
            <w:r w:rsidRPr="005B1E5D">
              <w:rPr>
                <w:color w:val="004990"/>
              </w:rPr>
              <w:t>1.2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C93FA9" w14:textId="77777777" w:rsidR="00AF2C4B" w:rsidRPr="005B1E5D" w:rsidRDefault="00AF2C4B" w:rsidP="007E415A">
            <w:pPr>
              <w:jc w:val="both"/>
              <w:rPr>
                <w:rFonts w:ascii="Tahoma" w:hAnsi="Tahoma" w:cs="Tahoma"/>
                <w:color w:val="004990"/>
              </w:rPr>
            </w:pPr>
            <w:r w:rsidRPr="005B1E5D">
              <w:rPr>
                <w:rFonts w:ascii="Tahoma" w:hAnsi="Tahoma" w:cs="Tahoma"/>
                <w:color w:val="004990"/>
              </w:rPr>
              <w:t>Monitoreo de la Calidad de Servicio.</w:t>
            </w:r>
          </w:p>
        </w:tc>
        <w:sdt>
          <w:sdtPr>
            <w:rPr>
              <w:rFonts w:ascii="Tahoma" w:hAnsi="Tahoma" w:cs="Tahoma"/>
              <w:color w:val="004990"/>
              <w:lang w:eastAsia="es-BO"/>
            </w:rPr>
            <w:id w:val="-4869511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9C0405" w14:textId="6DB09C47"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53148E" w14:textId="661D0B6C"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482BC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CC55BB9"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5CA98B" w14:textId="77777777" w:rsidR="00AF2C4B" w:rsidRPr="005B1E5D" w:rsidRDefault="00AF2C4B" w:rsidP="007E415A">
            <w:pPr>
              <w:jc w:val="center"/>
              <w:rPr>
                <w:rFonts w:ascii="Tahoma" w:hAnsi="Tahoma" w:cs="Tahoma"/>
                <w:b/>
                <w:bCs/>
                <w:color w:val="004990"/>
                <w:lang w:eastAsia="es-BO"/>
              </w:rPr>
            </w:pPr>
          </w:p>
        </w:tc>
      </w:tr>
      <w:tr w:rsidR="00AF2C4B" w:rsidRPr="0022670E" w14:paraId="3605343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A8015D" w14:textId="77777777" w:rsidR="00AF2C4B" w:rsidRPr="005B1E5D" w:rsidRDefault="00AF2C4B" w:rsidP="007E415A">
            <w:pPr>
              <w:jc w:val="right"/>
              <w:rPr>
                <w:color w:val="004990"/>
              </w:rPr>
            </w:pPr>
            <w:r w:rsidRPr="005B1E5D">
              <w:rPr>
                <w:color w:val="004990"/>
              </w:rPr>
              <w:t>1.3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2491A30"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la Calidad de Servicio.</w:t>
            </w:r>
          </w:p>
        </w:tc>
        <w:sdt>
          <w:sdtPr>
            <w:rPr>
              <w:rFonts w:ascii="Tahoma" w:hAnsi="Tahoma" w:cs="Tahoma"/>
              <w:color w:val="004990"/>
              <w:lang w:eastAsia="es-BO"/>
            </w:rPr>
            <w:id w:val="15688903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7E6F43" w14:textId="07BECBA2"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7F56A6" w14:textId="034C2D2B"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2BFB11"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4B9011"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2D4A9" w14:textId="77777777" w:rsidR="00AF2C4B" w:rsidRPr="005B1E5D" w:rsidRDefault="00AF2C4B" w:rsidP="007E415A">
            <w:pPr>
              <w:jc w:val="center"/>
              <w:rPr>
                <w:rFonts w:ascii="Tahoma" w:hAnsi="Tahoma" w:cs="Tahoma"/>
                <w:b/>
                <w:bCs/>
                <w:color w:val="004990"/>
                <w:lang w:eastAsia="es-BO"/>
              </w:rPr>
            </w:pPr>
          </w:p>
        </w:tc>
      </w:tr>
      <w:tr w:rsidR="00AF2C4B" w:rsidRPr="0022670E" w14:paraId="6F59FA8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B1974D" w14:textId="77777777" w:rsidR="00AF2C4B" w:rsidRPr="005B1E5D" w:rsidRDefault="00AF2C4B" w:rsidP="007E415A">
            <w:pPr>
              <w:jc w:val="right"/>
              <w:rPr>
                <w:color w:val="004990"/>
              </w:rPr>
            </w:pPr>
            <w:r w:rsidRPr="005B1E5D">
              <w:rPr>
                <w:color w:val="004990"/>
              </w:rPr>
              <w:t>1.4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8060C9C" w14:textId="77777777" w:rsidR="00AF2C4B" w:rsidRPr="005B1E5D" w:rsidRDefault="00AF2C4B" w:rsidP="007E415A">
            <w:pPr>
              <w:jc w:val="both"/>
              <w:rPr>
                <w:rFonts w:ascii="Tahoma" w:hAnsi="Tahoma" w:cs="Tahoma"/>
                <w:color w:val="004990"/>
              </w:rPr>
            </w:pPr>
            <w:r w:rsidRPr="005B1E5D">
              <w:rPr>
                <w:rFonts w:ascii="Tahoma" w:hAnsi="Tahoma" w:cs="Tahoma"/>
                <w:color w:val="004990"/>
              </w:rPr>
              <w:t>Reportes de Calidad de Servicio.</w:t>
            </w:r>
          </w:p>
        </w:tc>
        <w:sdt>
          <w:sdtPr>
            <w:rPr>
              <w:rFonts w:ascii="Tahoma" w:hAnsi="Tahoma" w:cs="Tahoma"/>
              <w:color w:val="004990"/>
              <w:lang w:eastAsia="es-BO"/>
            </w:rPr>
            <w:id w:val="-232773524"/>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B1E99E2" w14:textId="37F10379"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0256E8" w14:textId="1C6D728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CCDA06"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D4E68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DAF46" w14:textId="77777777" w:rsidR="00AF2C4B" w:rsidRPr="005B1E5D" w:rsidRDefault="00AF2C4B" w:rsidP="007E415A">
            <w:pPr>
              <w:jc w:val="center"/>
              <w:rPr>
                <w:rFonts w:ascii="Tahoma" w:hAnsi="Tahoma" w:cs="Tahoma"/>
                <w:b/>
                <w:bCs/>
                <w:color w:val="004990"/>
                <w:lang w:eastAsia="es-BO"/>
              </w:rPr>
            </w:pPr>
          </w:p>
        </w:tc>
      </w:tr>
      <w:tr w:rsidR="00AF2C4B" w:rsidRPr="0022670E" w14:paraId="4235B07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9ECEEAC" w14:textId="77777777" w:rsidR="00AF2C4B" w:rsidRPr="00E47CC2" w:rsidRDefault="00AF2C4B" w:rsidP="007E415A">
            <w:pPr>
              <w:jc w:val="right"/>
              <w:rPr>
                <w:b/>
                <w:color w:val="004990"/>
              </w:rPr>
            </w:pPr>
            <w:r w:rsidRPr="00E47CC2">
              <w:rPr>
                <w:b/>
                <w:color w:val="004990"/>
              </w:rPr>
              <w:t>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18D3066" w14:textId="77777777" w:rsidR="00AF2C4B" w:rsidRPr="00E47CC2" w:rsidRDefault="00AF2C4B" w:rsidP="007E415A">
            <w:pPr>
              <w:jc w:val="both"/>
              <w:rPr>
                <w:rFonts w:ascii="Tahoma" w:hAnsi="Tahoma" w:cs="Tahoma"/>
                <w:b/>
                <w:color w:val="004990"/>
              </w:rPr>
            </w:pPr>
            <w:r w:rsidRPr="00E47CC2">
              <w:rPr>
                <w:rFonts w:ascii="Tahoma" w:hAnsi="Tahoma" w:cs="Tahoma"/>
                <w:b/>
                <w:color w:val="004990"/>
              </w:rPr>
              <w:t>Establecimiento del Modelo de Calidad de Servicio (Identificador de aplicación 6.9.1)</w:t>
            </w:r>
          </w:p>
          <w:p w14:paraId="608692D1" w14:textId="77777777" w:rsidR="00AF2C4B" w:rsidRPr="005B1E5D" w:rsidRDefault="00AF2C4B" w:rsidP="007E415A">
            <w:pPr>
              <w:jc w:val="both"/>
              <w:rPr>
                <w:rFonts w:ascii="Tahoma" w:hAnsi="Tahoma" w:cs="Tahoma"/>
                <w:color w:val="004990"/>
              </w:rPr>
            </w:pPr>
            <w:r w:rsidRPr="00E47CC2">
              <w:rPr>
                <w:rFonts w:ascii="Tahoma" w:hAnsi="Tahoma" w:cs="Tahoma"/>
                <w:color w:val="004990"/>
              </w:rPr>
              <w:t>Las aplicaciones de Establecimiento del Modelo de Calidad de Servicio proveen la funcionalidad necesaria para establecer que se ha de monitorear y cómo será monitoreado en términos de calidad de servicio.</w:t>
            </w:r>
          </w:p>
        </w:tc>
        <w:sdt>
          <w:sdtPr>
            <w:rPr>
              <w:rFonts w:ascii="Tahoma" w:hAnsi="Tahoma" w:cs="Tahoma"/>
              <w:color w:val="004990"/>
              <w:lang w:eastAsia="es-BO"/>
            </w:rPr>
            <w:id w:val="410591697"/>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BB4CFF" w14:textId="4EB8D554"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D8589C9" w14:textId="2DD0AAA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03B1D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3CB8749"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11DC1A" w14:textId="77777777" w:rsidR="00AF2C4B" w:rsidRPr="005B1E5D" w:rsidRDefault="00AF2C4B" w:rsidP="007E415A">
            <w:pPr>
              <w:jc w:val="center"/>
              <w:rPr>
                <w:rFonts w:ascii="Tahoma" w:hAnsi="Tahoma" w:cs="Tahoma"/>
                <w:b/>
                <w:bCs/>
                <w:color w:val="004990"/>
                <w:lang w:eastAsia="es-BO"/>
              </w:rPr>
            </w:pPr>
          </w:p>
        </w:tc>
      </w:tr>
      <w:tr w:rsidR="00AF2C4B" w:rsidRPr="0022670E" w14:paraId="3D026F4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0BF3845" w14:textId="77777777" w:rsidR="00AF2C4B" w:rsidRPr="005B1E5D" w:rsidRDefault="00AF2C4B" w:rsidP="007E415A">
            <w:pPr>
              <w:jc w:val="right"/>
              <w:rPr>
                <w:color w:val="004990"/>
              </w:rPr>
            </w:pPr>
            <w:r w:rsidRPr="005B1E5D">
              <w:rPr>
                <w:color w:val="004990"/>
              </w:rPr>
              <w:t>2.1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2DE78A5" w14:textId="77777777" w:rsidR="00AF2C4B" w:rsidRPr="005B1E5D" w:rsidRDefault="00AF2C4B" w:rsidP="007E415A">
            <w:pPr>
              <w:jc w:val="both"/>
              <w:rPr>
                <w:rFonts w:ascii="Tahoma" w:hAnsi="Tahoma" w:cs="Tahoma"/>
                <w:color w:val="004990"/>
              </w:rPr>
            </w:pPr>
            <w:r w:rsidRPr="005B1E5D">
              <w:rPr>
                <w:rFonts w:ascii="Tahoma" w:hAnsi="Tahoma" w:cs="Tahoma"/>
                <w:color w:val="004990"/>
              </w:rPr>
              <w:t>Definición del modelo de calidad de servicio y sus dependencias.</w:t>
            </w:r>
          </w:p>
        </w:tc>
        <w:sdt>
          <w:sdtPr>
            <w:rPr>
              <w:rFonts w:ascii="Tahoma" w:hAnsi="Tahoma" w:cs="Tahoma"/>
              <w:color w:val="004990"/>
              <w:lang w:eastAsia="es-BO"/>
            </w:rPr>
            <w:id w:val="-140845447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C73A05" w14:textId="09BDC5AD"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0990C1" w14:textId="3930675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032C22"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C0DD1C"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EF3CF5" w14:textId="77777777" w:rsidR="00AF2C4B" w:rsidRPr="005B1E5D" w:rsidRDefault="00AF2C4B" w:rsidP="007E415A">
            <w:pPr>
              <w:jc w:val="center"/>
              <w:rPr>
                <w:rFonts w:ascii="Tahoma" w:hAnsi="Tahoma" w:cs="Tahoma"/>
                <w:b/>
                <w:bCs/>
                <w:color w:val="004990"/>
                <w:lang w:eastAsia="es-BO"/>
              </w:rPr>
            </w:pPr>
          </w:p>
        </w:tc>
      </w:tr>
      <w:tr w:rsidR="00AF2C4B" w:rsidRPr="0022670E" w14:paraId="307BE946"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173BC54" w14:textId="77777777" w:rsidR="00AF2C4B" w:rsidRPr="005B1E5D" w:rsidRDefault="00AF2C4B" w:rsidP="007E415A">
            <w:pPr>
              <w:jc w:val="right"/>
              <w:rPr>
                <w:color w:val="004990"/>
              </w:rPr>
            </w:pPr>
            <w:r>
              <w:rPr>
                <w:color w:val="004990"/>
              </w:rPr>
              <w:t>2.2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00CAB91"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 KQIs y SLOs.</w:t>
            </w:r>
          </w:p>
        </w:tc>
        <w:sdt>
          <w:sdtPr>
            <w:rPr>
              <w:rFonts w:ascii="Tahoma" w:hAnsi="Tahoma" w:cs="Tahoma"/>
              <w:color w:val="004990"/>
              <w:lang w:eastAsia="es-BO"/>
            </w:rPr>
            <w:id w:val="-170656010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1EDDB3" w14:textId="7A3A2159"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82BF7F8" w14:textId="10F9732A"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9D493B4"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33131F"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13E9D" w14:textId="77777777" w:rsidR="00AF2C4B" w:rsidRPr="005B1E5D" w:rsidRDefault="00AF2C4B" w:rsidP="007E415A">
            <w:pPr>
              <w:jc w:val="center"/>
              <w:rPr>
                <w:rFonts w:ascii="Tahoma" w:hAnsi="Tahoma" w:cs="Tahoma"/>
                <w:b/>
                <w:bCs/>
                <w:color w:val="004990"/>
                <w:lang w:eastAsia="es-BO"/>
              </w:rPr>
            </w:pPr>
          </w:p>
        </w:tc>
      </w:tr>
      <w:tr w:rsidR="00AF2C4B" w:rsidRPr="0022670E" w14:paraId="6640B0D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B0ECE9" w14:textId="77777777" w:rsidR="00AF2C4B" w:rsidRPr="005B1E5D" w:rsidRDefault="00AF2C4B" w:rsidP="007E415A">
            <w:pPr>
              <w:jc w:val="right"/>
              <w:rPr>
                <w:color w:val="004990"/>
              </w:rPr>
            </w:pPr>
            <w:r>
              <w:rPr>
                <w:color w:val="004990"/>
              </w:rPr>
              <w:t>2.3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A7D6F40" w14:textId="77777777" w:rsidR="00AF2C4B" w:rsidRPr="005B1E5D" w:rsidRDefault="00AF2C4B" w:rsidP="007E415A">
            <w:pPr>
              <w:jc w:val="both"/>
              <w:rPr>
                <w:rFonts w:ascii="Tahoma" w:hAnsi="Tahoma" w:cs="Tahoma"/>
                <w:color w:val="004990"/>
              </w:rPr>
            </w:pPr>
            <w:r w:rsidRPr="005B1E5D">
              <w:rPr>
                <w:rFonts w:ascii="Tahoma" w:hAnsi="Tahoma" w:cs="Tahoma"/>
                <w:color w:val="004990"/>
              </w:rPr>
              <w:t>Aceptación de acuerdos en contratos asumidos con los clientes y definiciones de servicio.</w:t>
            </w:r>
          </w:p>
        </w:tc>
        <w:sdt>
          <w:sdtPr>
            <w:rPr>
              <w:rFonts w:ascii="Tahoma" w:hAnsi="Tahoma" w:cs="Tahoma"/>
              <w:color w:val="004990"/>
              <w:lang w:eastAsia="es-BO"/>
            </w:rPr>
            <w:id w:val="-15823062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921C477" w14:textId="50A8BA5C"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F7AD762" w14:textId="4CC3BDB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6A58F63"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87A9910"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4EDB52" w14:textId="77777777" w:rsidR="00AF2C4B" w:rsidRPr="005B1E5D" w:rsidRDefault="00AF2C4B" w:rsidP="007E415A">
            <w:pPr>
              <w:jc w:val="center"/>
              <w:rPr>
                <w:rFonts w:ascii="Tahoma" w:hAnsi="Tahoma" w:cs="Tahoma"/>
                <w:b/>
                <w:bCs/>
                <w:color w:val="004990"/>
                <w:lang w:eastAsia="es-BO"/>
              </w:rPr>
            </w:pPr>
          </w:p>
        </w:tc>
      </w:tr>
      <w:tr w:rsidR="00AF2C4B" w:rsidRPr="0022670E" w14:paraId="23B6688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ACC9F43" w14:textId="77777777" w:rsidR="00AF2C4B" w:rsidRPr="005B1E5D" w:rsidRDefault="00AF2C4B" w:rsidP="007E415A">
            <w:pPr>
              <w:jc w:val="right"/>
              <w:rPr>
                <w:color w:val="004990"/>
              </w:rPr>
            </w:pPr>
            <w:r>
              <w:rPr>
                <w:color w:val="004990"/>
              </w:rPr>
              <w:t>2.4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706BCE8" w14:textId="77777777" w:rsidR="00AF2C4B" w:rsidRPr="005B1E5D" w:rsidRDefault="00AF2C4B" w:rsidP="007E415A">
            <w:pPr>
              <w:jc w:val="both"/>
              <w:rPr>
                <w:rFonts w:ascii="Tahoma" w:hAnsi="Tahoma" w:cs="Tahoma"/>
                <w:color w:val="004990"/>
              </w:rPr>
            </w:pPr>
            <w:r w:rsidRPr="005B1E5D">
              <w:rPr>
                <w:rFonts w:ascii="Tahoma" w:hAnsi="Tahoma" w:cs="Tahoma"/>
                <w:color w:val="004990"/>
              </w:rPr>
              <w:t>Establecimiento de las fuentes de datos para monitoreo de todo lo citado anteriormente.</w:t>
            </w:r>
          </w:p>
        </w:tc>
        <w:sdt>
          <w:sdtPr>
            <w:rPr>
              <w:rFonts w:ascii="Tahoma" w:hAnsi="Tahoma" w:cs="Tahoma"/>
              <w:color w:val="004990"/>
              <w:lang w:eastAsia="es-BO"/>
            </w:rPr>
            <w:id w:val="-34409382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889FBE1" w14:textId="6044B817"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090BA49" w14:textId="0C51FCC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B474A4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8FA4643"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664D75" w14:textId="77777777" w:rsidR="00AF2C4B" w:rsidRPr="005B1E5D" w:rsidRDefault="00AF2C4B" w:rsidP="007E415A">
            <w:pPr>
              <w:jc w:val="center"/>
              <w:rPr>
                <w:rFonts w:ascii="Tahoma" w:hAnsi="Tahoma" w:cs="Tahoma"/>
                <w:b/>
                <w:bCs/>
                <w:color w:val="004990"/>
                <w:lang w:eastAsia="es-BO"/>
              </w:rPr>
            </w:pPr>
          </w:p>
        </w:tc>
      </w:tr>
      <w:tr w:rsidR="00AF2C4B" w:rsidRPr="0022670E" w14:paraId="1249C26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7D4F9E2" w14:textId="77777777" w:rsidR="00AF2C4B" w:rsidRPr="00081124" w:rsidRDefault="00AF2C4B" w:rsidP="007E415A">
            <w:pPr>
              <w:jc w:val="right"/>
              <w:rPr>
                <w:b/>
                <w:color w:val="004990"/>
              </w:rPr>
            </w:pPr>
            <w:r w:rsidRPr="00081124">
              <w:rPr>
                <w:b/>
                <w:color w:val="004990"/>
              </w:rPr>
              <w:t>6</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8309BA" w14:textId="77777777" w:rsidR="00AF2C4B" w:rsidRDefault="00AF2C4B" w:rsidP="007E415A">
            <w:pPr>
              <w:jc w:val="both"/>
              <w:rPr>
                <w:rFonts w:ascii="Tahoma" w:hAnsi="Tahoma" w:cs="Tahoma"/>
                <w:color w:val="004990"/>
              </w:rPr>
            </w:pPr>
            <w:r w:rsidRPr="00081124">
              <w:rPr>
                <w:rFonts w:ascii="Tahoma" w:hAnsi="Tahoma" w:cs="Tahoma"/>
                <w:b/>
                <w:color w:val="004990"/>
              </w:rPr>
              <w:t>Colección de Calidad de Servicio &amp; Monitoreo (Identificador de aplicación 6.9.2</w:t>
            </w:r>
            <w:r w:rsidRPr="005B1E5D">
              <w:rPr>
                <w:rFonts w:ascii="Tahoma" w:hAnsi="Tahoma" w:cs="Tahoma"/>
                <w:color w:val="004990"/>
              </w:rPr>
              <w:t>)</w:t>
            </w:r>
          </w:p>
          <w:p w14:paraId="2E18E802" w14:textId="77777777" w:rsidR="00AF2C4B" w:rsidRPr="005B1E5D" w:rsidRDefault="00AF2C4B" w:rsidP="007E415A">
            <w:pPr>
              <w:jc w:val="both"/>
              <w:rPr>
                <w:rFonts w:ascii="Tahoma" w:hAnsi="Tahoma" w:cs="Tahoma"/>
                <w:color w:val="004990"/>
              </w:rPr>
            </w:pPr>
            <w:r w:rsidRPr="00081124">
              <w:rPr>
                <w:rFonts w:ascii="Tahoma" w:hAnsi="Tahoma" w:cs="Tahoma"/>
                <w:color w:val="004990"/>
              </w:rPr>
              <w:t>La Colección de Calidad de Servicio &amp; Monitoreo, colecta la información relacionada al servicio desde fuentes establecidas, incluyen la gestión de desempeño de servicios, gestión de problemas de servicio, terceras partes y clientes.</w:t>
            </w:r>
          </w:p>
        </w:tc>
        <w:sdt>
          <w:sdtPr>
            <w:rPr>
              <w:rFonts w:ascii="Tahoma" w:hAnsi="Tahoma" w:cs="Tahoma"/>
              <w:color w:val="004990"/>
              <w:lang w:eastAsia="es-BO"/>
            </w:rPr>
            <w:id w:val="138698638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895A7D" w14:textId="783E3BF1"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C612503" w14:textId="405C572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5D58F0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CDCB617"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42732F" w14:textId="77777777" w:rsidR="00AF2C4B" w:rsidRPr="005B1E5D" w:rsidRDefault="00AF2C4B" w:rsidP="007E415A">
            <w:pPr>
              <w:jc w:val="center"/>
              <w:rPr>
                <w:rFonts w:ascii="Tahoma" w:hAnsi="Tahoma" w:cs="Tahoma"/>
                <w:b/>
                <w:bCs/>
                <w:color w:val="004990"/>
                <w:lang w:eastAsia="es-BO"/>
              </w:rPr>
            </w:pPr>
          </w:p>
        </w:tc>
      </w:tr>
      <w:tr w:rsidR="00AF2C4B" w:rsidRPr="0022670E" w14:paraId="4E03A0C5"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2B35AE2" w14:textId="77777777" w:rsidR="00AF2C4B" w:rsidRPr="00081124" w:rsidRDefault="00AF2C4B" w:rsidP="007E415A">
            <w:pPr>
              <w:jc w:val="right"/>
              <w:rPr>
                <w:b/>
                <w:color w:val="004990"/>
              </w:rPr>
            </w:pPr>
            <w:r w:rsidRPr="00081124">
              <w:rPr>
                <w:b/>
                <w:color w:val="004990"/>
              </w:rPr>
              <w:t>7</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5B260CD" w14:textId="77777777" w:rsidR="00AF2C4B" w:rsidRPr="00081124" w:rsidRDefault="00AF2C4B" w:rsidP="007E415A">
            <w:pPr>
              <w:jc w:val="both"/>
              <w:rPr>
                <w:rFonts w:ascii="Tahoma" w:hAnsi="Tahoma" w:cs="Tahoma"/>
                <w:b/>
                <w:color w:val="004990"/>
              </w:rPr>
            </w:pPr>
            <w:r w:rsidRPr="00081124">
              <w:rPr>
                <w:rFonts w:ascii="Tahoma" w:hAnsi="Tahoma" w:cs="Tahoma"/>
                <w:b/>
                <w:color w:val="004990"/>
              </w:rPr>
              <w:t>Análisis de la Calidad de Servicio (Identificador de aplicación 6.9.3)</w:t>
            </w:r>
          </w:p>
          <w:p w14:paraId="47386400" w14:textId="77777777" w:rsidR="00AF2C4B" w:rsidRPr="005B1E5D" w:rsidRDefault="00AF2C4B" w:rsidP="007E415A">
            <w:pPr>
              <w:jc w:val="both"/>
              <w:rPr>
                <w:rFonts w:ascii="Tahoma" w:hAnsi="Tahoma" w:cs="Tahoma"/>
                <w:color w:val="004990"/>
              </w:rPr>
            </w:pPr>
            <w:r w:rsidRPr="00081124">
              <w:rPr>
                <w:rFonts w:ascii="Tahoma" w:hAnsi="Tahoma" w:cs="Tahoma"/>
                <w:color w:val="004990"/>
              </w:rPr>
              <w:t>Las aplicaciones de Análisis de Calidad de Servicio analizan y evalúan la calidad de servicio desde que es entregada por el proveedor.</w:t>
            </w:r>
          </w:p>
        </w:tc>
        <w:sdt>
          <w:sdtPr>
            <w:rPr>
              <w:rFonts w:ascii="Tahoma" w:hAnsi="Tahoma" w:cs="Tahoma"/>
              <w:color w:val="004990"/>
              <w:lang w:eastAsia="es-BO"/>
            </w:rPr>
            <w:id w:val="-728682825"/>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961316F" w14:textId="615A02E1"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B25C93" w14:textId="31897294"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96206F"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B672288"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4A967" w14:textId="77777777" w:rsidR="00AF2C4B" w:rsidRPr="005B1E5D" w:rsidRDefault="00AF2C4B" w:rsidP="007E415A">
            <w:pPr>
              <w:jc w:val="center"/>
              <w:rPr>
                <w:rFonts w:ascii="Tahoma" w:hAnsi="Tahoma" w:cs="Tahoma"/>
                <w:b/>
                <w:bCs/>
                <w:color w:val="004990"/>
                <w:lang w:eastAsia="es-BO"/>
              </w:rPr>
            </w:pPr>
          </w:p>
        </w:tc>
      </w:tr>
      <w:tr w:rsidR="00AF2C4B" w:rsidRPr="0022670E" w14:paraId="5369BB3B"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C3B82EC" w14:textId="77777777" w:rsidR="00AF2C4B" w:rsidRPr="005B1E5D" w:rsidRDefault="00AF2C4B" w:rsidP="007E415A">
            <w:pPr>
              <w:jc w:val="right"/>
              <w:rPr>
                <w:color w:val="004990"/>
              </w:rPr>
            </w:pPr>
            <w:r w:rsidRPr="005B1E5D">
              <w:rPr>
                <w:color w:val="004990"/>
              </w:rPr>
              <w:lastRenderedPageBreak/>
              <w:t>7.1</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21AA461" w14:textId="77777777" w:rsidR="00AF2C4B" w:rsidRPr="005B1E5D" w:rsidRDefault="00AF2C4B" w:rsidP="007E415A">
            <w:pPr>
              <w:jc w:val="both"/>
              <w:rPr>
                <w:rFonts w:ascii="Tahoma" w:hAnsi="Tahoma" w:cs="Tahoma"/>
                <w:color w:val="004990"/>
              </w:rPr>
            </w:pPr>
            <w:r w:rsidRPr="005B1E5D">
              <w:rPr>
                <w:rFonts w:ascii="Tahoma" w:hAnsi="Tahoma" w:cs="Tahoma"/>
                <w:color w:val="004990"/>
              </w:rPr>
              <w:t>Análisis de los datos colectados de calidad de servicio por el Monitor de Calidad de Servicio.</w:t>
            </w:r>
          </w:p>
        </w:tc>
        <w:sdt>
          <w:sdtPr>
            <w:rPr>
              <w:rFonts w:ascii="Tahoma" w:hAnsi="Tahoma" w:cs="Tahoma"/>
              <w:color w:val="004990"/>
              <w:lang w:eastAsia="es-BO"/>
            </w:rPr>
            <w:id w:val="-2047518758"/>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20CE78" w14:textId="72D6093B"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C9D9208" w14:textId="0258CBA7"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3F81ED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C3E117"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F1808" w14:textId="77777777" w:rsidR="00AF2C4B" w:rsidRPr="005B1E5D" w:rsidRDefault="00AF2C4B" w:rsidP="007E415A">
            <w:pPr>
              <w:jc w:val="center"/>
              <w:rPr>
                <w:rFonts w:ascii="Tahoma" w:hAnsi="Tahoma" w:cs="Tahoma"/>
                <w:b/>
                <w:bCs/>
                <w:color w:val="004990"/>
                <w:lang w:eastAsia="es-BO"/>
              </w:rPr>
            </w:pPr>
          </w:p>
        </w:tc>
      </w:tr>
      <w:tr w:rsidR="00AF2C4B" w:rsidRPr="0022670E" w14:paraId="12E1A839"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A40957C" w14:textId="77777777" w:rsidR="00AF2C4B" w:rsidRPr="005B1E5D" w:rsidRDefault="00AF2C4B" w:rsidP="007E415A">
            <w:pPr>
              <w:jc w:val="right"/>
              <w:rPr>
                <w:color w:val="004990"/>
              </w:rPr>
            </w:pPr>
            <w:r w:rsidRPr="005B1E5D">
              <w:rPr>
                <w:color w:val="004990"/>
              </w:rPr>
              <w:t>7.2</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AB381BA" w14:textId="77777777" w:rsidR="00AF2C4B" w:rsidRPr="005B1E5D" w:rsidRDefault="00AF2C4B" w:rsidP="007E415A">
            <w:pPr>
              <w:jc w:val="both"/>
              <w:rPr>
                <w:rFonts w:ascii="Tahoma" w:hAnsi="Tahoma" w:cs="Tahoma"/>
                <w:color w:val="004990"/>
              </w:rPr>
            </w:pPr>
            <w:r w:rsidRPr="005B1E5D">
              <w:rPr>
                <w:rFonts w:ascii="Tahoma" w:hAnsi="Tahoma" w:cs="Tahoma"/>
                <w:color w:val="004990"/>
              </w:rPr>
              <w:t>Comparación de los datos colectados contra los KQIs y SLOs establecidos por el establecimiento del Gestor de Calidad de Servicio (SQM).</w:t>
            </w:r>
          </w:p>
        </w:tc>
        <w:sdt>
          <w:sdtPr>
            <w:rPr>
              <w:rFonts w:ascii="Tahoma" w:hAnsi="Tahoma" w:cs="Tahoma"/>
              <w:color w:val="004990"/>
              <w:lang w:eastAsia="es-BO"/>
            </w:rPr>
            <w:id w:val="176086721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848195" w14:textId="2A20116B"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D6BEFC4" w14:textId="2389673D"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0DA2CB7"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CF21B49"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D78D8" w14:textId="77777777" w:rsidR="00AF2C4B" w:rsidRPr="005B1E5D" w:rsidRDefault="00AF2C4B" w:rsidP="007E415A">
            <w:pPr>
              <w:jc w:val="center"/>
              <w:rPr>
                <w:rFonts w:ascii="Tahoma" w:hAnsi="Tahoma" w:cs="Tahoma"/>
                <w:b/>
                <w:bCs/>
                <w:color w:val="004990"/>
                <w:lang w:eastAsia="es-BO"/>
              </w:rPr>
            </w:pPr>
          </w:p>
        </w:tc>
      </w:tr>
      <w:tr w:rsidR="00AF2C4B" w:rsidRPr="0022670E" w14:paraId="78F0B627"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5FF5D8F" w14:textId="77777777" w:rsidR="00AF2C4B" w:rsidRPr="005B1E5D" w:rsidRDefault="00AF2C4B" w:rsidP="007E415A">
            <w:pPr>
              <w:jc w:val="right"/>
              <w:rPr>
                <w:color w:val="004990"/>
              </w:rPr>
            </w:pPr>
            <w:r w:rsidRPr="005B1E5D">
              <w:rPr>
                <w:color w:val="004990"/>
              </w:rPr>
              <w:t>7.3</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B52265" w14:textId="77777777" w:rsidR="00AF2C4B" w:rsidRPr="005B1E5D" w:rsidRDefault="00AF2C4B" w:rsidP="007E415A">
            <w:pPr>
              <w:jc w:val="both"/>
              <w:rPr>
                <w:rFonts w:ascii="Tahoma" w:hAnsi="Tahoma" w:cs="Tahoma"/>
                <w:color w:val="004990"/>
              </w:rPr>
            </w:pPr>
            <w:r w:rsidRPr="005B1E5D">
              <w:rPr>
                <w:rFonts w:ascii="Tahoma" w:hAnsi="Tahoma" w:cs="Tahoma"/>
                <w:color w:val="004990"/>
              </w:rPr>
              <w:t>Evaluar las tendencias de Calidad de Servicio a través del tiempo.</w:t>
            </w:r>
          </w:p>
        </w:tc>
        <w:sdt>
          <w:sdtPr>
            <w:rPr>
              <w:rFonts w:ascii="Tahoma" w:hAnsi="Tahoma" w:cs="Tahoma"/>
              <w:color w:val="004990"/>
              <w:lang w:eastAsia="es-BO"/>
            </w:rPr>
            <w:id w:val="187665928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FF568D1" w14:textId="0CF1EED6"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4C2D186" w14:textId="694A510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0ECD2FA"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8669DBA"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BDF1C4" w14:textId="77777777" w:rsidR="00AF2C4B" w:rsidRPr="005B1E5D" w:rsidRDefault="00AF2C4B" w:rsidP="007E415A">
            <w:pPr>
              <w:jc w:val="center"/>
              <w:rPr>
                <w:rFonts w:ascii="Tahoma" w:hAnsi="Tahoma" w:cs="Tahoma"/>
                <w:b/>
                <w:bCs/>
                <w:color w:val="004990"/>
                <w:lang w:eastAsia="es-BO"/>
              </w:rPr>
            </w:pPr>
          </w:p>
        </w:tc>
      </w:tr>
      <w:tr w:rsidR="00AF2C4B" w:rsidRPr="0022670E" w14:paraId="1C9ECC84"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5890116" w14:textId="77777777" w:rsidR="00AF2C4B" w:rsidRPr="005B1E5D" w:rsidRDefault="00AF2C4B" w:rsidP="007E415A">
            <w:pPr>
              <w:jc w:val="right"/>
              <w:rPr>
                <w:color w:val="004990"/>
              </w:rPr>
            </w:pPr>
            <w:r w:rsidRPr="005B1E5D">
              <w:rPr>
                <w:color w:val="004990"/>
              </w:rPr>
              <w:t>7.4</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3FB79D7" w14:textId="77777777" w:rsidR="00AF2C4B" w:rsidRPr="005B1E5D" w:rsidRDefault="00AF2C4B" w:rsidP="007E415A">
            <w:pPr>
              <w:jc w:val="both"/>
              <w:rPr>
                <w:rFonts w:ascii="Tahoma" w:hAnsi="Tahoma" w:cs="Tahoma"/>
                <w:color w:val="004990"/>
              </w:rPr>
            </w:pPr>
            <w:r w:rsidRPr="005B1E5D">
              <w:rPr>
                <w:rFonts w:ascii="Tahoma" w:hAnsi="Tahoma" w:cs="Tahoma"/>
                <w:color w:val="004990"/>
              </w:rPr>
              <w:t>Proveer conclusiones a las áreas relevantes para realizar mejoras.</w:t>
            </w:r>
          </w:p>
        </w:tc>
        <w:sdt>
          <w:sdtPr>
            <w:rPr>
              <w:rFonts w:ascii="Tahoma" w:hAnsi="Tahoma" w:cs="Tahoma"/>
              <w:color w:val="004990"/>
              <w:lang w:eastAsia="es-BO"/>
            </w:rPr>
            <w:id w:val="-210416952"/>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17E0692" w14:textId="6168625C"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ACEE43B" w14:textId="6313370F"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E16996E"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6408DD50"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F236C" w14:textId="77777777" w:rsidR="00AF2C4B" w:rsidRPr="005B1E5D" w:rsidRDefault="00AF2C4B" w:rsidP="007E415A">
            <w:pPr>
              <w:jc w:val="center"/>
              <w:rPr>
                <w:rFonts w:ascii="Tahoma" w:hAnsi="Tahoma" w:cs="Tahoma"/>
                <w:b/>
                <w:bCs/>
                <w:color w:val="004990"/>
                <w:lang w:eastAsia="es-BO"/>
              </w:rPr>
            </w:pPr>
          </w:p>
        </w:tc>
      </w:tr>
      <w:tr w:rsidR="00AF2C4B" w:rsidRPr="0022670E" w14:paraId="3FC99AD0"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1318951C" w14:textId="77777777" w:rsidR="00AF2C4B" w:rsidRPr="005B1E5D" w:rsidRDefault="00AF2C4B" w:rsidP="007E415A">
            <w:pPr>
              <w:jc w:val="right"/>
              <w:rPr>
                <w:color w:val="004990"/>
              </w:rPr>
            </w:pPr>
            <w:r w:rsidRPr="005B1E5D">
              <w:rPr>
                <w:color w:val="004990"/>
              </w:rPr>
              <w:t>7.5</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11D0CA5" w14:textId="77777777" w:rsidR="00AF2C4B" w:rsidRPr="005B1E5D" w:rsidRDefault="00AF2C4B" w:rsidP="007E415A">
            <w:pPr>
              <w:jc w:val="both"/>
              <w:rPr>
                <w:rFonts w:ascii="Tahoma" w:hAnsi="Tahoma" w:cs="Tahoma"/>
                <w:color w:val="004990"/>
              </w:rPr>
            </w:pPr>
            <w:r w:rsidRPr="005B1E5D">
              <w:rPr>
                <w:rFonts w:ascii="Tahoma" w:hAnsi="Tahoma" w:cs="Tahoma"/>
                <w:color w:val="004990"/>
              </w:rPr>
              <w:t>Correlación de la información de varias fuentes para determinar las causas raíces e impacto.</w:t>
            </w:r>
          </w:p>
        </w:tc>
        <w:sdt>
          <w:sdtPr>
            <w:rPr>
              <w:rFonts w:ascii="Tahoma" w:hAnsi="Tahoma" w:cs="Tahoma"/>
              <w:color w:val="004990"/>
              <w:lang w:eastAsia="es-BO"/>
            </w:rPr>
            <w:id w:val="-631241660"/>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27AD5A1" w14:textId="530C3DCF"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7D626A76" w14:textId="73341928"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439B1D10"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0B6D3B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E5ED32" w14:textId="77777777" w:rsidR="00AF2C4B" w:rsidRPr="005B1E5D" w:rsidRDefault="00AF2C4B" w:rsidP="007E415A">
            <w:pPr>
              <w:jc w:val="center"/>
              <w:rPr>
                <w:rFonts w:ascii="Tahoma" w:hAnsi="Tahoma" w:cs="Tahoma"/>
                <w:b/>
                <w:bCs/>
                <w:color w:val="004990"/>
                <w:lang w:eastAsia="es-BO"/>
              </w:rPr>
            </w:pPr>
          </w:p>
        </w:tc>
      </w:tr>
      <w:tr w:rsidR="00AF2C4B" w:rsidRPr="0022670E" w14:paraId="28874A28" w14:textId="77777777" w:rsidTr="00C0432E">
        <w:trPr>
          <w:trHeight w:val="315"/>
        </w:trPr>
        <w:tc>
          <w:tcPr>
            <w:tcW w:w="567"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444FCF2" w14:textId="77777777" w:rsidR="00AF2C4B" w:rsidRPr="00081124" w:rsidRDefault="00AF2C4B" w:rsidP="007E415A">
            <w:pPr>
              <w:jc w:val="right"/>
              <w:rPr>
                <w:b/>
                <w:color w:val="004990"/>
              </w:rPr>
            </w:pPr>
            <w:r w:rsidRPr="00081124">
              <w:rPr>
                <w:b/>
                <w:color w:val="004990"/>
              </w:rPr>
              <w:t>8</w:t>
            </w:r>
          </w:p>
        </w:tc>
        <w:tc>
          <w:tcPr>
            <w:tcW w:w="4603" w:type="dxa"/>
            <w:tcBorders>
              <w:top w:val="single" w:sz="4" w:space="0" w:color="44546A"/>
              <w:left w:val="single" w:sz="4" w:space="0" w:color="004990"/>
              <w:bottom w:val="single" w:sz="4" w:space="0" w:color="44546A"/>
              <w:right w:val="single" w:sz="4" w:space="0" w:color="004990"/>
            </w:tcBorders>
            <w:shd w:val="clear" w:color="auto" w:fill="auto"/>
            <w:vAlign w:val="center"/>
          </w:tcPr>
          <w:p w14:paraId="55A8B285" w14:textId="77777777" w:rsidR="00AF2C4B" w:rsidRPr="00081124" w:rsidRDefault="00AF2C4B" w:rsidP="007E415A">
            <w:pPr>
              <w:jc w:val="both"/>
              <w:rPr>
                <w:rFonts w:ascii="Tahoma" w:hAnsi="Tahoma" w:cs="Tahoma"/>
                <w:b/>
                <w:color w:val="004990"/>
              </w:rPr>
            </w:pPr>
            <w:r w:rsidRPr="00081124">
              <w:rPr>
                <w:rFonts w:ascii="Tahoma" w:hAnsi="Tahoma" w:cs="Tahoma"/>
                <w:b/>
                <w:color w:val="004990"/>
              </w:rPr>
              <w:t>Reportes de Calidad de Servicio (Identificador de aplicación 6.9.4)</w:t>
            </w:r>
          </w:p>
          <w:p w14:paraId="43D573A7" w14:textId="77777777" w:rsidR="00AF2C4B" w:rsidRPr="00081124" w:rsidRDefault="00AF2C4B" w:rsidP="007E415A">
            <w:pPr>
              <w:jc w:val="both"/>
              <w:rPr>
                <w:rFonts w:ascii="Tahoma" w:hAnsi="Tahoma" w:cs="Tahoma"/>
                <w:color w:val="004990"/>
              </w:rPr>
            </w:pPr>
            <w:r w:rsidRPr="00081124">
              <w:rPr>
                <w:rFonts w:ascii="Tahoma" w:hAnsi="Tahoma" w:cs="Tahoma"/>
                <w:color w:val="004990"/>
              </w:rPr>
              <w:t>Las aplicaciones de reporte de calidad de servicio generan varios reportes sobre la calidad de servicio y las pone disponibles para su consumo.</w:t>
            </w:r>
          </w:p>
          <w:p w14:paraId="6EC2B79D" w14:textId="77777777" w:rsidR="00AF2C4B" w:rsidRPr="005B1E5D" w:rsidRDefault="00AF2C4B" w:rsidP="007E415A">
            <w:pPr>
              <w:jc w:val="both"/>
              <w:rPr>
                <w:rFonts w:ascii="Tahoma" w:hAnsi="Tahoma" w:cs="Tahoma"/>
                <w:color w:val="004990"/>
              </w:rPr>
            </w:pPr>
            <w:r w:rsidRPr="00081124">
              <w:rPr>
                <w:rFonts w:ascii="Tahoma" w:hAnsi="Tahoma" w:cs="Tahoma"/>
                <w:color w:val="004990"/>
              </w:rPr>
              <w:t xml:space="preserve">Los Reportes de Calidad de Servicio también proveen ayudas visuales tanto a los clientes como a los operadores para obtener información respecto a los impactos en calidad de servicio. </w:t>
            </w:r>
          </w:p>
        </w:tc>
        <w:sdt>
          <w:sdtPr>
            <w:rPr>
              <w:rFonts w:ascii="Tahoma" w:hAnsi="Tahoma" w:cs="Tahoma"/>
              <w:color w:val="004990"/>
              <w:lang w:eastAsia="es-BO"/>
            </w:rPr>
            <w:id w:val="1439409063"/>
            <w14:checkbox>
              <w14:checked w14:val="1"/>
              <w14:checkedState w14:val="2612" w14:font="MS Gothic"/>
              <w14:uncheckedState w14:val="2610" w14:font="MS Gothic"/>
            </w14:checkbox>
          </w:sdtPr>
          <w:sdtEndPr/>
          <w:sdtContent>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0AFC18" w14:textId="50B84FB3" w:rsidR="00AF2C4B" w:rsidRPr="005B1E5D" w:rsidRDefault="008D594E" w:rsidP="007E415A">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2375FA84" w14:textId="30B60426" w:rsidR="00AF2C4B" w:rsidRPr="005B1E5D" w:rsidRDefault="00AF2C4B" w:rsidP="007E415A">
            <w:pPr>
              <w:jc w:val="center"/>
              <w:rPr>
                <w:rFonts w:ascii="Tahoma" w:hAnsi="Tahoma" w:cs="Tahoma"/>
                <w:color w:val="004990"/>
                <w:lang w:eastAsia="es-BO"/>
              </w:rPr>
            </w:pPr>
          </w:p>
        </w:tc>
        <w:tc>
          <w:tcPr>
            <w:tcW w:w="992" w:type="dxa"/>
            <w:tcBorders>
              <w:top w:val="single" w:sz="4" w:space="0" w:color="44546A"/>
              <w:left w:val="single" w:sz="4" w:space="0" w:color="004990"/>
              <w:bottom w:val="single" w:sz="4" w:space="0" w:color="44546A"/>
              <w:right w:val="single" w:sz="4" w:space="0" w:color="004990"/>
            </w:tcBorders>
            <w:shd w:val="clear" w:color="auto" w:fill="auto"/>
            <w:vAlign w:val="center"/>
          </w:tcPr>
          <w:p w14:paraId="00184C9C" w14:textId="77777777" w:rsidR="00AF2C4B" w:rsidRPr="005B1E5D" w:rsidRDefault="00AF2C4B" w:rsidP="007E415A">
            <w:pPr>
              <w:jc w:val="center"/>
              <w:rPr>
                <w:rFonts w:ascii="Tahoma" w:hAnsi="Tahoma" w:cs="Tahoma"/>
                <w:b/>
                <w:bCs/>
                <w:color w:val="004990"/>
                <w:lang w:eastAsia="es-BO"/>
              </w:rPr>
            </w:pPr>
            <w:r w:rsidRPr="005B1E5D">
              <w:rPr>
                <w:rFonts w:ascii="Tahoma" w:hAnsi="Tahoma" w:cs="Tahoma"/>
                <w:b/>
                <w:bCs/>
                <w:color w:val="004990"/>
                <w:lang w:eastAsia="es-BO"/>
              </w:rPr>
              <w:t> </w:t>
            </w:r>
          </w:p>
        </w:tc>
        <w:tc>
          <w:tcPr>
            <w:tcW w:w="851" w:type="dxa"/>
            <w:tcBorders>
              <w:top w:val="single" w:sz="4" w:space="0" w:color="44546A"/>
              <w:left w:val="single" w:sz="4" w:space="0" w:color="004990"/>
              <w:bottom w:val="single" w:sz="4" w:space="0" w:color="44546A"/>
              <w:right w:val="single" w:sz="4" w:space="0" w:color="004990"/>
            </w:tcBorders>
            <w:shd w:val="clear" w:color="auto" w:fill="auto"/>
            <w:vAlign w:val="center"/>
          </w:tcPr>
          <w:p w14:paraId="3F3FA80E" w14:textId="77777777" w:rsidR="00AF2C4B" w:rsidRPr="005B1E5D" w:rsidRDefault="00AF2C4B" w:rsidP="007E415A">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F0173" w14:textId="77777777" w:rsidR="00AF2C4B" w:rsidRPr="005B1E5D" w:rsidRDefault="00AF2C4B" w:rsidP="007E415A">
            <w:pPr>
              <w:jc w:val="center"/>
              <w:rPr>
                <w:rFonts w:ascii="Tahoma" w:hAnsi="Tahoma" w:cs="Tahoma"/>
                <w:b/>
                <w:bCs/>
                <w:color w:val="004990"/>
                <w:lang w:eastAsia="es-BO"/>
              </w:rPr>
            </w:pPr>
          </w:p>
        </w:tc>
      </w:tr>
    </w:tbl>
    <w:p w14:paraId="0EEB9230" w14:textId="77777777" w:rsidR="00AF2C4B" w:rsidRPr="00AF2C4B" w:rsidRDefault="00AF2C4B" w:rsidP="00AF2C4B">
      <w:pPr>
        <w:rPr>
          <w:lang w:val="es-MX"/>
        </w:rPr>
      </w:pPr>
    </w:p>
    <w:p w14:paraId="7D6329A3" w14:textId="77777777" w:rsidR="00D77843" w:rsidRPr="00922F35" w:rsidRDefault="00D77843" w:rsidP="00D77843">
      <w:pPr>
        <w:pStyle w:val="Ttulo2"/>
        <w:spacing w:before="0" w:after="0"/>
      </w:pPr>
      <w:bookmarkStart w:id="62" w:name="_Toc432430932"/>
      <w:r>
        <w:t>DOMINIO RECURSO</w:t>
      </w:r>
      <w:bookmarkEnd w:id="62"/>
      <w:r>
        <w:t xml:space="preserve"> </w:t>
      </w:r>
    </w:p>
    <w:p w14:paraId="6041514B" w14:textId="77777777" w:rsidR="00D77843" w:rsidRPr="000F7F6D" w:rsidRDefault="00D77843" w:rsidP="00D77843">
      <w:pPr>
        <w:pStyle w:val="Ttulo3"/>
        <w:rPr>
          <w:lang w:bidi="en-US"/>
        </w:rPr>
      </w:pPr>
      <w:bookmarkStart w:id="63" w:name="_Toc432430933"/>
      <w:r w:rsidRPr="000F7F6D">
        <w:rPr>
          <w:lang w:bidi="en-US"/>
        </w:rPr>
        <w:t>Gestión del ciclo de vida de los recursos</w:t>
      </w:r>
      <w:bookmarkEnd w:id="63"/>
    </w:p>
    <w:p w14:paraId="44D8867C" w14:textId="77777777" w:rsidR="00D77843" w:rsidRPr="000F7F6D" w:rsidRDefault="00D77843" w:rsidP="00D77843">
      <w:pPr>
        <w:pStyle w:val="Continuarlista"/>
        <w:spacing w:before="120" w:after="60"/>
        <w:ind w:left="0"/>
        <w:rPr>
          <w:rFonts w:ascii="Tahoma" w:hAnsi="Tahoma" w:cs="Tahoma"/>
          <w:color w:val="004990"/>
          <w:sz w:val="22"/>
          <w:szCs w:val="22"/>
          <w:lang w:val="es-ES_tradnl" w:bidi="en-US"/>
        </w:rPr>
      </w:pPr>
      <w:r w:rsidRPr="000F7F6D">
        <w:rPr>
          <w:rFonts w:ascii="Tahoma" w:hAnsi="Tahoma" w:cs="Tahoma"/>
          <w:color w:val="004990"/>
          <w:sz w:val="22"/>
          <w:szCs w:val="22"/>
          <w:lang w:val="es-ES_tradnl" w:bidi="en-US"/>
        </w:rPr>
        <w:t>La Gestión del ciclo de vida del Recurso es responsable de gestionar el Ciclo de vida Extremo a Extremo del Recurso.</w:t>
      </w:r>
    </w:p>
    <w:p w14:paraId="41AC0D87" w14:textId="77777777" w:rsidR="00E13359" w:rsidRDefault="00D77843" w:rsidP="00E13359">
      <w:pPr>
        <w:pStyle w:val="Continuarlista"/>
        <w:spacing w:before="120" w:after="60"/>
        <w:ind w:left="0"/>
        <w:rPr>
          <w:rFonts w:ascii="Tahoma" w:hAnsi="Tahoma" w:cs="Tahoma"/>
          <w:color w:val="004990"/>
          <w:sz w:val="22"/>
          <w:szCs w:val="22"/>
          <w:lang w:val="es-ES_tradnl" w:bidi="en-US"/>
        </w:rPr>
      </w:pPr>
      <w:r w:rsidRPr="000F7F6D">
        <w:rPr>
          <w:rFonts w:ascii="Tahoma" w:hAnsi="Tahoma" w:cs="Tahoma"/>
          <w:color w:val="004990"/>
          <w:sz w:val="22"/>
          <w:szCs w:val="22"/>
          <w:lang w:val="es-ES_tradnl" w:bidi="en-US"/>
        </w:rPr>
        <w:t xml:space="preserve">Este módulo cumple fundamente la función de  adición, movimiento y extracción de capacidades de red y TI. Toda capacidad que sea </w:t>
      </w:r>
      <w:r w:rsidR="00E13359" w:rsidRPr="000F7F6D">
        <w:rPr>
          <w:rFonts w:ascii="Tahoma" w:hAnsi="Tahoma" w:cs="Tahoma"/>
          <w:color w:val="004990"/>
          <w:sz w:val="22"/>
          <w:szCs w:val="22"/>
          <w:lang w:val="es-ES_tradnl" w:bidi="en-US"/>
        </w:rPr>
        <w:t>adicionada</w:t>
      </w:r>
      <w:r w:rsidRPr="000F7F6D">
        <w:rPr>
          <w:rFonts w:ascii="Tahoma" w:hAnsi="Tahoma" w:cs="Tahoma"/>
          <w:color w:val="004990"/>
          <w:sz w:val="22"/>
          <w:szCs w:val="22"/>
          <w:lang w:val="es-ES_tradnl" w:bidi="en-US"/>
        </w:rPr>
        <w:t xml:space="preserve"> quedará disponible para su utilización y </w:t>
      </w:r>
      <w:r w:rsidR="00E13359" w:rsidRPr="000F7F6D">
        <w:rPr>
          <w:rFonts w:ascii="Tahoma" w:hAnsi="Tahoma" w:cs="Tahoma"/>
          <w:color w:val="004990"/>
          <w:sz w:val="22"/>
          <w:szCs w:val="22"/>
          <w:lang w:val="es-ES_tradnl" w:bidi="en-US"/>
        </w:rPr>
        <w:t>gestión</w:t>
      </w:r>
      <w:r w:rsidRPr="000F7F6D">
        <w:rPr>
          <w:rFonts w:ascii="Tahoma" w:hAnsi="Tahoma" w:cs="Tahoma"/>
          <w:color w:val="004990"/>
          <w:sz w:val="22"/>
          <w:szCs w:val="22"/>
          <w:lang w:val="es-ES_tradnl" w:bidi="en-US"/>
        </w:rPr>
        <w:t xml:space="preserve"> de calidad y contabilidad.</w:t>
      </w:r>
    </w:p>
    <w:p w14:paraId="669A9064" w14:textId="77777777" w:rsidR="00D22ED4" w:rsidRPr="000F7F6D" w:rsidRDefault="00D22ED4" w:rsidP="00D22ED4">
      <w:r>
        <w:rPr>
          <w:lang w:val="es-ES_tradnl" w:bidi="en-US"/>
        </w:rPr>
        <w:br w:type="page"/>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D22ED4" w:rsidRPr="000F7F6D" w14:paraId="1E64883A" w14:textId="77777777" w:rsidTr="00D22ED4">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2A23A52"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lastRenderedPageBreak/>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4A44E8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69D09BFE" w14:textId="77777777" w:rsidTr="00D22ED4">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1CAD8FD"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DF3131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12F2CA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1E168889" w14:textId="77777777" w:rsidTr="00D22ED4">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2FD484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9C9851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3035B8F"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2DC6121"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87033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592E864"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FE9F988"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75980331" w14:textId="77777777" w:rsidTr="00D22ED4">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6180B719"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1FD374A"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A3ED95E"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825A991"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E6DEEA"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029C88"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23C1255" w14:textId="77777777" w:rsidR="00D22ED4" w:rsidRPr="000F7F6D" w:rsidRDefault="00D22ED4" w:rsidP="00D22ED4">
            <w:pPr>
              <w:jc w:val="center"/>
              <w:rPr>
                <w:rFonts w:ascii="Tahoma" w:hAnsi="Tahoma" w:cs="Tahoma"/>
                <w:b/>
                <w:bCs/>
                <w:color w:val="004990"/>
                <w:sz w:val="18"/>
                <w:szCs w:val="18"/>
                <w:lang w:eastAsia="es-BO"/>
              </w:rPr>
            </w:pPr>
          </w:p>
        </w:tc>
      </w:tr>
      <w:tr w:rsidR="008335B4" w:rsidRPr="000F7F6D" w14:paraId="0238B108" w14:textId="77777777" w:rsidTr="00D77843">
        <w:trPr>
          <w:trHeight w:val="315"/>
        </w:trPr>
        <w:tc>
          <w:tcPr>
            <w:tcW w:w="634" w:type="dxa"/>
            <w:tcBorders>
              <w:top w:val="single" w:sz="4" w:space="0" w:color="FFFFFF"/>
              <w:bottom w:val="single" w:sz="4" w:space="0" w:color="44546A"/>
            </w:tcBorders>
            <w:vAlign w:val="center"/>
          </w:tcPr>
          <w:p w14:paraId="16D2F51B" w14:textId="77777777" w:rsidR="008335B4" w:rsidRPr="00C85F3A" w:rsidRDefault="008335B4" w:rsidP="008335B4">
            <w:pPr>
              <w:jc w:val="right"/>
              <w:rPr>
                <w:b/>
                <w:color w:val="004990"/>
              </w:rPr>
            </w:pPr>
            <w:r w:rsidRPr="00C85F3A">
              <w:rPr>
                <w:b/>
                <w:color w:val="004990"/>
              </w:rPr>
              <w:t>1</w:t>
            </w:r>
          </w:p>
        </w:tc>
        <w:tc>
          <w:tcPr>
            <w:tcW w:w="4536" w:type="dxa"/>
            <w:tcBorders>
              <w:top w:val="single" w:sz="4" w:space="0" w:color="FFFFFF"/>
              <w:bottom w:val="single" w:sz="4" w:space="0" w:color="44546A"/>
            </w:tcBorders>
            <w:shd w:val="clear" w:color="auto" w:fill="auto"/>
            <w:vAlign w:val="center"/>
          </w:tcPr>
          <w:p w14:paraId="3611BD10" w14:textId="53C83D15" w:rsidR="008335B4" w:rsidRPr="00C85F3A" w:rsidRDefault="008335B4" w:rsidP="008335B4">
            <w:pPr>
              <w:jc w:val="both"/>
              <w:rPr>
                <w:rFonts w:ascii="Tahoma" w:hAnsi="Tahoma" w:cs="Tahoma"/>
                <w:b/>
                <w:color w:val="004990"/>
              </w:rPr>
            </w:pPr>
            <w:r w:rsidRPr="00C85F3A">
              <w:rPr>
                <w:rFonts w:ascii="Tahoma" w:hAnsi="Tahoma" w:cs="Tahoma"/>
                <w:b/>
                <w:color w:val="004990"/>
              </w:rPr>
              <w:t xml:space="preserve">Gestión del </w:t>
            </w:r>
            <w:r w:rsidR="005B1E5D" w:rsidRPr="00C85F3A">
              <w:rPr>
                <w:rFonts w:ascii="Tahoma" w:hAnsi="Tahoma" w:cs="Tahoma"/>
                <w:b/>
                <w:color w:val="004990"/>
              </w:rPr>
              <w:t>c</w:t>
            </w:r>
            <w:r w:rsidRPr="00C85F3A">
              <w:rPr>
                <w:rFonts w:ascii="Tahoma" w:hAnsi="Tahoma" w:cs="Tahoma"/>
                <w:b/>
                <w:color w:val="004990"/>
              </w:rPr>
              <w:t>omisionamiento y configuración del Recurso</w:t>
            </w:r>
          </w:p>
          <w:p w14:paraId="618EE7C0"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responsabilizarse de gestionar y hacer seguimiento de la configuración de los recursos. Estas aplicaciones típicamente trabajan en un entorno federado.</w:t>
            </w:r>
          </w:p>
          <w:p w14:paraId="425DA1E4" w14:textId="17D7F98B" w:rsidR="008335B4" w:rsidRPr="00C85F3A" w:rsidRDefault="008335B4" w:rsidP="008335B4">
            <w:pPr>
              <w:jc w:val="both"/>
              <w:rPr>
                <w:rFonts w:ascii="Tahoma" w:hAnsi="Tahoma" w:cs="Tahoma"/>
                <w:b/>
                <w:color w:val="004990"/>
              </w:rPr>
            </w:pPr>
            <w:r w:rsidRPr="00C85F3A">
              <w:rPr>
                <w:rFonts w:ascii="Tahoma" w:hAnsi="Tahoma" w:cs="Tahoma"/>
                <w:color w:val="004990"/>
              </w:rPr>
              <w:t xml:space="preserve">El grupo de aplicaciones deberá ser aplicado a los dominios detallados en el </w:t>
            </w:r>
            <w:r w:rsidR="00376D77">
              <w:rPr>
                <w:rFonts w:ascii="Tahoma" w:hAnsi="Tahoma" w:cs="Tahoma"/>
                <w:b/>
                <w:color w:val="004990"/>
              </w:rPr>
              <w:t xml:space="preserve">Anexo </w:t>
            </w:r>
            <w:r w:rsidR="00E44693">
              <w:rPr>
                <w:rFonts w:ascii="Tahoma" w:hAnsi="Tahoma" w:cs="Tahoma"/>
                <w:b/>
                <w:color w:val="004990"/>
              </w:rPr>
              <w:t>N</w:t>
            </w:r>
            <w:r w:rsidRPr="00C85F3A">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109668080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D188C4F" w14:textId="6093387F"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1CB7C6E" w14:textId="01A3F4C1"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671579D"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453AD8BC" w14:textId="5D5FBDFC" w:rsidR="008335B4" w:rsidRPr="00C85F3A" w:rsidRDefault="008335B4" w:rsidP="008335B4">
            <w:pPr>
              <w:jc w:val="center"/>
              <w:rPr>
                <w:rFonts w:ascii="Tahoma" w:hAnsi="Tahoma" w:cs="Tahoma"/>
                <w:b/>
                <w:bCs/>
                <w:color w:val="004990"/>
                <w:lang w:eastAsia="es-BO"/>
              </w:rPr>
            </w:pPr>
          </w:p>
        </w:tc>
        <w:tc>
          <w:tcPr>
            <w:tcW w:w="1134" w:type="dxa"/>
            <w:shd w:val="clear" w:color="auto" w:fill="auto"/>
            <w:vAlign w:val="center"/>
          </w:tcPr>
          <w:p w14:paraId="7D996EB2"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r>
      <w:tr w:rsidR="008335B4" w:rsidRPr="000F7F6D" w14:paraId="6D7A661B" w14:textId="77777777" w:rsidTr="00D77843">
        <w:trPr>
          <w:trHeight w:val="315"/>
        </w:trPr>
        <w:tc>
          <w:tcPr>
            <w:tcW w:w="634" w:type="dxa"/>
            <w:tcBorders>
              <w:top w:val="single" w:sz="4" w:space="0" w:color="FFFFFF"/>
              <w:bottom w:val="single" w:sz="4" w:space="0" w:color="44546A"/>
            </w:tcBorders>
            <w:vAlign w:val="center"/>
          </w:tcPr>
          <w:p w14:paraId="53EC37E0" w14:textId="77777777" w:rsidR="008335B4" w:rsidRPr="00C85F3A" w:rsidRDefault="008335B4" w:rsidP="008335B4">
            <w:pPr>
              <w:jc w:val="right"/>
              <w:rPr>
                <w:b/>
                <w:color w:val="004990"/>
              </w:rPr>
            </w:pPr>
            <w:r w:rsidRPr="00C85F3A">
              <w:rPr>
                <w:color w:val="004990"/>
              </w:rPr>
              <w:t>1.1</w:t>
            </w:r>
          </w:p>
        </w:tc>
        <w:tc>
          <w:tcPr>
            <w:tcW w:w="4536" w:type="dxa"/>
            <w:tcBorders>
              <w:top w:val="single" w:sz="4" w:space="0" w:color="FFFFFF"/>
              <w:bottom w:val="single" w:sz="4" w:space="0" w:color="44546A"/>
            </w:tcBorders>
            <w:shd w:val="clear" w:color="auto" w:fill="auto"/>
            <w:vAlign w:val="center"/>
          </w:tcPr>
          <w:p w14:paraId="28288085"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deberá gestionar los procesos de comisionamiento de un recursos detallados y asegurando que los estados operacionales sean configurados</w:t>
            </w:r>
          </w:p>
        </w:tc>
        <w:sdt>
          <w:sdtPr>
            <w:rPr>
              <w:rFonts w:ascii="Tahoma" w:hAnsi="Tahoma" w:cs="Tahoma"/>
              <w:color w:val="004990"/>
              <w:lang w:eastAsia="es-BO"/>
            </w:rPr>
            <w:id w:val="17469638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4D72743" w14:textId="04D1175F"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D0A10FA" w14:textId="63586AEE"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63A2647"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3FDB5B5E" w14:textId="3D0862A2"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5D4CFC5D"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r>
      <w:tr w:rsidR="008335B4" w:rsidRPr="000F7F6D" w14:paraId="0E24EA16" w14:textId="77777777" w:rsidTr="00D77843">
        <w:trPr>
          <w:trHeight w:val="315"/>
        </w:trPr>
        <w:tc>
          <w:tcPr>
            <w:tcW w:w="634" w:type="dxa"/>
            <w:tcBorders>
              <w:top w:val="single" w:sz="4" w:space="0" w:color="FFFFFF"/>
              <w:bottom w:val="single" w:sz="4" w:space="0" w:color="44546A"/>
            </w:tcBorders>
            <w:vAlign w:val="center"/>
          </w:tcPr>
          <w:p w14:paraId="0BAC1059" w14:textId="34809131" w:rsidR="008335B4" w:rsidRPr="00C85F3A" w:rsidRDefault="008335B4" w:rsidP="008335B4">
            <w:pPr>
              <w:jc w:val="right"/>
              <w:rPr>
                <w:color w:val="004990"/>
              </w:rPr>
            </w:pPr>
            <w:r w:rsidRPr="00C85F3A">
              <w:rPr>
                <w:color w:val="004990"/>
              </w:rPr>
              <w:t>1.2</w:t>
            </w:r>
          </w:p>
        </w:tc>
        <w:tc>
          <w:tcPr>
            <w:tcW w:w="4536" w:type="dxa"/>
            <w:tcBorders>
              <w:top w:val="single" w:sz="4" w:space="0" w:color="FFFFFF"/>
              <w:bottom w:val="single" w:sz="4" w:space="0" w:color="44546A"/>
            </w:tcBorders>
            <w:shd w:val="clear" w:color="auto" w:fill="auto"/>
            <w:vAlign w:val="center"/>
          </w:tcPr>
          <w:p w14:paraId="62FBE798"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almacenar y gestionar la configuración de los recursos individualmente.</w:t>
            </w:r>
          </w:p>
        </w:tc>
        <w:sdt>
          <w:sdtPr>
            <w:rPr>
              <w:rFonts w:ascii="Tahoma" w:hAnsi="Tahoma" w:cs="Tahoma"/>
              <w:color w:val="004990"/>
              <w:lang w:eastAsia="es-BO"/>
            </w:rPr>
            <w:id w:val="-18252205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F09412" w14:textId="738C6E8A"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C6D7F48" w14:textId="520B1715"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FB8DA08"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1911577"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5F11E52" w14:textId="7EB658FB" w:rsidR="008335B4" w:rsidRPr="00C85F3A" w:rsidRDefault="008335B4" w:rsidP="008335B4">
            <w:pPr>
              <w:jc w:val="center"/>
              <w:rPr>
                <w:rFonts w:ascii="Tahoma" w:hAnsi="Tahoma" w:cs="Tahoma"/>
                <w:b/>
                <w:bCs/>
                <w:color w:val="004990"/>
                <w:lang w:eastAsia="es-BO"/>
              </w:rPr>
            </w:pPr>
          </w:p>
        </w:tc>
      </w:tr>
      <w:tr w:rsidR="008335B4" w:rsidRPr="000F7F6D" w14:paraId="5AA8C1CB" w14:textId="77777777" w:rsidTr="00D77843">
        <w:trPr>
          <w:trHeight w:val="315"/>
        </w:trPr>
        <w:tc>
          <w:tcPr>
            <w:tcW w:w="634" w:type="dxa"/>
            <w:tcBorders>
              <w:top w:val="single" w:sz="4" w:space="0" w:color="FFFFFF"/>
              <w:bottom w:val="single" w:sz="4" w:space="0" w:color="44546A"/>
            </w:tcBorders>
            <w:vAlign w:val="center"/>
          </w:tcPr>
          <w:p w14:paraId="39350D9B" w14:textId="77777777" w:rsidR="008335B4" w:rsidRPr="00C85F3A" w:rsidRDefault="008335B4" w:rsidP="008335B4">
            <w:pPr>
              <w:jc w:val="right"/>
              <w:rPr>
                <w:color w:val="004990"/>
              </w:rPr>
            </w:pPr>
            <w:r w:rsidRPr="00C85F3A">
              <w:rPr>
                <w:color w:val="004990"/>
              </w:rPr>
              <w:t>1.3</w:t>
            </w:r>
          </w:p>
        </w:tc>
        <w:tc>
          <w:tcPr>
            <w:tcW w:w="4536" w:type="dxa"/>
            <w:tcBorders>
              <w:top w:val="single" w:sz="4" w:space="0" w:color="FFFFFF"/>
              <w:bottom w:val="single" w:sz="4" w:space="0" w:color="44546A"/>
            </w:tcBorders>
            <w:shd w:val="clear" w:color="auto" w:fill="auto"/>
            <w:vAlign w:val="center"/>
          </w:tcPr>
          <w:p w14:paraId="4357D551"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deberá almacenar los datos históricos (LOGs) y cambios en configuración de todos los recursos.</w:t>
            </w:r>
          </w:p>
        </w:tc>
        <w:sdt>
          <w:sdtPr>
            <w:rPr>
              <w:rFonts w:ascii="Tahoma" w:hAnsi="Tahoma" w:cs="Tahoma"/>
              <w:color w:val="004990"/>
              <w:lang w:eastAsia="es-BO"/>
            </w:rPr>
            <w:id w:val="65788823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9F4E62" w14:textId="4168CA6C"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98EC3CB" w14:textId="0E816CAE"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4FA1373"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8C8C7F2"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19AB45FD" w14:textId="77777777" w:rsidR="008335B4" w:rsidRPr="00C85F3A" w:rsidRDefault="008335B4" w:rsidP="008335B4">
            <w:pPr>
              <w:jc w:val="center"/>
              <w:rPr>
                <w:rFonts w:ascii="Tahoma" w:hAnsi="Tahoma" w:cs="Tahoma"/>
                <w:b/>
                <w:bCs/>
                <w:color w:val="004990"/>
                <w:lang w:eastAsia="es-BO"/>
              </w:rPr>
            </w:pPr>
          </w:p>
        </w:tc>
      </w:tr>
      <w:tr w:rsidR="008335B4" w:rsidRPr="000F7F6D" w14:paraId="304ABCBB" w14:textId="77777777" w:rsidTr="00D77843">
        <w:trPr>
          <w:trHeight w:val="315"/>
        </w:trPr>
        <w:tc>
          <w:tcPr>
            <w:tcW w:w="634" w:type="dxa"/>
            <w:tcBorders>
              <w:top w:val="single" w:sz="4" w:space="0" w:color="FFFFFF"/>
              <w:bottom w:val="single" w:sz="4" w:space="0" w:color="44546A"/>
            </w:tcBorders>
            <w:vAlign w:val="center"/>
          </w:tcPr>
          <w:p w14:paraId="3833725A" w14:textId="48A60E7C" w:rsidR="008335B4" w:rsidRPr="00C85F3A" w:rsidRDefault="008335B4" w:rsidP="008335B4">
            <w:pPr>
              <w:jc w:val="right"/>
              <w:rPr>
                <w:color w:val="004990"/>
              </w:rPr>
            </w:pPr>
            <w:r w:rsidRPr="00C85F3A">
              <w:rPr>
                <w:color w:val="004990"/>
              </w:rPr>
              <w:t>1.</w:t>
            </w:r>
            <w:r w:rsidR="003C239B" w:rsidRPr="00C85F3A">
              <w:rPr>
                <w:color w:val="004990"/>
              </w:rPr>
              <w:t>4</w:t>
            </w:r>
          </w:p>
        </w:tc>
        <w:tc>
          <w:tcPr>
            <w:tcW w:w="4536" w:type="dxa"/>
            <w:tcBorders>
              <w:top w:val="single" w:sz="4" w:space="0" w:color="FFFFFF"/>
              <w:bottom w:val="single" w:sz="4" w:space="0" w:color="44546A"/>
            </w:tcBorders>
            <w:shd w:val="clear" w:color="auto" w:fill="auto"/>
            <w:vAlign w:val="center"/>
          </w:tcPr>
          <w:p w14:paraId="28B6AE8E"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Deberá interactuar con otras aplicaciones, tales como el descubrimiento para asegurarse que la configuración del recurso corresponda con la configuración diseñada.</w:t>
            </w:r>
          </w:p>
        </w:tc>
        <w:sdt>
          <w:sdtPr>
            <w:rPr>
              <w:rFonts w:ascii="Tahoma" w:hAnsi="Tahoma" w:cs="Tahoma"/>
              <w:color w:val="004990"/>
              <w:lang w:eastAsia="es-BO"/>
            </w:rPr>
            <w:id w:val="54480958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353387C" w14:textId="5C17B2C9"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AAA97AF" w14:textId="1632FFD8"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89D59D"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BD4CBFD"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DA28EBE" w14:textId="77777777" w:rsidR="008335B4" w:rsidRPr="00C85F3A" w:rsidRDefault="008335B4" w:rsidP="008335B4">
            <w:pPr>
              <w:jc w:val="center"/>
              <w:rPr>
                <w:rFonts w:ascii="Tahoma" w:hAnsi="Tahoma" w:cs="Tahoma"/>
                <w:b/>
                <w:bCs/>
                <w:color w:val="004990"/>
                <w:lang w:eastAsia="es-BO"/>
              </w:rPr>
            </w:pPr>
          </w:p>
        </w:tc>
      </w:tr>
      <w:tr w:rsidR="008335B4" w:rsidRPr="000F7F6D" w14:paraId="4AF106C6" w14:textId="77777777" w:rsidTr="00D77843">
        <w:trPr>
          <w:trHeight w:val="315"/>
        </w:trPr>
        <w:tc>
          <w:tcPr>
            <w:tcW w:w="634" w:type="dxa"/>
            <w:tcBorders>
              <w:top w:val="single" w:sz="4" w:space="0" w:color="FFFFFF"/>
              <w:bottom w:val="single" w:sz="4" w:space="0" w:color="44546A"/>
            </w:tcBorders>
            <w:vAlign w:val="center"/>
          </w:tcPr>
          <w:p w14:paraId="3E372421" w14:textId="52AC4BA5" w:rsidR="008335B4" w:rsidRPr="00C85F3A" w:rsidRDefault="008335B4" w:rsidP="008335B4">
            <w:pPr>
              <w:jc w:val="right"/>
              <w:rPr>
                <w:color w:val="004990"/>
              </w:rPr>
            </w:pPr>
            <w:r w:rsidRPr="00C85F3A">
              <w:rPr>
                <w:color w:val="004990"/>
              </w:rPr>
              <w:t>1.</w:t>
            </w:r>
            <w:r w:rsidR="003C239B" w:rsidRPr="00C85F3A">
              <w:rPr>
                <w:color w:val="004990"/>
              </w:rPr>
              <w:t>5</w:t>
            </w:r>
          </w:p>
        </w:tc>
        <w:tc>
          <w:tcPr>
            <w:tcW w:w="4536" w:type="dxa"/>
            <w:tcBorders>
              <w:top w:val="single" w:sz="4" w:space="0" w:color="FFFFFF"/>
              <w:bottom w:val="single" w:sz="4" w:space="0" w:color="44546A"/>
            </w:tcBorders>
            <w:shd w:val="clear" w:color="auto" w:fill="auto"/>
            <w:vAlign w:val="center"/>
          </w:tcPr>
          <w:p w14:paraId="6471E9CA"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Deberá interactuar con las aplicaciones de Gestión de Inventarios asegurando que la topología reflejada en su base de datos esté actualizada con las aplicaciones  de Gestión de Inventarios.</w:t>
            </w:r>
          </w:p>
        </w:tc>
        <w:sdt>
          <w:sdtPr>
            <w:rPr>
              <w:rFonts w:ascii="Tahoma" w:hAnsi="Tahoma" w:cs="Tahoma"/>
              <w:color w:val="004990"/>
              <w:lang w:eastAsia="es-BO"/>
            </w:rPr>
            <w:id w:val="-163971042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22E87E" w14:textId="300AA25F"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33DD1C9" w14:textId="3D8DB086"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5A5E5B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86A465B"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1019DAF1" w14:textId="77777777" w:rsidR="008335B4" w:rsidRPr="00C85F3A" w:rsidRDefault="008335B4" w:rsidP="008335B4">
            <w:pPr>
              <w:jc w:val="center"/>
              <w:rPr>
                <w:rFonts w:ascii="Tahoma" w:hAnsi="Tahoma" w:cs="Tahoma"/>
                <w:b/>
                <w:bCs/>
                <w:color w:val="004990"/>
                <w:lang w:eastAsia="es-BO"/>
              </w:rPr>
            </w:pPr>
          </w:p>
        </w:tc>
      </w:tr>
      <w:tr w:rsidR="008335B4" w:rsidRPr="000F7F6D" w14:paraId="2ACBD2DF" w14:textId="77777777" w:rsidTr="00D77843">
        <w:trPr>
          <w:trHeight w:val="315"/>
        </w:trPr>
        <w:tc>
          <w:tcPr>
            <w:tcW w:w="634" w:type="dxa"/>
            <w:tcBorders>
              <w:top w:val="single" w:sz="4" w:space="0" w:color="44546A"/>
              <w:bottom w:val="single" w:sz="4" w:space="0" w:color="44546A"/>
            </w:tcBorders>
            <w:vAlign w:val="center"/>
          </w:tcPr>
          <w:p w14:paraId="062CA0C6" w14:textId="77777777" w:rsidR="008335B4" w:rsidRPr="00C85F3A" w:rsidRDefault="008335B4" w:rsidP="008335B4">
            <w:pPr>
              <w:jc w:val="right"/>
              <w:rPr>
                <w:color w:val="004990"/>
              </w:rPr>
            </w:pPr>
            <w:r w:rsidRPr="00C85F3A">
              <w:rPr>
                <w:b/>
                <w:color w:val="004990"/>
              </w:rPr>
              <w:t>3</w:t>
            </w:r>
          </w:p>
        </w:tc>
        <w:tc>
          <w:tcPr>
            <w:tcW w:w="4536" w:type="dxa"/>
            <w:tcBorders>
              <w:top w:val="single" w:sz="4" w:space="0" w:color="44546A"/>
              <w:bottom w:val="single" w:sz="4" w:space="0" w:color="44546A"/>
            </w:tcBorders>
            <w:shd w:val="clear" w:color="auto" w:fill="auto"/>
            <w:vAlign w:val="center"/>
          </w:tcPr>
          <w:p w14:paraId="79207164"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Planificación táctica</w:t>
            </w:r>
          </w:p>
          <w:p w14:paraId="6CAB02A2"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el diseño detallado de recursos contra los ya existentes en todas las capas de la red, asegurando que el recurso diseñado se encuentre realmente desplegado y para registrar precisamente el inventario resultante.</w:t>
            </w:r>
          </w:p>
        </w:tc>
        <w:sdt>
          <w:sdtPr>
            <w:rPr>
              <w:rFonts w:ascii="Tahoma" w:hAnsi="Tahoma" w:cs="Tahoma"/>
              <w:color w:val="004990"/>
              <w:lang w:eastAsia="es-BO"/>
            </w:rPr>
            <w:id w:val="-118536653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7791040C" w14:textId="478D8679"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15542AA" w14:textId="7FB9E136"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EEB2271"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D9502BE"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8972DFC" w14:textId="77777777" w:rsidR="008335B4" w:rsidRPr="00C85F3A" w:rsidRDefault="008335B4" w:rsidP="008335B4">
            <w:pPr>
              <w:jc w:val="center"/>
              <w:rPr>
                <w:rFonts w:ascii="Tahoma" w:hAnsi="Tahoma" w:cs="Tahoma"/>
                <w:b/>
                <w:bCs/>
                <w:color w:val="004990"/>
                <w:lang w:eastAsia="es-BO"/>
              </w:rPr>
            </w:pPr>
          </w:p>
        </w:tc>
      </w:tr>
      <w:tr w:rsidR="008335B4" w:rsidRPr="000F7F6D" w14:paraId="799DC483" w14:textId="77777777" w:rsidTr="00D77843">
        <w:trPr>
          <w:trHeight w:val="315"/>
        </w:trPr>
        <w:tc>
          <w:tcPr>
            <w:tcW w:w="634" w:type="dxa"/>
            <w:tcBorders>
              <w:top w:val="single" w:sz="4" w:space="0" w:color="44546A"/>
              <w:bottom w:val="single" w:sz="4" w:space="0" w:color="44546A"/>
            </w:tcBorders>
            <w:vAlign w:val="center"/>
          </w:tcPr>
          <w:p w14:paraId="686582EF" w14:textId="6AEE4380" w:rsidR="008335B4" w:rsidRPr="00C85F3A" w:rsidRDefault="008335B4" w:rsidP="008335B4">
            <w:pPr>
              <w:jc w:val="right"/>
              <w:rPr>
                <w:color w:val="004990"/>
              </w:rPr>
            </w:pPr>
            <w:r w:rsidRPr="00C85F3A">
              <w:rPr>
                <w:color w:val="004990"/>
              </w:rPr>
              <w:t>3.1</w:t>
            </w:r>
          </w:p>
        </w:tc>
        <w:tc>
          <w:tcPr>
            <w:tcW w:w="4536" w:type="dxa"/>
            <w:tcBorders>
              <w:top w:val="single" w:sz="4" w:space="0" w:color="44546A"/>
              <w:bottom w:val="single" w:sz="4" w:space="0" w:color="44546A"/>
            </w:tcBorders>
            <w:shd w:val="clear" w:color="auto" w:fill="auto"/>
            <w:vAlign w:val="center"/>
          </w:tcPr>
          <w:p w14:paraId="195D076F" w14:textId="77777777" w:rsidR="008335B4" w:rsidRPr="00C85F3A" w:rsidRDefault="008335B4" w:rsidP="008335B4">
            <w:pPr>
              <w:jc w:val="both"/>
              <w:rPr>
                <w:rFonts w:ascii="Tahoma" w:hAnsi="Tahoma" w:cs="Tahoma"/>
                <w:color w:val="004990"/>
              </w:rPr>
            </w:pPr>
            <w:r w:rsidRPr="00C85F3A">
              <w:rPr>
                <w:rFonts w:ascii="Tahoma" w:hAnsi="Tahoma" w:cs="Tahoma"/>
                <w:color w:val="004990"/>
              </w:rPr>
              <w:t>A nivel de capa física, la aplicación deberá permitir el despliegue de dispositivos e interconexiones entre dispositivos.</w:t>
            </w:r>
          </w:p>
        </w:tc>
        <w:sdt>
          <w:sdtPr>
            <w:rPr>
              <w:rFonts w:ascii="Tahoma" w:hAnsi="Tahoma" w:cs="Tahoma"/>
              <w:color w:val="004990"/>
              <w:lang w:eastAsia="es-BO"/>
            </w:rPr>
            <w:id w:val="-188238853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0F2E36D" w14:textId="0A408D4E"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210B859F" w14:textId="1901E156"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211E101"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2F1BEB4"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F2DC2F9" w14:textId="00AC3EB5" w:rsidR="008335B4" w:rsidRPr="00C85F3A" w:rsidRDefault="008335B4" w:rsidP="008335B4">
            <w:pPr>
              <w:jc w:val="center"/>
              <w:rPr>
                <w:rFonts w:ascii="Tahoma" w:hAnsi="Tahoma" w:cs="Tahoma"/>
                <w:b/>
                <w:bCs/>
                <w:color w:val="004990"/>
                <w:lang w:eastAsia="es-BO"/>
              </w:rPr>
            </w:pPr>
          </w:p>
        </w:tc>
      </w:tr>
      <w:tr w:rsidR="008335B4" w:rsidRPr="000F7F6D" w14:paraId="3886E407" w14:textId="77777777" w:rsidTr="00D77843">
        <w:trPr>
          <w:trHeight w:val="315"/>
        </w:trPr>
        <w:tc>
          <w:tcPr>
            <w:tcW w:w="634" w:type="dxa"/>
            <w:tcBorders>
              <w:top w:val="single" w:sz="4" w:space="0" w:color="44546A"/>
              <w:bottom w:val="single" w:sz="4" w:space="0" w:color="44546A"/>
            </w:tcBorders>
            <w:vAlign w:val="center"/>
          </w:tcPr>
          <w:p w14:paraId="3488D1AC" w14:textId="77777777" w:rsidR="008335B4" w:rsidRPr="00C85F3A" w:rsidRDefault="008335B4" w:rsidP="008335B4">
            <w:pPr>
              <w:jc w:val="right"/>
              <w:rPr>
                <w:color w:val="004990"/>
              </w:rPr>
            </w:pPr>
            <w:r w:rsidRPr="00C85F3A">
              <w:rPr>
                <w:color w:val="004990"/>
              </w:rPr>
              <w:t>3.2</w:t>
            </w:r>
          </w:p>
        </w:tc>
        <w:tc>
          <w:tcPr>
            <w:tcW w:w="4536" w:type="dxa"/>
            <w:tcBorders>
              <w:top w:val="single" w:sz="4" w:space="0" w:color="44546A"/>
              <w:bottom w:val="single" w:sz="4" w:space="0" w:color="44546A"/>
            </w:tcBorders>
            <w:shd w:val="clear" w:color="auto" w:fill="auto"/>
            <w:vAlign w:val="center"/>
          </w:tcPr>
          <w:p w14:paraId="7FE08587" w14:textId="77777777" w:rsidR="008335B4" w:rsidRPr="00C85F3A" w:rsidRDefault="008335B4" w:rsidP="008335B4">
            <w:pPr>
              <w:jc w:val="both"/>
              <w:rPr>
                <w:rFonts w:ascii="Tahoma" w:hAnsi="Tahoma" w:cs="Tahoma"/>
                <w:color w:val="004990"/>
              </w:rPr>
            </w:pPr>
            <w:r w:rsidRPr="00C85F3A">
              <w:rPr>
                <w:rFonts w:ascii="Tahoma" w:hAnsi="Tahoma" w:cs="Tahoma"/>
                <w:color w:val="004990"/>
              </w:rPr>
              <w:t xml:space="preserve">A nivel de capas superiores, la aplicación deberá permitir el diseño lógico de la red a detalle además de la implementación en las capas mencionadas. </w:t>
            </w:r>
          </w:p>
        </w:tc>
        <w:sdt>
          <w:sdtPr>
            <w:rPr>
              <w:rFonts w:ascii="Tahoma" w:hAnsi="Tahoma" w:cs="Tahoma"/>
              <w:color w:val="004990"/>
              <w:lang w:eastAsia="es-BO"/>
            </w:rPr>
            <w:id w:val="111401333"/>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636F8846" w14:textId="7D299628"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8CBC590" w14:textId="782E5883"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4C6700E0"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69969DE"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67F30FA" w14:textId="77777777" w:rsidR="008335B4" w:rsidRPr="00C85F3A" w:rsidRDefault="008335B4" w:rsidP="008335B4">
            <w:pPr>
              <w:jc w:val="center"/>
              <w:rPr>
                <w:rFonts w:ascii="Tahoma" w:hAnsi="Tahoma" w:cs="Tahoma"/>
                <w:b/>
                <w:bCs/>
                <w:color w:val="004990"/>
                <w:lang w:eastAsia="es-BO"/>
              </w:rPr>
            </w:pPr>
          </w:p>
        </w:tc>
      </w:tr>
      <w:tr w:rsidR="008335B4" w:rsidRPr="000F7F6D" w14:paraId="3718AB79" w14:textId="77777777" w:rsidTr="00D77843">
        <w:trPr>
          <w:trHeight w:val="315"/>
        </w:trPr>
        <w:tc>
          <w:tcPr>
            <w:tcW w:w="634" w:type="dxa"/>
            <w:tcBorders>
              <w:top w:val="single" w:sz="4" w:space="0" w:color="44546A"/>
              <w:bottom w:val="single" w:sz="4" w:space="0" w:color="44546A"/>
            </w:tcBorders>
            <w:vAlign w:val="center"/>
          </w:tcPr>
          <w:p w14:paraId="29E6A807" w14:textId="77777777" w:rsidR="008335B4" w:rsidRPr="00C85F3A" w:rsidRDefault="008335B4" w:rsidP="008335B4">
            <w:pPr>
              <w:jc w:val="right"/>
              <w:rPr>
                <w:color w:val="004990"/>
              </w:rPr>
            </w:pPr>
            <w:r w:rsidRPr="00C85F3A">
              <w:rPr>
                <w:color w:val="004990"/>
              </w:rPr>
              <w:t>3.3</w:t>
            </w:r>
          </w:p>
        </w:tc>
        <w:tc>
          <w:tcPr>
            <w:tcW w:w="4536" w:type="dxa"/>
            <w:tcBorders>
              <w:top w:val="single" w:sz="4" w:space="0" w:color="44546A"/>
              <w:bottom w:val="single" w:sz="4" w:space="0" w:color="44546A"/>
            </w:tcBorders>
            <w:shd w:val="clear" w:color="auto" w:fill="auto"/>
            <w:vAlign w:val="center"/>
          </w:tcPr>
          <w:p w14:paraId="10C8D2F6" w14:textId="77777777" w:rsidR="008335B4" w:rsidRPr="00C85F3A" w:rsidRDefault="008335B4" w:rsidP="008335B4">
            <w:pPr>
              <w:jc w:val="both"/>
              <w:rPr>
                <w:rFonts w:ascii="Tahoma" w:hAnsi="Tahoma" w:cs="Tahoma"/>
                <w:color w:val="004990"/>
              </w:rPr>
            </w:pPr>
            <w:r w:rsidRPr="00C85F3A">
              <w:rPr>
                <w:rFonts w:ascii="Tahoma" w:hAnsi="Tahoma" w:cs="Tahoma"/>
                <w:color w:val="004990"/>
              </w:rPr>
              <w:t>Las salidas de la aplicación deben realizarse hacia los módulos de Provisión para las provisiones lógicas correspondientes.</w:t>
            </w:r>
          </w:p>
        </w:tc>
        <w:sdt>
          <w:sdtPr>
            <w:rPr>
              <w:rFonts w:ascii="Tahoma" w:hAnsi="Tahoma" w:cs="Tahoma"/>
              <w:color w:val="004990"/>
              <w:lang w:eastAsia="es-BO"/>
            </w:rPr>
            <w:id w:val="-92888939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351E69C" w14:textId="5784D036"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808ADD5" w14:textId="2506833E"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0001C94F"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F9488BB"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04E4E24" w14:textId="77777777" w:rsidR="008335B4" w:rsidRPr="00C85F3A" w:rsidRDefault="008335B4" w:rsidP="008335B4">
            <w:pPr>
              <w:jc w:val="center"/>
              <w:rPr>
                <w:rFonts w:ascii="Tahoma" w:hAnsi="Tahoma" w:cs="Tahoma"/>
                <w:b/>
                <w:bCs/>
                <w:color w:val="004990"/>
                <w:lang w:eastAsia="es-BO"/>
              </w:rPr>
            </w:pPr>
          </w:p>
        </w:tc>
      </w:tr>
      <w:tr w:rsidR="008335B4" w:rsidRPr="000F7F6D" w14:paraId="3219A51B" w14:textId="77777777" w:rsidTr="00D77843">
        <w:trPr>
          <w:trHeight w:val="315"/>
        </w:trPr>
        <w:tc>
          <w:tcPr>
            <w:tcW w:w="634" w:type="dxa"/>
            <w:tcBorders>
              <w:top w:val="single" w:sz="4" w:space="0" w:color="44546A"/>
              <w:bottom w:val="single" w:sz="4" w:space="0" w:color="44546A"/>
            </w:tcBorders>
            <w:vAlign w:val="center"/>
          </w:tcPr>
          <w:p w14:paraId="4877061E" w14:textId="77777777" w:rsidR="008335B4" w:rsidRPr="00C85F3A" w:rsidRDefault="008335B4" w:rsidP="008335B4">
            <w:pPr>
              <w:jc w:val="right"/>
              <w:rPr>
                <w:color w:val="004990"/>
              </w:rPr>
            </w:pPr>
            <w:r w:rsidRPr="00C85F3A">
              <w:rPr>
                <w:color w:val="004990"/>
              </w:rPr>
              <w:t>3.4</w:t>
            </w:r>
          </w:p>
        </w:tc>
        <w:tc>
          <w:tcPr>
            <w:tcW w:w="4536" w:type="dxa"/>
            <w:tcBorders>
              <w:top w:val="single" w:sz="4" w:space="0" w:color="44546A"/>
              <w:bottom w:val="single" w:sz="4" w:space="0" w:color="44546A"/>
            </w:tcBorders>
            <w:shd w:val="clear" w:color="auto" w:fill="auto"/>
            <w:vAlign w:val="center"/>
          </w:tcPr>
          <w:p w14:paraId="1932797A"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deberá realizar  planificación táctica, despliegue y gestión de capacidades en Centros de Datos (Data Centers) y granjas de servidores.</w:t>
            </w:r>
          </w:p>
        </w:tc>
        <w:sdt>
          <w:sdtPr>
            <w:rPr>
              <w:rFonts w:ascii="Tahoma" w:hAnsi="Tahoma" w:cs="Tahoma"/>
              <w:color w:val="004990"/>
              <w:lang w:eastAsia="es-BO"/>
            </w:rPr>
            <w:id w:val="46916636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406B0939" w14:textId="1381E293"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54DA99E" w14:textId="05E59980"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F71116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FB571AF"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4ED73BB0" w14:textId="77777777" w:rsidR="008335B4" w:rsidRPr="00C85F3A" w:rsidRDefault="008335B4" w:rsidP="008335B4">
            <w:pPr>
              <w:jc w:val="center"/>
              <w:rPr>
                <w:rFonts w:ascii="Tahoma" w:hAnsi="Tahoma" w:cs="Tahoma"/>
                <w:b/>
                <w:bCs/>
                <w:color w:val="004990"/>
                <w:lang w:eastAsia="es-BO"/>
              </w:rPr>
            </w:pPr>
          </w:p>
        </w:tc>
      </w:tr>
      <w:tr w:rsidR="008335B4" w:rsidRPr="000F7F6D" w14:paraId="49D498CF" w14:textId="77777777" w:rsidTr="00D77843">
        <w:trPr>
          <w:trHeight w:val="315"/>
        </w:trPr>
        <w:tc>
          <w:tcPr>
            <w:tcW w:w="634" w:type="dxa"/>
            <w:tcBorders>
              <w:top w:val="single" w:sz="4" w:space="0" w:color="44546A"/>
              <w:bottom w:val="single" w:sz="4" w:space="0" w:color="44546A"/>
            </w:tcBorders>
            <w:vAlign w:val="center"/>
          </w:tcPr>
          <w:p w14:paraId="1CDFD24E" w14:textId="77777777" w:rsidR="008335B4" w:rsidRPr="00C85F3A" w:rsidRDefault="008335B4" w:rsidP="008335B4">
            <w:pPr>
              <w:jc w:val="right"/>
              <w:rPr>
                <w:color w:val="004990"/>
              </w:rPr>
            </w:pPr>
            <w:r w:rsidRPr="00C85F3A">
              <w:rPr>
                <w:color w:val="004990"/>
              </w:rPr>
              <w:t>3.5</w:t>
            </w:r>
          </w:p>
        </w:tc>
        <w:tc>
          <w:tcPr>
            <w:tcW w:w="4536" w:type="dxa"/>
            <w:tcBorders>
              <w:top w:val="single" w:sz="4" w:space="0" w:color="44546A"/>
              <w:bottom w:val="single" w:sz="4" w:space="0" w:color="44546A"/>
            </w:tcBorders>
            <w:shd w:val="clear" w:color="auto" w:fill="auto"/>
            <w:vAlign w:val="center"/>
          </w:tcPr>
          <w:p w14:paraId="5193B77A"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deberá soportar planificación reactiva permitiendo el despliegue de capacidades de la red en respuesta a demandas inmediatas en base a las siguientes actividades de planificación.</w:t>
            </w:r>
          </w:p>
          <w:p w14:paraId="2AF2A58E"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Implementar planes estratégicos en todas las capas de tecnología.</w:t>
            </w:r>
          </w:p>
          <w:p w14:paraId="39C5F115"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Soportar reordenamiento de la red.</w:t>
            </w:r>
          </w:p>
          <w:p w14:paraId="79BE8AD1"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Reubicación de capacidades de la red en respuesta a demandas no predichas.</w:t>
            </w:r>
          </w:p>
          <w:p w14:paraId="1DE06C1D"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Diseño detallado e implementación de interconexiones con otros operadores.</w:t>
            </w:r>
          </w:p>
          <w:p w14:paraId="45A0557F"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Planificación reactiva ante fallas presentes en la red.</w:t>
            </w:r>
          </w:p>
          <w:p w14:paraId="32FCD57C"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Planificación reactiva para cumplimiento (Para desplegar capacidades requeridas en atención a solicitudes de clientes )</w:t>
            </w:r>
          </w:p>
        </w:tc>
        <w:sdt>
          <w:sdtPr>
            <w:rPr>
              <w:rFonts w:ascii="Tahoma" w:hAnsi="Tahoma" w:cs="Tahoma"/>
              <w:color w:val="004990"/>
              <w:lang w:eastAsia="es-BO"/>
            </w:rPr>
            <w:id w:val="61997090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2896C28D" w14:textId="1144C3F0"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3AB26028" w14:textId="543E6AE9"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81FBC90"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491DEF1"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0B229C58" w14:textId="77777777" w:rsidR="008335B4" w:rsidRPr="00C85F3A" w:rsidRDefault="008335B4" w:rsidP="008335B4">
            <w:pPr>
              <w:jc w:val="center"/>
              <w:rPr>
                <w:rFonts w:ascii="Tahoma" w:hAnsi="Tahoma" w:cs="Tahoma"/>
                <w:b/>
                <w:bCs/>
                <w:color w:val="004990"/>
                <w:lang w:eastAsia="es-BO"/>
              </w:rPr>
            </w:pPr>
          </w:p>
        </w:tc>
      </w:tr>
      <w:tr w:rsidR="008335B4" w:rsidRPr="000F7F6D" w14:paraId="3EC5D215" w14:textId="77777777" w:rsidTr="00D77843">
        <w:trPr>
          <w:trHeight w:val="315"/>
        </w:trPr>
        <w:tc>
          <w:tcPr>
            <w:tcW w:w="634" w:type="dxa"/>
            <w:tcBorders>
              <w:top w:val="single" w:sz="4" w:space="0" w:color="44546A"/>
              <w:bottom w:val="single" w:sz="4" w:space="0" w:color="44546A"/>
            </w:tcBorders>
            <w:vAlign w:val="center"/>
          </w:tcPr>
          <w:p w14:paraId="7BF729EB" w14:textId="4C33F78A" w:rsidR="008335B4" w:rsidRPr="00C85F3A" w:rsidRDefault="008335B4" w:rsidP="008335B4">
            <w:pPr>
              <w:jc w:val="right"/>
              <w:rPr>
                <w:color w:val="004990"/>
              </w:rPr>
            </w:pPr>
            <w:r w:rsidRPr="00C85F3A">
              <w:rPr>
                <w:b/>
                <w:color w:val="004990"/>
              </w:rPr>
              <w:t>4</w:t>
            </w:r>
          </w:p>
        </w:tc>
        <w:tc>
          <w:tcPr>
            <w:tcW w:w="4536" w:type="dxa"/>
            <w:tcBorders>
              <w:top w:val="single" w:sz="4" w:space="0" w:color="44546A"/>
              <w:bottom w:val="single" w:sz="4" w:space="0" w:color="44546A"/>
            </w:tcBorders>
            <w:shd w:val="clear" w:color="auto" w:fill="auto"/>
            <w:vAlign w:val="center"/>
          </w:tcPr>
          <w:p w14:paraId="54100BB7"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Gestión de las especificaciones de capacidades.</w:t>
            </w:r>
          </w:p>
          <w:p w14:paraId="069E4254"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la creación, edición y recuperación de especificaciones de capacidad. Las especificaciones de recurso representan las características generales, comunes e invariables de los recursos.</w:t>
            </w:r>
          </w:p>
        </w:tc>
        <w:sdt>
          <w:sdtPr>
            <w:rPr>
              <w:rFonts w:ascii="Tahoma" w:hAnsi="Tahoma" w:cs="Tahoma"/>
              <w:color w:val="004990"/>
              <w:lang w:eastAsia="es-BO"/>
            </w:rPr>
            <w:id w:val="447050125"/>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06331A3" w14:textId="25B83BE5"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873F8A1" w14:textId="79985B4F"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14161E18"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F8D4C45"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AB3CCD4" w14:textId="16EAE3DB" w:rsidR="008335B4" w:rsidRPr="00C85F3A" w:rsidRDefault="008335B4" w:rsidP="008335B4">
            <w:pPr>
              <w:jc w:val="center"/>
              <w:rPr>
                <w:rFonts w:ascii="Tahoma" w:hAnsi="Tahoma" w:cs="Tahoma"/>
                <w:b/>
                <w:bCs/>
                <w:color w:val="004990"/>
                <w:lang w:eastAsia="es-BO"/>
              </w:rPr>
            </w:pPr>
          </w:p>
        </w:tc>
      </w:tr>
      <w:tr w:rsidR="008335B4" w:rsidRPr="000F7F6D" w14:paraId="21BB8447" w14:textId="77777777" w:rsidTr="00D77843">
        <w:trPr>
          <w:trHeight w:val="315"/>
        </w:trPr>
        <w:tc>
          <w:tcPr>
            <w:tcW w:w="634" w:type="dxa"/>
            <w:tcBorders>
              <w:top w:val="single" w:sz="4" w:space="0" w:color="44546A"/>
              <w:bottom w:val="single" w:sz="4" w:space="0" w:color="44546A"/>
            </w:tcBorders>
            <w:vAlign w:val="center"/>
          </w:tcPr>
          <w:p w14:paraId="64CA64BB" w14:textId="77777777" w:rsidR="008335B4" w:rsidRPr="00C85F3A" w:rsidRDefault="008335B4" w:rsidP="008335B4">
            <w:pPr>
              <w:jc w:val="right"/>
              <w:rPr>
                <w:color w:val="004990"/>
              </w:rPr>
            </w:pPr>
            <w:r w:rsidRPr="00C85F3A">
              <w:rPr>
                <w:b/>
                <w:color w:val="004990"/>
              </w:rPr>
              <w:t>6</w:t>
            </w:r>
          </w:p>
        </w:tc>
        <w:tc>
          <w:tcPr>
            <w:tcW w:w="4536" w:type="dxa"/>
            <w:tcBorders>
              <w:top w:val="single" w:sz="4" w:space="0" w:color="44546A"/>
              <w:bottom w:val="single" w:sz="4" w:space="0" w:color="44546A"/>
            </w:tcBorders>
            <w:shd w:val="clear" w:color="auto" w:fill="auto"/>
            <w:vAlign w:val="center"/>
          </w:tcPr>
          <w:p w14:paraId="43875976" w14:textId="77777777" w:rsidR="008335B4" w:rsidRPr="00C85F3A" w:rsidRDefault="008335B4" w:rsidP="008335B4">
            <w:pPr>
              <w:jc w:val="both"/>
              <w:rPr>
                <w:rFonts w:ascii="Tahoma" w:hAnsi="Tahoma" w:cs="Tahoma"/>
                <w:color w:val="004990"/>
              </w:rPr>
            </w:pPr>
            <w:r w:rsidRPr="00C85F3A">
              <w:rPr>
                <w:rFonts w:ascii="Tahoma" w:hAnsi="Tahoma" w:cs="Tahoma"/>
                <w:b/>
                <w:color w:val="004990"/>
              </w:rPr>
              <w:t>Gestión de Inventarios de Almacén y Repuestos (7.1.6)</w:t>
            </w:r>
          </w:p>
        </w:tc>
        <w:sdt>
          <w:sdtPr>
            <w:rPr>
              <w:rFonts w:ascii="Tahoma" w:hAnsi="Tahoma" w:cs="Tahoma"/>
              <w:color w:val="004990"/>
              <w:lang w:eastAsia="es-BO"/>
            </w:rPr>
            <w:id w:val="140926496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A7FE38D" w14:textId="092D69E7" w:rsidR="008335B4" w:rsidRPr="00C85F3A" w:rsidRDefault="00376D77"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57497056" w14:textId="64F3F0C4"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767847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195167F4"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30DC13F" w14:textId="77777777" w:rsidR="008335B4" w:rsidRPr="00C85F3A" w:rsidRDefault="008335B4" w:rsidP="008335B4">
            <w:pPr>
              <w:jc w:val="center"/>
              <w:rPr>
                <w:rFonts w:ascii="Tahoma" w:hAnsi="Tahoma" w:cs="Tahoma"/>
                <w:b/>
                <w:bCs/>
                <w:color w:val="004990"/>
                <w:lang w:eastAsia="es-BO"/>
              </w:rPr>
            </w:pPr>
          </w:p>
        </w:tc>
      </w:tr>
      <w:tr w:rsidR="008335B4" w:rsidRPr="000F7F6D" w14:paraId="1C57F160" w14:textId="77777777" w:rsidTr="00D77843">
        <w:trPr>
          <w:trHeight w:val="315"/>
        </w:trPr>
        <w:tc>
          <w:tcPr>
            <w:tcW w:w="634" w:type="dxa"/>
            <w:tcBorders>
              <w:top w:val="single" w:sz="4" w:space="0" w:color="44546A"/>
              <w:bottom w:val="single" w:sz="4" w:space="0" w:color="44546A"/>
            </w:tcBorders>
            <w:vAlign w:val="center"/>
          </w:tcPr>
          <w:p w14:paraId="31CE4AF8" w14:textId="77777777" w:rsidR="008335B4" w:rsidRPr="00C85F3A" w:rsidRDefault="008335B4" w:rsidP="008335B4">
            <w:pPr>
              <w:jc w:val="right"/>
              <w:rPr>
                <w:color w:val="004990"/>
              </w:rPr>
            </w:pPr>
            <w:r w:rsidRPr="00C85F3A">
              <w:rPr>
                <w:color w:val="004990"/>
              </w:rPr>
              <w:lastRenderedPageBreak/>
              <w:t>6.1</w:t>
            </w:r>
          </w:p>
        </w:tc>
        <w:tc>
          <w:tcPr>
            <w:tcW w:w="4536" w:type="dxa"/>
            <w:tcBorders>
              <w:top w:val="single" w:sz="4" w:space="0" w:color="44546A"/>
              <w:bottom w:val="single" w:sz="4" w:space="0" w:color="44546A"/>
            </w:tcBorders>
            <w:shd w:val="clear" w:color="auto" w:fill="auto"/>
            <w:vAlign w:val="center"/>
          </w:tcPr>
          <w:p w14:paraId="521EE841" w14:textId="77777777" w:rsidR="008335B4" w:rsidRPr="00C85F3A" w:rsidRDefault="008335B4" w:rsidP="008335B4">
            <w:pPr>
              <w:jc w:val="both"/>
              <w:rPr>
                <w:rFonts w:ascii="Tahoma" w:hAnsi="Tahoma" w:cs="Tahoma"/>
                <w:color w:val="004990"/>
              </w:rPr>
            </w:pPr>
            <w:r w:rsidRPr="00C85F3A">
              <w:rPr>
                <w:rFonts w:ascii="Tahoma" w:hAnsi="Tahoma" w:cs="Tahoma"/>
                <w:color w:val="004990"/>
              </w:rPr>
              <w:t xml:space="preserve">La aplicación debe permitir registrar en una base de datos todos los repuestos. </w:t>
            </w:r>
          </w:p>
        </w:tc>
        <w:sdt>
          <w:sdtPr>
            <w:rPr>
              <w:rFonts w:ascii="Tahoma" w:hAnsi="Tahoma" w:cs="Tahoma"/>
              <w:color w:val="004990"/>
              <w:lang w:eastAsia="es-BO"/>
            </w:rPr>
            <w:id w:val="-493264892"/>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6C0EF7E" w14:textId="126B45C5"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32B05B23" w14:textId="7D686DD6"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32A5278E"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04EB4443"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50A6715E" w14:textId="77777777" w:rsidR="008335B4" w:rsidRPr="00C85F3A" w:rsidRDefault="008335B4" w:rsidP="008335B4">
            <w:pPr>
              <w:jc w:val="center"/>
              <w:rPr>
                <w:rFonts w:ascii="Tahoma" w:hAnsi="Tahoma" w:cs="Tahoma"/>
                <w:b/>
                <w:bCs/>
                <w:color w:val="004990"/>
                <w:lang w:eastAsia="es-BO"/>
              </w:rPr>
            </w:pPr>
          </w:p>
        </w:tc>
      </w:tr>
      <w:tr w:rsidR="008335B4" w:rsidRPr="000F7F6D" w14:paraId="19B3D841" w14:textId="77777777" w:rsidTr="00D77843">
        <w:trPr>
          <w:trHeight w:val="315"/>
        </w:trPr>
        <w:tc>
          <w:tcPr>
            <w:tcW w:w="634" w:type="dxa"/>
            <w:tcBorders>
              <w:top w:val="single" w:sz="4" w:space="0" w:color="44546A"/>
              <w:bottom w:val="single" w:sz="4" w:space="0" w:color="44546A"/>
            </w:tcBorders>
            <w:vAlign w:val="center"/>
          </w:tcPr>
          <w:p w14:paraId="74D3BBA0" w14:textId="77777777" w:rsidR="008335B4" w:rsidRPr="00C85F3A" w:rsidRDefault="008335B4" w:rsidP="008335B4">
            <w:pPr>
              <w:jc w:val="right"/>
              <w:rPr>
                <w:color w:val="004990"/>
              </w:rPr>
            </w:pPr>
          </w:p>
        </w:tc>
        <w:tc>
          <w:tcPr>
            <w:tcW w:w="4536" w:type="dxa"/>
            <w:tcBorders>
              <w:top w:val="single" w:sz="4" w:space="0" w:color="44546A"/>
              <w:bottom w:val="single" w:sz="4" w:space="0" w:color="44546A"/>
            </w:tcBorders>
            <w:shd w:val="clear" w:color="auto" w:fill="auto"/>
            <w:vAlign w:val="center"/>
          </w:tcPr>
          <w:p w14:paraId="79D1DB76"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proporcionar interfaz hacia el sistema de rastreo de Activos (Sistema SAP Entel S.A.)</w:t>
            </w:r>
          </w:p>
        </w:tc>
        <w:sdt>
          <w:sdtPr>
            <w:rPr>
              <w:rFonts w:ascii="Tahoma" w:hAnsi="Tahoma" w:cs="Tahoma"/>
              <w:color w:val="004990"/>
              <w:lang w:eastAsia="es-BO"/>
            </w:rPr>
            <w:id w:val="34907695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02DD4544" w14:textId="34850C4C"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DB6FDDE" w14:textId="2A4A9465"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0362861"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8B81662"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793FA542" w14:textId="77777777" w:rsidR="008335B4" w:rsidRPr="00C85F3A" w:rsidRDefault="008335B4" w:rsidP="008335B4">
            <w:pPr>
              <w:jc w:val="center"/>
              <w:rPr>
                <w:rFonts w:ascii="Tahoma" w:hAnsi="Tahoma" w:cs="Tahoma"/>
                <w:b/>
                <w:bCs/>
                <w:color w:val="004990"/>
                <w:lang w:eastAsia="es-BO"/>
              </w:rPr>
            </w:pPr>
          </w:p>
        </w:tc>
      </w:tr>
      <w:tr w:rsidR="008335B4" w:rsidRPr="000F7F6D" w14:paraId="69E17423" w14:textId="77777777" w:rsidTr="00D77843">
        <w:trPr>
          <w:trHeight w:val="315"/>
        </w:trPr>
        <w:tc>
          <w:tcPr>
            <w:tcW w:w="634" w:type="dxa"/>
            <w:tcBorders>
              <w:top w:val="single" w:sz="4" w:space="0" w:color="44546A"/>
              <w:bottom w:val="single" w:sz="4" w:space="0" w:color="44546A"/>
            </w:tcBorders>
            <w:vAlign w:val="center"/>
          </w:tcPr>
          <w:p w14:paraId="237BF215" w14:textId="77777777" w:rsidR="008335B4" w:rsidRPr="00C85F3A" w:rsidRDefault="008335B4" w:rsidP="008335B4">
            <w:pPr>
              <w:jc w:val="right"/>
              <w:rPr>
                <w:color w:val="004990"/>
              </w:rPr>
            </w:pPr>
            <w:r w:rsidRPr="00C85F3A">
              <w:rPr>
                <w:color w:val="004990"/>
              </w:rPr>
              <w:t>6.2</w:t>
            </w:r>
          </w:p>
        </w:tc>
        <w:tc>
          <w:tcPr>
            <w:tcW w:w="4536" w:type="dxa"/>
            <w:tcBorders>
              <w:top w:val="single" w:sz="4" w:space="0" w:color="44546A"/>
              <w:bottom w:val="single" w:sz="4" w:space="0" w:color="44546A"/>
            </w:tcBorders>
            <w:shd w:val="clear" w:color="auto" w:fill="auto"/>
            <w:vAlign w:val="center"/>
          </w:tcPr>
          <w:p w14:paraId="6502D982" w14:textId="31B380AC"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el rastreo y registro a través de código de barras, RFID y QR</w:t>
            </w:r>
            <w:r w:rsidR="003E003F">
              <w:rPr>
                <w:rFonts w:ascii="Tahoma" w:hAnsi="Tahoma" w:cs="Tahoma"/>
                <w:color w:val="004990"/>
              </w:rPr>
              <w:t>.</w:t>
            </w:r>
          </w:p>
        </w:tc>
        <w:sdt>
          <w:sdtPr>
            <w:rPr>
              <w:rFonts w:ascii="Tahoma" w:hAnsi="Tahoma" w:cs="Tahoma"/>
              <w:color w:val="004990"/>
              <w:lang w:eastAsia="es-BO"/>
            </w:rPr>
            <w:id w:val="1804654049"/>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95F2DD0" w14:textId="70032505"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136D5962" w14:textId="0A2B9EAB"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650ACFC1"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6AD10011"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EFC8E06" w14:textId="77777777" w:rsidR="008335B4" w:rsidRPr="00C85F3A" w:rsidRDefault="008335B4" w:rsidP="008335B4">
            <w:pPr>
              <w:jc w:val="center"/>
              <w:rPr>
                <w:rFonts w:ascii="Tahoma" w:hAnsi="Tahoma" w:cs="Tahoma"/>
                <w:b/>
                <w:bCs/>
                <w:color w:val="004990"/>
                <w:lang w:eastAsia="es-BO"/>
              </w:rPr>
            </w:pPr>
          </w:p>
        </w:tc>
      </w:tr>
      <w:tr w:rsidR="008335B4" w:rsidRPr="000F7F6D" w14:paraId="35039D38" w14:textId="77777777" w:rsidTr="00D77843">
        <w:trPr>
          <w:trHeight w:val="315"/>
        </w:trPr>
        <w:tc>
          <w:tcPr>
            <w:tcW w:w="634" w:type="dxa"/>
            <w:tcBorders>
              <w:top w:val="single" w:sz="4" w:space="0" w:color="44546A"/>
              <w:bottom w:val="single" w:sz="4" w:space="0" w:color="44546A"/>
            </w:tcBorders>
            <w:vAlign w:val="center"/>
          </w:tcPr>
          <w:p w14:paraId="09315B94" w14:textId="77777777" w:rsidR="008335B4" w:rsidRPr="00C85F3A" w:rsidRDefault="008335B4" w:rsidP="008335B4">
            <w:pPr>
              <w:jc w:val="right"/>
              <w:rPr>
                <w:color w:val="004990"/>
              </w:rPr>
            </w:pPr>
            <w:r w:rsidRPr="00C85F3A">
              <w:rPr>
                <w:color w:val="004990"/>
              </w:rPr>
              <w:t>6.3</w:t>
            </w:r>
          </w:p>
        </w:tc>
        <w:tc>
          <w:tcPr>
            <w:tcW w:w="4536" w:type="dxa"/>
            <w:tcBorders>
              <w:top w:val="single" w:sz="4" w:space="0" w:color="44546A"/>
              <w:bottom w:val="single" w:sz="4" w:space="0" w:color="44546A"/>
            </w:tcBorders>
            <w:shd w:val="clear" w:color="auto" w:fill="auto"/>
            <w:vAlign w:val="center"/>
          </w:tcPr>
          <w:p w14:paraId="4592EFB8"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el registro de las ubicaciones de los repuestos</w:t>
            </w:r>
          </w:p>
        </w:tc>
        <w:sdt>
          <w:sdtPr>
            <w:rPr>
              <w:rFonts w:ascii="Tahoma" w:hAnsi="Tahoma" w:cs="Tahoma"/>
              <w:color w:val="004990"/>
              <w:lang w:eastAsia="es-BO"/>
            </w:rPr>
            <w:id w:val="-13719309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1032D1A" w14:textId="772EE8FF"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61E60E51" w14:textId="4672AD89"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51C02B64"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544D7FBB"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3C2A120F" w14:textId="77777777" w:rsidR="008335B4" w:rsidRPr="00C85F3A" w:rsidRDefault="008335B4" w:rsidP="008335B4">
            <w:pPr>
              <w:jc w:val="center"/>
              <w:rPr>
                <w:rFonts w:ascii="Tahoma" w:hAnsi="Tahoma" w:cs="Tahoma"/>
                <w:b/>
                <w:bCs/>
                <w:color w:val="004990"/>
                <w:lang w:eastAsia="es-BO"/>
              </w:rPr>
            </w:pPr>
          </w:p>
        </w:tc>
      </w:tr>
      <w:tr w:rsidR="008335B4" w:rsidRPr="000F7F6D" w14:paraId="5C703056" w14:textId="77777777" w:rsidTr="00D77843">
        <w:trPr>
          <w:trHeight w:val="315"/>
        </w:trPr>
        <w:tc>
          <w:tcPr>
            <w:tcW w:w="634" w:type="dxa"/>
            <w:tcBorders>
              <w:top w:val="single" w:sz="4" w:space="0" w:color="44546A"/>
              <w:bottom w:val="single" w:sz="4" w:space="0" w:color="44546A"/>
            </w:tcBorders>
            <w:vAlign w:val="center"/>
          </w:tcPr>
          <w:p w14:paraId="66B34A07" w14:textId="4024EAAE" w:rsidR="008335B4" w:rsidRPr="00C85F3A" w:rsidRDefault="008335B4" w:rsidP="008335B4">
            <w:pPr>
              <w:jc w:val="right"/>
              <w:rPr>
                <w:color w:val="004990"/>
              </w:rPr>
            </w:pPr>
            <w:r w:rsidRPr="00C85F3A">
              <w:rPr>
                <w:color w:val="004990"/>
              </w:rPr>
              <w:t>6.4</w:t>
            </w:r>
          </w:p>
        </w:tc>
        <w:tc>
          <w:tcPr>
            <w:tcW w:w="4536" w:type="dxa"/>
            <w:tcBorders>
              <w:top w:val="single" w:sz="4" w:space="0" w:color="44546A"/>
              <w:bottom w:val="single" w:sz="4" w:space="0" w:color="44546A"/>
            </w:tcBorders>
            <w:shd w:val="clear" w:color="auto" w:fill="auto"/>
            <w:vAlign w:val="center"/>
          </w:tcPr>
          <w:p w14:paraId="072BE2D6"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el registro de información comercial de los repuestos, como ser: Garantía, fecha de compra, etc. Debe tener la interfaz hacia el sistema de gestión de activos (Para ENTEL S.A: es el sistema SAP).</w:t>
            </w:r>
          </w:p>
        </w:tc>
        <w:sdt>
          <w:sdtPr>
            <w:rPr>
              <w:rFonts w:ascii="Tahoma" w:hAnsi="Tahoma" w:cs="Tahoma"/>
              <w:color w:val="004990"/>
              <w:lang w:eastAsia="es-BO"/>
            </w:rPr>
            <w:id w:val="-1432504808"/>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39A9DB9F" w14:textId="54D67766"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445B3F39" w14:textId="38782913"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B954D1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29BB4DF6"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11AAB1B5" w14:textId="60372F78" w:rsidR="008335B4" w:rsidRPr="00C85F3A" w:rsidRDefault="008335B4" w:rsidP="008335B4">
            <w:pPr>
              <w:jc w:val="center"/>
              <w:rPr>
                <w:rFonts w:ascii="Tahoma" w:hAnsi="Tahoma" w:cs="Tahoma"/>
                <w:b/>
                <w:bCs/>
                <w:color w:val="004990"/>
                <w:lang w:eastAsia="es-BO"/>
              </w:rPr>
            </w:pPr>
          </w:p>
        </w:tc>
      </w:tr>
      <w:tr w:rsidR="008335B4" w:rsidRPr="000F7F6D" w14:paraId="6FCFDE41" w14:textId="77777777" w:rsidTr="00D77843">
        <w:trPr>
          <w:trHeight w:val="315"/>
        </w:trPr>
        <w:tc>
          <w:tcPr>
            <w:tcW w:w="634" w:type="dxa"/>
            <w:tcBorders>
              <w:top w:val="single" w:sz="4" w:space="0" w:color="44546A"/>
              <w:bottom w:val="single" w:sz="4" w:space="0" w:color="44546A"/>
            </w:tcBorders>
            <w:vAlign w:val="center"/>
          </w:tcPr>
          <w:p w14:paraId="56FB4D4D" w14:textId="77777777" w:rsidR="008335B4" w:rsidRPr="00C85F3A" w:rsidRDefault="008335B4" w:rsidP="008335B4">
            <w:pPr>
              <w:jc w:val="right"/>
              <w:rPr>
                <w:color w:val="004990"/>
              </w:rPr>
            </w:pPr>
            <w:r w:rsidRPr="00C85F3A">
              <w:rPr>
                <w:color w:val="004990"/>
              </w:rPr>
              <w:t>6.5</w:t>
            </w:r>
          </w:p>
        </w:tc>
        <w:tc>
          <w:tcPr>
            <w:tcW w:w="4536" w:type="dxa"/>
            <w:tcBorders>
              <w:top w:val="single" w:sz="4" w:space="0" w:color="44546A"/>
              <w:bottom w:val="single" w:sz="4" w:space="0" w:color="44546A"/>
            </w:tcBorders>
            <w:shd w:val="clear" w:color="auto" w:fill="auto"/>
            <w:vAlign w:val="center"/>
          </w:tcPr>
          <w:p w14:paraId="01D158B2"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soporta recuperación, actualización, notificaciones de actualización y reconciliación de los repuestos.</w:t>
            </w:r>
          </w:p>
        </w:tc>
        <w:sdt>
          <w:sdtPr>
            <w:rPr>
              <w:rFonts w:ascii="Tahoma" w:hAnsi="Tahoma" w:cs="Tahoma"/>
              <w:color w:val="004990"/>
              <w:lang w:eastAsia="es-BO"/>
            </w:rPr>
            <w:id w:val="-66885941"/>
            <w14:checkbox>
              <w14:checked w14:val="1"/>
              <w14:checkedState w14:val="2612" w14:font="MS Gothic"/>
              <w14:uncheckedState w14:val="2610" w14:font="MS Gothic"/>
            </w14:checkbox>
          </w:sdtPr>
          <w:sdtEndPr/>
          <w:sdtContent>
            <w:tc>
              <w:tcPr>
                <w:tcW w:w="992" w:type="dxa"/>
                <w:tcBorders>
                  <w:top w:val="single" w:sz="4" w:space="0" w:color="44546A"/>
                  <w:bottom w:val="single" w:sz="4" w:space="0" w:color="44546A"/>
                </w:tcBorders>
                <w:shd w:val="clear" w:color="auto" w:fill="auto"/>
                <w:vAlign w:val="center"/>
              </w:tcPr>
              <w:p w14:paraId="57445059" w14:textId="1349D0CD" w:rsidR="008335B4" w:rsidRPr="00C85F3A" w:rsidRDefault="00995D9D" w:rsidP="008335B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44546A"/>
              <w:bottom w:val="single" w:sz="4" w:space="0" w:color="44546A"/>
            </w:tcBorders>
            <w:shd w:val="clear" w:color="auto" w:fill="auto"/>
            <w:vAlign w:val="center"/>
          </w:tcPr>
          <w:p w14:paraId="72CB3C33" w14:textId="74CCA29A" w:rsidR="008335B4" w:rsidRPr="00C85F3A" w:rsidRDefault="008335B4" w:rsidP="008335B4">
            <w:pPr>
              <w:jc w:val="center"/>
              <w:rPr>
                <w:rFonts w:ascii="Tahoma" w:hAnsi="Tahoma" w:cs="Tahoma"/>
                <w:color w:val="004990"/>
                <w:lang w:eastAsia="es-BO"/>
              </w:rPr>
            </w:pPr>
          </w:p>
        </w:tc>
        <w:tc>
          <w:tcPr>
            <w:tcW w:w="992" w:type="dxa"/>
            <w:tcBorders>
              <w:top w:val="single" w:sz="4" w:space="0" w:color="44546A"/>
              <w:bottom w:val="single" w:sz="4" w:space="0" w:color="44546A"/>
            </w:tcBorders>
            <w:shd w:val="clear" w:color="auto" w:fill="auto"/>
            <w:vAlign w:val="center"/>
          </w:tcPr>
          <w:p w14:paraId="79D16783"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44546A"/>
              <w:bottom w:val="single" w:sz="4" w:space="0" w:color="44546A"/>
            </w:tcBorders>
            <w:shd w:val="clear" w:color="auto" w:fill="auto"/>
            <w:vAlign w:val="center"/>
          </w:tcPr>
          <w:p w14:paraId="717CF783" w14:textId="77777777" w:rsidR="008335B4" w:rsidRPr="00C85F3A" w:rsidRDefault="008335B4" w:rsidP="008335B4">
            <w:pPr>
              <w:jc w:val="center"/>
              <w:rPr>
                <w:rFonts w:ascii="Tahoma" w:hAnsi="Tahoma" w:cs="Tahoma"/>
                <w:color w:val="004990"/>
                <w:lang w:eastAsia="es-BO"/>
              </w:rPr>
            </w:pPr>
          </w:p>
        </w:tc>
        <w:tc>
          <w:tcPr>
            <w:tcW w:w="1134" w:type="dxa"/>
            <w:tcBorders>
              <w:bottom w:val="single" w:sz="4" w:space="0" w:color="44546A"/>
            </w:tcBorders>
            <w:shd w:val="clear" w:color="auto" w:fill="auto"/>
            <w:vAlign w:val="center"/>
          </w:tcPr>
          <w:p w14:paraId="62303E38" w14:textId="77777777" w:rsidR="008335B4" w:rsidRPr="00C85F3A" w:rsidRDefault="008335B4" w:rsidP="008335B4">
            <w:pPr>
              <w:jc w:val="center"/>
              <w:rPr>
                <w:rFonts w:ascii="Tahoma" w:hAnsi="Tahoma" w:cs="Tahoma"/>
                <w:b/>
                <w:bCs/>
                <w:color w:val="004990"/>
                <w:lang w:eastAsia="es-BO"/>
              </w:rPr>
            </w:pPr>
          </w:p>
        </w:tc>
      </w:tr>
    </w:tbl>
    <w:p w14:paraId="3DF773B9" w14:textId="77777777" w:rsidR="00D77843" w:rsidRPr="000F7F6D" w:rsidRDefault="00D77843" w:rsidP="00D77843">
      <w:pPr>
        <w:pStyle w:val="Ttulo3"/>
        <w:rPr>
          <w:lang w:bidi="en-US"/>
        </w:rPr>
      </w:pPr>
      <w:r w:rsidRPr="000F7F6D">
        <w:rPr>
          <w:lang w:bidi="en-US"/>
        </w:rPr>
        <w:t xml:space="preserve"> </w:t>
      </w:r>
      <w:bookmarkStart w:id="64" w:name="_Toc432430934"/>
      <w:r w:rsidRPr="000F7F6D">
        <w:rPr>
          <w:lang w:bidi="en-US"/>
        </w:rPr>
        <w:t>Gestión de Inventario de Recurso</w:t>
      </w:r>
      <w:bookmarkEnd w:id="64"/>
    </w:p>
    <w:p w14:paraId="591F6476" w14:textId="77777777" w:rsidR="00D77843" w:rsidRPr="00E13359" w:rsidRDefault="00D77843" w:rsidP="00E13359">
      <w:pPr>
        <w:pStyle w:val="Continuarlista"/>
        <w:spacing w:before="120" w:after="60"/>
        <w:ind w:left="0"/>
        <w:rPr>
          <w:rFonts w:ascii="Tahoma" w:hAnsi="Tahoma" w:cs="Tahoma"/>
          <w:color w:val="004990"/>
          <w:sz w:val="22"/>
          <w:szCs w:val="22"/>
          <w:lang w:val="es-ES_tradnl" w:bidi="en-US"/>
        </w:rPr>
      </w:pPr>
      <w:r w:rsidRPr="000F7F6D">
        <w:rPr>
          <w:rFonts w:ascii="Tahoma" w:hAnsi="Tahoma" w:cs="Tahoma"/>
          <w:color w:val="004990"/>
          <w:sz w:val="22"/>
          <w:szCs w:val="22"/>
          <w:lang w:val="es-ES_tradnl" w:bidi="en-US"/>
        </w:rPr>
        <w:t xml:space="preserve">Esta aplicación </w:t>
      </w:r>
      <w:r w:rsidR="00E13359" w:rsidRPr="000F7F6D">
        <w:rPr>
          <w:rFonts w:ascii="Tahoma" w:hAnsi="Tahoma" w:cs="Tahoma"/>
          <w:color w:val="004990"/>
          <w:sz w:val="22"/>
          <w:szCs w:val="22"/>
          <w:lang w:val="es-ES_tradnl" w:bidi="en-US"/>
        </w:rPr>
        <w:t>gestiona</w:t>
      </w:r>
      <w:r w:rsidRPr="000F7F6D">
        <w:rPr>
          <w:rFonts w:ascii="Tahoma" w:hAnsi="Tahoma" w:cs="Tahoma"/>
          <w:color w:val="004990"/>
          <w:sz w:val="22"/>
          <w:szCs w:val="22"/>
          <w:lang w:val="es-ES_tradnl" w:bidi="en-US"/>
        </w:rPr>
        <w:t xml:space="preserve"> el inventario de todos los recursos útiles para implementar servicios</w:t>
      </w:r>
      <w:r w:rsidR="00E13359">
        <w:rPr>
          <w:rFonts w:ascii="Tahoma" w:hAnsi="Tahoma" w:cs="Tahoma"/>
          <w:color w:val="004990"/>
          <w:sz w:val="22"/>
          <w:szCs w:val="22"/>
          <w:lang w:val="es-ES_tradnl" w:bidi="en-US"/>
        </w:rPr>
        <w:t xml:space="preserve"> </w:t>
      </w:r>
      <w:r w:rsidRPr="000F7F6D">
        <w:rPr>
          <w:rFonts w:ascii="Tahoma" w:hAnsi="Tahoma" w:cs="Tahoma"/>
          <w:color w:val="004990"/>
          <w:sz w:val="22"/>
          <w:szCs w:val="22"/>
          <w:lang w:val="es-ES_tradnl" w:bidi="en-US"/>
        </w:rPr>
        <w:t xml:space="preserve">y productos. Esta aplicación esta generalmente enlazada a </w:t>
      </w:r>
      <w:r w:rsidR="00E13359" w:rsidRPr="000F7F6D">
        <w:rPr>
          <w:rFonts w:ascii="Tahoma" w:hAnsi="Tahoma" w:cs="Tahoma"/>
          <w:color w:val="004990"/>
          <w:sz w:val="22"/>
          <w:szCs w:val="22"/>
          <w:lang w:val="es-ES_tradnl" w:bidi="en-US"/>
        </w:rPr>
        <w:t>diferentes</w:t>
      </w:r>
      <w:r w:rsidRPr="000F7F6D">
        <w:rPr>
          <w:rFonts w:ascii="Tahoma" w:hAnsi="Tahoma" w:cs="Tahoma"/>
          <w:color w:val="004990"/>
          <w:sz w:val="22"/>
          <w:szCs w:val="22"/>
          <w:lang w:val="es-ES_tradnl" w:bidi="en-US"/>
        </w:rPr>
        <w:t xml:space="preserve"> elementos de red, sistemas y bases de datos de inventarios de recursos. Adicionalmente estas aplicaciones juegan un rol importante en gestionar, stock de repuestos, recursos pasivos, incluyendo cableados de planta externa, cables, equipamientos, etc. Adicionalmente la aplicación permite el autodescubrimiento de recursos infra-utilizados y varados.</w:t>
      </w:r>
    </w:p>
    <w:p w14:paraId="728D5E21" w14:textId="77777777" w:rsidR="006A5F98" w:rsidRPr="00E13359" w:rsidRDefault="006A5F98" w:rsidP="00E13359">
      <w:pPr>
        <w:pStyle w:val="Continuarlista"/>
        <w:spacing w:before="120" w:after="60"/>
        <w:ind w:left="0"/>
        <w:rPr>
          <w:rFonts w:ascii="Tahoma" w:hAnsi="Tahoma" w:cs="Tahoma"/>
          <w:color w:val="004990"/>
          <w:sz w:val="22"/>
          <w:szCs w:val="22"/>
          <w:lang w:val="es-ES_tradnl" w:bidi="en-US"/>
        </w:rPr>
      </w:pP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D22ED4" w:rsidRPr="000F7F6D" w14:paraId="764CC1ED" w14:textId="77777777" w:rsidTr="00D22ED4">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908F960"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8537F70"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76B56112" w14:textId="77777777" w:rsidTr="00D22ED4">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79B8A3EB"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B75741E"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3F4859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67D65516" w14:textId="77777777" w:rsidTr="00D22ED4">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759D55E"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5B4B4B"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64556A"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52D7CD4"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1AA921"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D7483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7F9DE6A"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425C3393" w14:textId="77777777" w:rsidTr="00D22ED4">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248B0FE6"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5EDBB68"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C3B37E3"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6DBAE4B"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4BA613E"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3153E0"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86B95BD"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0F6CEBE1" w14:textId="77777777" w:rsidTr="00D22ED4">
        <w:trPr>
          <w:trHeight w:val="315"/>
        </w:trPr>
        <w:tc>
          <w:tcPr>
            <w:tcW w:w="634" w:type="dxa"/>
            <w:tcBorders>
              <w:top w:val="single" w:sz="4" w:space="0" w:color="FFFFFF"/>
              <w:bottom w:val="single" w:sz="4" w:space="0" w:color="44546A"/>
            </w:tcBorders>
            <w:vAlign w:val="center"/>
          </w:tcPr>
          <w:p w14:paraId="663365EB" w14:textId="77777777" w:rsidR="00D22ED4" w:rsidRPr="00C85F3A" w:rsidRDefault="00D22ED4" w:rsidP="00D22ED4">
            <w:pPr>
              <w:jc w:val="right"/>
              <w:rPr>
                <w:b/>
                <w:color w:val="004990"/>
              </w:rPr>
            </w:pPr>
            <w:r w:rsidRPr="00C85F3A">
              <w:rPr>
                <w:b/>
                <w:color w:val="004990"/>
              </w:rPr>
              <w:t>1</w:t>
            </w:r>
          </w:p>
        </w:tc>
        <w:tc>
          <w:tcPr>
            <w:tcW w:w="4536" w:type="dxa"/>
            <w:tcBorders>
              <w:top w:val="single" w:sz="4" w:space="0" w:color="FFFFFF"/>
              <w:bottom w:val="single" w:sz="4" w:space="0" w:color="44546A"/>
            </w:tcBorders>
            <w:shd w:val="clear" w:color="auto" w:fill="auto"/>
            <w:vAlign w:val="center"/>
          </w:tcPr>
          <w:p w14:paraId="5CD9C834"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Gestión del Inventario de recurso</w:t>
            </w:r>
          </w:p>
        </w:tc>
        <w:sdt>
          <w:sdtPr>
            <w:rPr>
              <w:rFonts w:ascii="Tahoma" w:hAnsi="Tahoma" w:cs="Tahoma"/>
              <w:color w:val="004990"/>
              <w:lang w:eastAsia="es-BO"/>
            </w:rPr>
            <w:id w:val="-50952124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9E258F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7AFE86" w14:textId="316C172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88346E0"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0F42E44F" w14:textId="5C13CD8B"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143D5184"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06950C4F" w14:textId="77777777" w:rsidTr="00D22ED4">
        <w:trPr>
          <w:trHeight w:val="315"/>
        </w:trPr>
        <w:tc>
          <w:tcPr>
            <w:tcW w:w="634" w:type="dxa"/>
            <w:tcBorders>
              <w:top w:val="single" w:sz="4" w:space="0" w:color="FFFFFF"/>
              <w:bottom w:val="single" w:sz="4" w:space="0" w:color="44546A"/>
            </w:tcBorders>
            <w:vAlign w:val="center"/>
          </w:tcPr>
          <w:p w14:paraId="60A1CFAF" w14:textId="77777777" w:rsidR="00D22ED4" w:rsidRPr="00C85F3A" w:rsidRDefault="00D22ED4" w:rsidP="00D22ED4">
            <w:pPr>
              <w:jc w:val="right"/>
              <w:rPr>
                <w:color w:val="004990"/>
              </w:rPr>
            </w:pPr>
            <w:r w:rsidRPr="00C85F3A">
              <w:rPr>
                <w:color w:val="004990"/>
              </w:rPr>
              <w:t>1.1</w:t>
            </w:r>
          </w:p>
        </w:tc>
        <w:tc>
          <w:tcPr>
            <w:tcW w:w="4536" w:type="dxa"/>
            <w:tcBorders>
              <w:top w:val="single" w:sz="4" w:space="0" w:color="FFFFFF"/>
              <w:bottom w:val="single" w:sz="4" w:space="0" w:color="44546A"/>
            </w:tcBorders>
            <w:shd w:val="clear" w:color="auto" w:fill="auto"/>
            <w:vAlign w:val="center"/>
          </w:tcPr>
          <w:p w14:paraId="3AA94836" w14:textId="63D7425C" w:rsidR="00D22ED4" w:rsidRPr="002475DC" w:rsidRDefault="00D22ED4" w:rsidP="00D22ED4">
            <w:pPr>
              <w:jc w:val="both"/>
              <w:rPr>
                <w:rFonts w:ascii="Tahoma" w:hAnsi="Tahoma"/>
                <w:color w:val="004990"/>
              </w:rPr>
            </w:pPr>
            <w:r w:rsidRPr="002475DC">
              <w:rPr>
                <w:rFonts w:ascii="Tahoma" w:hAnsi="Tahoma"/>
                <w:color w:val="004990"/>
              </w:rPr>
              <w:t xml:space="preserve">La aplicación deberá gestionar  los  tipos de elementos de red y elementos TI descritos en el Anexo </w:t>
            </w:r>
            <w:r w:rsidR="00E44693">
              <w:rPr>
                <w:rFonts w:ascii="Tahoma" w:hAnsi="Tahoma"/>
                <w:color w:val="004990"/>
              </w:rPr>
              <w:t>N</w:t>
            </w:r>
            <w:r w:rsidR="00A82D4A">
              <w:rPr>
                <w:rFonts w:ascii="Tahoma" w:hAnsi="Tahoma"/>
                <w:color w:val="004990"/>
              </w:rPr>
              <w:t>1</w:t>
            </w:r>
            <w:r w:rsidRPr="002475DC">
              <w:rPr>
                <w:rFonts w:ascii="Tahoma" w:hAnsi="Tahoma"/>
                <w:color w:val="004990"/>
              </w:rPr>
              <w:t>.</w:t>
            </w:r>
          </w:p>
        </w:tc>
        <w:sdt>
          <w:sdtPr>
            <w:rPr>
              <w:rFonts w:ascii="Tahoma" w:hAnsi="Tahoma" w:cs="Tahoma"/>
              <w:color w:val="004990"/>
              <w:lang w:eastAsia="es-BO"/>
            </w:rPr>
            <w:id w:val="20013732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B441F1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69057A" w14:textId="1AC11A7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B03F08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12FA21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B6A42E5" w14:textId="77777777" w:rsidR="00D22ED4" w:rsidRPr="00C85F3A" w:rsidRDefault="00D22ED4" w:rsidP="00D22ED4">
            <w:pPr>
              <w:jc w:val="center"/>
              <w:rPr>
                <w:rFonts w:ascii="Tahoma" w:hAnsi="Tahoma" w:cs="Tahoma"/>
                <w:b/>
                <w:bCs/>
                <w:color w:val="004990"/>
                <w:lang w:eastAsia="es-BO"/>
              </w:rPr>
            </w:pPr>
          </w:p>
        </w:tc>
      </w:tr>
      <w:tr w:rsidR="00D22ED4" w:rsidRPr="000F7F6D" w14:paraId="591D952C" w14:textId="77777777" w:rsidTr="00D22ED4">
        <w:trPr>
          <w:trHeight w:val="315"/>
        </w:trPr>
        <w:tc>
          <w:tcPr>
            <w:tcW w:w="634" w:type="dxa"/>
            <w:tcBorders>
              <w:top w:val="single" w:sz="4" w:space="0" w:color="FFFFFF"/>
              <w:bottom w:val="single" w:sz="4" w:space="0" w:color="44546A"/>
            </w:tcBorders>
            <w:vAlign w:val="center"/>
          </w:tcPr>
          <w:p w14:paraId="1F05E042" w14:textId="77777777" w:rsidR="00D22ED4" w:rsidRPr="00C85F3A" w:rsidRDefault="00D22ED4" w:rsidP="00D22ED4">
            <w:pPr>
              <w:jc w:val="right"/>
              <w:rPr>
                <w:color w:val="004990"/>
              </w:rPr>
            </w:pPr>
            <w:r w:rsidRPr="00C85F3A">
              <w:rPr>
                <w:color w:val="004990"/>
              </w:rPr>
              <w:t>1.2</w:t>
            </w:r>
          </w:p>
        </w:tc>
        <w:tc>
          <w:tcPr>
            <w:tcW w:w="4536" w:type="dxa"/>
            <w:tcBorders>
              <w:top w:val="single" w:sz="4" w:space="0" w:color="FFFFFF"/>
              <w:bottom w:val="single" w:sz="4" w:space="0" w:color="44546A"/>
            </w:tcBorders>
            <w:shd w:val="clear" w:color="auto" w:fill="auto"/>
            <w:vAlign w:val="center"/>
          </w:tcPr>
          <w:p w14:paraId="3F79083D" w14:textId="76EC36EA" w:rsidR="00D22ED4" w:rsidRPr="002475DC" w:rsidRDefault="00D22ED4" w:rsidP="00D22ED4">
            <w:pPr>
              <w:jc w:val="both"/>
              <w:rPr>
                <w:rFonts w:ascii="Tahoma" w:hAnsi="Tahoma"/>
                <w:color w:val="004990"/>
              </w:rPr>
            </w:pPr>
            <w:r w:rsidRPr="002475DC">
              <w:rPr>
                <w:rFonts w:ascii="Tahoma" w:hAnsi="Tahoma"/>
                <w:color w:val="004990"/>
              </w:rPr>
              <w:t xml:space="preserve">La aplicación debe permitir describir de manera precisa el estado de todos los tipos de recursos especificados en el </w:t>
            </w:r>
            <w:r w:rsidR="00F55369">
              <w:rPr>
                <w:rFonts w:ascii="Tahoma" w:hAnsi="Tahoma" w:cs="Tahoma"/>
                <w:b/>
                <w:color w:val="004990"/>
              </w:rPr>
              <w:t xml:space="preserve">Anexo </w:t>
            </w:r>
            <w:r w:rsidR="00E44693">
              <w:rPr>
                <w:rFonts w:ascii="Tahoma" w:hAnsi="Tahoma" w:cs="Tahoma"/>
                <w:b/>
                <w:color w:val="004990"/>
              </w:rPr>
              <w:t>N</w:t>
            </w:r>
            <w:r w:rsidR="00F55369" w:rsidRPr="00C85F3A">
              <w:rPr>
                <w:rFonts w:ascii="Tahoma" w:hAnsi="Tahoma" w:cs="Tahoma"/>
                <w:b/>
                <w:color w:val="004990"/>
              </w:rPr>
              <w:t>1</w:t>
            </w:r>
            <w:r w:rsidRPr="002475DC">
              <w:rPr>
                <w:rFonts w:ascii="Tahoma" w:hAnsi="Tahoma"/>
                <w:color w:val="004990"/>
              </w:rPr>
              <w:t>.</w:t>
            </w:r>
          </w:p>
        </w:tc>
        <w:sdt>
          <w:sdtPr>
            <w:rPr>
              <w:rFonts w:ascii="Tahoma" w:hAnsi="Tahoma" w:cs="Tahoma"/>
              <w:color w:val="004990"/>
              <w:lang w:eastAsia="es-BO"/>
            </w:rPr>
            <w:id w:val="-25251624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13DD1D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BA82276" w14:textId="7D22401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C3EDE4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2E2730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464C66F" w14:textId="77777777" w:rsidR="00D22ED4" w:rsidRPr="00C85F3A" w:rsidRDefault="00D22ED4" w:rsidP="00D22ED4">
            <w:pPr>
              <w:jc w:val="center"/>
              <w:rPr>
                <w:rFonts w:ascii="Tahoma" w:hAnsi="Tahoma" w:cs="Tahoma"/>
                <w:b/>
                <w:bCs/>
                <w:color w:val="004990"/>
                <w:lang w:eastAsia="es-BO"/>
              </w:rPr>
            </w:pPr>
          </w:p>
        </w:tc>
      </w:tr>
      <w:tr w:rsidR="00D22ED4" w:rsidRPr="000F7F6D" w14:paraId="3512E5B7" w14:textId="77777777" w:rsidTr="00D22ED4">
        <w:trPr>
          <w:trHeight w:val="315"/>
        </w:trPr>
        <w:tc>
          <w:tcPr>
            <w:tcW w:w="634" w:type="dxa"/>
            <w:tcBorders>
              <w:top w:val="single" w:sz="4" w:space="0" w:color="FFFFFF"/>
              <w:bottom w:val="single" w:sz="4" w:space="0" w:color="44546A"/>
            </w:tcBorders>
            <w:vAlign w:val="center"/>
          </w:tcPr>
          <w:p w14:paraId="5EF094C5" w14:textId="77777777" w:rsidR="00D22ED4" w:rsidRPr="00C85F3A" w:rsidRDefault="00D22ED4" w:rsidP="00D22ED4">
            <w:pPr>
              <w:jc w:val="right"/>
              <w:rPr>
                <w:b/>
                <w:color w:val="004990"/>
              </w:rPr>
            </w:pPr>
            <w:r w:rsidRPr="00C85F3A">
              <w:rPr>
                <w:b/>
                <w:color w:val="004990"/>
              </w:rPr>
              <w:t>1.3</w:t>
            </w:r>
          </w:p>
        </w:tc>
        <w:tc>
          <w:tcPr>
            <w:tcW w:w="4536" w:type="dxa"/>
            <w:tcBorders>
              <w:top w:val="single" w:sz="4" w:space="0" w:color="FFFFFF"/>
              <w:bottom w:val="single" w:sz="4" w:space="0" w:color="44546A"/>
            </w:tcBorders>
            <w:shd w:val="clear" w:color="auto" w:fill="auto"/>
            <w:vAlign w:val="center"/>
          </w:tcPr>
          <w:p w14:paraId="4E8836F6" w14:textId="77777777" w:rsidR="00D22ED4" w:rsidRPr="00C85F3A" w:rsidRDefault="00D22ED4" w:rsidP="00D22ED4">
            <w:pPr>
              <w:jc w:val="both"/>
              <w:rPr>
                <w:rFonts w:ascii="Tahoma" w:hAnsi="Tahoma" w:cs="Tahoma"/>
                <w:color w:val="004990"/>
              </w:rPr>
            </w:pPr>
            <w:r w:rsidRPr="00C85F3A">
              <w:rPr>
                <w:rFonts w:ascii="Tahoma" w:hAnsi="Tahoma" w:cs="Tahoma"/>
                <w:color w:val="004990"/>
              </w:rPr>
              <w:t>El inventario debe incluir la relación de los recursos utilizados o consumidos por instancias de servicio dentro de las capas tecnológicas y físicas.</w:t>
            </w:r>
          </w:p>
        </w:tc>
        <w:sdt>
          <w:sdtPr>
            <w:rPr>
              <w:rFonts w:ascii="Tahoma" w:hAnsi="Tahoma" w:cs="Tahoma"/>
              <w:color w:val="004990"/>
              <w:lang w:eastAsia="es-BO"/>
            </w:rPr>
            <w:id w:val="148605322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B15CB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13E16FE" w14:textId="2602B1C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604F18E"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26B3A1EA" w14:textId="28D691DD"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45752DE"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3AC113E3" w14:textId="77777777" w:rsidTr="00D22ED4">
        <w:trPr>
          <w:trHeight w:val="315"/>
        </w:trPr>
        <w:tc>
          <w:tcPr>
            <w:tcW w:w="634" w:type="dxa"/>
            <w:tcBorders>
              <w:top w:val="single" w:sz="4" w:space="0" w:color="FFFFFF"/>
              <w:bottom w:val="single" w:sz="4" w:space="0" w:color="44546A"/>
            </w:tcBorders>
            <w:vAlign w:val="center"/>
          </w:tcPr>
          <w:p w14:paraId="310379DE" w14:textId="77777777" w:rsidR="00D22ED4" w:rsidRPr="00C85F3A" w:rsidRDefault="00D22ED4" w:rsidP="00D22ED4">
            <w:pPr>
              <w:jc w:val="right"/>
              <w:rPr>
                <w:color w:val="004990"/>
              </w:rPr>
            </w:pPr>
            <w:r w:rsidRPr="00C85F3A">
              <w:rPr>
                <w:color w:val="004990"/>
              </w:rPr>
              <w:t>1.4</w:t>
            </w:r>
          </w:p>
        </w:tc>
        <w:tc>
          <w:tcPr>
            <w:tcW w:w="4536" w:type="dxa"/>
            <w:tcBorders>
              <w:top w:val="single" w:sz="4" w:space="0" w:color="FFFFFF"/>
              <w:bottom w:val="single" w:sz="4" w:space="0" w:color="44546A"/>
            </w:tcBorders>
            <w:shd w:val="clear" w:color="auto" w:fill="auto"/>
            <w:vAlign w:val="center"/>
          </w:tcPr>
          <w:p w14:paraId="6D67121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el seguimiento del estado de todos los recursos ya actualizarse según la influencia de otra aplicaciones.</w:t>
            </w:r>
          </w:p>
        </w:tc>
        <w:sdt>
          <w:sdtPr>
            <w:rPr>
              <w:rFonts w:ascii="Tahoma" w:hAnsi="Tahoma" w:cs="Tahoma"/>
              <w:color w:val="004990"/>
              <w:lang w:eastAsia="es-BO"/>
            </w:rPr>
            <w:id w:val="-49881792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2CD68B"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12F472C" w14:textId="506A713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DCA311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0C8F0A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7C424B4" w14:textId="77777777" w:rsidR="00D22ED4" w:rsidRPr="00C85F3A" w:rsidRDefault="00D22ED4" w:rsidP="00D22ED4">
            <w:pPr>
              <w:jc w:val="center"/>
              <w:rPr>
                <w:rFonts w:ascii="Tahoma" w:hAnsi="Tahoma" w:cs="Tahoma"/>
                <w:b/>
                <w:bCs/>
                <w:color w:val="004990"/>
                <w:lang w:eastAsia="es-BO"/>
              </w:rPr>
            </w:pPr>
          </w:p>
        </w:tc>
      </w:tr>
      <w:tr w:rsidR="00D22ED4" w:rsidRPr="000F7F6D" w14:paraId="304FA4F6" w14:textId="77777777" w:rsidTr="00D22ED4">
        <w:trPr>
          <w:trHeight w:val="315"/>
        </w:trPr>
        <w:tc>
          <w:tcPr>
            <w:tcW w:w="634" w:type="dxa"/>
            <w:tcBorders>
              <w:top w:val="single" w:sz="4" w:space="0" w:color="FFFFFF"/>
              <w:bottom w:val="single" w:sz="4" w:space="0" w:color="44546A"/>
            </w:tcBorders>
            <w:vAlign w:val="center"/>
          </w:tcPr>
          <w:p w14:paraId="1C24C71B" w14:textId="77777777" w:rsidR="00D22ED4" w:rsidRPr="00C85F3A" w:rsidRDefault="00D22ED4" w:rsidP="00D22ED4">
            <w:pPr>
              <w:jc w:val="right"/>
              <w:rPr>
                <w:color w:val="004990"/>
              </w:rPr>
            </w:pPr>
            <w:r w:rsidRPr="00C85F3A">
              <w:rPr>
                <w:color w:val="004990"/>
              </w:rPr>
              <w:t>1.5</w:t>
            </w:r>
          </w:p>
        </w:tc>
        <w:tc>
          <w:tcPr>
            <w:tcW w:w="4536" w:type="dxa"/>
            <w:tcBorders>
              <w:top w:val="single" w:sz="4" w:space="0" w:color="FFFFFF"/>
              <w:bottom w:val="single" w:sz="4" w:space="0" w:color="44546A"/>
            </w:tcBorders>
            <w:shd w:val="clear" w:color="auto" w:fill="auto"/>
            <w:vAlign w:val="center"/>
          </w:tcPr>
          <w:p w14:paraId="49F70FE7"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gestión de repuestos de todos los recursos (incluyendo la gestión de capacidades).</w:t>
            </w:r>
          </w:p>
        </w:tc>
        <w:sdt>
          <w:sdtPr>
            <w:rPr>
              <w:rFonts w:ascii="Tahoma" w:hAnsi="Tahoma" w:cs="Tahoma"/>
              <w:color w:val="004990"/>
              <w:lang w:eastAsia="es-BO"/>
            </w:rPr>
            <w:id w:val="14481217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29FA7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37B8AFE" w14:textId="1E86099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58FF63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EE62BF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F31B091" w14:textId="77777777" w:rsidR="00D22ED4" w:rsidRPr="00C85F3A" w:rsidRDefault="00D22ED4" w:rsidP="00D22ED4">
            <w:pPr>
              <w:jc w:val="center"/>
              <w:rPr>
                <w:rFonts w:ascii="Tahoma" w:hAnsi="Tahoma" w:cs="Tahoma"/>
                <w:b/>
                <w:bCs/>
                <w:color w:val="004990"/>
                <w:lang w:eastAsia="es-BO"/>
              </w:rPr>
            </w:pPr>
          </w:p>
        </w:tc>
      </w:tr>
      <w:tr w:rsidR="00D22ED4" w:rsidRPr="000F7F6D" w14:paraId="31820145" w14:textId="77777777" w:rsidTr="00D22ED4">
        <w:trPr>
          <w:trHeight w:val="315"/>
        </w:trPr>
        <w:tc>
          <w:tcPr>
            <w:tcW w:w="634" w:type="dxa"/>
            <w:tcBorders>
              <w:top w:val="single" w:sz="4" w:space="0" w:color="FFFFFF"/>
              <w:bottom w:val="single" w:sz="4" w:space="0" w:color="44546A"/>
            </w:tcBorders>
            <w:vAlign w:val="center"/>
          </w:tcPr>
          <w:p w14:paraId="7A7835A0" w14:textId="77777777" w:rsidR="00D22ED4" w:rsidRPr="00C85F3A" w:rsidRDefault="00D22ED4" w:rsidP="00D22ED4">
            <w:pPr>
              <w:jc w:val="right"/>
              <w:rPr>
                <w:color w:val="004990"/>
              </w:rPr>
            </w:pPr>
            <w:r w:rsidRPr="00C85F3A">
              <w:rPr>
                <w:color w:val="004990"/>
              </w:rPr>
              <w:t>1.6</w:t>
            </w:r>
          </w:p>
        </w:tc>
        <w:tc>
          <w:tcPr>
            <w:tcW w:w="4536" w:type="dxa"/>
            <w:tcBorders>
              <w:top w:val="single" w:sz="4" w:space="0" w:color="FFFFFF"/>
              <w:bottom w:val="single" w:sz="4" w:space="0" w:color="44546A"/>
            </w:tcBorders>
            <w:shd w:val="clear" w:color="auto" w:fill="auto"/>
            <w:vAlign w:val="center"/>
          </w:tcPr>
          <w:p w14:paraId="70AE272B"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interface para el seguimiento de activos fijos.</w:t>
            </w:r>
          </w:p>
        </w:tc>
        <w:sdt>
          <w:sdtPr>
            <w:rPr>
              <w:rFonts w:ascii="Tahoma" w:hAnsi="Tahoma" w:cs="Tahoma"/>
              <w:color w:val="004990"/>
              <w:lang w:eastAsia="es-BO"/>
            </w:rPr>
            <w:id w:val="15806401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2199F9" w14:textId="537FE2A2" w:rsidR="00D22ED4" w:rsidRPr="00C85F3A" w:rsidRDefault="00995D9D" w:rsidP="00D22ED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81CE14F" w14:textId="172BECE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6FC9D9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435A5E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92A9424" w14:textId="77777777" w:rsidR="00D22ED4" w:rsidRPr="00C85F3A" w:rsidRDefault="00D22ED4" w:rsidP="00D22ED4">
            <w:pPr>
              <w:jc w:val="center"/>
              <w:rPr>
                <w:rFonts w:ascii="Tahoma" w:hAnsi="Tahoma" w:cs="Tahoma"/>
                <w:b/>
                <w:bCs/>
                <w:color w:val="004990"/>
                <w:lang w:eastAsia="es-BO"/>
              </w:rPr>
            </w:pPr>
          </w:p>
        </w:tc>
      </w:tr>
      <w:tr w:rsidR="00D22ED4" w:rsidRPr="000F7F6D" w14:paraId="626D1F19" w14:textId="77777777" w:rsidTr="00D22ED4">
        <w:trPr>
          <w:trHeight w:val="315"/>
        </w:trPr>
        <w:tc>
          <w:tcPr>
            <w:tcW w:w="634" w:type="dxa"/>
            <w:tcBorders>
              <w:top w:val="single" w:sz="4" w:space="0" w:color="FFFFFF"/>
              <w:bottom w:val="single" w:sz="4" w:space="0" w:color="44546A"/>
            </w:tcBorders>
            <w:vAlign w:val="center"/>
          </w:tcPr>
          <w:p w14:paraId="637785E3" w14:textId="77777777" w:rsidR="00D22ED4" w:rsidRPr="00C85F3A" w:rsidRDefault="00D22ED4" w:rsidP="00D22ED4">
            <w:pPr>
              <w:jc w:val="right"/>
              <w:rPr>
                <w:color w:val="004990"/>
              </w:rPr>
            </w:pPr>
            <w:r w:rsidRPr="00C85F3A">
              <w:rPr>
                <w:color w:val="004990"/>
              </w:rPr>
              <w:t>1.7</w:t>
            </w:r>
          </w:p>
        </w:tc>
        <w:tc>
          <w:tcPr>
            <w:tcW w:w="4536" w:type="dxa"/>
            <w:tcBorders>
              <w:top w:val="single" w:sz="4" w:space="0" w:color="FFFFFF"/>
              <w:bottom w:val="single" w:sz="4" w:space="0" w:color="44546A"/>
            </w:tcBorders>
            <w:shd w:val="clear" w:color="auto" w:fill="auto"/>
            <w:vAlign w:val="center"/>
          </w:tcPr>
          <w:p w14:paraId="7B583CC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seguimiento de Códigos de Barras, QR y RFID de todos los recursos incluyendo repuestos.</w:t>
            </w:r>
          </w:p>
        </w:tc>
        <w:sdt>
          <w:sdtPr>
            <w:rPr>
              <w:rFonts w:ascii="Tahoma" w:hAnsi="Tahoma" w:cs="Tahoma"/>
              <w:color w:val="004990"/>
              <w:lang w:eastAsia="es-BO"/>
            </w:rPr>
            <w:id w:val="171430840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320FDB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B2BB70" w14:textId="0B2C597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ACD7CA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832D4C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11A8BAC" w14:textId="77777777" w:rsidR="00D22ED4" w:rsidRPr="00C85F3A" w:rsidRDefault="00D22ED4" w:rsidP="00D22ED4">
            <w:pPr>
              <w:jc w:val="center"/>
              <w:rPr>
                <w:rFonts w:ascii="Tahoma" w:hAnsi="Tahoma" w:cs="Tahoma"/>
                <w:b/>
                <w:bCs/>
                <w:color w:val="004990"/>
                <w:lang w:eastAsia="es-BO"/>
              </w:rPr>
            </w:pPr>
          </w:p>
        </w:tc>
      </w:tr>
      <w:tr w:rsidR="00D22ED4" w:rsidRPr="000F7F6D" w14:paraId="0EDDCE4F" w14:textId="77777777" w:rsidTr="00D22ED4">
        <w:trPr>
          <w:trHeight w:val="315"/>
        </w:trPr>
        <w:tc>
          <w:tcPr>
            <w:tcW w:w="634" w:type="dxa"/>
            <w:tcBorders>
              <w:top w:val="single" w:sz="4" w:space="0" w:color="FFFFFF"/>
              <w:bottom w:val="single" w:sz="4" w:space="0" w:color="44546A"/>
            </w:tcBorders>
            <w:vAlign w:val="center"/>
          </w:tcPr>
          <w:p w14:paraId="0F4EE537" w14:textId="77777777" w:rsidR="00D22ED4" w:rsidRPr="00C85F3A" w:rsidRDefault="00D22ED4" w:rsidP="00D22ED4">
            <w:pPr>
              <w:jc w:val="right"/>
              <w:rPr>
                <w:color w:val="004990"/>
              </w:rPr>
            </w:pPr>
            <w:r w:rsidRPr="00C85F3A">
              <w:rPr>
                <w:color w:val="004990"/>
              </w:rPr>
              <w:t>1.8</w:t>
            </w:r>
          </w:p>
        </w:tc>
        <w:tc>
          <w:tcPr>
            <w:tcW w:w="4536" w:type="dxa"/>
            <w:tcBorders>
              <w:top w:val="single" w:sz="4" w:space="0" w:color="FFFFFF"/>
              <w:bottom w:val="single" w:sz="4" w:space="0" w:color="44546A"/>
            </w:tcBorders>
            <w:shd w:val="clear" w:color="auto" w:fill="auto"/>
            <w:vAlign w:val="center"/>
          </w:tcPr>
          <w:p w14:paraId="60BC2E5E" w14:textId="4E7BD0E6"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incluir Información de los Sitios de </w:t>
            </w:r>
            <w:r w:rsidR="00DE2087" w:rsidRPr="00C85F3A">
              <w:rPr>
                <w:rFonts w:ascii="Tahoma" w:hAnsi="Tahoma" w:cs="Tahoma"/>
                <w:color w:val="004990"/>
              </w:rPr>
              <w:t>ENTEL S.A.</w:t>
            </w:r>
          </w:p>
        </w:tc>
        <w:sdt>
          <w:sdtPr>
            <w:rPr>
              <w:rFonts w:ascii="Tahoma" w:hAnsi="Tahoma" w:cs="Tahoma"/>
              <w:color w:val="004990"/>
              <w:lang w:eastAsia="es-BO"/>
            </w:rPr>
            <w:id w:val="156590592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E4BBF9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B02C05B" w14:textId="3F704A1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39A202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ACF46E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CDF5572" w14:textId="77777777" w:rsidR="00D22ED4" w:rsidRPr="00C85F3A" w:rsidRDefault="00D22ED4" w:rsidP="00D22ED4">
            <w:pPr>
              <w:jc w:val="center"/>
              <w:rPr>
                <w:rFonts w:ascii="Tahoma" w:hAnsi="Tahoma" w:cs="Tahoma"/>
                <w:b/>
                <w:bCs/>
                <w:color w:val="004990"/>
                <w:lang w:eastAsia="es-BO"/>
              </w:rPr>
            </w:pPr>
          </w:p>
        </w:tc>
      </w:tr>
      <w:tr w:rsidR="00D22ED4" w:rsidRPr="000F7F6D" w14:paraId="03D18178" w14:textId="77777777" w:rsidTr="00D22ED4">
        <w:trPr>
          <w:trHeight w:val="315"/>
        </w:trPr>
        <w:tc>
          <w:tcPr>
            <w:tcW w:w="634" w:type="dxa"/>
            <w:tcBorders>
              <w:top w:val="single" w:sz="4" w:space="0" w:color="FFFFFF"/>
              <w:bottom w:val="single" w:sz="4" w:space="0" w:color="44546A"/>
            </w:tcBorders>
            <w:vAlign w:val="center"/>
          </w:tcPr>
          <w:p w14:paraId="6E4062A5" w14:textId="726D7FC6" w:rsidR="00D22ED4" w:rsidRPr="00C85F3A" w:rsidRDefault="00D22ED4" w:rsidP="00D22ED4">
            <w:pPr>
              <w:jc w:val="right"/>
              <w:rPr>
                <w:color w:val="004990"/>
              </w:rPr>
            </w:pPr>
            <w:r w:rsidRPr="00C85F3A">
              <w:rPr>
                <w:color w:val="004990"/>
              </w:rPr>
              <w:t>1.9</w:t>
            </w:r>
          </w:p>
        </w:tc>
        <w:tc>
          <w:tcPr>
            <w:tcW w:w="4536" w:type="dxa"/>
            <w:tcBorders>
              <w:top w:val="single" w:sz="4" w:space="0" w:color="FFFFFF"/>
              <w:bottom w:val="single" w:sz="4" w:space="0" w:color="44546A"/>
            </w:tcBorders>
            <w:shd w:val="clear" w:color="auto" w:fill="auto"/>
            <w:vAlign w:val="center"/>
          </w:tcPr>
          <w:p w14:paraId="37154BC1" w14:textId="379F93E4"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almacenamiento de históricos y seguimiento de los problemas  y devoluciones</w:t>
            </w:r>
            <w:r w:rsidR="00DE2087" w:rsidRPr="00C85F3A">
              <w:rPr>
                <w:rFonts w:ascii="Tahoma" w:hAnsi="Tahoma" w:cs="Tahoma"/>
                <w:color w:val="004990"/>
              </w:rPr>
              <w:t xml:space="preserve"> de los recursos</w:t>
            </w:r>
            <w:r w:rsidRPr="00C85F3A">
              <w:rPr>
                <w:rFonts w:ascii="Tahoma" w:hAnsi="Tahoma" w:cs="Tahoma"/>
                <w:color w:val="004990"/>
              </w:rPr>
              <w:t>.</w:t>
            </w:r>
          </w:p>
        </w:tc>
        <w:sdt>
          <w:sdtPr>
            <w:rPr>
              <w:rFonts w:ascii="Tahoma" w:hAnsi="Tahoma" w:cs="Tahoma"/>
              <w:color w:val="004990"/>
              <w:lang w:eastAsia="es-BO"/>
            </w:rPr>
            <w:id w:val="36078791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07EFA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6827B0B" w14:textId="51D7793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6B71B8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9A6FAC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5EF991A" w14:textId="77777777" w:rsidR="00D22ED4" w:rsidRPr="00C85F3A" w:rsidRDefault="00D22ED4" w:rsidP="00D22ED4">
            <w:pPr>
              <w:jc w:val="center"/>
              <w:rPr>
                <w:rFonts w:ascii="Tahoma" w:hAnsi="Tahoma" w:cs="Tahoma"/>
                <w:b/>
                <w:bCs/>
                <w:color w:val="004990"/>
                <w:lang w:eastAsia="es-BO"/>
              </w:rPr>
            </w:pPr>
          </w:p>
        </w:tc>
      </w:tr>
      <w:tr w:rsidR="00D22ED4" w:rsidRPr="000F7F6D" w14:paraId="01A45DBE" w14:textId="77777777" w:rsidTr="00D22ED4">
        <w:trPr>
          <w:trHeight w:val="315"/>
        </w:trPr>
        <w:tc>
          <w:tcPr>
            <w:tcW w:w="634" w:type="dxa"/>
            <w:tcBorders>
              <w:top w:val="single" w:sz="4" w:space="0" w:color="FFFFFF"/>
              <w:bottom w:val="single" w:sz="4" w:space="0" w:color="44546A"/>
            </w:tcBorders>
            <w:vAlign w:val="center"/>
          </w:tcPr>
          <w:p w14:paraId="17609836" w14:textId="77777777" w:rsidR="00D22ED4" w:rsidRPr="00C85F3A" w:rsidRDefault="00D22ED4" w:rsidP="00D22ED4">
            <w:pPr>
              <w:jc w:val="right"/>
              <w:rPr>
                <w:color w:val="004990"/>
              </w:rPr>
            </w:pPr>
            <w:r w:rsidRPr="00C85F3A">
              <w:rPr>
                <w:color w:val="004990"/>
              </w:rPr>
              <w:t>1.10</w:t>
            </w:r>
          </w:p>
        </w:tc>
        <w:tc>
          <w:tcPr>
            <w:tcW w:w="4536" w:type="dxa"/>
            <w:tcBorders>
              <w:top w:val="single" w:sz="4" w:space="0" w:color="FFFFFF"/>
              <w:bottom w:val="single" w:sz="4" w:space="0" w:color="44546A"/>
            </w:tcBorders>
            <w:shd w:val="clear" w:color="auto" w:fill="auto"/>
            <w:vAlign w:val="center"/>
          </w:tcPr>
          <w:p w14:paraId="6FBC0B4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interactuar con las aplicaciones de Provisión de Recurso y Activación de Recurso de la propuesta del oferente.</w:t>
            </w:r>
          </w:p>
        </w:tc>
        <w:sdt>
          <w:sdtPr>
            <w:rPr>
              <w:rFonts w:ascii="Tahoma" w:hAnsi="Tahoma" w:cs="Tahoma"/>
              <w:color w:val="004990"/>
              <w:lang w:eastAsia="es-BO"/>
            </w:rPr>
            <w:id w:val="166389651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C08D34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99EC8E1" w14:textId="5251646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8D110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DD39A6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9D73F4D" w14:textId="77777777" w:rsidR="00D22ED4" w:rsidRPr="00C85F3A" w:rsidRDefault="00D22ED4" w:rsidP="00D22ED4">
            <w:pPr>
              <w:jc w:val="center"/>
              <w:rPr>
                <w:rFonts w:ascii="Tahoma" w:hAnsi="Tahoma" w:cs="Tahoma"/>
                <w:b/>
                <w:bCs/>
                <w:color w:val="004990"/>
                <w:lang w:eastAsia="es-BO"/>
              </w:rPr>
            </w:pPr>
          </w:p>
        </w:tc>
      </w:tr>
      <w:tr w:rsidR="00D22ED4" w:rsidRPr="000F7F6D" w14:paraId="2A6CC19D" w14:textId="77777777" w:rsidTr="00D22ED4">
        <w:trPr>
          <w:trHeight w:val="315"/>
        </w:trPr>
        <w:tc>
          <w:tcPr>
            <w:tcW w:w="634" w:type="dxa"/>
            <w:tcBorders>
              <w:top w:val="single" w:sz="4" w:space="0" w:color="FFFFFF"/>
              <w:bottom w:val="single" w:sz="4" w:space="0" w:color="44546A"/>
            </w:tcBorders>
            <w:vAlign w:val="center"/>
          </w:tcPr>
          <w:p w14:paraId="19AD03AA" w14:textId="77777777" w:rsidR="00D22ED4" w:rsidRPr="00C85F3A" w:rsidRDefault="00D22ED4" w:rsidP="00D22ED4">
            <w:pPr>
              <w:jc w:val="right"/>
              <w:rPr>
                <w:color w:val="004990"/>
              </w:rPr>
            </w:pPr>
            <w:r w:rsidRPr="00C85F3A">
              <w:rPr>
                <w:color w:val="004990"/>
              </w:rPr>
              <w:t>1.11</w:t>
            </w:r>
          </w:p>
        </w:tc>
        <w:tc>
          <w:tcPr>
            <w:tcW w:w="4536" w:type="dxa"/>
            <w:tcBorders>
              <w:top w:val="single" w:sz="4" w:space="0" w:color="FFFFFF"/>
              <w:bottom w:val="single" w:sz="4" w:space="0" w:color="44546A"/>
            </w:tcBorders>
            <w:shd w:val="clear" w:color="auto" w:fill="auto"/>
            <w:vAlign w:val="center"/>
          </w:tcPr>
          <w:p w14:paraId="1D7248BC"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administración de recursos subutilizados y/o varados.</w:t>
            </w:r>
          </w:p>
        </w:tc>
        <w:sdt>
          <w:sdtPr>
            <w:rPr>
              <w:rFonts w:ascii="Tahoma" w:hAnsi="Tahoma" w:cs="Tahoma"/>
              <w:color w:val="004990"/>
              <w:lang w:eastAsia="es-BO"/>
            </w:rPr>
            <w:id w:val="142214832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45D073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FEA7992" w14:textId="1784C8B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146BB3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18828E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F953706" w14:textId="77777777" w:rsidR="00D22ED4" w:rsidRPr="00C85F3A" w:rsidRDefault="00D22ED4" w:rsidP="00D22ED4">
            <w:pPr>
              <w:jc w:val="center"/>
              <w:rPr>
                <w:rFonts w:ascii="Tahoma" w:hAnsi="Tahoma" w:cs="Tahoma"/>
                <w:b/>
                <w:bCs/>
                <w:color w:val="004990"/>
                <w:lang w:eastAsia="es-BO"/>
              </w:rPr>
            </w:pPr>
          </w:p>
        </w:tc>
      </w:tr>
      <w:tr w:rsidR="00D22ED4" w:rsidRPr="000F7F6D" w14:paraId="59E498C7" w14:textId="77777777" w:rsidTr="00D22ED4">
        <w:trPr>
          <w:trHeight w:val="315"/>
        </w:trPr>
        <w:tc>
          <w:tcPr>
            <w:tcW w:w="634" w:type="dxa"/>
            <w:tcBorders>
              <w:top w:val="single" w:sz="4" w:space="0" w:color="FFFFFF"/>
              <w:bottom w:val="single" w:sz="4" w:space="0" w:color="44546A"/>
            </w:tcBorders>
            <w:vAlign w:val="center"/>
          </w:tcPr>
          <w:p w14:paraId="294C751C" w14:textId="77777777" w:rsidR="00D22ED4" w:rsidRPr="00C85F3A" w:rsidRDefault="00D22ED4" w:rsidP="00D22ED4">
            <w:pPr>
              <w:jc w:val="right"/>
              <w:rPr>
                <w:b/>
                <w:color w:val="004990"/>
              </w:rPr>
            </w:pPr>
            <w:r w:rsidRPr="00C85F3A">
              <w:rPr>
                <w:b/>
                <w:color w:val="004990"/>
              </w:rPr>
              <w:t>2</w:t>
            </w:r>
          </w:p>
        </w:tc>
        <w:tc>
          <w:tcPr>
            <w:tcW w:w="4536" w:type="dxa"/>
            <w:tcBorders>
              <w:top w:val="single" w:sz="4" w:space="0" w:color="FFFFFF"/>
              <w:bottom w:val="single" w:sz="4" w:space="0" w:color="44546A"/>
            </w:tcBorders>
            <w:shd w:val="clear" w:color="auto" w:fill="auto"/>
            <w:vAlign w:val="center"/>
          </w:tcPr>
          <w:p w14:paraId="75357B2D"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Recuperación del inventario</w:t>
            </w:r>
          </w:p>
        </w:tc>
        <w:tc>
          <w:tcPr>
            <w:tcW w:w="992" w:type="dxa"/>
            <w:tcBorders>
              <w:top w:val="single" w:sz="4" w:space="0" w:color="FFFFFF"/>
              <w:bottom w:val="single" w:sz="4" w:space="0" w:color="44546A"/>
            </w:tcBorders>
            <w:shd w:val="clear" w:color="auto" w:fill="auto"/>
            <w:vAlign w:val="center"/>
          </w:tcPr>
          <w:p w14:paraId="1FC35C8B"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4C20941"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E9C46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D20695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F75810C" w14:textId="77777777" w:rsidR="00D22ED4" w:rsidRPr="00C85F3A" w:rsidRDefault="00D22ED4" w:rsidP="00D22ED4">
            <w:pPr>
              <w:jc w:val="center"/>
              <w:rPr>
                <w:rFonts w:ascii="Tahoma" w:hAnsi="Tahoma" w:cs="Tahoma"/>
                <w:b/>
                <w:bCs/>
                <w:color w:val="004990"/>
                <w:lang w:eastAsia="es-BO"/>
              </w:rPr>
            </w:pPr>
          </w:p>
        </w:tc>
      </w:tr>
      <w:tr w:rsidR="00D22ED4" w:rsidRPr="000F7F6D" w14:paraId="42C18232" w14:textId="77777777" w:rsidTr="00D22ED4">
        <w:trPr>
          <w:trHeight w:val="315"/>
        </w:trPr>
        <w:tc>
          <w:tcPr>
            <w:tcW w:w="634" w:type="dxa"/>
            <w:tcBorders>
              <w:top w:val="single" w:sz="4" w:space="0" w:color="FFFFFF"/>
              <w:bottom w:val="single" w:sz="4" w:space="0" w:color="44546A"/>
            </w:tcBorders>
            <w:vAlign w:val="center"/>
          </w:tcPr>
          <w:p w14:paraId="31C5E808" w14:textId="77777777" w:rsidR="00D22ED4" w:rsidRPr="00C85F3A" w:rsidRDefault="00D22ED4" w:rsidP="00D22ED4">
            <w:pPr>
              <w:jc w:val="right"/>
              <w:rPr>
                <w:color w:val="004990"/>
              </w:rPr>
            </w:pPr>
            <w:r w:rsidRPr="00C85F3A">
              <w:rPr>
                <w:color w:val="004990"/>
              </w:rPr>
              <w:t>2.1</w:t>
            </w:r>
          </w:p>
        </w:tc>
        <w:tc>
          <w:tcPr>
            <w:tcW w:w="4536" w:type="dxa"/>
            <w:tcBorders>
              <w:top w:val="single" w:sz="4" w:space="0" w:color="FFFFFF"/>
              <w:bottom w:val="single" w:sz="4" w:space="0" w:color="44546A"/>
            </w:tcBorders>
            <w:shd w:val="clear" w:color="auto" w:fill="auto"/>
            <w:vAlign w:val="center"/>
          </w:tcPr>
          <w:p w14:paraId="1063374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recuperación del inventario de recursos de manera parcial o total.</w:t>
            </w:r>
          </w:p>
        </w:tc>
        <w:sdt>
          <w:sdtPr>
            <w:rPr>
              <w:rFonts w:ascii="Tahoma" w:hAnsi="Tahoma" w:cs="Tahoma"/>
              <w:color w:val="004990"/>
              <w:lang w:eastAsia="es-BO"/>
            </w:rPr>
            <w:id w:val="-201953421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94D47E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4CB8ACF" w14:textId="4AA6901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F98FBA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AFAB79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F62F798" w14:textId="77777777" w:rsidR="00D22ED4" w:rsidRPr="00C85F3A" w:rsidRDefault="00D22ED4" w:rsidP="00D22ED4">
            <w:pPr>
              <w:jc w:val="center"/>
              <w:rPr>
                <w:rFonts w:ascii="Tahoma" w:hAnsi="Tahoma" w:cs="Tahoma"/>
                <w:b/>
                <w:bCs/>
                <w:color w:val="004990"/>
                <w:lang w:eastAsia="es-BO"/>
              </w:rPr>
            </w:pPr>
          </w:p>
        </w:tc>
      </w:tr>
      <w:tr w:rsidR="00D22ED4" w:rsidRPr="000F7F6D" w14:paraId="523E38F4" w14:textId="77777777" w:rsidTr="00D22ED4">
        <w:trPr>
          <w:trHeight w:val="315"/>
        </w:trPr>
        <w:tc>
          <w:tcPr>
            <w:tcW w:w="634" w:type="dxa"/>
            <w:tcBorders>
              <w:top w:val="single" w:sz="4" w:space="0" w:color="FFFFFF"/>
              <w:bottom w:val="single" w:sz="4" w:space="0" w:color="44546A"/>
            </w:tcBorders>
            <w:vAlign w:val="center"/>
          </w:tcPr>
          <w:p w14:paraId="14AC9B4C" w14:textId="77777777" w:rsidR="00D22ED4" w:rsidRPr="00C85F3A" w:rsidRDefault="00D22ED4" w:rsidP="00D22ED4">
            <w:pPr>
              <w:jc w:val="right"/>
              <w:rPr>
                <w:color w:val="004990"/>
              </w:rPr>
            </w:pPr>
            <w:r w:rsidRPr="00C85F3A">
              <w:rPr>
                <w:color w:val="004990"/>
              </w:rPr>
              <w:t>2.2</w:t>
            </w:r>
          </w:p>
        </w:tc>
        <w:tc>
          <w:tcPr>
            <w:tcW w:w="4536" w:type="dxa"/>
            <w:tcBorders>
              <w:top w:val="single" w:sz="4" w:space="0" w:color="FFFFFF"/>
              <w:bottom w:val="single" w:sz="4" w:space="0" w:color="44546A"/>
            </w:tcBorders>
            <w:shd w:val="clear" w:color="auto" w:fill="auto"/>
            <w:vAlign w:val="center"/>
          </w:tcPr>
          <w:p w14:paraId="3CCE720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recuperación del inventario debe permitir seleccionar un conjunto de sub-arboles del mismo.</w:t>
            </w:r>
          </w:p>
        </w:tc>
        <w:sdt>
          <w:sdtPr>
            <w:rPr>
              <w:rFonts w:ascii="Tahoma" w:hAnsi="Tahoma" w:cs="Tahoma"/>
              <w:color w:val="004990"/>
              <w:lang w:eastAsia="es-BO"/>
            </w:rPr>
            <w:id w:val="-26861700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6F8371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66B6C4" w14:textId="72F1D2A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E7E3A4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B8E445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BE02D7F" w14:textId="77777777" w:rsidR="00D22ED4" w:rsidRPr="00C85F3A" w:rsidRDefault="00D22ED4" w:rsidP="00D22ED4">
            <w:pPr>
              <w:jc w:val="center"/>
              <w:rPr>
                <w:rFonts w:ascii="Tahoma" w:hAnsi="Tahoma" w:cs="Tahoma"/>
                <w:b/>
                <w:bCs/>
                <w:color w:val="004990"/>
                <w:lang w:eastAsia="es-BO"/>
              </w:rPr>
            </w:pPr>
          </w:p>
        </w:tc>
      </w:tr>
      <w:tr w:rsidR="00D22ED4" w:rsidRPr="000F7F6D" w14:paraId="5E0E8F1C" w14:textId="77777777" w:rsidTr="00D22ED4">
        <w:trPr>
          <w:trHeight w:val="315"/>
        </w:trPr>
        <w:tc>
          <w:tcPr>
            <w:tcW w:w="634" w:type="dxa"/>
            <w:tcBorders>
              <w:top w:val="single" w:sz="4" w:space="0" w:color="FFFFFF"/>
              <w:bottom w:val="single" w:sz="4" w:space="0" w:color="44546A"/>
            </w:tcBorders>
            <w:vAlign w:val="center"/>
          </w:tcPr>
          <w:p w14:paraId="381BBDFC" w14:textId="77777777" w:rsidR="00D22ED4" w:rsidRPr="00C85F3A" w:rsidRDefault="00D22ED4" w:rsidP="00D22ED4">
            <w:pPr>
              <w:jc w:val="right"/>
              <w:rPr>
                <w:color w:val="004990"/>
              </w:rPr>
            </w:pPr>
            <w:r w:rsidRPr="00C85F3A">
              <w:rPr>
                <w:color w:val="004990"/>
              </w:rPr>
              <w:t>2.3</w:t>
            </w:r>
          </w:p>
        </w:tc>
        <w:tc>
          <w:tcPr>
            <w:tcW w:w="4536" w:type="dxa"/>
            <w:tcBorders>
              <w:top w:val="single" w:sz="4" w:space="0" w:color="FFFFFF"/>
              <w:bottom w:val="single" w:sz="4" w:space="0" w:color="44546A"/>
            </w:tcBorders>
            <w:shd w:val="clear" w:color="auto" w:fill="auto"/>
            <w:vAlign w:val="center"/>
          </w:tcPr>
          <w:p w14:paraId="1B54421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recuperación del inventario debe permitir selección mediante inclusión y exclusión de tipos de objetos desde el Sub-árbol seleccionado.</w:t>
            </w:r>
          </w:p>
        </w:tc>
        <w:sdt>
          <w:sdtPr>
            <w:rPr>
              <w:rFonts w:ascii="Tahoma" w:hAnsi="Tahoma" w:cs="Tahoma"/>
              <w:color w:val="004990"/>
              <w:lang w:eastAsia="es-BO"/>
            </w:rPr>
            <w:id w:val="113476502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A793D0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82653D6" w14:textId="422A97B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16B17F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483A67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996ECFD" w14:textId="77777777" w:rsidR="00D22ED4" w:rsidRPr="00C85F3A" w:rsidRDefault="00D22ED4" w:rsidP="00D22ED4">
            <w:pPr>
              <w:jc w:val="center"/>
              <w:rPr>
                <w:rFonts w:ascii="Tahoma" w:hAnsi="Tahoma" w:cs="Tahoma"/>
                <w:b/>
                <w:bCs/>
                <w:color w:val="004990"/>
                <w:lang w:eastAsia="es-BO"/>
              </w:rPr>
            </w:pPr>
          </w:p>
        </w:tc>
      </w:tr>
      <w:tr w:rsidR="00D22ED4" w:rsidRPr="000F7F6D" w14:paraId="7D1720BA" w14:textId="77777777" w:rsidTr="00D22ED4">
        <w:trPr>
          <w:trHeight w:val="315"/>
        </w:trPr>
        <w:tc>
          <w:tcPr>
            <w:tcW w:w="634" w:type="dxa"/>
            <w:tcBorders>
              <w:top w:val="single" w:sz="4" w:space="0" w:color="FFFFFF"/>
              <w:bottom w:val="single" w:sz="4" w:space="0" w:color="44546A"/>
            </w:tcBorders>
            <w:vAlign w:val="center"/>
          </w:tcPr>
          <w:p w14:paraId="6F94FFE8" w14:textId="77777777" w:rsidR="00D22ED4" w:rsidRPr="00C85F3A" w:rsidRDefault="00D22ED4" w:rsidP="00D22ED4">
            <w:pPr>
              <w:jc w:val="right"/>
              <w:rPr>
                <w:color w:val="004990"/>
              </w:rPr>
            </w:pPr>
            <w:r w:rsidRPr="00C85F3A">
              <w:rPr>
                <w:color w:val="004990"/>
              </w:rPr>
              <w:t>2.4</w:t>
            </w:r>
          </w:p>
        </w:tc>
        <w:tc>
          <w:tcPr>
            <w:tcW w:w="4536" w:type="dxa"/>
            <w:tcBorders>
              <w:top w:val="single" w:sz="4" w:space="0" w:color="FFFFFF"/>
              <w:bottom w:val="single" w:sz="4" w:space="0" w:color="44546A"/>
            </w:tcBorders>
            <w:shd w:val="clear" w:color="auto" w:fill="auto"/>
            <w:vAlign w:val="center"/>
          </w:tcPr>
          <w:p w14:paraId="422A6636"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recuperación del inventario debe permitir seleccionar objetos mediante filtrado basado en comparación de atributos.</w:t>
            </w:r>
          </w:p>
        </w:tc>
        <w:sdt>
          <w:sdtPr>
            <w:rPr>
              <w:rFonts w:ascii="Tahoma" w:hAnsi="Tahoma" w:cs="Tahoma"/>
              <w:color w:val="004990"/>
              <w:lang w:eastAsia="es-BO"/>
            </w:rPr>
            <w:id w:val="-195416548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F9FF3E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65D5117" w14:textId="770B6C3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4FCCD9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16761A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61A6164" w14:textId="77777777" w:rsidR="00D22ED4" w:rsidRPr="00C85F3A" w:rsidRDefault="00D22ED4" w:rsidP="00D22ED4">
            <w:pPr>
              <w:jc w:val="center"/>
              <w:rPr>
                <w:rFonts w:ascii="Tahoma" w:hAnsi="Tahoma" w:cs="Tahoma"/>
                <w:b/>
                <w:bCs/>
                <w:color w:val="004990"/>
                <w:lang w:eastAsia="es-BO"/>
              </w:rPr>
            </w:pPr>
          </w:p>
        </w:tc>
      </w:tr>
      <w:tr w:rsidR="00D22ED4" w:rsidRPr="000F7F6D" w14:paraId="6DD69702" w14:textId="77777777" w:rsidTr="00D22ED4">
        <w:trPr>
          <w:trHeight w:val="315"/>
        </w:trPr>
        <w:tc>
          <w:tcPr>
            <w:tcW w:w="634" w:type="dxa"/>
            <w:tcBorders>
              <w:top w:val="single" w:sz="4" w:space="0" w:color="FFFFFF"/>
              <w:bottom w:val="single" w:sz="4" w:space="0" w:color="44546A"/>
            </w:tcBorders>
            <w:vAlign w:val="center"/>
          </w:tcPr>
          <w:p w14:paraId="7B4F72E2" w14:textId="77777777" w:rsidR="00D22ED4" w:rsidRPr="00C85F3A" w:rsidRDefault="00D22ED4" w:rsidP="00D22ED4">
            <w:pPr>
              <w:jc w:val="right"/>
              <w:rPr>
                <w:color w:val="004990"/>
              </w:rPr>
            </w:pPr>
            <w:r w:rsidRPr="00C85F3A">
              <w:rPr>
                <w:color w:val="004990"/>
              </w:rPr>
              <w:t>2.5</w:t>
            </w:r>
          </w:p>
        </w:tc>
        <w:tc>
          <w:tcPr>
            <w:tcW w:w="4536" w:type="dxa"/>
            <w:tcBorders>
              <w:top w:val="single" w:sz="4" w:space="0" w:color="FFFFFF"/>
              <w:bottom w:val="single" w:sz="4" w:space="0" w:color="44546A"/>
            </w:tcBorders>
            <w:shd w:val="clear" w:color="auto" w:fill="auto"/>
            <w:vAlign w:val="center"/>
          </w:tcPr>
          <w:p w14:paraId="31F736E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recuperación de aquellas instancias modificadas después de una fecha y hora proporcionadas.</w:t>
            </w:r>
          </w:p>
        </w:tc>
        <w:sdt>
          <w:sdtPr>
            <w:rPr>
              <w:rFonts w:ascii="Tahoma" w:hAnsi="Tahoma" w:cs="Tahoma"/>
              <w:color w:val="004990"/>
              <w:lang w:eastAsia="es-BO"/>
            </w:rPr>
            <w:id w:val="12797916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02C815"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9C2D15B" w14:textId="0C44972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1E64FF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B96DAF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55B624B" w14:textId="77777777" w:rsidR="00D22ED4" w:rsidRPr="00C85F3A" w:rsidRDefault="00D22ED4" w:rsidP="00D22ED4">
            <w:pPr>
              <w:jc w:val="center"/>
              <w:rPr>
                <w:rFonts w:ascii="Tahoma" w:hAnsi="Tahoma" w:cs="Tahoma"/>
                <w:b/>
                <w:bCs/>
                <w:color w:val="004990"/>
                <w:lang w:eastAsia="es-BO"/>
              </w:rPr>
            </w:pPr>
          </w:p>
        </w:tc>
      </w:tr>
      <w:tr w:rsidR="00D22ED4" w:rsidRPr="000F7F6D" w14:paraId="43D8519E" w14:textId="77777777" w:rsidTr="00D22ED4">
        <w:trPr>
          <w:trHeight w:val="315"/>
        </w:trPr>
        <w:tc>
          <w:tcPr>
            <w:tcW w:w="634" w:type="dxa"/>
            <w:tcBorders>
              <w:top w:val="single" w:sz="4" w:space="0" w:color="FFFFFF"/>
              <w:bottom w:val="single" w:sz="4" w:space="0" w:color="44546A"/>
            </w:tcBorders>
            <w:vAlign w:val="center"/>
          </w:tcPr>
          <w:p w14:paraId="5C6C17AB" w14:textId="77777777" w:rsidR="00D22ED4" w:rsidRPr="00C85F3A" w:rsidRDefault="00D22ED4" w:rsidP="00D22ED4">
            <w:pPr>
              <w:jc w:val="right"/>
              <w:rPr>
                <w:color w:val="004990"/>
              </w:rPr>
            </w:pPr>
            <w:r w:rsidRPr="00C85F3A">
              <w:rPr>
                <w:color w:val="004990"/>
              </w:rPr>
              <w:t>2.6</w:t>
            </w:r>
          </w:p>
        </w:tc>
        <w:tc>
          <w:tcPr>
            <w:tcW w:w="4536" w:type="dxa"/>
            <w:tcBorders>
              <w:top w:val="single" w:sz="4" w:space="0" w:color="FFFFFF"/>
              <w:bottom w:val="single" w:sz="4" w:space="0" w:color="44546A"/>
            </w:tcBorders>
            <w:shd w:val="clear" w:color="auto" w:fill="auto"/>
            <w:vAlign w:val="center"/>
          </w:tcPr>
          <w:p w14:paraId="39D4E33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recuperación del inventario debe permitirle al usuario los atributos y relaciones específicos que han de ser retornados (Esto se aplica a todos los objetos del mismo tipo).</w:t>
            </w:r>
          </w:p>
        </w:tc>
        <w:sdt>
          <w:sdtPr>
            <w:rPr>
              <w:rFonts w:ascii="Tahoma" w:hAnsi="Tahoma" w:cs="Tahoma"/>
              <w:color w:val="004990"/>
              <w:lang w:eastAsia="es-BO"/>
            </w:rPr>
            <w:id w:val="-16901394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71CDA7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8F5F73F" w14:textId="3E66E31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F1B1AE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DE4FDA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4E36CF9" w14:textId="77777777" w:rsidR="00D22ED4" w:rsidRPr="00C85F3A" w:rsidRDefault="00D22ED4" w:rsidP="00D22ED4">
            <w:pPr>
              <w:jc w:val="center"/>
              <w:rPr>
                <w:rFonts w:ascii="Tahoma" w:hAnsi="Tahoma" w:cs="Tahoma"/>
                <w:b/>
                <w:bCs/>
                <w:color w:val="004990"/>
                <w:lang w:eastAsia="es-BO"/>
              </w:rPr>
            </w:pPr>
          </w:p>
        </w:tc>
      </w:tr>
      <w:tr w:rsidR="00D22ED4" w:rsidRPr="000F7F6D" w14:paraId="2FB77A06" w14:textId="77777777" w:rsidTr="00D22ED4">
        <w:trPr>
          <w:trHeight w:val="315"/>
        </w:trPr>
        <w:tc>
          <w:tcPr>
            <w:tcW w:w="634" w:type="dxa"/>
            <w:tcBorders>
              <w:top w:val="single" w:sz="4" w:space="0" w:color="FFFFFF"/>
              <w:bottom w:val="single" w:sz="4" w:space="0" w:color="44546A"/>
            </w:tcBorders>
            <w:vAlign w:val="center"/>
          </w:tcPr>
          <w:p w14:paraId="5CBFE6F9" w14:textId="77777777" w:rsidR="00D22ED4" w:rsidRPr="00C85F3A" w:rsidRDefault="00D22ED4" w:rsidP="00D22ED4">
            <w:pPr>
              <w:jc w:val="right"/>
              <w:rPr>
                <w:b/>
                <w:color w:val="004990"/>
              </w:rPr>
            </w:pPr>
            <w:r w:rsidRPr="00C85F3A">
              <w:rPr>
                <w:b/>
                <w:color w:val="004990"/>
              </w:rPr>
              <w:t>3</w:t>
            </w:r>
          </w:p>
        </w:tc>
        <w:tc>
          <w:tcPr>
            <w:tcW w:w="4536" w:type="dxa"/>
            <w:tcBorders>
              <w:top w:val="single" w:sz="4" w:space="0" w:color="FFFFFF"/>
              <w:bottom w:val="single" w:sz="4" w:space="0" w:color="44546A"/>
            </w:tcBorders>
            <w:shd w:val="clear" w:color="auto" w:fill="auto"/>
            <w:vAlign w:val="center"/>
          </w:tcPr>
          <w:p w14:paraId="490CD0B9"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Notificaciones de actualización del inventario de recurso.</w:t>
            </w:r>
          </w:p>
        </w:tc>
        <w:tc>
          <w:tcPr>
            <w:tcW w:w="992" w:type="dxa"/>
            <w:tcBorders>
              <w:top w:val="single" w:sz="4" w:space="0" w:color="FFFFFF"/>
              <w:bottom w:val="single" w:sz="4" w:space="0" w:color="44546A"/>
            </w:tcBorders>
            <w:shd w:val="clear" w:color="auto" w:fill="auto"/>
            <w:vAlign w:val="center"/>
          </w:tcPr>
          <w:p w14:paraId="0BB02320"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7F4034E6"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D3A572F"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22F9B0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75B96DE" w14:textId="77777777" w:rsidR="00D22ED4" w:rsidRPr="00C85F3A" w:rsidRDefault="00D22ED4" w:rsidP="00D22ED4">
            <w:pPr>
              <w:jc w:val="center"/>
              <w:rPr>
                <w:rFonts w:ascii="Tahoma" w:hAnsi="Tahoma" w:cs="Tahoma"/>
                <w:b/>
                <w:bCs/>
                <w:color w:val="004990"/>
                <w:lang w:eastAsia="es-BO"/>
              </w:rPr>
            </w:pPr>
          </w:p>
        </w:tc>
      </w:tr>
      <w:tr w:rsidR="00D22ED4" w:rsidRPr="000F7F6D" w14:paraId="2015BC0A" w14:textId="77777777" w:rsidTr="00D22ED4">
        <w:trPr>
          <w:trHeight w:val="315"/>
        </w:trPr>
        <w:tc>
          <w:tcPr>
            <w:tcW w:w="634" w:type="dxa"/>
            <w:tcBorders>
              <w:top w:val="single" w:sz="4" w:space="0" w:color="FFFFFF"/>
              <w:bottom w:val="single" w:sz="4" w:space="0" w:color="44546A"/>
            </w:tcBorders>
            <w:vAlign w:val="center"/>
          </w:tcPr>
          <w:p w14:paraId="2CD0F493" w14:textId="77777777" w:rsidR="00D22ED4" w:rsidRPr="00C85F3A" w:rsidRDefault="00D22ED4" w:rsidP="00D22ED4">
            <w:pPr>
              <w:jc w:val="right"/>
              <w:rPr>
                <w:color w:val="004990"/>
              </w:rPr>
            </w:pPr>
            <w:r w:rsidRPr="00C85F3A">
              <w:rPr>
                <w:color w:val="004990"/>
              </w:rPr>
              <w:t>3.1</w:t>
            </w:r>
          </w:p>
        </w:tc>
        <w:tc>
          <w:tcPr>
            <w:tcW w:w="4536" w:type="dxa"/>
            <w:tcBorders>
              <w:top w:val="single" w:sz="4" w:space="0" w:color="FFFFFF"/>
              <w:bottom w:val="single" w:sz="4" w:space="0" w:color="44546A"/>
            </w:tcBorders>
            <w:shd w:val="clear" w:color="auto" w:fill="auto"/>
            <w:vAlign w:val="center"/>
          </w:tcPr>
          <w:p w14:paraId="67436E5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enviar notificaciones de actualización del inventario basado en cambios hacia el resto de las aplicaciones OSS (las notificaciones incluyen altas, bajas, cambios de atributos de los componentes del inventario).</w:t>
            </w:r>
          </w:p>
        </w:tc>
        <w:sdt>
          <w:sdtPr>
            <w:rPr>
              <w:rFonts w:ascii="Tahoma" w:hAnsi="Tahoma" w:cs="Tahoma"/>
              <w:color w:val="004990"/>
              <w:lang w:eastAsia="es-BO"/>
            </w:rPr>
            <w:id w:val="-135503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EBD4C5"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24E5E04" w14:textId="0C21FCB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37967C3"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38E996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09FDE08" w14:textId="77777777" w:rsidR="00D22ED4" w:rsidRPr="00C85F3A" w:rsidRDefault="00D22ED4" w:rsidP="00D22ED4">
            <w:pPr>
              <w:jc w:val="center"/>
              <w:rPr>
                <w:rFonts w:ascii="Tahoma" w:hAnsi="Tahoma" w:cs="Tahoma"/>
                <w:b/>
                <w:bCs/>
                <w:color w:val="004990"/>
                <w:lang w:eastAsia="es-BO"/>
              </w:rPr>
            </w:pPr>
          </w:p>
        </w:tc>
      </w:tr>
      <w:tr w:rsidR="00D22ED4" w:rsidRPr="000F7F6D" w14:paraId="454DE862" w14:textId="77777777" w:rsidTr="00D22ED4">
        <w:trPr>
          <w:trHeight w:val="315"/>
        </w:trPr>
        <w:tc>
          <w:tcPr>
            <w:tcW w:w="634" w:type="dxa"/>
            <w:tcBorders>
              <w:top w:val="single" w:sz="4" w:space="0" w:color="FFFFFF"/>
              <w:bottom w:val="single" w:sz="4" w:space="0" w:color="44546A"/>
            </w:tcBorders>
            <w:vAlign w:val="center"/>
          </w:tcPr>
          <w:p w14:paraId="7CDB8B05" w14:textId="77777777" w:rsidR="00D22ED4" w:rsidRPr="00C85F3A" w:rsidRDefault="00D22ED4" w:rsidP="00D22ED4">
            <w:pPr>
              <w:jc w:val="right"/>
              <w:rPr>
                <w:color w:val="004990"/>
              </w:rPr>
            </w:pPr>
            <w:r w:rsidRPr="00C85F3A">
              <w:rPr>
                <w:color w:val="004990"/>
              </w:rPr>
              <w:t>3.2</w:t>
            </w:r>
          </w:p>
        </w:tc>
        <w:tc>
          <w:tcPr>
            <w:tcW w:w="4536" w:type="dxa"/>
            <w:tcBorders>
              <w:top w:val="single" w:sz="4" w:space="0" w:color="FFFFFF"/>
              <w:bottom w:val="single" w:sz="4" w:space="0" w:color="44546A"/>
            </w:tcBorders>
            <w:shd w:val="clear" w:color="auto" w:fill="auto"/>
            <w:vAlign w:val="center"/>
          </w:tcPr>
          <w:p w14:paraId="0D713249" w14:textId="77777777" w:rsidR="00D22ED4" w:rsidRPr="00C85F3A" w:rsidRDefault="00D22ED4" w:rsidP="00D22ED4">
            <w:pPr>
              <w:jc w:val="both"/>
              <w:rPr>
                <w:rFonts w:ascii="Tahoma" w:hAnsi="Tahoma" w:cs="Tahoma"/>
                <w:color w:val="004990"/>
              </w:rPr>
            </w:pPr>
            <w:r w:rsidRPr="00C85F3A">
              <w:rPr>
                <w:rFonts w:ascii="Tahoma" w:hAnsi="Tahoma" w:cs="Tahoma"/>
                <w:color w:val="004990"/>
              </w:rPr>
              <w:t>Las notificaciones deben realizarse también sobre entidades simples  (p.e. una instancia de equipamiento).</w:t>
            </w:r>
          </w:p>
        </w:tc>
        <w:sdt>
          <w:sdtPr>
            <w:rPr>
              <w:rFonts w:ascii="Tahoma" w:hAnsi="Tahoma" w:cs="Tahoma"/>
              <w:color w:val="004990"/>
              <w:lang w:eastAsia="es-BO"/>
            </w:rPr>
            <w:id w:val="-6941602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A2CA8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2414741" w14:textId="0EE89D6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D57861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1C1104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69961E9" w14:textId="77777777" w:rsidR="00D22ED4" w:rsidRPr="00C85F3A" w:rsidRDefault="00D22ED4" w:rsidP="00D22ED4">
            <w:pPr>
              <w:jc w:val="center"/>
              <w:rPr>
                <w:rFonts w:ascii="Tahoma" w:hAnsi="Tahoma" w:cs="Tahoma"/>
                <w:b/>
                <w:bCs/>
                <w:color w:val="004990"/>
                <w:lang w:eastAsia="es-BO"/>
              </w:rPr>
            </w:pPr>
          </w:p>
        </w:tc>
      </w:tr>
      <w:tr w:rsidR="00D22ED4" w:rsidRPr="000F7F6D" w14:paraId="6A2C0706" w14:textId="77777777" w:rsidTr="00D22ED4">
        <w:trPr>
          <w:trHeight w:val="315"/>
        </w:trPr>
        <w:tc>
          <w:tcPr>
            <w:tcW w:w="634" w:type="dxa"/>
            <w:tcBorders>
              <w:top w:val="single" w:sz="4" w:space="0" w:color="FFFFFF"/>
              <w:bottom w:val="single" w:sz="4" w:space="0" w:color="44546A"/>
            </w:tcBorders>
            <w:vAlign w:val="center"/>
          </w:tcPr>
          <w:p w14:paraId="58D8CF0B" w14:textId="77777777" w:rsidR="00D22ED4" w:rsidRPr="00C85F3A" w:rsidRDefault="00D22ED4" w:rsidP="00D22ED4">
            <w:pPr>
              <w:jc w:val="right"/>
              <w:rPr>
                <w:color w:val="004990"/>
              </w:rPr>
            </w:pPr>
            <w:r w:rsidRPr="00C85F3A">
              <w:rPr>
                <w:color w:val="004990"/>
              </w:rPr>
              <w:t>3.3</w:t>
            </w:r>
          </w:p>
        </w:tc>
        <w:tc>
          <w:tcPr>
            <w:tcW w:w="4536" w:type="dxa"/>
            <w:tcBorders>
              <w:top w:val="single" w:sz="4" w:space="0" w:color="FFFFFF"/>
              <w:bottom w:val="single" w:sz="4" w:space="0" w:color="44546A"/>
            </w:tcBorders>
            <w:shd w:val="clear" w:color="auto" w:fill="auto"/>
            <w:vAlign w:val="center"/>
          </w:tcPr>
          <w:p w14:paraId="108BB1D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Las notificaciones deben realizarse sobre entidades múltiples (cuando los cambios son realizados sobre entidades múltiples).</w:t>
            </w:r>
          </w:p>
        </w:tc>
        <w:sdt>
          <w:sdtPr>
            <w:rPr>
              <w:rFonts w:ascii="Tahoma" w:hAnsi="Tahoma" w:cs="Tahoma"/>
              <w:color w:val="004990"/>
              <w:lang w:eastAsia="es-BO"/>
            </w:rPr>
            <w:id w:val="78833302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332F1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8A29451" w14:textId="0CEC00C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020D726"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6EA79B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C4B2735" w14:textId="77777777" w:rsidR="00D22ED4" w:rsidRPr="00C85F3A" w:rsidRDefault="00D22ED4" w:rsidP="00D22ED4">
            <w:pPr>
              <w:jc w:val="center"/>
              <w:rPr>
                <w:rFonts w:ascii="Tahoma" w:hAnsi="Tahoma" w:cs="Tahoma"/>
                <w:b/>
                <w:bCs/>
                <w:color w:val="004990"/>
                <w:lang w:eastAsia="es-BO"/>
              </w:rPr>
            </w:pPr>
          </w:p>
        </w:tc>
      </w:tr>
      <w:tr w:rsidR="00D22ED4" w:rsidRPr="000F7F6D" w14:paraId="0EBF54C1" w14:textId="77777777" w:rsidTr="00D22ED4">
        <w:trPr>
          <w:trHeight w:val="315"/>
        </w:trPr>
        <w:tc>
          <w:tcPr>
            <w:tcW w:w="634" w:type="dxa"/>
            <w:tcBorders>
              <w:top w:val="single" w:sz="4" w:space="0" w:color="FFFFFF"/>
              <w:bottom w:val="single" w:sz="4" w:space="0" w:color="44546A"/>
            </w:tcBorders>
            <w:vAlign w:val="center"/>
          </w:tcPr>
          <w:p w14:paraId="36166B3D" w14:textId="77777777" w:rsidR="00D22ED4" w:rsidRPr="00C85F3A" w:rsidRDefault="00D22ED4" w:rsidP="00D22ED4">
            <w:pPr>
              <w:jc w:val="right"/>
              <w:rPr>
                <w:color w:val="004990"/>
              </w:rPr>
            </w:pPr>
            <w:r w:rsidRPr="00C85F3A">
              <w:rPr>
                <w:color w:val="004990"/>
              </w:rPr>
              <w:t>3.4</w:t>
            </w:r>
          </w:p>
        </w:tc>
        <w:tc>
          <w:tcPr>
            <w:tcW w:w="4536" w:type="dxa"/>
            <w:tcBorders>
              <w:top w:val="single" w:sz="4" w:space="0" w:color="FFFFFF"/>
              <w:bottom w:val="single" w:sz="4" w:space="0" w:color="44546A"/>
            </w:tcBorders>
            <w:shd w:val="clear" w:color="auto" w:fill="auto"/>
            <w:vAlign w:val="center"/>
          </w:tcPr>
          <w:p w14:paraId="151CD8E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Las notificaciones de actualización deben pertenecer a una sola entidad (sin embargo  las aplicaciones OSS que reciban la  notificación pueden recuperar información detallada de los componentes de una entidad).</w:t>
            </w:r>
          </w:p>
        </w:tc>
        <w:sdt>
          <w:sdtPr>
            <w:rPr>
              <w:rFonts w:ascii="Tahoma" w:hAnsi="Tahoma" w:cs="Tahoma"/>
              <w:color w:val="004990"/>
              <w:lang w:eastAsia="es-BO"/>
            </w:rPr>
            <w:id w:val="2833158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B901C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A8651E3" w14:textId="54E6327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E005173"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D41766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3682E27" w14:textId="77777777" w:rsidR="00D22ED4" w:rsidRPr="00C85F3A" w:rsidRDefault="00D22ED4" w:rsidP="00D22ED4">
            <w:pPr>
              <w:jc w:val="center"/>
              <w:rPr>
                <w:rFonts w:ascii="Tahoma" w:hAnsi="Tahoma" w:cs="Tahoma"/>
                <w:b/>
                <w:bCs/>
                <w:color w:val="004990"/>
                <w:lang w:eastAsia="es-BO"/>
              </w:rPr>
            </w:pPr>
          </w:p>
        </w:tc>
      </w:tr>
      <w:tr w:rsidR="00D22ED4" w:rsidRPr="000F7F6D" w14:paraId="259C2BA4" w14:textId="77777777" w:rsidTr="00D22ED4">
        <w:trPr>
          <w:trHeight w:val="315"/>
        </w:trPr>
        <w:tc>
          <w:tcPr>
            <w:tcW w:w="634" w:type="dxa"/>
            <w:tcBorders>
              <w:top w:val="single" w:sz="4" w:space="0" w:color="FFFFFF"/>
              <w:bottom w:val="single" w:sz="4" w:space="0" w:color="44546A"/>
            </w:tcBorders>
            <w:vAlign w:val="center"/>
          </w:tcPr>
          <w:p w14:paraId="5D2327A2" w14:textId="77777777" w:rsidR="00D22ED4" w:rsidRPr="00C85F3A" w:rsidRDefault="00D22ED4" w:rsidP="00D22ED4">
            <w:pPr>
              <w:jc w:val="right"/>
              <w:rPr>
                <w:b/>
                <w:color w:val="004990"/>
              </w:rPr>
            </w:pPr>
            <w:r w:rsidRPr="00C85F3A">
              <w:rPr>
                <w:b/>
                <w:color w:val="004990"/>
              </w:rPr>
              <w:t>4</w:t>
            </w:r>
          </w:p>
        </w:tc>
        <w:tc>
          <w:tcPr>
            <w:tcW w:w="4536" w:type="dxa"/>
            <w:tcBorders>
              <w:top w:val="single" w:sz="4" w:space="0" w:color="FFFFFF"/>
              <w:bottom w:val="single" w:sz="4" w:space="0" w:color="44546A"/>
            </w:tcBorders>
            <w:shd w:val="clear" w:color="auto" w:fill="auto"/>
            <w:vAlign w:val="center"/>
          </w:tcPr>
          <w:p w14:paraId="28B4628C"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Actualización del inventario de recursos</w:t>
            </w:r>
          </w:p>
        </w:tc>
        <w:tc>
          <w:tcPr>
            <w:tcW w:w="992" w:type="dxa"/>
            <w:tcBorders>
              <w:top w:val="single" w:sz="4" w:space="0" w:color="FFFFFF"/>
              <w:bottom w:val="single" w:sz="4" w:space="0" w:color="44546A"/>
            </w:tcBorders>
            <w:shd w:val="clear" w:color="auto" w:fill="auto"/>
            <w:vAlign w:val="center"/>
          </w:tcPr>
          <w:p w14:paraId="2B354F88"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738D080"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9A38BE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23AE8B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8FFBA56" w14:textId="77777777" w:rsidR="00D22ED4" w:rsidRPr="00C85F3A" w:rsidRDefault="00D22ED4" w:rsidP="00D22ED4">
            <w:pPr>
              <w:jc w:val="center"/>
              <w:rPr>
                <w:rFonts w:ascii="Tahoma" w:hAnsi="Tahoma" w:cs="Tahoma"/>
                <w:b/>
                <w:bCs/>
                <w:color w:val="004990"/>
                <w:lang w:eastAsia="es-BO"/>
              </w:rPr>
            </w:pPr>
          </w:p>
        </w:tc>
      </w:tr>
      <w:tr w:rsidR="00D22ED4" w:rsidRPr="000F7F6D" w14:paraId="045B79A2" w14:textId="77777777" w:rsidTr="00D22ED4">
        <w:trPr>
          <w:trHeight w:val="315"/>
        </w:trPr>
        <w:tc>
          <w:tcPr>
            <w:tcW w:w="634" w:type="dxa"/>
            <w:tcBorders>
              <w:top w:val="single" w:sz="4" w:space="0" w:color="FFFFFF"/>
              <w:bottom w:val="single" w:sz="4" w:space="0" w:color="44546A"/>
            </w:tcBorders>
            <w:vAlign w:val="center"/>
          </w:tcPr>
          <w:p w14:paraId="73430778" w14:textId="77777777" w:rsidR="00D22ED4" w:rsidRPr="00C85F3A" w:rsidRDefault="00D22ED4" w:rsidP="00D22ED4">
            <w:pPr>
              <w:jc w:val="right"/>
              <w:rPr>
                <w:color w:val="004990"/>
              </w:rPr>
            </w:pPr>
            <w:r w:rsidRPr="00C85F3A">
              <w:rPr>
                <w:color w:val="004990"/>
              </w:rPr>
              <w:t>4.1</w:t>
            </w:r>
          </w:p>
        </w:tc>
        <w:tc>
          <w:tcPr>
            <w:tcW w:w="4536" w:type="dxa"/>
            <w:tcBorders>
              <w:top w:val="single" w:sz="4" w:space="0" w:color="FFFFFF"/>
              <w:bottom w:val="single" w:sz="4" w:space="0" w:color="44546A"/>
            </w:tcBorders>
            <w:shd w:val="clear" w:color="auto" w:fill="auto"/>
            <w:vAlign w:val="center"/>
          </w:tcPr>
          <w:p w14:paraId="6D827F13"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la actualización entre aplicaciones OSS entre si ante cambios realizados en los mismos.</w:t>
            </w:r>
          </w:p>
        </w:tc>
        <w:sdt>
          <w:sdtPr>
            <w:rPr>
              <w:rFonts w:ascii="Tahoma" w:hAnsi="Tahoma" w:cs="Tahoma"/>
              <w:color w:val="004990"/>
              <w:lang w:eastAsia="es-BO"/>
            </w:rPr>
            <w:id w:val="6218926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251FF1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EB46461" w14:textId="1E2A380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97BD89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F30322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6FFF4B4" w14:textId="77777777" w:rsidR="00D22ED4" w:rsidRPr="00C85F3A" w:rsidRDefault="00D22ED4" w:rsidP="00D22ED4">
            <w:pPr>
              <w:jc w:val="center"/>
              <w:rPr>
                <w:rFonts w:ascii="Tahoma" w:hAnsi="Tahoma" w:cs="Tahoma"/>
                <w:b/>
                <w:bCs/>
                <w:color w:val="004990"/>
                <w:lang w:eastAsia="es-BO"/>
              </w:rPr>
            </w:pPr>
          </w:p>
        </w:tc>
      </w:tr>
      <w:tr w:rsidR="00D22ED4" w:rsidRPr="000F7F6D" w14:paraId="7C4A420F" w14:textId="77777777" w:rsidTr="00D22ED4">
        <w:trPr>
          <w:trHeight w:val="315"/>
        </w:trPr>
        <w:tc>
          <w:tcPr>
            <w:tcW w:w="634" w:type="dxa"/>
            <w:tcBorders>
              <w:top w:val="single" w:sz="4" w:space="0" w:color="FFFFFF"/>
              <w:bottom w:val="single" w:sz="4" w:space="0" w:color="44546A"/>
            </w:tcBorders>
            <w:vAlign w:val="center"/>
          </w:tcPr>
          <w:p w14:paraId="4455DFF8" w14:textId="77777777" w:rsidR="00D22ED4" w:rsidRPr="00C85F3A" w:rsidRDefault="00D22ED4" w:rsidP="00D22ED4">
            <w:pPr>
              <w:jc w:val="right"/>
              <w:rPr>
                <w:color w:val="004990"/>
              </w:rPr>
            </w:pPr>
            <w:r w:rsidRPr="00C85F3A">
              <w:rPr>
                <w:color w:val="004990"/>
              </w:rPr>
              <w:t>4.2</w:t>
            </w:r>
          </w:p>
        </w:tc>
        <w:tc>
          <w:tcPr>
            <w:tcW w:w="4536" w:type="dxa"/>
            <w:tcBorders>
              <w:top w:val="single" w:sz="4" w:space="0" w:color="FFFFFF"/>
              <w:bottom w:val="single" w:sz="4" w:space="0" w:color="44546A"/>
            </w:tcBorders>
            <w:shd w:val="clear" w:color="auto" w:fill="auto"/>
            <w:vAlign w:val="center"/>
          </w:tcPr>
          <w:p w14:paraId="2D7DF5B3" w14:textId="77777777" w:rsidR="00D22ED4" w:rsidRPr="00C85F3A" w:rsidRDefault="00D22ED4" w:rsidP="00D22ED4">
            <w:pPr>
              <w:jc w:val="both"/>
              <w:rPr>
                <w:rFonts w:ascii="Tahoma" w:hAnsi="Tahoma" w:cs="Tahoma"/>
                <w:color w:val="004990"/>
              </w:rPr>
            </w:pPr>
            <w:r w:rsidRPr="00C85F3A">
              <w:rPr>
                <w:rFonts w:ascii="Tahoma" w:hAnsi="Tahoma" w:cs="Tahoma"/>
                <w:color w:val="004990"/>
              </w:rPr>
              <w:t>Las solicitudes de actualización del inventario deben implicar altas nuevas, bajas y modificaciones de los elementos.</w:t>
            </w:r>
          </w:p>
        </w:tc>
        <w:sdt>
          <w:sdtPr>
            <w:rPr>
              <w:rFonts w:ascii="Tahoma" w:hAnsi="Tahoma" w:cs="Tahoma"/>
              <w:color w:val="004990"/>
              <w:lang w:eastAsia="es-BO"/>
            </w:rPr>
            <w:id w:val="14645302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447AE3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CF44EAC" w14:textId="54B50F2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37B07A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1E0A1F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1B1C7C9" w14:textId="77777777" w:rsidR="00D22ED4" w:rsidRPr="00C85F3A" w:rsidRDefault="00D22ED4" w:rsidP="00D22ED4">
            <w:pPr>
              <w:jc w:val="center"/>
              <w:rPr>
                <w:rFonts w:ascii="Tahoma" w:hAnsi="Tahoma" w:cs="Tahoma"/>
                <w:b/>
                <w:bCs/>
                <w:color w:val="004990"/>
                <w:lang w:eastAsia="es-BO"/>
              </w:rPr>
            </w:pPr>
          </w:p>
        </w:tc>
      </w:tr>
      <w:tr w:rsidR="00D22ED4" w:rsidRPr="000F7F6D" w14:paraId="34C786A3" w14:textId="77777777" w:rsidTr="00D22ED4">
        <w:trPr>
          <w:trHeight w:val="315"/>
        </w:trPr>
        <w:tc>
          <w:tcPr>
            <w:tcW w:w="634" w:type="dxa"/>
            <w:tcBorders>
              <w:top w:val="single" w:sz="4" w:space="0" w:color="FFFFFF"/>
              <w:bottom w:val="single" w:sz="4" w:space="0" w:color="44546A"/>
            </w:tcBorders>
            <w:vAlign w:val="center"/>
          </w:tcPr>
          <w:p w14:paraId="47D523B3" w14:textId="77777777" w:rsidR="00D22ED4" w:rsidRPr="00C85F3A" w:rsidRDefault="00D22ED4" w:rsidP="00D22ED4">
            <w:pPr>
              <w:jc w:val="right"/>
              <w:rPr>
                <w:b/>
                <w:color w:val="004990"/>
              </w:rPr>
            </w:pPr>
            <w:r w:rsidRPr="00C85F3A">
              <w:rPr>
                <w:b/>
                <w:color w:val="004990"/>
              </w:rPr>
              <w:t>5</w:t>
            </w:r>
          </w:p>
        </w:tc>
        <w:tc>
          <w:tcPr>
            <w:tcW w:w="4536" w:type="dxa"/>
            <w:tcBorders>
              <w:top w:val="single" w:sz="4" w:space="0" w:color="FFFFFF"/>
              <w:bottom w:val="single" w:sz="4" w:space="0" w:color="44546A"/>
            </w:tcBorders>
            <w:shd w:val="clear" w:color="auto" w:fill="auto"/>
            <w:vAlign w:val="center"/>
          </w:tcPr>
          <w:p w14:paraId="56C7533B" w14:textId="77777777" w:rsidR="00D22ED4" w:rsidRPr="00C85F3A" w:rsidRDefault="00D22ED4" w:rsidP="00D22ED4">
            <w:pPr>
              <w:jc w:val="both"/>
              <w:rPr>
                <w:rFonts w:ascii="Tahoma" w:hAnsi="Tahoma" w:cs="Tahoma"/>
                <w:color w:val="004990"/>
              </w:rPr>
            </w:pPr>
            <w:r w:rsidRPr="00C85F3A">
              <w:rPr>
                <w:rFonts w:ascii="Tahoma" w:hAnsi="Tahoma" w:cs="Tahoma"/>
                <w:b/>
                <w:color w:val="004990"/>
              </w:rPr>
              <w:t>Reconciliación del inventario de recursos</w:t>
            </w:r>
          </w:p>
        </w:tc>
        <w:tc>
          <w:tcPr>
            <w:tcW w:w="992" w:type="dxa"/>
            <w:tcBorders>
              <w:top w:val="single" w:sz="4" w:space="0" w:color="FFFFFF"/>
              <w:bottom w:val="single" w:sz="4" w:space="0" w:color="44546A"/>
            </w:tcBorders>
            <w:shd w:val="clear" w:color="auto" w:fill="auto"/>
            <w:vAlign w:val="center"/>
          </w:tcPr>
          <w:p w14:paraId="37D0EA08"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4AF0873"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9E411E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D90650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7806C4D" w14:textId="77777777" w:rsidR="00D22ED4" w:rsidRPr="00C85F3A" w:rsidRDefault="00D22ED4" w:rsidP="00D22ED4">
            <w:pPr>
              <w:jc w:val="center"/>
              <w:rPr>
                <w:rFonts w:ascii="Tahoma" w:hAnsi="Tahoma" w:cs="Tahoma"/>
                <w:b/>
                <w:bCs/>
                <w:color w:val="004990"/>
                <w:lang w:eastAsia="es-BO"/>
              </w:rPr>
            </w:pPr>
          </w:p>
        </w:tc>
      </w:tr>
      <w:tr w:rsidR="00D22ED4" w:rsidRPr="000F7F6D" w14:paraId="571C7A5E" w14:textId="77777777" w:rsidTr="00D22ED4">
        <w:trPr>
          <w:trHeight w:val="315"/>
        </w:trPr>
        <w:tc>
          <w:tcPr>
            <w:tcW w:w="634" w:type="dxa"/>
            <w:tcBorders>
              <w:top w:val="single" w:sz="4" w:space="0" w:color="FFFFFF"/>
              <w:bottom w:val="single" w:sz="4" w:space="0" w:color="44546A"/>
            </w:tcBorders>
            <w:vAlign w:val="center"/>
          </w:tcPr>
          <w:p w14:paraId="6584EBB0" w14:textId="77777777" w:rsidR="00D22ED4" w:rsidRPr="00C85F3A" w:rsidRDefault="00D22ED4" w:rsidP="00D22ED4">
            <w:pPr>
              <w:jc w:val="right"/>
              <w:rPr>
                <w:color w:val="004990"/>
              </w:rPr>
            </w:pPr>
            <w:r w:rsidRPr="00C85F3A">
              <w:rPr>
                <w:color w:val="004990"/>
              </w:rPr>
              <w:t>5.1</w:t>
            </w:r>
          </w:p>
        </w:tc>
        <w:tc>
          <w:tcPr>
            <w:tcW w:w="4536" w:type="dxa"/>
            <w:tcBorders>
              <w:top w:val="single" w:sz="4" w:space="0" w:color="FFFFFF"/>
              <w:bottom w:val="single" w:sz="4" w:space="0" w:color="44546A"/>
            </w:tcBorders>
            <w:shd w:val="clear" w:color="auto" w:fill="auto"/>
            <w:vAlign w:val="center"/>
          </w:tcPr>
          <w:p w14:paraId="37529BED" w14:textId="3573D9F6"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tener la funcionalidad de conciliar datos del inventario de las aplicaciones OSS </w:t>
            </w:r>
            <w:r w:rsidR="00DE2087" w:rsidRPr="00C85F3A">
              <w:rPr>
                <w:rFonts w:ascii="Tahoma" w:hAnsi="Tahoma" w:cs="Tahoma"/>
                <w:color w:val="004990"/>
              </w:rPr>
              <w:t>de la propuesta del oferente</w:t>
            </w:r>
            <w:r w:rsidRPr="00C85F3A">
              <w:rPr>
                <w:rFonts w:ascii="Tahoma" w:hAnsi="Tahoma" w:cs="Tahoma"/>
                <w:color w:val="004990"/>
              </w:rPr>
              <w:t xml:space="preserve"> con otro de otra fuente (pe. </w:t>
            </w:r>
            <w:r w:rsidR="00DE2087" w:rsidRPr="00C85F3A">
              <w:rPr>
                <w:rFonts w:ascii="Tahoma" w:hAnsi="Tahoma" w:cs="Tahoma"/>
                <w:color w:val="004990"/>
              </w:rPr>
              <w:t>d</w:t>
            </w:r>
            <w:r w:rsidRPr="00C85F3A">
              <w:rPr>
                <w:rFonts w:ascii="Tahoma" w:hAnsi="Tahoma" w:cs="Tahoma"/>
                <w:color w:val="004990"/>
              </w:rPr>
              <w:t>e la red).</w:t>
            </w:r>
          </w:p>
        </w:tc>
        <w:sdt>
          <w:sdtPr>
            <w:rPr>
              <w:rFonts w:ascii="Tahoma" w:hAnsi="Tahoma" w:cs="Tahoma"/>
              <w:color w:val="004990"/>
              <w:lang w:eastAsia="es-BO"/>
            </w:rPr>
            <w:id w:val="-193174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734968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77FCB87" w14:textId="41125EF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CAFD81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1014F8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A54ED32" w14:textId="77777777" w:rsidR="00D22ED4" w:rsidRPr="00C85F3A" w:rsidRDefault="00D22ED4" w:rsidP="00D22ED4">
            <w:pPr>
              <w:jc w:val="center"/>
              <w:rPr>
                <w:rFonts w:ascii="Tahoma" w:hAnsi="Tahoma" w:cs="Tahoma"/>
                <w:b/>
                <w:bCs/>
                <w:color w:val="004990"/>
                <w:lang w:eastAsia="es-BO"/>
              </w:rPr>
            </w:pPr>
          </w:p>
        </w:tc>
      </w:tr>
      <w:tr w:rsidR="00D22ED4" w:rsidRPr="000F7F6D" w14:paraId="03FBE2C9" w14:textId="77777777" w:rsidTr="00D22ED4">
        <w:trPr>
          <w:trHeight w:val="315"/>
        </w:trPr>
        <w:tc>
          <w:tcPr>
            <w:tcW w:w="634" w:type="dxa"/>
            <w:tcBorders>
              <w:top w:val="single" w:sz="4" w:space="0" w:color="FFFFFF"/>
              <w:bottom w:val="single" w:sz="4" w:space="0" w:color="44546A"/>
            </w:tcBorders>
            <w:vAlign w:val="center"/>
          </w:tcPr>
          <w:p w14:paraId="7A8F54DE" w14:textId="77777777" w:rsidR="00D22ED4" w:rsidRPr="00C85F3A" w:rsidRDefault="00D22ED4" w:rsidP="00D22ED4">
            <w:pPr>
              <w:jc w:val="right"/>
              <w:rPr>
                <w:color w:val="004990"/>
              </w:rPr>
            </w:pPr>
            <w:r w:rsidRPr="00C85F3A">
              <w:rPr>
                <w:color w:val="004990"/>
              </w:rPr>
              <w:t>5.2</w:t>
            </w:r>
          </w:p>
        </w:tc>
        <w:tc>
          <w:tcPr>
            <w:tcW w:w="4536" w:type="dxa"/>
            <w:tcBorders>
              <w:top w:val="single" w:sz="4" w:space="0" w:color="FFFFFF"/>
              <w:bottom w:val="single" w:sz="4" w:space="0" w:color="44546A"/>
            </w:tcBorders>
            <w:shd w:val="clear" w:color="auto" w:fill="auto"/>
            <w:vAlign w:val="center"/>
          </w:tcPr>
          <w:p w14:paraId="67B7B7F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tener la capacidad de identificar la existencia de nuevas entidades ante comparaciones hechas y adicionarlas al inventario.</w:t>
            </w:r>
          </w:p>
        </w:tc>
        <w:sdt>
          <w:sdtPr>
            <w:rPr>
              <w:rFonts w:ascii="Tahoma" w:hAnsi="Tahoma" w:cs="Tahoma"/>
              <w:color w:val="004990"/>
              <w:lang w:eastAsia="es-BO"/>
            </w:rPr>
            <w:id w:val="13321071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1A61F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52D20A4" w14:textId="78D2453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F49FA3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411B4A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64C30E1" w14:textId="77777777" w:rsidR="00D22ED4" w:rsidRPr="00C85F3A" w:rsidRDefault="00D22ED4" w:rsidP="00D22ED4">
            <w:pPr>
              <w:jc w:val="center"/>
              <w:rPr>
                <w:rFonts w:ascii="Tahoma" w:hAnsi="Tahoma" w:cs="Tahoma"/>
                <w:b/>
                <w:bCs/>
                <w:color w:val="004990"/>
                <w:lang w:eastAsia="es-BO"/>
              </w:rPr>
            </w:pPr>
          </w:p>
        </w:tc>
      </w:tr>
      <w:tr w:rsidR="00D22ED4" w:rsidRPr="000F7F6D" w14:paraId="5A721D7C" w14:textId="77777777" w:rsidTr="00D22ED4">
        <w:trPr>
          <w:trHeight w:val="315"/>
        </w:trPr>
        <w:tc>
          <w:tcPr>
            <w:tcW w:w="634" w:type="dxa"/>
            <w:tcBorders>
              <w:top w:val="single" w:sz="4" w:space="0" w:color="FFFFFF"/>
              <w:bottom w:val="single" w:sz="4" w:space="0" w:color="44546A"/>
            </w:tcBorders>
            <w:vAlign w:val="center"/>
          </w:tcPr>
          <w:p w14:paraId="7137F196" w14:textId="77777777" w:rsidR="00D22ED4" w:rsidRPr="00C85F3A" w:rsidRDefault="00D22ED4" w:rsidP="00D22ED4">
            <w:pPr>
              <w:jc w:val="right"/>
              <w:rPr>
                <w:color w:val="004990"/>
              </w:rPr>
            </w:pPr>
            <w:r w:rsidRPr="00C85F3A">
              <w:rPr>
                <w:color w:val="004990"/>
              </w:rPr>
              <w:t>5.3</w:t>
            </w:r>
          </w:p>
        </w:tc>
        <w:tc>
          <w:tcPr>
            <w:tcW w:w="4536" w:type="dxa"/>
            <w:tcBorders>
              <w:top w:val="single" w:sz="4" w:space="0" w:color="FFFFFF"/>
              <w:bottom w:val="single" w:sz="4" w:space="0" w:color="44546A"/>
            </w:tcBorders>
            <w:shd w:val="clear" w:color="auto" w:fill="auto"/>
            <w:vAlign w:val="center"/>
          </w:tcPr>
          <w:p w14:paraId="0A3C0D0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tener la capacidad de actualizar el inventario en el caso de que no se encuentren discrepancias inesperadas en las comparaciones.</w:t>
            </w:r>
          </w:p>
        </w:tc>
        <w:sdt>
          <w:sdtPr>
            <w:rPr>
              <w:rFonts w:ascii="Tahoma" w:hAnsi="Tahoma" w:cs="Tahoma"/>
              <w:color w:val="004990"/>
              <w:lang w:eastAsia="es-BO"/>
            </w:rPr>
            <w:id w:val="-11598425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CCC202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DFA5FDE" w14:textId="35B5D86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93CB07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84AF04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DF13B05" w14:textId="77777777" w:rsidR="00D22ED4" w:rsidRPr="00C85F3A" w:rsidRDefault="00D22ED4" w:rsidP="00D22ED4">
            <w:pPr>
              <w:jc w:val="center"/>
              <w:rPr>
                <w:rFonts w:ascii="Tahoma" w:hAnsi="Tahoma" w:cs="Tahoma"/>
                <w:b/>
                <w:bCs/>
                <w:color w:val="004990"/>
                <w:lang w:eastAsia="es-BO"/>
              </w:rPr>
            </w:pPr>
          </w:p>
        </w:tc>
      </w:tr>
    </w:tbl>
    <w:p w14:paraId="44F1C920" w14:textId="77777777" w:rsidR="00C85F3A" w:rsidRDefault="00C85F3A"/>
    <w:p w14:paraId="2E3C4AB7" w14:textId="77777777" w:rsidR="00D77843" w:rsidRPr="000F7F6D" w:rsidRDefault="00D77843" w:rsidP="00D77843">
      <w:pPr>
        <w:pStyle w:val="Ttulo3"/>
        <w:rPr>
          <w:lang w:bidi="en-US"/>
        </w:rPr>
      </w:pPr>
      <w:bookmarkStart w:id="65" w:name="_Toc432430935"/>
      <w:r>
        <w:rPr>
          <w:lang w:bidi="en-US"/>
        </w:rPr>
        <w:t>Gestión de Ordenes del Recurso</w:t>
      </w:r>
      <w:bookmarkEnd w:id="65"/>
    </w:p>
    <w:p w14:paraId="5A0B2732" w14:textId="77777777" w:rsidR="00D77843" w:rsidRPr="000F7F6D" w:rsidRDefault="00D77843" w:rsidP="00D77843">
      <w:pPr>
        <w:pStyle w:val="Continuarlista"/>
        <w:ind w:left="426"/>
        <w:rPr>
          <w:rFonts w:ascii="Tahoma" w:hAnsi="Tahoma" w:cs="Tahoma"/>
          <w:color w:val="004990"/>
          <w:sz w:val="22"/>
          <w:szCs w:val="22"/>
        </w:rPr>
      </w:pPr>
      <w:r w:rsidRPr="000F7F6D">
        <w:rPr>
          <w:rFonts w:ascii="Tahoma" w:hAnsi="Tahoma" w:cs="Tahoma"/>
          <w:color w:val="004990"/>
          <w:sz w:val="22"/>
          <w:szCs w:val="22"/>
        </w:rPr>
        <w:t xml:space="preserve">Este grupo de aplicaciones son responsables de la </w:t>
      </w:r>
      <w:r w:rsidR="00E13359" w:rsidRPr="000F7F6D">
        <w:rPr>
          <w:rFonts w:ascii="Tahoma" w:hAnsi="Tahoma" w:cs="Tahoma"/>
          <w:color w:val="004990"/>
          <w:sz w:val="22"/>
          <w:szCs w:val="22"/>
        </w:rPr>
        <w:t>gestión</w:t>
      </w:r>
      <w:r w:rsidRPr="000F7F6D">
        <w:rPr>
          <w:rFonts w:ascii="Tahoma" w:hAnsi="Tahoma" w:cs="Tahoma"/>
          <w:color w:val="004990"/>
          <w:sz w:val="22"/>
          <w:szCs w:val="22"/>
        </w:rPr>
        <w:t xml:space="preserve"> del ciclo de vida Extremo a extremo de una orden de requerimiento de recurso. Este incluye la validación del recurso, disponibilidad </w:t>
      </w:r>
      <w:r w:rsidR="00E13359" w:rsidRPr="000F7F6D">
        <w:rPr>
          <w:rFonts w:ascii="Tahoma" w:hAnsi="Tahoma" w:cs="Tahoma"/>
          <w:color w:val="004990"/>
          <w:sz w:val="22"/>
          <w:szCs w:val="22"/>
        </w:rPr>
        <w:t>así</w:t>
      </w:r>
      <w:r w:rsidRPr="000F7F6D">
        <w:rPr>
          <w:rFonts w:ascii="Tahoma" w:hAnsi="Tahoma" w:cs="Tahoma"/>
          <w:color w:val="004990"/>
          <w:sz w:val="22"/>
          <w:szCs w:val="22"/>
        </w:rPr>
        <w:t xml:space="preserve"> como  la orden de requerimiento del recurso.</w:t>
      </w:r>
    </w:p>
    <w:p w14:paraId="78EB8566" w14:textId="77777777" w:rsidR="00D77843" w:rsidRPr="00340452" w:rsidRDefault="00D77843" w:rsidP="00340452">
      <w:pPr>
        <w:pStyle w:val="Continuarlista"/>
        <w:ind w:left="426"/>
        <w:rPr>
          <w:rFonts w:ascii="Tahoma" w:hAnsi="Tahoma" w:cs="Tahoma"/>
          <w:color w:val="004990"/>
          <w:sz w:val="22"/>
          <w:szCs w:val="22"/>
        </w:rPr>
      </w:pPr>
      <w:r w:rsidRPr="000F7F6D">
        <w:rPr>
          <w:rFonts w:ascii="Tahoma" w:hAnsi="Tahoma" w:cs="Tahoma"/>
          <w:color w:val="004990"/>
          <w:sz w:val="22"/>
          <w:szCs w:val="22"/>
        </w:rPr>
        <w:t xml:space="preserve">Las notificaciones debe ser notificadas a la Gestión de Ordenes del Servicio durante el proceso de orquestación de las </w:t>
      </w:r>
      <w:r w:rsidR="00340452" w:rsidRPr="000F7F6D">
        <w:rPr>
          <w:rFonts w:ascii="Tahoma" w:hAnsi="Tahoma" w:cs="Tahoma"/>
          <w:color w:val="004990"/>
          <w:sz w:val="22"/>
          <w:szCs w:val="22"/>
        </w:rPr>
        <w:t>órdenes</w:t>
      </w:r>
      <w:r w:rsidRPr="000F7F6D">
        <w:rPr>
          <w:rFonts w:ascii="Tahoma" w:hAnsi="Tahoma" w:cs="Tahoma"/>
          <w:color w:val="004990"/>
          <w:sz w:val="22"/>
          <w:szCs w:val="22"/>
        </w:rPr>
        <w:t xml:space="preserve"> de recurso.</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D22ED4" w:rsidRPr="000F7F6D" w14:paraId="78354E7F" w14:textId="77777777" w:rsidTr="00D22ED4">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37DF28A3"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726D7E6"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13452DD2" w14:textId="77777777" w:rsidTr="00D22ED4">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301143F7"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1692EE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B38208A"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5F24E432" w14:textId="77777777" w:rsidTr="00D22ED4">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FFB830A"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EDF07D9"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D3CFB47"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780BEC5"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233539"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BDCB9B"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238FBEA"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39F63FF6" w14:textId="77777777" w:rsidTr="00D22ED4">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2553481B"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701FA8B"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1F56BF4"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3B5817"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AF4C23"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08B634"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B42BA6A"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34E77CBF" w14:textId="77777777" w:rsidTr="00D22ED4">
        <w:trPr>
          <w:trHeight w:val="351"/>
        </w:trPr>
        <w:tc>
          <w:tcPr>
            <w:tcW w:w="634" w:type="dxa"/>
            <w:tcBorders>
              <w:top w:val="single" w:sz="4" w:space="0" w:color="FFFFFF"/>
              <w:bottom w:val="single" w:sz="4" w:space="0" w:color="44546A"/>
            </w:tcBorders>
            <w:vAlign w:val="center"/>
          </w:tcPr>
          <w:p w14:paraId="370096D6" w14:textId="77777777" w:rsidR="00D22ED4" w:rsidRPr="00C85F3A" w:rsidRDefault="00D22ED4" w:rsidP="00D22ED4">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2CA75ABF"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Orquestación de órdenes de recurso (7.3.1)</w:t>
            </w:r>
          </w:p>
          <w:p w14:paraId="2B512469" w14:textId="2BB0C211" w:rsidR="00D22ED4" w:rsidRPr="00C85F3A" w:rsidRDefault="00D22ED4" w:rsidP="00D22ED4">
            <w:pPr>
              <w:jc w:val="both"/>
              <w:rPr>
                <w:rFonts w:ascii="Tahoma" w:hAnsi="Tahoma" w:cs="Tahoma"/>
                <w:color w:val="004990"/>
              </w:rPr>
            </w:pPr>
            <w:r w:rsidRPr="00C85F3A">
              <w:rPr>
                <w:rFonts w:ascii="Tahoma" w:hAnsi="Tahoma" w:cs="Tahoma"/>
                <w:color w:val="004990"/>
              </w:rPr>
              <w:t xml:space="preserve">Esta aplicación es responsable de gestionar y hacer seguimiento </w:t>
            </w:r>
            <w:r w:rsidR="00DE2087" w:rsidRPr="00C85F3A">
              <w:rPr>
                <w:rFonts w:ascii="Tahoma" w:hAnsi="Tahoma" w:cs="Tahoma"/>
                <w:color w:val="004990"/>
              </w:rPr>
              <w:t xml:space="preserve">a </w:t>
            </w:r>
            <w:r w:rsidRPr="00C85F3A">
              <w:rPr>
                <w:rFonts w:ascii="Tahoma" w:hAnsi="Tahoma" w:cs="Tahoma"/>
                <w:color w:val="004990"/>
              </w:rPr>
              <w:t xml:space="preserve">las órdenes de recurso, se comunicará típicamente con el módulo de Gestión de Ordenes de servicio sobre el </w:t>
            </w:r>
            <w:r w:rsidR="00DE2087" w:rsidRPr="00C85F3A">
              <w:rPr>
                <w:rFonts w:ascii="Tahoma" w:hAnsi="Tahoma" w:cs="Tahoma"/>
                <w:color w:val="004990"/>
              </w:rPr>
              <w:t>l</w:t>
            </w:r>
            <w:r w:rsidRPr="00C85F3A">
              <w:rPr>
                <w:rFonts w:ascii="Tahoma" w:hAnsi="Tahoma" w:cs="Tahoma"/>
                <w:color w:val="004990"/>
              </w:rPr>
              <w:t>ado Norte y con el Gestor de Dominio de Recurso o Recurso directamente hacia el lado Sur.</w:t>
            </w:r>
          </w:p>
        </w:tc>
        <w:sdt>
          <w:sdtPr>
            <w:rPr>
              <w:rFonts w:ascii="Tahoma" w:hAnsi="Tahoma" w:cs="Tahoma"/>
              <w:color w:val="004990"/>
              <w:sz w:val="18"/>
              <w:szCs w:val="18"/>
              <w:lang w:eastAsia="es-BO"/>
            </w:rPr>
            <w:id w:val="192606523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2EE8D82" w14:textId="0659378D" w:rsidR="00D22ED4" w:rsidRPr="00DD2C22" w:rsidRDefault="00867921"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4B7AB5C" w14:textId="77777777"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4535E148" w14:textId="77777777" w:rsidR="00D22ED4" w:rsidRPr="000F7F6D" w:rsidRDefault="00D22ED4" w:rsidP="00D22ED4">
            <w:pPr>
              <w:jc w:val="center"/>
              <w:rPr>
                <w:rFonts w:ascii="Tahoma" w:hAnsi="Tahoma" w:cs="Tahoma"/>
                <w:b/>
                <w:bCs/>
                <w:color w:val="004990"/>
                <w:sz w:val="18"/>
                <w:szCs w:val="18"/>
                <w:lang w:eastAsia="es-BO"/>
              </w:rPr>
            </w:pPr>
            <w:r w:rsidRPr="000F7F6D">
              <w:rPr>
                <w:rFonts w:ascii="Tahoma" w:hAnsi="Tahoma" w:cs="Tahoma"/>
                <w:b/>
                <w:bCs/>
                <w:color w:val="004990"/>
                <w:sz w:val="18"/>
                <w:szCs w:val="18"/>
                <w:lang w:eastAsia="es-BO"/>
              </w:rPr>
              <w:t> </w:t>
            </w:r>
          </w:p>
        </w:tc>
        <w:tc>
          <w:tcPr>
            <w:tcW w:w="851" w:type="dxa"/>
            <w:tcBorders>
              <w:top w:val="single" w:sz="4" w:space="0" w:color="FFFFFF"/>
              <w:bottom w:val="single" w:sz="4" w:space="0" w:color="44546A"/>
            </w:tcBorders>
            <w:shd w:val="clear" w:color="auto" w:fill="auto"/>
            <w:vAlign w:val="center"/>
          </w:tcPr>
          <w:p w14:paraId="3F10608C" w14:textId="77777777" w:rsidR="00D22ED4" w:rsidRPr="000F7F6D" w:rsidRDefault="00D22ED4" w:rsidP="00D22ED4">
            <w:pPr>
              <w:jc w:val="center"/>
              <w:rPr>
                <w:rFonts w:ascii="Tahoma" w:hAnsi="Tahoma" w:cs="Tahoma"/>
                <w:b/>
                <w:bCs/>
                <w:color w:val="004990"/>
                <w:sz w:val="18"/>
                <w:szCs w:val="18"/>
                <w:lang w:eastAsia="es-BO"/>
              </w:rPr>
            </w:pPr>
            <w:r w:rsidRPr="000F7F6D">
              <w:rPr>
                <w:rFonts w:ascii="Tahoma" w:hAnsi="Tahoma" w:cs="Tahoma"/>
                <w:color w:val="004990"/>
                <w:sz w:val="18"/>
                <w:szCs w:val="18"/>
                <w:lang w:eastAsia="es-BO"/>
              </w:rPr>
              <w:t>---</w:t>
            </w:r>
          </w:p>
        </w:tc>
        <w:tc>
          <w:tcPr>
            <w:tcW w:w="1134" w:type="dxa"/>
            <w:shd w:val="clear" w:color="auto" w:fill="auto"/>
            <w:vAlign w:val="center"/>
          </w:tcPr>
          <w:p w14:paraId="7254A915" w14:textId="77777777" w:rsidR="00D22ED4" w:rsidRPr="000F7F6D" w:rsidRDefault="00D22ED4" w:rsidP="00D22ED4">
            <w:pPr>
              <w:jc w:val="center"/>
              <w:rPr>
                <w:rFonts w:ascii="Tahoma" w:hAnsi="Tahoma" w:cs="Tahoma"/>
                <w:b/>
                <w:bCs/>
                <w:color w:val="004990"/>
                <w:sz w:val="18"/>
                <w:szCs w:val="18"/>
                <w:lang w:eastAsia="es-BO"/>
              </w:rPr>
            </w:pPr>
            <w:r w:rsidRPr="000F7F6D">
              <w:rPr>
                <w:rFonts w:ascii="Tahoma" w:hAnsi="Tahoma" w:cs="Tahoma"/>
                <w:b/>
                <w:bCs/>
                <w:color w:val="004990"/>
                <w:sz w:val="18"/>
                <w:szCs w:val="18"/>
                <w:lang w:eastAsia="es-BO"/>
              </w:rPr>
              <w:t> </w:t>
            </w:r>
          </w:p>
        </w:tc>
      </w:tr>
      <w:tr w:rsidR="00D22ED4" w:rsidRPr="000F7F6D" w14:paraId="06B0B751" w14:textId="77777777" w:rsidTr="00D22ED4">
        <w:trPr>
          <w:trHeight w:val="351"/>
        </w:trPr>
        <w:tc>
          <w:tcPr>
            <w:tcW w:w="634" w:type="dxa"/>
            <w:tcBorders>
              <w:top w:val="single" w:sz="4" w:space="0" w:color="FFFFFF"/>
              <w:bottom w:val="single" w:sz="4" w:space="0" w:color="44546A"/>
            </w:tcBorders>
            <w:vAlign w:val="center"/>
          </w:tcPr>
          <w:p w14:paraId="2FA97771"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1.1</w:t>
            </w:r>
          </w:p>
        </w:tc>
        <w:tc>
          <w:tcPr>
            <w:tcW w:w="4536" w:type="dxa"/>
            <w:tcBorders>
              <w:top w:val="single" w:sz="4" w:space="0" w:color="FFFFFF"/>
              <w:bottom w:val="single" w:sz="4" w:space="0" w:color="44546A"/>
            </w:tcBorders>
            <w:shd w:val="clear" w:color="auto" w:fill="auto"/>
            <w:vAlign w:val="center"/>
          </w:tcPr>
          <w:p w14:paraId="1357EB8B"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proveer capacidades de flujo de trabajo y orquestación a través de la aplicación de Gestión de Ordenes de recurso.</w:t>
            </w:r>
          </w:p>
        </w:tc>
        <w:sdt>
          <w:sdtPr>
            <w:rPr>
              <w:rFonts w:ascii="Tahoma" w:hAnsi="Tahoma" w:cs="Tahoma"/>
              <w:color w:val="004990"/>
              <w:sz w:val="18"/>
              <w:szCs w:val="18"/>
              <w:lang w:eastAsia="es-BO"/>
            </w:rPr>
            <w:id w:val="84944839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EF3DD88"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5C86806C" w14:textId="27B4C4D6"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2EF99D28"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90ECCEA"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7D80E7E"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F50FD20" w14:textId="77777777" w:rsidTr="00D22ED4">
        <w:trPr>
          <w:trHeight w:val="351"/>
        </w:trPr>
        <w:tc>
          <w:tcPr>
            <w:tcW w:w="634" w:type="dxa"/>
            <w:tcBorders>
              <w:top w:val="single" w:sz="4" w:space="0" w:color="FFFFFF"/>
              <w:bottom w:val="single" w:sz="4" w:space="0" w:color="44546A"/>
            </w:tcBorders>
            <w:vAlign w:val="center"/>
          </w:tcPr>
          <w:p w14:paraId="4475531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6401DA85" w14:textId="77777777"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tener la capacidad de orquestar requerimientos de órdenes disparadas de otras aplicaciones o distribuir las órdenes de servicio y/o requerimientos de órdenes. </w:t>
            </w:r>
          </w:p>
        </w:tc>
        <w:sdt>
          <w:sdtPr>
            <w:rPr>
              <w:rFonts w:ascii="Tahoma" w:hAnsi="Tahoma" w:cs="Tahoma"/>
              <w:color w:val="004990"/>
              <w:sz w:val="18"/>
              <w:szCs w:val="18"/>
              <w:lang w:eastAsia="es-BO"/>
            </w:rPr>
            <w:id w:val="71632586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629047F"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5E9E505B" w14:textId="5CF00A73"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A7D9330"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E849A5D"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022BA48"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076AEE7" w14:textId="77777777" w:rsidTr="00D22ED4">
        <w:trPr>
          <w:trHeight w:val="351"/>
        </w:trPr>
        <w:tc>
          <w:tcPr>
            <w:tcW w:w="634" w:type="dxa"/>
            <w:tcBorders>
              <w:top w:val="single" w:sz="4" w:space="0" w:color="FFFFFF"/>
              <w:bottom w:val="single" w:sz="4" w:space="0" w:color="44546A"/>
            </w:tcBorders>
            <w:vAlign w:val="center"/>
          </w:tcPr>
          <w:p w14:paraId="710B8B7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62F25076"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orquestar y gestionar ordenes de recursos relacionados</w:t>
            </w:r>
          </w:p>
        </w:tc>
        <w:sdt>
          <w:sdtPr>
            <w:rPr>
              <w:rFonts w:ascii="Tahoma" w:hAnsi="Tahoma" w:cs="Tahoma"/>
              <w:color w:val="004990"/>
              <w:sz w:val="18"/>
              <w:szCs w:val="18"/>
              <w:lang w:eastAsia="es-BO"/>
            </w:rPr>
            <w:id w:val="117762570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5059EDB"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43ABDED2" w14:textId="7FCDCD44"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38FFF06"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6374FC3"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2FBC9BB"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C7CAF01" w14:textId="77777777" w:rsidTr="00D22ED4">
        <w:trPr>
          <w:trHeight w:val="351"/>
        </w:trPr>
        <w:tc>
          <w:tcPr>
            <w:tcW w:w="634" w:type="dxa"/>
            <w:tcBorders>
              <w:top w:val="single" w:sz="4" w:space="0" w:color="FFFFFF"/>
              <w:bottom w:val="single" w:sz="4" w:space="0" w:color="44546A"/>
            </w:tcBorders>
            <w:vAlign w:val="center"/>
          </w:tcPr>
          <w:p w14:paraId="34208E97"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600B09F3"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Gestión y seguimiento de órdenes de recurso (7.3.1.1)</w:t>
            </w:r>
          </w:p>
          <w:p w14:paraId="228999FA"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gestiona las órdenes de recursos y hace seguimiento de sus fallas.</w:t>
            </w:r>
          </w:p>
        </w:tc>
        <w:tc>
          <w:tcPr>
            <w:tcW w:w="992" w:type="dxa"/>
            <w:tcBorders>
              <w:top w:val="single" w:sz="4" w:space="0" w:color="FFFFFF"/>
              <w:bottom w:val="single" w:sz="4" w:space="0" w:color="44546A"/>
            </w:tcBorders>
            <w:shd w:val="clear" w:color="auto" w:fill="auto"/>
            <w:vAlign w:val="center"/>
          </w:tcPr>
          <w:p w14:paraId="13E4D87A" w14:textId="77777777" w:rsidR="00D22ED4" w:rsidRPr="00DD2C22" w:rsidRDefault="00D22ED4" w:rsidP="00D22ED4">
            <w:pPr>
              <w:jc w:val="center"/>
              <w:rPr>
                <w:rFonts w:ascii="Tahoma" w:hAnsi="Tahoma" w:cs="Tahoma"/>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D516CD4" w14:textId="77777777"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47C8D6CF"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7EE59C36"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49A6BBBA"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60A5F177" w14:textId="77777777" w:rsidTr="00D22ED4">
        <w:trPr>
          <w:trHeight w:val="351"/>
        </w:trPr>
        <w:tc>
          <w:tcPr>
            <w:tcW w:w="634" w:type="dxa"/>
            <w:tcBorders>
              <w:top w:val="single" w:sz="4" w:space="0" w:color="FFFFFF"/>
              <w:bottom w:val="single" w:sz="4" w:space="0" w:color="44546A"/>
            </w:tcBorders>
            <w:vAlign w:val="center"/>
          </w:tcPr>
          <w:p w14:paraId="76528A6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5795B2B1"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realizar el seguimiento de una o varias órdenes de recurso hasta su finalización.</w:t>
            </w:r>
          </w:p>
        </w:tc>
        <w:sdt>
          <w:sdtPr>
            <w:rPr>
              <w:rFonts w:ascii="Tahoma" w:hAnsi="Tahoma" w:cs="Tahoma"/>
              <w:color w:val="004990"/>
              <w:sz w:val="18"/>
              <w:szCs w:val="18"/>
              <w:lang w:eastAsia="es-BO"/>
            </w:rPr>
            <w:id w:val="-27694899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4F51F92"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6AC8F3C3" w14:textId="1548B4B3"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A3C63DF"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9D0285F"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1A98D7F"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5A8C3749" w14:textId="77777777" w:rsidTr="00D22ED4">
        <w:trPr>
          <w:trHeight w:val="351"/>
        </w:trPr>
        <w:tc>
          <w:tcPr>
            <w:tcW w:w="634" w:type="dxa"/>
            <w:tcBorders>
              <w:top w:val="single" w:sz="4" w:space="0" w:color="FFFFFF"/>
              <w:bottom w:val="single" w:sz="4" w:space="0" w:color="44546A"/>
            </w:tcBorders>
            <w:vAlign w:val="center"/>
          </w:tcPr>
          <w:p w14:paraId="592D422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384F3133"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Deberá levantar automáticamente alertas, según corresponda si no se cumplen fechas o alcanzan hitos importantes permitiendo el escalamiento a los niveles apropiados.</w:t>
            </w:r>
          </w:p>
        </w:tc>
        <w:sdt>
          <w:sdtPr>
            <w:rPr>
              <w:rFonts w:ascii="Tahoma" w:hAnsi="Tahoma" w:cs="Tahoma"/>
              <w:color w:val="004990"/>
              <w:sz w:val="18"/>
              <w:szCs w:val="18"/>
              <w:lang w:eastAsia="es-BO"/>
            </w:rPr>
            <w:id w:val="-196866197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11F4E5D"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390E21A6" w14:textId="2148E868"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E2DAB4D"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911AC8B"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66154F33"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3A360AA5" w14:textId="77777777" w:rsidTr="00D22ED4">
        <w:trPr>
          <w:trHeight w:val="351"/>
        </w:trPr>
        <w:tc>
          <w:tcPr>
            <w:tcW w:w="634" w:type="dxa"/>
            <w:tcBorders>
              <w:top w:val="single" w:sz="4" w:space="0" w:color="FFFFFF"/>
              <w:bottom w:val="single" w:sz="4" w:space="0" w:color="44546A"/>
            </w:tcBorders>
            <w:vAlign w:val="center"/>
          </w:tcPr>
          <w:p w14:paraId="5031CA9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2136630B"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dar por completa finalización de la orden del recurso cuando todas las actividades hayan sido completadas.</w:t>
            </w:r>
          </w:p>
        </w:tc>
        <w:sdt>
          <w:sdtPr>
            <w:rPr>
              <w:rFonts w:ascii="Tahoma" w:hAnsi="Tahoma" w:cs="Tahoma"/>
              <w:color w:val="004990"/>
              <w:sz w:val="18"/>
              <w:szCs w:val="18"/>
              <w:lang w:eastAsia="es-BO"/>
            </w:rPr>
            <w:id w:val="12253424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E826274"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2B07E498" w14:textId="0508AC29"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8D956A2"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74DD86A0"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7182990A"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C047152" w14:textId="77777777" w:rsidTr="00D22ED4">
        <w:trPr>
          <w:trHeight w:val="351"/>
        </w:trPr>
        <w:tc>
          <w:tcPr>
            <w:tcW w:w="634" w:type="dxa"/>
            <w:tcBorders>
              <w:top w:val="single" w:sz="4" w:space="0" w:color="FFFFFF"/>
              <w:bottom w:val="single" w:sz="4" w:space="0" w:color="44546A"/>
            </w:tcBorders>
            <w:vAlign w:val="center"/>
          </w:tcPr>
          <w:p w14:paraId="46433914"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2.4</w:t>
            </w:r>
          </w:p>
        </w:tc>
        <w:tc>
          <w:tcPr>
            <w:tcW w:w="4536" w:type="dxa"/>
            <w:tcBorders>
              <w:top w:val="single" w:sz="4" w:space="0" w:color="FFFFFF"/>
              <w:bottom w:val="single" w:sz="4" w:space="0" w:color="44546A"/>
            </w:tcBorders>
            <w:shd w:val="clear" w:color="auto" w:fill="auto"/>
            <w:vAlign w:val="center"/>
          </w:tcPr>
          <w:p w14:paraId="1BF185A4"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gestionar dependencias a través de las ordenes de recurso</w:t>
            </w:r>
          </w:p>
        </w:tc>
        <w:sdt>
          <w:sdtPr>
            <w:rPr>
              <w:rFonts w:ascii="Tahoma" w:hAnsi="Tahoma" w:cs="Tahoma"/>
              <w:color w:val="004990"/>
              <w:sz w:val="18"/>
              <w:szCs w:val="18"/>
              <w:lang w:eastAsia="es-BO"/>
            </w:rPr>
            <w:id w:val="4517532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A0A219"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C77516D" w14:textId="38C15439"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087BB338"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0C971F1F"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1C91AF72"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370A55CB" w14:textId="77777777" w:rsidTr="00D22ED4">
        <w:trPr>
          <w:trHeight w:val="351"/>
        </w:trPr>
        <w:tc>
          <w:tcPr>
            <w:tcW w:w="634" w:type="dxa"/>
            <w:tcBorders>
              <w:top w:val="single" w:sz="4" w:space="0" w:color="FFFFFF"/>
              <w:bottom w:val="single" w:sz="4" w:space="0" w:color="44546A"/>
            </w:tcBorders>
            <w:vAlign w:val="center"/>
          </w:tcPr>
          <w:p w14:paraId="717C268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2.5</w:t>
            </w:r>
          </w:p>
        </w:tc>
        <w:tc>
          <w:tcPr>
            <w:tcW w:w="4536" w:type="dxa"/>
            <w:tcBorders>
              <w:top w:val="single" w:sz="4" w:space="0" w:color="FFFFFF"/>
              <w:bottom w:val="single" w:sz="4" w:space="0" w:color="44546A"/>
            </w:tcBorders>
            <w:shd w:val="clear" w:color="auto" w:fill="auto"/>
            <w:vAlign w:val="center"/>
          </w:tcPr>
          <w:p w14:paraId="42DE539F"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Deberá proveer reportes del estado de una o varias órdenes de recurso</w:t>
            </w:r>
          </w:p>
        </w:tc>
        <w:sdt>
          <w:sdtPr>
            <w:rPr>
              <w:rFonts w:ascii="Tahoma" w:hAnsi="Tahoma" w:cs="Tahoma"/>
              <w:color w:val="004990"/>
              <w:sz w:val="18"/>
              <w:szCs w:val="18"/>
              <w:lang w:eastAsia="es-BO"/>
            </w:rPr>
            <w:id w:val="19975268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63AC11E" w14:textId="526D1DDE" w:rsidR="00D22ED4" w:rsidRPr="00DD2C22" w:rsidRDefault="00A068FA"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70F8B3D" w14:textId="6BC8D271"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2A5DA038"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4D83DF6"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56CDFA5B"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E95580D" w14:textId="77777777" w:rsidTr="00D22ED4">
        <w:trPr>
          <w:trHeight w:val="351"/>
        </w:trPr>
        <w:tc>
          <w:tcPr>
            <w:tcW w:w="634" w:type="dxa"/>
            <w:tcBorders>
              <w:top w:val="single" w:sz="4" w:space="0" w:color="FFFFFF"/>
              <w:bottom w:val="single" w:sz="4" w:space="0" w:color="44546A"/>
            </w:tcBorders>
            <w:vAlign w:val="center"/>
          </w:tcPr>
          <w:p w14:paraId="228A1355"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26145B67"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Validación de Ordenes Servicio Recurso (7.3.2)</w:t>
            </w:r>
          </w:p>
          <w:p w14:paraId="760348BE"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provee la funcionalidad de validar un requerimiento de orden de recurso.</w:t>
            </w:r>
          </w:p>
        </w:tc>
        <w:tc>
          <w:tcPr>
            <w:tcW w:w="992" w:type="dxa"/>
            <w:tcBorders>
              <w:top w:val="single" w:sz="4" w:space="0" w:color="FFFFFF"/>
              <w:bottom w:val="single" w:sz="4" w:space="0" w:color="44546A"/>
            </w:tcBorders>
            <w:shd w:val="clear" w:color="auto" w:fill="auto"/>
            <w:vAlign w:val="center"/>
          </w:tcPr>
          <w:p w14:paraId="770AA86A" w14:textId="77777777" w:rsidR="00D22ED4" w:rsidRPr="00DD2C22" w:rsidRDefault="00D22ED4" w:rsidP="00D22ED4">
            <w:pPr>
              <w:jc w:val="center"/>
              <w:rPr>
                <w:rFonts w:ascii="Tahoma" w:hAnsi="Tahoma" w:cs="Tahoma"/>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EEBF366" w14:textId="77777777"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CE58ADC"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D0D0F09"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3906A283"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2242236C" w14:textId="77777777" w:rsidTr="00D22ED4">
        <w:trPr>
          <w:trHeight w:val="351"/>
        </w:trPr>
        <w:tc>
          <w:tcPr>
            <w:tcW w:w="634" w:type="dxa"/>
            <w:tcBorders>
              <w:top w:val="single" w:sz="4" w:space="0" w:color="FFFFFF"/>
              <w:bottom w:val="single" w:sz="4" w:space="0" w:color="44546A"/>
            </w:tcBorders>
            <w:vAlign w:val="center"/>
          </w:tcPr>
          <w:p w14:paraId="525FCA1B"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3FD9506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validar los requerimientos de órdenes de recurso basados en contratos, catálogos y reglas de aprovisionamiento.</w:t>
            </w:r>
          </w:p>
        </w:tc>
        <w:sdt>
          <w:sdtPr>
            <w:rPr>
              <w:rFonts w:ascii="Tahoma" w:hAnsi="Tahoma" w:cs="Tahoma"/>
              <w:color w:val="004990"/>
              <w:sz w:val="18"/>
              <w:szCs w:val="18"/>
              <w:lang w:eastAsia="es-BO"/>
            </w:rPr>
            <w:id w:val="-149755886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EECDD9"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A5BC16A" w14:textId="123E1AAF"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2D17F991"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0BCE0579"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79B4A59B"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FC86491" w14:textId="77777777" w:rsidTr="00D22ED4">
        <w:trPr>
          <w:trHeight w:val="351"/>
        </w:trPr>
        <w:tc>
          <w:tcPr>
            <w:tcW w:w="634" w:type="dxa"/>
            <w:tcBorders>
              <w:top w:val="single" w:sz="4" w:space="0" w:color="FFFFFF"/>
              <w:bottom w:val="single" w:sz="4" w:space="0" w:color="44546A"/>
            </w:tcBorders>
            <w:vAlign w:val="center"/>
          </w:tcPr>
          <w:p w14:paraId="5E55A04D"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4</w:t>
            </w:r>
          </w:p>
        </w:tc>
        <w:tc>
          <w:tcPr>
            <w:tcW w:w="4536" w:type="dxa"/>
            <w:tcBorders>
              <w:top w:val="single" w:sz="4" w:space="0" w:color="FFFFFF"/>
              <w:bottom w:val="single" w:sz="4" w:space="0" w:color="44546A"/>
            </w:tcBorders>
            <w:shd w:val="clear" w:color="auto" w:fill="auto"/>
            <w:vAlign w:val="center"/>
          </w:tcPr>
          <w:p w14:paraId="15F3A169" w14:textId="77777777" w:rsidR="00D22ED4" w:rsidRPr="00C85F3A" w:rsidRDefault="00D22ED4" w:rsidP="00D22ED4">
            <w:pPr>
              <w:jc w:val="both"/>
              <w:rPr>
                <w:rFonts w:ascii="Tahoma" w:hAnsi="Tahoma" w:cs="Tahoma"/>
                <w:color w:val="004990"/>
              </w:rPr>
            </w:pPr>
            <w:r w:rsidRPr="00C85F3A">
              <w:rPr>
                <w:rFonts w:ascii="Tahoma" w:hAnsi="Tahoma" w:cs="Tahoma"/>
                <w:b/>
                <w:color w:val="004990"/>
              </w:rPr>
              <w:t>Colección de datos de orden de recurso (7.3.2.1)</w:t>
            </w:r>
          </w:p>
        </w:tc>
        <w:tc>
          <w:tcPr>
            <w:tcW w:w="992" w:type="dxa"/>
            <w:tcBorders>
              <w:top w:val="single" w:sz="4" w:space="0" w:color="FFFFFF"/>
              <w:bottom w:val="single" w:sz="4" w:space="0" w:color="44546A"/>
            </w:tcBorders>
            <w:shd w:val="clear" w:color="auto" w:fill="auto"/>
            <w:vAlign w:val="center"/>
          </w:tcPr>
          <w:p w14:paraId="3E840127" w14:textId="77777777" w:rsidR="00D22ED4" w:rsidRPr="00DD2C22" w:rsidRDefault="00D22ED4" w:rsidP="00D22ED4">
            <w:pPr>
              <w:jc w:val="center"/>
              <w:rPr>
                <w:rFonts w:ascii="Tahoma" w:hAnsi="Tahoma" w:cs="Tahoma"/>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92CFDFF" w14:textId="77777777"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E190EC0"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2257EA44"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21C2F89D"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0AEAEFFB" w14:textId="77777777" w:rsidTr="00D22ED4">
        <w:trPr>
          <w:trHeight w:val="351"/>
        </w:trPr>
        <w:tc>
          <w:tcPr>
            <w:tcW w:w="634" w:type="dxa"/>
            <w:tcBorders>
              <w:top w:val="single" w:sz="4" w:space="0" w:color="FFFFFF"/>
              <w:bottom w:val="single" w:sz="4" w:space="0" w:color="44546A"/>
            </w:tcBorders>
            <w:vAlign w:val="center"/>
          </w:tcPr>
          <w:p w14:paraId="55C6FE18"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4.1</w:t>
            </w:r>
          </w:p>
        </w:tc>
        <w:tc>
          <w:tcPr>
            <w:tcW w:w="4536" w:type="dxa"/>
            <w:tcBorders>
              <w:top w:val="single" w:sz="4" w:space="0" w:color="FFFFFF"/>
              <w:bottom w:val="single" w:sz="4" w:space="0" w:color="44546A"/>
            </w:tcBorders>
            <w:shd w:val="clear" w:color="auto" w:fill="auto"/>
            <w:vAlign w:val="center"/>
          </w:tcPr>
          <w:p w14:paraId="4E0EBC61" w14:textId="77777777" w:rsidR="00D22ED4" w:rsidRPr="00C85F3A" w:rsidRDefault="00D22ED4" w:rsidP="00D22ED4">
            <w:pPr>
              <w:jc w:val="both"/>
              <w:rPr>
                <w:rFonts w:ascii="Tahoma" w:hAnsi="Tahoma" w:cs="Tahoma"/>
                <w:b/>
                <w:color w:val="004990"/>
              </w:rPr>
            </w:pPr>
            <w:r w:rsidRPr="00C85F3A">
              <w:rPr>
                <w:rFonts w:ascii="Tahoma" w:hAnsi="Tahoma" w:cs="Tahoma"/>
                <w:color w:val="004990"/>
              </w:rPr>
              <w:t>La aplicación deberá permitir reunir algunos datos necesarios para la orden del recurso a fin de colaborar con su verificación al completarse la orden.</w:t>
            </w:r>
          </w:p>
        </w:tc>
        <w:sdt>
          <w:sdtPr>
            <w:rPr>
              <w:rFonts w:ascii="Tahoma" w:hAnsi="Tahoma" w:cs="Tahoma"/>
              <w:color w:val="004990"/>
              <w:sz w:val="18"/>
              <w:szCs w:val="18"/>
              <w:lang w:eastAsia="es-BO"/>
            </w:rPr>
            <w:id w:val="-18569467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5DB107"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35D2092" w14:textId="7392791F"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6B788BC"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5A056C56"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1D1A097E"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640FE4B6" w14:textId="77777777" w:rsidTr="00D22ED4">
        <w:trPr>
          <w:trHeight w:val="351"/>
        </w:trPr>
        <w:tc>
          <w:tcPr>
            <w:tcW w:w="634" w:type="dxa"/>
            <w:tcBorders>
              <w:top w:val="single" w:sz="4" w:space="0" w:color="FFFFFF"/>
              <w:bottom w:val="single" w:sz="4" w:space="0" w:color="44546A"/>
            </w:tcBorders>
            <w:vAlign w:val="center"/>
          </w:tcPr>
          <w:p w14:paraId="7205356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4.2</w:t>
            </w:r>
          </w:p>
        </w:tc>
        <w:tc>
          <w:tcPr>
            <w:tcW w:w="4536" w:type="dxa"/>
            <w:tcBorders>
              <w:top w:val="single" w:sz="4" w:space="0" w:color="FFFFFF"/>
              <w:bottom w:val="single" w:sz="4" w:space="0" w:color="44546A"/>
            </w:tcBorders>
            <w:shd w:val="clear" w:color="auto" w:fill="auto"/>
            <w:vAlign w:val="center"/>
          </w:tcPr>
          <w:p w14:paraId="4CDF1D6A"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Deberá permitir reunir los datos necesarios para direccionar dependencias entre recursos y/o ordenes de trabajo</w:t>
            </w:r>
          </w:p>
        </w:tc>
        <w:sdt>
          <w:sdtPr>
            <w:rPr>
              <w:rFonts w:ascii="Tahoma" w:hAnsi="Tahoma" w:cs="Tahoma"/>
              <w:color w:val="004990"/>
              <w:sz w:val="18"/>
              <w:szCs w:val="18"/>
              <w:lang w:eastAsia="es-BO"/>
            </w:rPr>
            <w:id w:val="-20848225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7859BB"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21715D3" w14:textId="553D9A63"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AAD3703"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2245590"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26F36FAC"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FC5AB80" w14:textId="77777777" w:rsidTr="00D22ED4">
        <w:trPr>
          <w:trHeight w:val="351"/>
        </w:trPr>
        <w:tc>
          <w:tcPr>
            <w:tcW w:w="634" w:type="dxa"/>
            <w:tcBorders>
              <w:top w:val="single" w:sz="4" w:space="0" w:color="FFFFFF"/>
              <w:bottom w:val="single" w:sz="4" w:space="0" w:color="44546A"/>
            </w:tcBorders>
            <w:vAlign w:val="center"/>
          </w:tcPr>
          <w:p w14:paraId="50C6020B"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5</w:t>
            </w:r>
          </w:p>
        </w:tc>
        <w:tc>
          <w:tcPr>
            <w:tcW w:w="4536" w:type="dxa"/>
            <w:tcBorders>
              <w:top w:val="single" w:sz="4" w:space="0" w:color="FFFFFF"/>
              <w:bottom w:val="single" w:sz="4" w:space="0" w:color="44546A"/>
            </w:tcBorders>
            <w:shd w:val="clear" w:color="auto" w:fill="auto"/>
            <w:vAlign w:val="center"/>
          </w:tcPr>
          <w:p w14:paraId="5749375D"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Asignación / Diseño del recurso (7.3.3)</w:t>
            </w:r>
          </w:p>
          <w:p w14:paraId="2EDDBCAF"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direcciona el diseño de nuevos recursos a ser incluidos en la red así como el diseños de configuraciones de recurso los cuales son necesarios para soportar la activación de nuevos servicios</w:t>
            </w:r>
          </w:p>
        </w:tc>
        <w:sdt>
          <w:sdtPr>
            <w:rPr>
              <w:rFonts w:ascii="Tahoma" w:hAnsi="Tahoma" w:cs="Tahoma"/>
              <w:color w:val="004990"/>
              <w:sz w:val="18"/>
              <w:szCs w:val="18"/>
              <w:lang w:eastAsia="es-BO"/>
            </w:rPr>
            <w:id w:val="-2656982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B9C4D82" w14:textId="23D454AA" w:rsidR="00D22ED4" w:rsidRPr="00DD2C22" w:rsidRDefault="00A068FA"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06563618" w14:textId="3758B92F"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465DD3C"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2E50836"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6778C90B"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7BA9BB7C" w14:textId="77777777" w:rsidTr="00D22ED4">
        <w:trPr>
          <w:trHeight w:val="351"/>
        </w:trPr>
        <w:tc>
          <w:tcPr>
            <w:tcW w:w="634" w:type="dxa"/>
            <w:tcBorders>
              <w:top w:val="single" w:sz="4" w:space="0" w:color="FFFFFF"/>
              <w:bottom w:val="single" w:sz="4" w:space="0" w:color="44546A"/>
            </w:tcBorders>
            <w:vAlign w:val="center"/>
          </w:tcPr>
          <w:p w14:paraId="7D5114A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5.1</w:t>
            </w:r>
          </w:p>
        </w:tc>
        <w:tc>
          <w:tcPr>
            <w:tcW w:w="4536" w:type="dxa"/>
            <w:tcBorders>
              <w:top w:val="single" w:sz="4" w:space="0" w:color="FFFFFF"/>
              <w:bottom w:val="single" w:sz="4" w:space="0" w:color="44546A"/>
            </w:tcBorders>
            <w:shd w:val="clear" w:color="auto" w:fill="auto"/>
            <w:vAlign w:val="center"/>
          </w:tcPr>
          <w:p w14:paraId="2A93467B"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permitir el diseño de recursos físicos y lógicos, incluyendo definiciones de variables de configuración y parámetros iniciales.</w:t>
            </w:r>
          </w:p>
        </w:tc>
        <w:sdt>
          <w:sdtPr>
            <w:rPr>
              <w:rFonts w:ascii="Tahoma" w:hAnsi="Tahoma" w:cs="Tahoma"/>
              <w:color w:val="004990"/>
              <w:sz w:val="18"/>
              <w:szCs w:val="18"/>
              <w:lang w:eastAsia="es-BO"/>
            </w:rPr>
            <w:id w:val="51874764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F03AC7B"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AFCD5AE" w14:textId="61C50528"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09E5CBC"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658811F"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6C5E6085"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7B4B4A7F" w14:textId="77777777" w:rsidTr="00D22ED4">
        <w:trPr>
          <w:trHeight w:val="351"/>
        </w:trPr>
        <w:tc>
          <w:tcPr>
            <w:tcW w:w="634" w:type="dxa"/>
            <w:tcBorders>
              <w:top w:val="single" w:sz="4" w:space="0" w:color="FFFFFF"/>
              <w:bottom w:val="single" w:sz="4" w:space="0" w:color="44546A"/>
            </w:tcBorders>
            <w:vAlign w:val="center"/>
          </w:tcPr>
          <w:p w14:paraId="398A76E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5.2</w:t>
            </w:r>
          </w:p>
        </w:tc>
        <w:tc>
          <w:tcPr>
            <w:tcW w:w="4536" w:type="dxa"/>
            <w:tcBorders>
              <w:top w:val="single" w:sz="4" w:space="0" w:color="FFFFFF"/>
              <w:bottom w:val="single" w:sz="4" w:space="0" w:color="44546A"/>
            </w:tcBorders>
            <w:shd w:val="clear" w:color="auto" w:fill="auto"/>
            <w:vAlign w:val="center"/>
          </w:tcPr>
          <w:p w14:paraId="1000B40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permitir un diseño extremo a extremo del recurso para soportar despliegues de servicios.</w:t>
            </w:r>
          </w:p>
        </w:tc>
        <w:sdt>
          <w:sdtPr>
            <w:rPr>
              <w:rFonts w:ascii="Tahoma" w:hAnsi="Tahoma" w:cs="Tahoma"/>
              <w:color w:val="004990"/>
              <w:sz w:val="18"/>
              <w:szCs w:val="18"/>
              <w:lang w:eastAsia="es-BO"/>
            </w:rPr>
            <w:id w:val="-193543254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606E276"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512A76A6" w14:textId="5E63BB80"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5169778"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2EBDB647"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3F0699E9"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237723D8" w14:textId="77777777" w:rsidTr="00D22ED4">
        <w:trPr>
          <w:trHeight w:val="351"/>
        </w:trPr>
        <w:tc>
          <w:tcPr>
            <w:tcW w:w="634" w:type="dxa"/>
            <w:tcBorders>
              <w:top w:val="single" w:sz="4" w:space="0" w:color="FFFFFF"/>
              <w:bottom w:val="single" w:sz="4" w:space="0" w:color="44546A"/>
            </w:tcBorders>
            <w:vAlign w:val="center"/>
          </w:tcPr>
          <w:p w14:paraId="1275D59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5.3</w:t>
            </w:r>
          </w:p>
        </w:tc>
        <w:tc>
          <w:tcPr>
            <w:tcW w:w="4536" w:type="dxa"/>
            <w:tcBorders>
              <w:top w:val="single" w:sz="4" w:space="0" w:color="FFFFFF"/>
              <w:bottom w:val="single" w:sz="4" w:space="0" w:color="44546A"/>
            </w:tcBorders>
            <w:shd w:val="clear" w:color="auto" w:fill="auto"/>
            <w:vAlign w:val="center"/>
          </w:tcPr>
          <w:p w14:paraId="4D8FA11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tener interfaces hacia las aplicaciones de configuración o Inventario.</w:t>
            </w:r>
          </w:p>
        </w:tc>
        <w:sdt>
          <w:sdtPr>
            <w:rPr>
              <w:rFonts w:ascii="Tahoma" w:hAnsi="Tahoma" w:cs="Tahoma"/>
              <w:color w:val="004990"/>
              <w:sz w:val="18"/>
              <w:szCs w:val="18"/>
              <w:lang w:eastAsia="es-BO"/>
            </w:rPr>
            <w:id w:val="100100760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A243279"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9B0FF21" w14:textId="331D13E3"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16389784"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14196677"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2D7CAFF5"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604E8F44" w14:textId="77777777" w:rsidTr="00D22ED4">
        <w:trPr>
          <w:trHeight w:val="351"/>
        </w:trPr>
        <w:tc>
          <w:tcPr>
            <w:tcW w:w="634" w:type="dxa"/>
            <w:tcBorders>
              <w:top w:val="single" w:sz="4" w:space="0" w:color="FFFFFF"/>
              <w:bottom w:val="single" w:sz="4" w:space="0" w:color="44546A"/>
            </w:tcBorders>
            <w:vAlign w:val="center"/>
          </w:tcPr>
          <w:p w14:paraId="2CA6E724"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5.4</w:t>
            </w:r>
          </w:p>
        </w:tc>
        <w:tc>
          <w:tcPr>
            <w:tcW w:w="4536" w:type="dxa"/>
            <w:tcBorders>
              <w:top w:val="single" w:sz="4" w:space="0" w:color="FFFFFF"/>
              <w:bottom w:val="single" w:sz="4" w:space="0" w:color="44546A"/>
            </w:tcBorders>
            <w:shd w:val="clear" w:color="auto" w:fill="auto"/>
            <w:vAlign w:val="center"/>
          </w:tcPr>
          <w:p w14:paraId="19FE2978"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soportar diseño y modelado  multi-capa (Física, Datos Transporte, etc.).</w:t>
            </w:r>
          </w:p>
        </w:tc>
        <w:sdt>
          <w:sdtPr>
            <w:rPr>
              <w:rFonts w:ascii="Tahoma" w:hAnsi="Tahoma" w:cs="Tahoma"/>
              <w:color w:val="004990"/>
              <w:sz w:val="18"/>
              <w:szCs w:val="18"/>
              <w:lang w:eastAsia="es-BO"/>
            </w:rPr>
            <w:id w:val="191003579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689AED2"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2B047A0B" w14:textId="7D90C500"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5CAC3F9"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2ECD0857"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AC5C621"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0D03EEF0" w14:textId="77777777" w:rsidTr="00D22ED4">
        <w:trPr>
          <w:trHeight w:val="351"/>
        </w:trPr>
        <w:tc>
          <w:tcPr>
            <w:tcW w:w="634" w:type="dxa"/>
            <w:tcBorders>
              <w:top w:val="single" w:sz="4" w:space="0" w:color="FFFFFF"/>
              <w:bottom w:val="single" w:sz="4" w:space="0" w:color="44546A"/>
            </w:tcBorders>
            <w:vAlign w:val="center"/>
          </w:tcPr>
          <w:p w14:paraId="40DB152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5.5</w:t>
            </w:r>
          </w:p>
        </w:tc>
        <w:tc>
          <w:tcPr>
            <w:tcW w:w="4536" w:type="dxa"/>
            <w:tcBorders>
              <w:top w:val="single" w:sz="4" w:space="0" w:color="FFFFFF"/>
              <w:bottom w:val="single" w:sz="4" w:space="0" w:color="44546A"/>
            </w:tcBorders>
            <w:shd w:val="clear" w:color="auto" w:fill="auto"/>
            <w:vAlign w:val="center"/>
          </w:tcPr>
          <w:p w14:paraId="2FC7066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mostrar en representaciones gráficas los recursos, interconexiones y topologías.</w:t>
            </w:r>
          </w:p>
        </w:tc>
        <w:sdt>
          <w:sdtPr>
            <w:rPr>
              <w:rFonts w:ascii="Tahoma" w:hAnsi="Tahoma" w:cs="Tahoma"/>
              <w:color w:val="004990"/>
              <w:sz w:val="18"/>
              <w:szCs w:val="18"/>
              <w:lang w:eastAsia="es-BO"/>
            </w:rPr>
            <w:id w:val="146445656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4E8993"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3D007730" w14:textId="35E29387"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5E93B69"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F9921AE"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60ADF7AF"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709D4624" w14:textId="77777777" w:rsidTr="00D22ED4">
        <w:trPr>
          <w:trHeight w:val="351"/>
        </w:trPr>
        <w:tc>
          <w:tcPr>
            <w:tcW w:w="634" w:type="dxa"/>
            <w:tcBorders>
              <w:top w:val="single" w:sz="4" w:space="0" w:color="FFFFFF"/>
              <w:bottom w:val="single" w:sz="4" w:space="0" w:color="44546A"/>
            </w:tcBorders>
            <w:vAlign w:val="center"/>
          </w:tcPr>
          <w:p w14:paraId="6AF2120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5.6</w:t>
            </w:r>
          </w:p>
        </w:tc>
        <w:tc>
          <w:tcPr>
            <w:tcW w:w="4536" w:type="dxa"/>
            <w:tcBorders>
              <w:top w:val="single" w:sz="4" w:space="0" w:color="FFFFFF"/>
              <w:bottom w:val="single" w:sz="4" w:space="0" w:color="44546A"/>
            </w:tcBorders>
            <w:shd w:val="clear" w:color="auto" w:fill="auto"/>
            <w:vAlign w:val="center"/>
          </w:tcPr>
          <w:p w14:paraId="63AB64A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la realización de modificaciones en la arquitectura y cambios en los recursos.</w:t>
            </w:r>
          </w:p>
        </w:tc>
        <w:sdt>
          <w:sdtPr>
            <w:rPr>
              <w:rFonts w:ascii="Tahoma" w:hAnsi="Tahoma" w:cs="Tahoma"/>
              <w:color w:val="004990"/>
              <w:sz w:val="18"/>
              <w:szCs w:val="18"/>
              <w:lang w:eastAsia="es-BO"/>
            </w:rPr>
            <w:id w:val="87150076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1410BBF"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76C7740" w14:textId="504265B4"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1727BC6D"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A7463E8"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0E29B1F9"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6066600C" w14:textId="77777777" w:rsidTr="00D22ED4">
        <w:trPr>
          <w:trHeight w:val="351"/>
        </w:trPr>
        <w:tc>
          <w:tcPr>
            <w:tcW w:w="634" w:type="dxa"/>
            <w:tcBorders>
              <w:top w:val="single" w:sz="4" w:space="0" w:color="FFFFFF"/>
              <w:bottom w:val="single" w:sz="4" w:space="0" w:color="44546A"/>
            </w:tcBorders>
            <w:vAlign w:val="center"/>
          </w:tcPr>
          <w:p w14:paraId="5C98C51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5.7</w:t>
            </w:r>
          </w:p>
        </w:tc>
        <w:tc>
          <w:tcPr>
            <w:tcW w:w="4536" w:type="dxa"/>
            <w:tcBorders>
              <w:top w:val="single" w:sz="4" w:space="0" w:color="FFFFFF"/>
              <w:bottom w:val="single" w:sz="4" w:space="0" w:color="44546A"/>
            </w:tcBorders>
            <w:shd w:val="clear" w:color="auto" w:fill="auto"/>
            <w:vAlign w:val="center"/>
          </w:tcPr>
          <w:p w14:paraId="6BCEFB4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el diseño de nuevos recursos y tecnologías</w:t>
            </w:r>
          </w:p>
        </w:tc>
        <w:sdt>
          <w:sdtPr>
            <w:rPr>
              <w:rFonts w:ascii="Tahoma" w:hAnsi="Tahoma" w:cs="Tahoma"/>
              <w:color w:val="004990"/>
              <w:sz w:val="18"/>
              <w:szCs w:val="18"/>
              <w:lang w:eastAsia="es-BO"/>
            </w:rPr>
            <w:id w:val="-56256015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E8A6B11"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1F3A65B0" w14:textId="1E44850E"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1E5BC3D1"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173E937"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16C6B6FA"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B195406" w14:textId="77777777" w:rsidTr="00D22ED4">
        <w:trPr>
          <w:trHeight w:val="351"/>
        </w:trPr>
        <w:tc>
          <w:tcPr>
            <w:tcW w:w="634" w:type="dxa"/>
            <w:tcBorders>
              <w:top w:val="single" w:sz="4" w:space="0" w:color="FFFFFF"/>
              <w:bottom w:val="single" w:sz="4" w:space="0" w:color="44546A"/>
            </w:tcBorders>
            <w:vAlign w:val="center"/>
          </w:tcPr>
          <w:p w14:paraId="527F944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5.8</w:t>
            </w:r>
          </w:p>
        </w:tc>
        <w:tc>
          <w:tcPr>
            <w:tcW w:w="4536" w:type="dxa"/>
            <w:tcBorders>
              <w:top w:val="single" w:sz="4" w:space="0" w:color="FFFFFF"/>
              <w:bottom w:val="single" w:sz="4" w:space="0" w:color="44546A"/>
            </w:tcBorders>
            <w:shd w:val="clear" w:color="auto" w:fill="auto"/>
            <w:vAlign w:val="center"/>
          </w:tcPr>
          <w:p w14:paraId="03688BE4" w14:textId="640B6554"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mode</w:t>
            </w:r>
            <w:r w:rsidR="00F55369">
              <w:rPr>
                <w:rFonts w:ascii="Tahoma" w:hAnsi="Tahoma" w:cs="Tahoma"/>
                <w:color w:val="004990"/>
              </w:rPr>
              <w:t>lamiento y configuraciones What</w:t>
            </w:r>
            <w:r w:rsidRPr="00C85F3A">
              <w:rPr>
                <w:rFonts w:ascii="Tahoma" w:hAnsi="Tahoma" w:cs="Tahoma"/>
                <w:color w:val="004990"/>
              </w:rPr>
              <w:t>–if.</w:t>
            </w:r>
          </w:p>
        </w:tc>
        <w:sdt>
          <w:sdtPr>
            <w:rPr>
              <w:rFonts w:ascii="Tahoma" w:hAnsi="Tahoma" w:cs="Tahoma"/>
              <w:color w:val="004990"/>
              <w:sz w:val="18"/>
              <w:szCs w:val="18"/>
              <w:lang w:eastAsia="es-BO"/>
            </w:rPr>
            <w:id w:val="185321782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CCB555C"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F9698B6" w14:textId="2B649399"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4F6D8CB5"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8BBC8B5"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170F9023"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479B154" w14:textId="77777777" w:rsidTr="00D22ED4">
        <w:trPr>
          <w:trHeight w:val="351"/>
        </w:trPr>
        <w:tc>
          <w:tcPr>
            <w:tcW w:w="634" w:type="dxa"/>
            <w:tcBorders>
              <w:top w:val="single" w:sz="4" w:space="0" w:color="FFFFFF"/>
              <w:bottom w:val="single" w:sz="4" w:space="0" w:color="44546A"/>
            </w:tcBorders>
            <w:vAlign w:val="center"/>
          </w:tcPr>
          <w:p w14:paraId="25B944B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5.9</w:t>
            </w:r>
          </w:p>
        </w:tc>
        <w:tc>
          <w:tcPr>
            <w:tcW w:w="4536" w:type="dxa"/>
            <w:tcBorders>
              <w:top w:val="single" w:sz="4" w:space="0" w:color="FFFFFF"/>
              <w:bottom w:val="single" w:sz="4" w:space="0" w:color="44546A"/>
            </w:tcBorders>
            <w:shd w:val="clear" w:color="auto" w:fill="auto"/>
            <w:vAlign w:val="center"/>
          </w:tcPr>
          <w:p w14:paraId="4F8D2453"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modelado del mundo real</w:t>
            </w:r>
          </w:p>
        </w:tc>
        <w:sdt>
          <w:sdtPr>
            <w:rPr>
              <w:rFonts w:ascii="Tahoma" w:hAnsi="Tahoma" w:cs="Tahoma"/>
              <w:color w:val="004990"/>
              <w:sz w:val="18"/>
              <w:szCs w:val="18"/>
              <w:lang w:eastAsia="es-BO"/>
            </w:rPr>
            <w:id w:val="-117742444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B75ED0"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39BD4986" w14:textId="4C7F23B5"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2DBA6C2D"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3D4D3A9"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76C8E803"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CE44FC9" w14:textId="77777777" w:rsidTr="00D22ED4">
        <w:trPr>
          <w:trHeight w:val="351"/>
        </w:trPr>
        <w:tc>
          <w:tcPr>
            <w:tcW w:w="634" w:type="dxa"/>
            <w:tcBorders>
              <w:top w:val="single" w:sz="4" w:space="0" w:color="FFFFFF"/>
              <w:bottom w:val="single" w:sz="4" w:space="0" w:color="44546A"/>
            </w:tcBorders>
            <w:vAlign w:val="center"/>
          </w:tcPr>
          <w:p w14:paraId="1B94AF1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5.10</w:t>
            </w:r>
          </w:p>
        </w:tc>
        <w:tc>
          <w:tcPr>
            <w:tcW w:w="4536" w:type="dxa"/>
            <w:tcBorders>
              <w:top w:val="single" w:sz="4" w:space="0" w:color="FFFFFF"/>
              <w:bottom w:val="single" w:sz="4" w:space="0" w:color="44546A"/>
            </w:tcBorders>
            <w:shd w:val="clear" w:color="auto" w:fill="auto"/>
            <w:vAlign w:val="center"/>
          </w:tcPr>
          <w:p w14:paraId="320EF64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realizar control de tareas de instalación manuales vía los procesos de Gestión de Fuerza de Trabajo o aplicaciones.</w:t>
            </w:r>
          </w:p>
        </w:tc>
        <w:sdt>
          <w:sdtPr>
            <w:rPr>
              <w:rFonts w:ascii="Tahoma" w:hAnsi="Tahoma" w:cs="Tahoma"/>
              <w:color w:val="004990"/>
              <w:sz w:val="18"/>
              <w:szCs w:val="18"/>
              <w:lang w:eastAsia="es-BO"/>
            </w:rPr>
            <w:id w:val="12865496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30BD11A" w14:textId="77777777" w:rsidR="00D22ED4" w:rsidRPr="00DD2C22" w:rsidRDefault="00D22ED4" w:rsidP="00D22ED4">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7617FD9" w14:textId="4489A966" w:rsidR="00D22ED4" w:rsidRPr="00DD2C22" w:rsidRDefault="00D22ED4" w:rsidP="00D22ED4">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272AAE2" w14:textId="77777777" w:rsidR="00D22ED4" w:rsidRPr="000F7F6D" w:rsidRDefault="00D22ED4" w:rsidP="00D22ED4">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4128508" w14:textId="77777777" w:rsidR="00D22ED4" w:rsidRPr="000F7F6D" w:rsidRDefault="00D22ED4" w:rsidP="00D22ED4">
            <w:pPr>
              <w:jc w:val="center"/>
              <w:rPr>
                <w:rFonts w:ascii="Tahoma" w:hAnsi="Tahoma" w:cs="Tahoma"/>
                <w:color w:val="004990"/>
                <w:sz w:val="18"/>
                <w:szCs w:val="18"/>
                <w:lang w:eastAsia="es-BO"/>
              </w:rPr>
            </w:pPr>
          </w:p>
        </w:tc>
        <w:tc>
          <w:tcPr>
            <w:tcW w:w="1134" w:type="dxa"/>
            <w:shd w:val="clear" w:color="auto" w:fill="auto"/>
            <w:vAlign w:val="center"/>
          </w:tcPr>
          <w:p w14:paraId="45865128" w14:textId="77777777" w:rsidR="00D22ED4" w:rsidRPr="000F7F6D" w:rsidRDefault="00D22ED4" w:rsidP="00D22ED4">
            <w:pPr>
              <w:jc w:val="center"/>
              <w:rPr>
                <w:rFonts w:ascii="Tahoma" w:hAnsi="Tahoma" w:cs="Tahoma"/>
                <w:b/>
                <w:bCs/>
                <w:color w:val="004990"/>
                <w:sz w:val="18"/>
                <w:szCs w:val="18"/>
                <w:lang w:eastAsia="es-BO"/>
              </w:rPr>
            </w:pPr>
          </w:p>
        </w:tc>
      </w:tr>
      <w:tr w:rsidR="00C40735" w:rsidRPr="000F7F6D" w14:paraId="6471A225" w14:textId="77777777" w:rsidTr="00D22ED4">
        <w:trPr>
          <w:trHeight w:val="351"/>
        </w:trPr>
        <w:tc>
          <w:tcPr>
            <w:tcW w:w="634" w:type="dxa"/>
            <w:tcBorders>
              <w:top w:val="single" w:sz="4" w:space="0" w:color="FFFFFF"/>
              <w:bottom w:val="single" w:sz="4" w:space="0" w:color="44546A"/>
            </w:tcBorders>
            <w:vAlign w:val="center"/>
          </w:tcPr>
          <w:p w14:paraId="6DD5AD34"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6</w:t>
            </w:r>
          </w:p>
        </w:tc>
        <w:tc>
          <w:tcPr>
            <w:tcW w:w="4536" w:type="dxa"/>
            <w:tcBorders>
              <w:top w:val="single" w:sz="4" w:space="0" w:color="FFFFFF"/>
              <w:bottom w:val="single" w:sz="4" w:space="0" w:color="44546A"/>
            </w:tcBorders>
            <w:shd w:val="clear" w:color="auto" w:fill="auto"/>
            <w:vAlign w:val="center"/>
          </w:tcPr>
          <w:p w14:paraId="3962A644"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Disponibilidad del recurso (7.3.3.1)</w:t>
            </w:r>
          </w:p>
          <w:p w14:paraId="18915AA5"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validar que el o los recursos especificados, en un requerimiento de orden de recurso, estén disponibles en la ubicación del Cliente/Servicio.</w:t>
            </w:r>
          </w:p>
        </w:tc>
        <w:sdt>
          <w:sdtPr>
            <w:rPr>
              <w:rFonts w:ascii="Tahoma" w:hAnsi="Tahoma" w:cs="Tahoma"/>
              <w:color w:val="004990"/>
              <w:sz w:val="18"/>
              <w:szCs w:val="18"/>
              <w:lang w:eastAsia="es-BO"/>
            </w:rPr>
            <w:id w:val="10372424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4F1A8D" w14:textId="6FAAF1DC"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44BA45F3" w14:textId="7034954E"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91A53FE"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2151383"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3D9A5312"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733F73D1" w14:textId="77777777" w:rsidTr="00D22ED4">
        <w:trPr>
          <w:trHeight w:val="351"/>
        </w:trPr>
        <w:tc>
          <w:tcPr>
            <w:tcW w:w="634" w:type="dxa"/>
            <w:tcBorders>
              <w:top w:val="single" w:sz="4" w:space="0" w:color="FFFFFF"/>
              <w:bottom w:val="single" w:sz="4" w:space="0" w:color="44546A"/>
            </w:tcBorders>
            <w:vAlign w:val="center"/>
          </w:tcPr>
          <w:p w14:paraId="76663FA7"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6.1</w:t>
            </w:r>
          </w:p>
        </w:tc>
        <w:tc>
          <w:tcPr>
            <w:tcW w:w="4536" w:type="dxa"/>
            <w:tcBorders>
              <w:top w:val="single" w:sz="4" w:space="0" w:color="FFFFFF"/>
              <w:bottom w:val="single" w:sz="4" w:space="0" w:color="44546A"/>
            </w:tcBorders>
            <w:shd w:val="clear" w:color="auto" w:fill="auto"/>
            <w:vAlign w:val="center"/>
          </w:tcPr>
          <w:p w14:paraId="4BA4DE2E"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identificar la viabilidad desde el punto de vista de la red tomando en cuenta:</w:t>
            </w:r>
          </w:p>
          <w:p w14:paraId="0EEC75F0" w14:textId="77777777" w:rsidR="00C40735" w:rsidRPr="00C85F3A" w:rsidRDefault="00C40735" w:rsidP="00142BE3">
            <w:pPr>
              <w:pStyle w:val="Prrafodelista"/>
              <w:numPr>
                <w:ilvl w:val="0"/>
                <w:numId w:val="32"/>
              </w:numPr>
              <w:ind w:left="430"/>
              <w:jc w:val="both"/>
              <w:rPr>
                <w:rFonts w:ascii="Tahoma" w:hAnsi="Tahoma" w:cs="Tahoma"/>
                <w:color w:val="004990"/>
                <w:sz w:val="16"/>
                <w:szCs w:val="16"/>
              </w:rPr>
            </w:pPr>
            <w:r w:rsidRPr="00C85F3A">
              <w:rPr>
                <w:rFonts w:ascii="Tahoma" w:hAnsi="Tahoma" w:cs="Tahoma"/>
                <w:color w:val="004990"/>
                <w:sz w:val="16"/>
                <w:szCs w:val="16"/>
              </w:rPr>
              <w:t>Validación de la dirección del recurso</w:t>
            </w:r>
          </w:p>
          <w:p w14:paraId="207528E5" w14:textId="77777777" w:rsidR="00C40735" w:rsidRPr="00C85F3A" w:rsidRDefault="00C40735" w:rsidP="00142BE3">
            <w:pPr>
              <w:pStyle w:val="Prrafodelista"/>
              <w:numPr>
                <w:ilvl w:val="0"/>
                <w:numId w:val="32"/>
              </w:numPr>
              <w:ind w:left="430"/>
              <w:jc w:val="both"/>
              <w:rPr>
                <w:rFonts w:ascii="Tahoma" w:hAnsi="Tahoma" w:cs="Tahoma"/>
                <w:color w:val="004990"/>
                <w:sz w:val="16"/>
                <w:szCs w:val="16"/>
              </w:rPr>
            </w:pPr>
            <w:r w:rsidRPr="00C85F3A">
              <w:rPr>
                <w:rFonts w:ascii="Tahoma" w:hAnsi="Tahoma" w:cs="Tahoma"/>
                <w:color w:val="004990"/>
                <w:sz w:val="16"/>
                <w:szCs w:val="16"/>
              </w:rPr>
              <w:t>Validación de la disponibilidad del recurso</w:t>
            </w:r>
          </w:p>
          <w:p w14:paraId="49AE8F37" w14:textId="77777777" w:rsidR="00C40735" w:rsidRPr="00C85F3A" w:rsidRDefault="00C40735" w:rsidP="00142BE3">
            <w:pPr>
              <w:pStyle w:val="Prrafodelista"/>
              <w:numPr>
                <w:ilvl w:val="0"/>
                <w:numId w:val="32"/>
              </w:numPr>
              <w:ind w:left="430"/>
              <w:jc w:val="both"/>
              <w:rPr>
                <w:rFonts w:ascii="Tahoma" w:hAnsi="Tahoma" w:cs="Tahoma"/>
                <w:color w:val="004990"/>
                <w:sz w:val="16"/>
                <w:szCs w:val="16"/>
              </w:rPr>
            </w:pPr>
            <w:r w:rsidRPr="00C85F3A">
              <w:rPr>
                <w:rFonts w:ascii="Tahoma" w:hAnsi="Tahoma" w:cs="Tahoma"/>
                <w:color w:val="004990"/>
                <w:sz w:val="16"/>
                <w:szCs w:val="16"/>
              </w:rPr>
              <w:t>Establecimiento de puntos de terminación de servicio.</w:t>
            </w:r>
          </w:p>
          <w:p w14:paraId="48B90965" w14:textId="77777777" w:rsidR="00C40735" w:rsidRPr="00C85F3A" w:rsidRDefault="00C40735" w:rsidP="00142BE3">
            <w:pPr>
              <w:pStyle w:val="Prrafodelista"/>
              <w:numPr>
                <w:ilvl w:val="0"/>
                <w:numId w:val="32"/>
              </w:numPr>
              <w:ind w:left="430"/>
              <w:jc w:val="both"/>
              <w:rPr>
                <w:rFonts w:ascii="Tahoma" w:hAnsi="Tahoma" w:cs="Tahoma"/>
                <w:color w:val="004990"/>
                <w:sz w:val="16"/>
                <w:szCs w:val="16"/>
              </w:rPr>
            </w:pPr>
            <w:r w:rsidRPr="00C85F3A">
              <w:rPr>
                <w:rFonts w:ascii="Tahoma" w:hAnsi="Tahoma" w:cs="Tahoma"/>
                <w:color w:val="004990"/>
                <w:sz w:val="16"/>
                <w:szCs w:val="16"/>
              </w:rPr>
              <w:t>Determinación del intervalo de suministro</w:t>
            </w:r>
          </w:p>
        </w:tc>
        <w:sdt>
          <w:sdtPr>
            <w:rPr>
              <w:rFonts w:ascii="Tahoma" w:hAnsi="Tahoma" w:cs="Tahoma"/>
              <w:color w:val="004990"/>
              <w:sz w:val="18"/>
              <w:szCs w:val="18"/>
              <w:lang w:eastAsia="es-BO"/>
            </w:rPr>
            <w:id w:val="50193211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DAA4E6A"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098F39D6" w14:textId="2C50B6B7"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6AA8DD9"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810A621"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61C23A32"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75A06841" w14:textId="77777777" w:rsidTr="00D22ED4">
        <w:trPr>
          <w:trHeight w:val="351"/>
        </w:trPr>
        <w:tc>
          <w:tcPr>
            <w:tcW w:w="634" w:type="dxa"/>
            <w:tcBorders>
              <w:top w:val="single" w:sz="4" w:space="0" w:color="FFFFFF"/>
              <w:bottom w:val="single" w:sz="4" w:space="0" w:color="44546A"/>
            </w:tcBorders>
            <w:vAlign w:val="center"/>
          </w:tcPr>
          <w:p w14:paraId="644B0917"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7</w:t>
            </w:r>
          </w:p>
        </w:tc>
        <w:tc>
          <w:tcPr>
            <w:tcW w:w="4536" w:type="dxa"/>
            <w:tcBorders>
              <w:top w:val="single" w:sz="4" w:space="0" w:color="FFFFFF"/>
              <w:bottom w:val="single" w:sz="4" w:space="0" w:color="44546A"/>
            </w:tcBorders>
            <w:shd w:val="clear" w:color="auto" w:fill="auto"/>
            <w:vAlign w:val="center"/>
          </w:tcPr>
          <w:p w14:paraId="2DA8B46A"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Gestión de la configuración de la orden de recurso (7.3.3.2).</w:t>
            </w:r>
          </w:p>
          <w:p w14:paraId="3C1E000E" w14:textId="77777777" w:rsidR="00C40735" w:rsidRPr="00C85F3A" w:rsidRDefault="00C40735" w:rsidP="00C40735">
            <w:pPr>
              <w:jc w:val="both"/>
              <w:rPr>
                <w:rFonts w:ascii="Tahoma" w:hAnsi="Tahoma" w:cs="Tahoma"/>
                <w:b/>
                <w:color w:val="004990"/>
              </w:rPr>
            </w:pPr>
            <w:r w:rsidRPr="00C85F3A">
              <w:rPr>
                <w:rFonts w:ascii="Tahoma" w:hAnsi="Tahoma" w:cs="Tahoma"/>
                <w:color w:val="004990"/>
              </w:rPr>
              <w:t>Esta aplicación deberá generar un plan  de recurso para cumplir una orden de recurso.</w:t>
            </w:r>
          </w:p>
        </w:tc>
        <w:sdt>
          <w:sdtPr>
            <w:rPr>
              <w:rFonts w:ascii="Tahoma" w:hAnsi="Tahoma" w:cs="Tahoma"/>
              <w:color w:val="004990"/>
              <w:sz w:val="18"/>
              <w:szCs w:val="18"/>
              <w:lang w:eastAsia="es-BO"/>
            </w:rPr>
            <w:id w:val="-14119299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5F4DFBE"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E3860E0" w14:textId="2F7E5B2E"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3E95DF2"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AC5EE65"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56577E98"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69E8797E" w14:textId="77777777" w:rsidTr="00D22ED4">
        <w:trPr>
          <w:trHeight w:val="351"/>
        </w:trPr>
        <w:tc>
          <w:tcPr>
            <w:tcW w:w="634" w:type="dxa"/>
            <w:tcBorders>
              <w:top w:val="single" w:sz="4" w:space="0" w:color="FFFFFF"/>
              <w:bottom w:val="single" w:sz="4" w:space="0" w:color="44546A"/>
            </w:tcBorders>
            <w:vAlign w:val="center"/>
          </w:tcPr>
          <w:p w14:paraId="25CC7A0E"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7.1</w:t>
            </w:r>
          </w:p>
        </w:tc>
        <w:tc>
          <w:tcPr>
            <w:tcW w:w="4536" w:type="dxa"/>
            <w:tcBorders>
              <w:top w:val="single" w:sz="4" w:space="0" w:color="FFFFFF"/>
              <w:bottom w:val="single" w:sz="4" w:space="0" w:color="44546A"/>
            </w:tcBorders>
            <w:shd w:val="clear" w:color="auto" w:fill="auto"/>
            <w:vAlign w:val="center"/>
          </w:tcPr>
          <w:p w14:paraId="307328E7"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asignar los paramentos del recurso  para cumplir la orden.</w:t>
            </w:r>
          </w:p>
        </w:tc>
        <w:sdt>
          <w:sdtPr>
            <w:rPr>
              <w:rFonts w:ascii="Tahoma" w:hAnsi="Tahoma" w:cs="Tahoma"/>
              <w:color w:val="004990"/>
              <w:sz w:val="18"/>
              <w:szCs w:val="18"/>
              <w:lang w:eastAsia="es-BO"/>
            </w:rPr>
            <w:id w:val="-585581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CF4FA23"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6D2CF0D8" w14:textId="1D7CBF3E"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0209064"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2C504B2F"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1F61117C"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4EF08D21" w14:textId="77777777" w:rsidTr="00D22ED4">
        <w:trPr>
          <w:trHeight w:val="351"/>
        </w:trPr>
        <w:tc>
          <w:tcPr>
            <w:tcW w:w="634" w:type="dxa"/>
            <w:tcBorders>
              <w:top w:val="single" w:sz="4" w:space="0" w:color="FFFFFF"/>
              <w:bottom w:val="single" w:sz="4" w:space="0" w:color="44546A"/>
            </w:tcBorders>
            <w:vAlign w:val="center"/>
          </w:tcPr>
          <w:p w14:paraId="1689C080"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7.2</w:t>
            </w:r>
          </w:p>
        </w:tc>
        <w:tc>
          <w:tcPr>
            <w:tcW w:w="4536" w:type="dxa"/>
            <w:tcBorders>
              <w:top w:val="single" w:sz="4" w:space="0" w:color="FFFFFF"/>
              <w:bottom w:val="single" w:sz="4" w:space="0" w:color="44546A"/>
            </w:tcBorders>
            <w:shd w:val="clear" w:color="auto" w:fill="auto"/>
            <w:vAlign w:val="center"/>
          </w:tcPr>
          <w:p w14:paraId="3DAAAD4A"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realizar actualizaciones al inventario de recursos así como realizar la configuración de los recursos específicos.</w:t>
            </w:r>
          </w:p>
        </w:tc>
        <w:sdt>
          <w:sdtPr>
            <w:rPr>
              <w:rFonts w:ascii="Tahoma" w:hAnsi="Tahoma" w:cs="Tahoma"/>
              <w:color w:val="004990"/>
              <w:sz w:val="18"/>
              <w:szCs w:val="18"/>
              <w:lang w:eastAsia="es-BO"/>
            </w:rPr>
            <w:id w:val="170620935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C6D1F6"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0171C1A8" w14:textId="55C16498"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041F041B"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4ED2A85"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098503D4"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6F516C1C" w14:textId="77777777" w:rsidTr="00D22ED4">
        <w:trPr>
          <w:trHeight w:val="351"/>
        </w:trPr>
        <w:tc>
          <w:tcPr>
            <w:tcW w:w="634" w:type="dxa"/>
            <w:tcBorders>
              <w:top w:val="single" w:sz="4" w:space="0" w:color="FFFFFF"/>
              <w:bottom w:val="single" w:sz="4" w:space="0" w:color="44546A"/>
            </w:tcBorders>
            <w:vAlign w:val="center"/>
          </w:tcPr>
          <w:p w14:paraId="7D631A84"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7.3</w:t>
            </w:r>
          </w:p>
        </w:tc>
        <w:tc>
          <w:tcPr>
            <w:tcW w:w="4536" w:type="dxa"/>
            <w:tcBorders>
              <w:top w:val="single" w:sz="4" w:space="0" w:color="FFFFFF"/>
              <w:bottom w:val="single" w:sz="4" w:space="0" w:color="44546A"/>
            </w:tcBorders>
            <w:shd w:val="clear" w:color="auto" w:fill="auto"/>
            <w:vAlign w:val="center"/>
          </w:tcPr>
          <w:p w14:paraId="5DFD3549"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permitir componer un plan de configuración de recursos, de acuerdo a las acciones de recursos requerido y enviarlo hacia el orquestador de órdenes y/o a la activación d recursos de red.</w:t>
            </w:r>
          </w:p>
        </w:tc>
        <w:sdt>
          <w:sdtPr>
            <w:rPr>
              <w:rFonts w:ascii="Tahoma" w:hAnsi="Tahoma" w:cs="Tahoma"/>
              <w:color w:val="004990"/>
              <w:sz w:val="18"/>
              <w:szCs w:val="18"/>
              <w:lang w:eastAsia="es-BO"/>
            </w:rPr>
            <w:id w:val="-121026305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5F20A9C"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418DDB63" w14:textId="773D0876"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7A264133"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28A0325F"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24B92F1F"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6FC13B6E" w14:textId="77777777" w:rsidTr="00D22ED4">
        <w:trPr>
          <w:trHeight w:val="351"/>
        </w:trPr>
        <w:tc>
          <w:tcPr>
            <w:tcW w:w="634" w:type="dxa"/>
            <w:tcBorders>
              <w:top w:val="single" w:sz="4" w:space="0" w:color="FFFFFF"/>
              <w:bottom w:val="single" w:sz="4" w:space="0" w:color="44546A"/>
            </w:tcBorders>
            <w:vAlign w:val="center"/>
          </w:tcPr>
          <w:p w14:paraId="21AD62B0"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7.4</w:t>
            </w:r>
          </w:p>
        </w:tc>
        <w:tc>
          <w:tcPr>
            <w:tcW w:w="4536" w:type="dxa"/>
            <w:tcBorders>
              <w:top w:val="single" w:sz="4" w:space="0" w:color="FFFFFF"/>
              <w:bottom w:val="single" w:sz="4" w:space="0" w:color="44546A"/>
            </w:tcBorders>
            <w:shd w:val="clear" w:color="auto" w:fill="auto"/>
            <w:vAlign w:val="center"/>
          </w:tcPr>
          <w:p w14:paraId="13AFBECD"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configurar los recursos y sus parámetros según corresponda.</w:t>
            </w:r>
          </w:p>
        </w:tc>
        <w:sdt>
          <w:sdtPr>
            <w:rPr>
              <w:rFonts w:ascii="Tahoma" w:hAnsi="Tahoma" w:cs="Tahoma"/>
              <w:color w:val="004990"/>
              <w:sz w:val="18"/>
              <w:szCs w:val="18"/>
              <w:lang w:eastAsia="es-BO"/>
            </w:rPr>
            <w:id w:val="-67534342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8376F2D"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61B0EDBC" w14:textId="7B7A909F"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5B9D1DB6"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3589B5D8"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7F11FA6E"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0E966076" w14:textId="77777777" w:rsidTr="00D22ED4">
        <w:trPr>
          <w:trHeight w:val="351"/>
        </w:trPr>
        <w:tc>
          <w:tcPr>
            <w:tcW w:w="634" w:type="dxa"/>
            <w:tcBorders>
              <w:top w:val="single" w:sz="4" w:space="0" w:color="FFFFFF"/>
              <w:bottom w:val="single" w:sz="4" w:space="0" w:color="44546A"/>
            </w:tcBorders>
            <w:vAlign w:val="center"/>
          </w:tcPr>
          <w:p w14:paraId="6311D35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7.5</w:t>
            </w:r>
          </w:p>
        </w:tc>
        <w:tc>
          <w:tcPr>
            <w:tcW w:w="4536" w:type="dxa"/>
            <w:tcBorders>
              <w:top w:val="single" w:sz="4" w:space="0" w:color="FFFFFF"/>
              <w:bottom w:val="single" w:sz="4" w:space="0" w:color="44546A"/>
            </w:tcBorders>
            <w:shd w:val="clear" w:color="auto" w:fill="auto"/>
            <w:vAlign w:val="center"/>
          </w:tcPr>
          <w:p w14:paraId="3DE56521" w14:textId="1E566129"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tomar consideraciones cruzadas de dependencias entre recursos como parte de las actividades de configuración.</w:t>
            </w:r>
          </w:p>
        </w:tc>
        <w:sdt>
          <w:sdtPr>
            <w:rPr>
              <w:rFonts w:ascii="Tahoma" w:hAnsi="Tahoma" w:cs="Tahoma"/>
              <w:color w:val="004990"/>
              <w:sz w:val="18"/>
              <w:szCs w:val="18"/>
              <w:lang w:eastAsia="es-BO"/>
            </w:rPr>
            <w:id w:val="13746004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465897E"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66586CD4" w14:textId="280B2A69"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953FAD9"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55CB3E02"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7116B122"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53111566" w14:textId="77777777" w:rsidTr="00D22ED4">
        <w:trPr>
          <w:trHeight w:val="351"/>
        </w:trPr>
        <w:tc>
          <w:tcPr>
            <w:tcW w:w="634" w:type="dxa"/>
            <w:tcBorders>
              <w:top w:val="single" w:sz="4" w:space="0" w:color="FFFFFF"/>
              <w:bottom w:val="single" w:sz="4" w:space="0" w:color="44546A"/>
            </w:tcBorders>
            <w:vAlign w:val="center"/>
          </w:tcPr>
          <w:p w14:paraId="39FF5321"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8</w:t>
            </w:r>
          </w:p>
        </w:tc>
        <w:tc>
          <w:tcPr>
            <w:tcW w:w="4536" w:type="dxa"/>
            <w:tcBorders>
              <w:top w:val="single" w:sz="4" w:space="0" w:color="FFFFFF"/>
              <w:bottom w:val="single" w:sz="4" w:space="0" w:color="44546A"/>
            </w:tcBorders>
            <w:shd w:val="clear" w:color="auto" w:fill="auto"/>
            <w:vAlign w:val="center"/>
          </w:tcPr>
          <w:p w14:paraId="1324DEAD"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Publicación de Orden del Recurso (7.3.4)</w:t>
            </w:r>
          </w:p>
        </w:tc>
        <w:tc>
          <w:tcPr>
            <w:tcW w:w="992" w:type="dxa"/>
            <w:tcBorders>
              <w:top w:val="single" w:sz="4" w:space="0" w:color="FFFFFF"/>
              <w:bottom w:val="single" w:sz="4" w:space="0" w:color="44546A"/>
            </w:tcBorders>
            <w:shd w:val="clear" w:color="auto" w:fill="auto"/>
            <w:vAlign w:val="center"/>
          </w:tcPr>
          <w:p w14:paraId="087F437B" w14:textId="77777777" w:rsidR="00C40735" w:rsidRPr="00DD2C22" w:rsidRDefault="00C40735" w:rsidP="00C40735">
            <w:pPr>
              <w:jc w:val="center"/>
              <w:rPr>
                <w:rFonts w:ascii="Tahoma" w:hAnsi="Tahoma" w:cs="Tahoma"/>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154C74BE" w14:textId="77777777"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1275333"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CAF8B84"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05882571"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18436546" w14:textId="77777777" w:rsidTr="00D22ED4">
        <w:trPr>
          <w:trHeight w:val="351"/>
        </w:trPr>
        <w:tc>
          <w:tcPr>
            <w:tcW w:w="634" w:type="dxa"/>
            <w:tcBorders>
              <w:top w:val="single" w:sz="4" w:space="0" w:color="FFFFFF"/>
              <w:bottom w:val="single" w:sz="4" w:space="0" w:color="44546A"/>
            </w:tcBorders>
            <w:vAlign w:val="center"/>
          </w:tcPr>
          <w:p w14:paraId="516ED07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8.1</w:t>
            </w:r>
          </w:p>
        </w:tc>
        <w:tc>
          <w:tcPr>
            <w:tcW w:w="4536" w:type="dxa"/>
            <w:tcBorders>
              <w:top w:val="single" w:sz="4" w:space="0" w:color="FFFFFF"/>
              <w:bottom w:val="single" w:sz="4" w:space="0" w:color="44546A"/>
            </w:tcBorders>
            <w:shd w:val="clear" w:color="auto" w:fill="auto"/>
            <w:vAlign w:val="center"/>
          </w:tcPr>
          <w:p w14:paraId="2340E423" w14:textId="77777777" w:rsidR="00C40735" w:rsidRPr="00C85F3A" w:rsidRDefault="00C40735" w:rsidP="00C40735">
            <w:pPr>
              <w:jc w:val="both"/>
              <w:rPr>
                <w:rFonts w:ascii="Tahoma" w:hAnsi="Tahoma" w:cs="Tahoma"/>
                <w:color w:val="004990"/>
              </w:rPr>
            </w:pPr>
            <w:r w:rsidRPr="00C85F3A">
              <w:rPr>
                <w:rFonts w:ascii="Tahoma" w:hAnsi="Tahoma" w:cs="Tahoma"/>
                <w:color w:val="004990"/>
              </w:rPr>
              <w:t xml:space="preserve">La aplicación deberá validar  y completar las ordenes de recursos </w:t>
            </w:r>
          </w:p>
        </w:tc>
        <w:sdt>
          <w:sdtPr>
            <w:rPr>
              <w:rFonts w:ascii="Tahoma" w:hAnsi="Tahoma" w:cs="Tahoma"/>
              <w:color w:val="004990"/>
              <w:sz w:val="18"/>
              <w:szCs w:val="18"/>
              <w:lang w:eastAsia="es-BO"/>
            </w:rPr>
            <w:id w:val="116798275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B7CEA4F"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52359923" w14:textId="4F66C15B"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6D40B5A5"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6685644A"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2665538F" w14:textId="77777777" w:rsidR="00C40735" w:rsidRPr="000F7F6D" w:rsidRDefault="00C40735" w:rsidP="00C40735">
            <w:pPr>
              <w:jc w:val="center"/>
              <w:rPr>
                <w:rFonts w:ascii="Tahoma" w:hAnsi="Tahoma" w:cs="Tahoma"/>
                <w:b/>
                <w:bCs/>
                <w:color w:val="004990"/>
                <w:sz w:val="18"/>
                <w:szCs w:val="18"/>
                <w:lang w:eastAsia="es-BO"/>
              </w:rPr>
            </w:pPr>
          </w:p>
        </w:tc>
      </w:tr>
      <w:tr w:rsidR="00C40735" w:rsidRPr="000F7F6D" w14:paraId="6FB2C167" w14:textId="77777777" w:rsidTr="00D22ED4">
        <w:trPr>
          <w:trHeight w:val="351"/>
        </w:trPr>
        <w:tc>
          <w:tcPr>
            <w:tcW w:w="634" w:type="dxa"/>
            <w:tcBorders>
              <w:top w:val="single" w:sz="4" w:space="0" w:color="FFFFFF"/>
              <w:bottom w:val="single" w:sz="4" w:space="0" w:color="44546A"/>
            </w:tcBorders>
            <w:vAlign w:val="center"/>
          </w:tcPr>
          <w:p w14:paraId="7D206A00" w14:textId="54DF0CB4"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8.2</w:t>
            </w:r>
          </w:p>
        </w:tc>
        <w:tc>
          <w:tcPr>
            <w:tcW w:w="4536" w:type="dxa"/>
            <w:tcBorders>
              <w:top w:val="single" w:sz="4" w:space="0" w:color="FFFFFF"/>
              <w:bottom w:val="single" w:sz="4" w:space="0" w:color="44546A"/>
            </w:tcBorders>
            <w:shd w:val="clear" w:color="auto" w:fill="auto"/>
            <w:vAlign w:val="center"/>
          </w:tcPr>
          <w:p w14:paraId="5F8F832D" w14:textId="39BE79FA"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almacenar las órdenes en un Almacenamiento de datos Apropiado.</w:t>
            </w:r>
          </w:p>
        </w:tc>
        <w:sdt>
          <w:sdtPr>
            <w:rPr>
              <w:rFonts w:ascii="Tahoma" w:hAnsi="Tahoma" w:cs="Tahoma"/>
              <w:color w:val="004990"/>
              <w:sz w:val="18"/>
              <w:szCs w:val="18"/>
              <w:lang w:eastAsia="es-BO"/>
            </w:rPr>
            <w:id w:val="25564114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A834E2" w14:textId="5B5A304E" w:rsidR="00C40735"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13018C49" w14:textId="34149747" w:rsidR="00C40735"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3D6F7941"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788B76F2"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195F14EF" w14:textId="1BEC5755" w:rsidR="00C40735" w:rsidRPr="000F7F6D" w:rsidRDefault="00C40735" w:rsidP="00C40735">
            <w:pPr>
              <w:jc w:val="center"/>
              <w:rPr>
                <w:rFonts w:ascii="Tahoma" w:hAnsi="Tahoma" w:cs="Tahoma"/>
                <w:b/>
                <w:bCs/>
                <w:color w:val="004990"/>
                <w:sz w:val="18"/>
                <w:szCs w:val="18"/>
                <w:lang w:eastAsia="es-BO"/>
              </w:rPr>
            </w:pPr>
          </w:p>
        </w:tc>
      </w:tr>
      <w:tr w:rsidR="00C40735" w:rsidRPr="000F7F6D" w14:paraId="68584B07" w14:textId="77777777" w:rsidTr="00D22ED4">
        <w:trPr>
          <w:trHeight w:val="351"/>
        </w:trPr>
        <w:tc>
          <w:tcPr>
            <w:tcW w:w="634" w:type="dxa"/>
            <w:tcBorders>
              <w:top w:val="single" w:sz="4" w:space="0" w:color="FFFFFF"/>
              <w:bottom w:val="single" w:sz="4" w:space="0" w:color="44546A"/>
            </w:tcBorders>
            <w:vAlign w:val="center"/>
          </w:tcPr>
          <w:p w14:paraId="6C90FD7A"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8.2</w:t>
            </w:r>
          </w:p>
        </w:tc>
        <w:tc>
          <w:tcPr>
            <w:tcW w:w="4536" w:type="dxa"/>
            <w:tcBorders>
              <w:top w:val="single" w:sz="4" w:space="0" w:color="FFFFFF"/>
              <w:bottom w:val="single" w:sz="4" w:space="0" w:color="44546A"/>
            </w:tcBorders>
            <w:shd w:val="clear" w:color="auto" w:fill="auto"/>
            <w:vAlign w:val="center"/>
          </w:tcPr>
          <w:p w14:paraId="1159235D" w14:textId="0FB3C038"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desplegar las ordenes, sus estados  y detalle mediante una interfaz gráfica para el usuario.</w:t>
            </w:r>
          </w:p>
        </w:tc>
        <w:sdt>
          <w:sdtPr>
            <w:rPr>
              <w:rFonts w:ascii="Tahoma" w:hAnsi="Tahoma" w:cs="Tahoma"/>
              <w:color w:val="004990"/>
              <w:sz w:val="18"/>
              <w:szCs w:val="18"/>
              <w:lang w:eastAsia="es-BO"/>
            </w:rPr>
            <w:id w:val="14290039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3AE6BCC" w14:textId="77777777" w:rsidR="00C40735" w:rsidRPr="00DD2C22" w:rsidRDefault="00C40735" w:rsidP="00C4073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1" w:type="dxa"/>
            <w:tcBorders>
              <w:top w:val="single" w:sz="4" w:space="0" w:color="FFFFFF"/>
              <w:bottom w:val="single" w:sz="4" w:space="0" w:color="44546A"/>
            </w:tcBorders>
            <w:shd w:val="clear" w:color="auto" w:fill="auto"/>
            <w:vAlign w:val="center"/>
          </w:tcPr>
          <w:p w14:paraId="756A2FBF" w14:textId="14FC42C2" w:rsidR="00C40735" w:rsidRPr="00DD2C22" w:rsidRDefault="00C40735" w:rsidP="00C40735">
            <w:pPr>
              <w:jc w:val="center"/>
              <w:rPr>
                <w:rFonts w:ascii="Tahoma" w:hAnsi="Tahoma" w:cs="Tahoma"/>
                <w:color w:val="004990"/>
                <w:sz w:val="18"/>
                <w:szCs w:val="18"/>
                <w:lang w:eastAsia="es-BO"/>
              </w:rPr>
            </w:pPr>
          </w:p>
        </w:tc>
        <w:tc>
          <w:tcPr>
            <w:tcW w:w="992" w:type="dxa"/>
            <w:tcBorders>
              <w:top w:val="single" w:sz="4" w:space="0" w:color="FFFFFF"/>
              <w:bottom w:val="single" w:sz="4" w:space="0" w:color="44546A"/>
            </w:tcBorders>
            <w:shd w:val="clear" w:color="auto" w:fill="auto"/>
            <w:vAlign w:val="center"/>
          </w:tcPr>
          <w:p w14:paraId="05B6ACE6" w14:textId="77777777" w:rsidR="00C40735" w:rsidRPr="000F7F6D" w:rsidRDefault="00C40735" w:rsidP="00C40735">
            <w:pPr>
              <w:jc w:val="center"/>
              <w:rPr>
                <w:rFonts w:ascii="Tahoma" w:hAnsi="Tahoma" w:cs="Tahoma"/>
                <w:b/>
                <w:bCs/>
                <w:color w:val="004990"/>
                <w:sz w:val="18"/>
                <w:szCs w:val="18"/>
                <w:lang w:eastAsia="es-BO"/>
              </w:rPr>
            </w:pPr>
          </w:p>
        </w:tc>
        <w:tc>
          <w:tcPr>
            <w:tcW w:w="851" w:type="dxa"/>
            <w:tcBorders>
              <w:top w:val="single" w:sz="4" w:space="0" w:color="FFFFFF"/>
              <w:bottom w:val="single" w:sz="4" w:space="0" w:color="44546A"/>
            </w:tcBorders>
            <w:shd w:val="clear" w:color="auto" w:fill="auto"/>
            <w:vAlign w:val="center"/>
          </w:tcPr>
          <w:p w14:paraId="4C13A66E" w14:textId="77777777" w:rsidR="00C40735" w:rsidRPr="000F7F6D" w:rsidRDefault="00C40735" w:rsidP="00C40735">
            <w:pPr>
              <w:jc w:val="center"/>
              <w:rPr>
                <w:rFonts w:ascii="Tahoma" w:hAnsi="Tahoma" w:cs="Tahoma"/>
                <w:color w:val="004990"/>
                <w:sz w:val="18"/>
                <w:szCs w:val="18"/>
                <w:lang w:eastAsia="es-BO"/>
              </w:rPr>
            </w:pPr>
          </w:p>
        </w:tc>
        <w:tc>
          <w:tcPr>
            <w:tcW w:w="1134" w:type="dxa"/>
            <w:shd w:val="clear" w:color="auto" w:fill="auto"/>
            <w:vAlign w:val="center"/>
          </w:tcPr>
          <w:p w14:paraId="28E4B09D" w14:textId="77777777" w:rsidR="00C40735" w:rsidRPr="000F7F6D" w:rsidRDefault="00C40735" w:rsidP="00C40735">
            <w:pPr>
              <w:jc w:val="center"/>
              <w:rPr>
                <w:rFonts w:ascii="Tahoma" w:hAnsi="Tahoma" w:cs="Tahoma"/>
                <w:b/>
                <w:bCs/>
                <w:color w:val="004990"/>
                <w:sz w:val="18"/>
                <w:szCs w:val="18"/>
                <w:lang w:eastAsia="es-BO"/>
              </w:rPr>
            </w:pPr>
          </w:p>
        </w:tc>
      </w:tr>
    </w:tbl>
    <w:p w14:paraId="15DAEF1B" w14:textId="77777777" w:rsidR="00D77843" w:rsidRPr="000F7F6D" w:rsidRDefault="00D77843" w:rsidP="00D77843">
      <w:pPr>
        <w:pStyle w:val="Ttulo3"/>
        <w:rPr>
          <w:lang w:bidi="en-US"/>
        </w:rPr>
      </w:pPr>
      <w:bookmarkStart w:id="66" w:name="_Toc432430936"/>
      <w:r w:rsidRPr="000F7F6D">
        <w:rPr>
          <w:lang w:bidi="en-US"/>
        </w:rPr>
        <w:t>Ge</w:t>
      </w:r>
      <w:r>
        <w:rPr>
          <w:lang w:bidi="en-US"/>
        </w:rPr>
        <w:t>stión de Dominio del Recurso</w:t>
      </w:r>
      <w:bookmarkEnd w:id="66"/>
    </w:p>
    <w:p w14:paraId="0B139AFB" w14:textId="77777777" w:rsidR="00D77843" w:rsidRPr="000F7F6D" w:rsidRDefault="00D77843" w:rsidP="00D77843">
      <w:pPr>
        <w:pStyle w:val="Continuarlista"/>
        <w:ind w:left="426"/>
        <w:rPr>
          <w:rFonts w:ascii="Tahoma" w:hAnsi="Tahoma" w:cs="Tahoma"/>
          <w:color w:val="004990"/>
          <w:sz w:val="22"/>
          <w:szCs w:val="22"/>
        </w:rPr>
      </w:pPr>
      <w:r w:rsidRPr="000F7F6D">
        <w:rPr>
          <w:rFonts w:ascii="Tahoma" w:hAnsi="Tahoma" w:cs="Tahoma"/>
          <w:color w:val="004990"/>
          <w:sz w:val="22"/>
          <w:szCs w:val="22"/>
        </w:rPr>
        <w:t xml:space="preserve">Este grupo de aplicaciones proporcionan los servicios de recurso que </w:t>
      </w:r>
      <w:r w:rsidR="00E67D9E" w:rsidRPr="000F7F6D">
        <w:rPr>
          <w:rFonts w:ascii="Tahoma" w:hAnsi="Tahoma" w:cs="Tahoma"/>
          <w:color w:val="004990"/>
          <w:sz w:val="22"/>
          <w:szCs w:val="22"/>
        </w:rPr>
        <w:t>están</w:t>
      </w:r>
      <w:r w:rsidRPr="000F7F6D">
        <w:rPr>
          <w:rFonts w:ascii="Tahoma" w:hAnsi="Tahoma" w:cs="Tahoma"/>
          <w:color w:val="004990"/>
          <w:sz w:val="22"/>
          <w:szCs w:val="22"/>
        </w:rPr>
        <w:t xml:space="preserve"> disponibles hacia otras </w:t>
      </w:r>
      <w:r w:rsidR="00E67D9E" w:rsidRPr="000F7F6D">
        <w:rPr>
          <w:rFonts w:ascii="Tahoma" w:hAnsi="Tahoma" w:cs="Tahoma"/>
          <w:color w:val="004990"/>
          <w:sz w:val="22"/>
          <w:szCs w:val="22"/>
        </w:rPr>
        <w:t>áreas</w:t>
      </w:r>
      <w:r w:rsidRPr="000F7F6D">
        <w:rPr>
          <w:rFonts w:ascii="Tahoma" w:hAnsi="Tahoma" w:cs="Tahoma"/>
          <w:color w:val="004990"/>
          <w:sz w:val="22"/>
          <w:szCs w:val="22"/>
        </w:rPr>
        <w:t xml:space="preserve"> de </w:t>
      </w:r>
      <w:r w:rsidR="00E67D9E" w:rsidRPr="000F7F6D">
        <w:rPr>
          <w:rFonts w:ascii="Tahoma" w:hAnsi="Tahoma" w:cs="Tahoma"/>
          <w:color w:val="004990"/>
          <w:sz w:val="22"/>
          <w:szCs w:val="22"/>
        </w:rPr>
        <w:t>aplicación</w:t>
      </w:r>
      <w:r w:rsidRPr="000F7F6D">
        <w:rPr>
          <w:rFonts w:ascii="Tahoma" w:hAnsi="Tahoma" w:cs="Tahoma"/>
          <w:color w:val="004990"/>
          <w:sz w:val="22"/>
          <w:szCs w:val="22"/>
        </w:rPr>
        <w:t xml:space="preserve"> incluyendo los que se encuentran dentro de la misma capa de Gestión de Recursos </w:t>
      </w:r>
    </w:p>
    <w:p w14:paraId="0A2D3D31" w14:textId="5B9563C1" w:rsidR="00D77843" w:rsidRPr="000F7F6D" w:rsidRDefault="00D77843" w:rsidP="00D77843">
      <w:pPr>
        <w:pStyle w:val="Continuarlista"/>
        <w:ind w:left="426"/>
        <w:rPr>
          <w:rFonts w:ascii="Tahoma" w:hAnsi="Tahoma" w:cs="Tahoma"/>
          <w:color w:val="004990"/>
          <w:sz w:val="22"/>
          <w:szCs w:val="22"/>
        </w:rPr>
      </w:pPr>
      <w:r w:rsidRPr="000F7F6D">
        <w:rPr>
          <w:rFonts w:ascii="Tahoma" w:hAnsi="Tahoma" w:cs="Tahoma"/>
          <w:color w:val="004990"/>
          <w:sz w:val="22"/>
          <w:szCs w:val="22"/>
        </w:rPr>
        <w:t xml:space="preserve">El rol de la </w:t>
      </w:r>
      <w:r w:rsidR="00E67D9E" w:rsidRPr="000F7F6D">
        <w:rPr>
          <w:rFonts w:ascii="Tahoma" w:hAnsi="Tahoma" w:cs="Tahoma"/>
          <w:color w:val="004990"/>
          <w:sz w:val="22"/>
          <w:szCs w:val="22"/>
        </w:rPr>
        <w:t>Gestión</w:t>
      </w:r>
      <w:r w:rsidRPr="000F7F6D">
        <w:rPr>
          <w:rFonts w:ascii="Tahoma" w:hAnsi="Tahoma" w:cs="Tahoma"/>
          <w:color w:val="004990"/>
          <w:sz w:val="22"/>
          <w:szCs w:val="22"/>
        </w:rPr>
        <w:t xml:space="preserve"> de Dominio</w:t>
      </w:r>
      <w:r w:rsidR="00D22ED4">
        <w:rPr>
          <w:rFonts w:ascii="Tahoma" w:hAnsi="Tahoma" w:cs="Tahoma"/>
          <w:color w:val="004990"/>
          <w:sz w:val="22"/>
          <w:szCs w:val="22"/>
        </w:rPr>
        <w:t>,</w:t>
      </w:r>
      <w:r w:rsidRPr="000F7F6D">
        <w:rPr>
          <w:rFonts w:ascii="Tahoma" w:hAnsi="Tahoma" w:cs="Tahoma"/>
          <w:color w:val="004990"/>
          <w:sz w:val="22"/>
          <w:szCs w:val="22"/>
        </w:rPr>
        <w:t xml:space="preserve"> en la reingeniería de las redes de Siguiente generación, es ocultar las </w:t>
      </w:r>
      <w:r w:rsidR="00E67D9E" w:rsidRPr="000F7F6D">
        <w:rPr>
          <w:rFonts w:ascii="Tahoma" w:hAnsi="Tahoma" w:cs="Tahoma"/>
          <w:color w:val="004990"/>
          <w:sz w:val="22"/>
          <w:szCs w:val="22"/>
        </w:rPr>
        <w:t>idiosincrasias</w:t>
      </w:r>
      <w:r w:rsidRPr="000F7F6D">
        <w:rPr>
          <w:rFonts w:ascii="Tahoma" w:hAnsi="Tahoma" w:cs="Tahoma"/>
          <w:color w:val="004990"/>
          <w:sz w:val="22"/>
          <w:szCs w:val="22"/>
        </w:rPr>
        <w:t xml:space="preserve"> y deficiencias de la Red, </w:t>
      </w:r>
      <w:r w:rsidR="00E67D9E" w:rsidRPr="000F7F6D">
        <w:rPr>
          <w:rFonts w:ascii="Tahoma" w:hAnsi="Tahoma" w:cs="Tahoma"/>
          <w:color w:val="004990"/>
          <w:sz w:val="22"/>
          <w:szCs w:val="22"/>
        </w:rPr>
        <w:t>Computación</w:t>
      </w:r>
      <w:r w:rsidRPr="000F7F6D">
        <w:rPr>
          <w:rFonts w:ascii="Tahoma" w:hAnsi="Tahoma" w:cs="Tahoma"/>
          <w:color w:val="004990"/>
          <w:sz w:val="22"/>
          <w:szCs w:val="22"/>
        </w:rPr>
        <w:t xml:space="preserve"> TI y </w:t>
      </w:r>
      <w:r w:rsidR="00E67D9E" w:rsidRPr="000F7F6D">
        <w:rPr>
          <w:rFonts w:ascii="Tahoma" w:hAnsi="Tahoma" w:cs="Tahoma"/>
          <w:color w:val="004990"/>
          <w:sz w:val="22"/>
          <w:szCs w:val="22"/>
        </w:rPr>
        <w:t>aplicaciones</w:t>
      </w:r>
      <w:r w:rsidRPr="000F7F6D">
        <w:rPr>
          <w:rFonts w:ascii="Tahoma" w:hAnsi="Tahoma" w:cs="Tahoma"/>
          <w:color w:val="004990"/>
          <w:sz w:val="22"/>
          <w:szCs w:val="22"/>
        </w:rPr>
        <w:t xml:space="preserve"> TI del resto del estado OSS, </w:t>
      </w:r>
      <w:r w:rsidR="00E67D9E" w:rsidRPr="000F7F6D">
        <w:rPr>
          <w:rFonts w:ascii="Tahoma" w:hAnsi="Tahoma" w:cs="Tahoma"/>
          <w:color w:val="004990"/>
          <w:sz w:val="22"/>
          <w:szCs w:val="22"/>
        </w:rPr>
        <w:t>permitiéndole</w:t>
      </w:r>
      <w:r w:rsidRPr="000F7F6D">
        <w:rPr>
          <w:rFonts w:ascii="Tahoma" w:hAnsi="Tahoma" w:cs="Tahoma"/>
          <w:color w:val="004990"/>
          <w:sz w:val="22"/>
          <w:szCs w:val="22"/>
        </w:rPr>
        <w:t xml:space="preserve"> ser </w:t>
      </w:r>
      <w:r w:rsidR="00E67D9E" w:rsidRPr="000F7F6D">
        <w:rPr>
          <w:rFonts w:ascii="Tahoma" w:hAnsi="Tahoma" w:cs="Tahoma"/>
          <w:color w:val="004990"/>
          <w:sz w:val="22"/>
          <w:szCs w:val="22"/>
        </w:rPr>
        <w:t>ágil</w:t>
      </w:r>
      <w:r w:rsidRPr="000F7F6D">
        <w:rPr>
          <w:rFonts w:ascii="Tahoma" w:hAnsi="Tahoma" w:cs="Tahoma"/>
          <w:color w:val="004990"/>
          <w:sz w:val="22"/>
          <w:szCs w:val="22"/>
        </w:rPr>
        <w:t xml:space="preserve">. Los recursos que requieren </w:t>
      </w:r>
      <w:r w:rsidR="00D22ED4">
        <w:rPr>
          <w:rFonts w:ascii="Tahoma" w:hAnsi="Tahoma" w:cs="Tahoma"/>
          <w:color w:val="004990"/>
          <w:sz w:val="22"/>
          <w:szCs w:val="22"/>
        </w:rPr>
        <w:t>ser</w:t>
      </w:r>
      <w:r w:rsidR="00E67D9E" w:rsidRPr="000F7F6D">
        <w:rPr>
          <w:rFonts w:ascii="Tahoma" w:hAnsi="Tahoma" w:cs="Tahoma"/>
          <w:color w:val="004990"/>
          <w:sz w:val="22"/>
          <w:szCs w:val="22"/>
        </w:rPr>
        <w:t xml:space="preserve"> gestionados</w:t>
      </w:r>
      <w:r w:rsidRPr="000F7F6D">
        <w:rPr>
          <w:rFonts w:ascii="Tahoma" w:hAnsi="Tahoma" w:cs="Tahoma"/>
          <w:color w:val="004990"/>
          <w:sz w:val="22"/>
          <w:szCs w:val="22"/>
        </w:rPr>
        <w:t xml:space="preserve"> incluyen: Computación TI, Aplicaciones TI, y redes.</w:t>
      </w:r>
    </w:p>
    <w:p w14:paraId="04914883" w14:textId="77777777" w:rsidR="00D77843" w:rsidRPr="000F7F6D" w:rsidRDefault="00D77843" w:rsidP="00D77843">
      <w:pPr>
        <w:pStyle w:val="Continuarlista"/>
        <w:ind w:left="426"/>
        <w:rPr>
          <w:rFonts w:ascii="Tahoma" w:hAnsi="Tahoma" w:cs="Tahoma"/>
          <w:color w:val="004990"/>
          <w:sz w:val="22"/>
          <w:szCs w:val="22"/>
        </w:rPr>
      </w:pPr>
      <w:r w:rsidRPr="000F7F6D">
        <w:rPr>
          <w:rFonts w:ascii="Tahoma" w:hAnsi="Tahoma" w:cs="Tahoma"/>
          <w:color w:val="004990"/>
          <w:sz w:val="22"/>
          <w:szCs w:val="22"/>
        </w:rPr>
        <w:t>El concepto básico es definir dominios de recurso que expongan servicios consistentes hacia otras aplicaciones del mapa de aplicaciones.</w:t>
      </w:r>
    </w:p>
    <w:p w14:paraId="22366213" w14:textId="26E247FD" w:rsidR="00D22ED4" w:rsidRDefault="00D22ED4" w:rsidP="00C85F3A">
      <w:pPr>
        <w:pStyle w:val="Continuarlista"/>
        <w:ind w:left="0"/>
      </w:pPr>
    </w:p>
    <w:p w14:paraId="1E546639" w14:textId="77777777" w:rsidR="00C85F3A" w:rsidRPr="000F7F6D" w:rsidRDefault="00C85F3A" w:rsidP="00C85F3A">
      <w:pPr>
        <w:pStyle w:val="Continuarlista"/>
        <w:ind w:left="0"/>
      </w:pP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25EA84F9"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1B5D3FC8"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3649D1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3FFA0C14"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30FBF83C"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D6EDCFA"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1205217"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1971BB2A"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6AE3F4B"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BF0CE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D5E6F34"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ADCF8B5"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3DF0EC"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507E48"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C093CE3"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66FCA7FD"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B2606E9"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E3EB84"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ECEFCC0"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5C30467"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8CB52B"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0EEC9D"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1983381" w14:textId="77777777" w:rsidR="00D22ED4" w:rsidRPr="000F7F6D" w:rsidRDefault="00D22ED4" w:rsidP="00D22ED4">
            <w:pPr>
              <w:jc w:val="center"/>
              <w:rPr>
                <w:rFonts w:ascii="Tahoma" w:hAnsi="Tahoma" w:cs="Tahoma"/>
                <w:b/>
                <w:bCs/>
                <w:color w:val="004990"/>
                <w:sz w:val="18"/>
                <w:szCs w:val="18"/>
                <w:lang w:eastAsia="es-BO"/>
              </w:rPr>
            </w:pPr>
          </w:p>
        </w:tc>
      </w:tr>
      <w:tr w:rsidR="00C40735" w:rsidRPr="000F7F6D" w14:paraId="2C67E1BF" w14:textId="77777777" w:rsidTr="00D22ED4">
        <w:trPr>
          <w:trHeight w:val="351"/>
        </w:trPr>
        <w:tc>
          <w:tcPr>
            <w:tcW w:w="588" w:type="dxa"/>
            <w:tcBorders>
              <w:top w:val="single" w:sz="4" w:space="0" w:color="FFFFFF"/>
              <w:bottom w:val="single" w:sz="4" w:space="0" w:color="44546A"/>
            </w:tcBorders>
            <w:vAlign w:val="center"/>
          </w:tcPr>
          <w:p w14:paraId="05C583BC" w14:textId="77777777" w:rsidR="00C40735" w:rsidRPr="00C85F3A" w:rsidRDefault="00C40735" w:rsidP="00C40735">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055B6937"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Gestión de Dominio de recurso.</w:t>
            </w:r>
          </w:p>
          <w:p w14:paraId="1EE01303" w14:textId="77777777" w:rsidR="00C40735" w:rsidRPr="00C85F3A" w:rsidRDefault="00C40735" w:rsidP="00C40735">
            <w:pPr>
              <w:jc w:val="both"/>
              <w:rPr>
                <w:rFonts w:ascii="Tahoma" w:hAnsi="Tahoma" w:cs="Tahoma"/>
                <w:color w:val="004990"/>
              </w:rPr>
            </w:pPr>
            <w:r w:rsidRPr="00C85F3A">
              <w:rPr>
                <w:rFonts w:ascii="Tahoma" w:hAnsi="Tahoma" w:cs="Tahoma"/>
                <w:color w:val="004990"/>
              </w:rPr>
              <w:t>Esta aplicación es responsable del aprovisionamiento de proveer una encapsulación completa de interfaces hacia los dominios de tecnología de Red.</w:t>
            </w:r>
          </w:p>
          <w:p w14:paraId="15461E21"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Redes y subredes.</w:t>
            </w:r>
          </w:p>
          <w:p w14:paraId="3DFE88C4"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Tecnologías.</w:t>
            </w:r>
          </w:p>
          <w:p w14:paraId="68D1AA8E"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Fabricantes.</w:t>
            </w:r>
          </w:p>
          <w:p w14:paraId="4E89043E"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Otros propuestos por el proveedor</w:t>
            </w:r>
          </w:p>
        </w:tc>
        <w:sdt>
          <w:sdtPr>
            <w:rPr>
              <w:rFonts w:ascii="Tahoma" w:hAnsi="Tahoma" w:cs="Tahoma"/>
              <w:color w:val="004990"/>
              <w:lang w:eastAsia="es-BO"/>
            </w:rPr>
            <w:id w:val="19689997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974A59F" w14:textId="390A8D58"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02C292" w14:textId="6788AA4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3EF0D9F" w14:textId="77777777" w:rsidR="00C40735" w:rsidRPr="00C85F3A" w:rsidRDefault="00C40735" w:rsidP="00C40735">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04EA312E" w14:textId="2608C781" w:rsidR="00C40735" w:rsidRPr="00C85F3A" w:rsidRDefault="00C40735" w:rsidP="00C40735">
            <w:pPr>
              <w:jc w:val="center"/>
              <w:rPr>
                <w:rFonts w:ascii="Tahoma" w:hAnsi="Tahoma" w:cs="Tahoma"/>
                <w:b/>
                <w:bCs/>
                <w:color w:val="004990"/>
                <w:lang w:eastAsia="es-BO"/>
              </w:rPr>
            </w:pPr>
          </w:p>
        </w:tc>
        <w:tc>
          <w:tcPr>
            <w:tcW w:w="1134" w:type="dxa"/>
            <w:shd w:val="clear" w:color="auto" w:fill="auto"/>
            <w:vAlign w:val="center"/>
          </w:tcPr>
          <w:p w14:paraId="276D6FD4" w14:textId="77777777" w:rsidR="00C40735" w:rsidRPr="00C85F3A" w:rsidRDefault="00C40735" w:rsidP="00C40735">
            <w:pPr>
              <w:jc w:val="center"/>
              <w:rPr>
                <w:rFonts w:ascii="Tahoma" w:hAnsi="Tahoma" w:cs="Tahoma"/>
                <w:b/>
                <w:bCs/>
                <w:color w:val="004990"/>
                <w:lang w:eastAsia="es-BO"/>
              </w:rPr>
            </w:pPr>
            <w:r w:rsidRPr="00C85F3A">
              <w:rPr>
                <w:rFonts w:ascii="Tahoma" w:hAnsi="Tahoma" w:cs="Tahoma"/>
                <w:b/>
                <w:bCs/>
                <w:color w:val="004990"/>
                <w:lang w:eastAsia="es-BO"/>
              </w:rPr>
              <w:t> </w:t>
            </w:r>
          </w:p>
        </w:tc>
      </w:tr>
      <w:tr w:rsidR="00C40735" w:rsidRPr="000F7F6D" w14:paraId="3398A89F" w14:textId="77777777" w:rsidTr="00D22ED4">
        <w:trPr>
          <w:trHeight w:val="351"/>
        </w:trPr>
        <w:tc>
          <w:tcPr>
            <w:tcW w:w="588" w:type="dxa"/>
            <w:tcBorders>
              <w:top w:val="single" w:sz="4" w:space="0" w:color="FFFFFF"/>
              <w:bottom w:val="single" w:sz="4" w:space="0" w:color="44546A"/>
            </w:tcBorders>
            <w:vAlign w:val="center"/>
          </w:tcPr>
          <w:p w14:paraId="284C2C0A"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0D423255"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encapsular interfaces de fabricantes particularidades específicas para las redes a través de las plantillas de mecanismos mTOP/MTNM/MOTSI.</w:t>
            </w:r>
          </w:p>
        </w:tc>
        <w:sdt>
          <w:sdtPr>
            <w:rPr>
              <w:rFonts w:ascii="Tahoma" w:hAnsi="Tahoma" w:cs="Tahoma"/>
              <w:color w:val="004990"/>
              <w:lang w:eastAsia="es-BO"/>
            </w:rPr>
            <w:id w:val="-83583345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F91B148"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34AFF28" w14:textId="00FA22F8"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F2B7FDD"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D5356D"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86F5EE8" w14:textId="77777777" w:rsidR="00C40735" w:rsidRPr="00C85F3A" w:rsidRDefault="00C40735" w:rsidP="00C40735">
            <w:pPr>
              <w:jc w:val="center"/>
              <w:rPr>
                <w:rFonts w:ascii="Tahoma" w:hAnsi="Tahoma" w:cs="Tahoma"/>
                <w:b/>
                <w:bCs/>
                <w:color w:val="004990"/>
                <w:lang w:eastAsia="es-BO"/>
              </w:rPr>
            </w:pPr>
          </w:p>
        </w:tc>
      </w:tr>
      <w:tr w:rsidR="00C40735" w:rsidRPr="000F7F6D" w14:paraId="3C141A66" w14:textId="77777777" w:rsidTr="00D22ED4">
        <w:trPr>
          <w:trHeight w:val="351"/>
        </w:trPr>
        <w:tc>
          <w:tcPr>
            <w:tcW w:w="588" w:type="dxa"/>
            <w:tcBorders>
              <w:top w:val="single" w:sz="4" w:space="0" w:color="FFFFFF"/>
              <w:bottom w:val="single" w:sz="4" w:space="0" w:color="44546A"/>
            </w:tcBorders>
            <w:vAlign w:val="center"/>
          </w:tcPr>
          <w:p w14:paraId="0289BA6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78C09E56"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presentar interfaces hacia otras aplicaciones  basadas en estándares usando un modelo de datos estándar (especificaciones mTOP/MTNM/MTOSI)</w:t>
            </w:r>
          </w:p>
        </w:tc>
        <w:sdt>
          <w:sdtPr>
            <w:rPr>
              <w:rFonts w:ascii="Tahoma" w:hAnsi="Tahoma" w:cs="Tahoma"/>
              <w:color w:val="004990"/>
              <w:lang w:eastAsia="es-BO"/>
            </w:rPr>
            <w:id w:val="182569729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0874DC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1C03B97" w14:textId="171C332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BAD757"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8E3E30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9891C6C" w14:textId="77777777" w:rsidR="00C40735" w:rsidRPr="00C85F3A" w:rsidRDefault="00C40735" w:rsidP="00C40735">
            <w:pPr>
              <w:jc w:val="center"/>
              <w:rPr>
                <w:rFonts w:ascii="Tahoma" w:hAnsi="Tahoma" w:cs="Tahoma"/>
                <w:b/>
                <w:bCs/>
                <w:color w:val="004990"/>
                <w:lang w:eastAsia="es-BO"/>
              </w:rPr>
            </w:pPr>
          </w:p>
        </w:tc>
      </w:tr>
      <w:tr w:rsidR="00C40735" w:rsidRPr="000F7F6D" w14:paraId="22F39D5A" w14:textId="77777777" w:rsidTr="00D22ED4">
        <w:trPr>
          <w:trHeight w:val="351"/>
        </w:trPr>
        <w:tc>
          <w:tcPr>
            <w:tcW w:w="588" w:type="dxa"/>
            <w:tcBorders>
              <w:top w:val="single" w:sz="4" w:space="0" w:color="FFFFFF"/>
              <w:bottom w:val="single" w:sz="4" w:space="0" w:color="44546A"/>
            </w:tcBorders>
            <w:vAlign w:val="center"/>
          </w:tcPr>
          <w:p w14:paraId="6A45999D"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0B22FEB8"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permitir la activación dentro de dominio</w:t>
            </w:r>
          </w:p>
        </w:tc>
        <w:sdt>
          <w:sdtPr>
            <w:rPr>
              <w:rFonts w:ascii="Tahoma" w:hAnsi="Tahoma" w:cs="Tahoma"/>
              <w:color w:val="004990"/>
              <w:lang w:eastAsia="es-BO"/>
            </w:rPr>
            <w:id w:val="41321590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89294C9"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A62C8DA" w14:textId="2FE31558"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AC000E8"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2EF701E"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6ACEC57" w14:textId="77777777" w:rsidR="00C40735" w:rsidRPr="00C85F3A" w:rsidRDefault="00C40735" w:rsidP="00C40735">
            <w:pPr>
              <w:jc w:val="center"/>
              <w:rPr>
                <w:rFonts w:ascii="Tahoma" w:hAnsi="Tahoma" w:cs="Tahoma"/>
                <w:b/>
                <w:bCs/>
                <w:color w:val="004990"/>
                <w:lang w:eastAsia="es-BO"/>
              </w:rPr>
            </w:pPr>
          </w:p>
        </w:tc>
      </w:tr>
      <w:tr w:rsidR="00C40735" w:rsidRPr="000F7F6D" w14:paraId="0E0F782D" w14:textId="77777777" w:rsidTr="00D22ED4">
        <w:trPr>
          <w:trHeight w:val="351"/>
        </w:trPr>
        <w:tc>
          <w:tcPr>
            <w:tcW w:w="588" w:type="dxa"/>
            <w:tcBorders>
              <w:top w:val="single" w:sz="4" w:space="0" w:color="FFFFFF"/>
              <w:bottom w:val="single" w:sz="4" w:space="0" w:color="44546A"/>
            </w:tcBorders>
            <w:vAlign w:val="center"/>
          </w:tcPr>
          <w:p w14:paraId="76E844B5"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47A0CABD"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proveer la colección de alarmas, filtrado, correlación, etc., dentro de dominio, para complementar las funciones realizadas por el módulo de Correlación y análisis de la causa Raíz.</w:t>
            </w:r>
          </w:p>
        </w:tc>
        <w:sdt>
          <w:sdtPr>
            <w:rPr>
              <w:rFonts w:ascii="Tahoma" w:hAnsi="Tahoma" w:cs="Tahoma"/>
              <w:color w:val="004990"/>
              <w:lang w:eastAsia="es-BO"/>
            </w:rPr>
            <w:id w:val="3067465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E8E9F94"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8CF8B0" w14:textId="35B69C7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2D3E7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1C1725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54BF554" w14:textId="77777777" w:rsidR="00C40735" w:rsidRPr="00C85F3A" w:rsidRDefault="00C40735" w:rsidP="00C40735">
            <w:pPr>
              <w:jc w:val="center"/>
              <w:rPr>
                <w:rFonts w:ascii="Tahoma" w:hAnsi="Tahoma" w:cs="Tahoma"/>
                <w:b/>
                <w:bCs/>
                <w:color w:val="004990"/>
                <w:lang w:eastAsia="es-BO"/>
              </w:rPr>
            </w:pPr>
          </w:p>
        </w:tc>
      </w:tr>
      <w:tr w:rsidR="00C40735" w:rsidRPr="000F7F6D" w14:paraId="56F0CC8A" w14:textId="77777777" w:rsidTr="00D22ED4">
        <w:trPr>
          <w:trHeight w:val="351"/>
        </w:trPr>
        <w:tc>
          <w:tcPr>
            <w:tcW w:w="588" w:type="dxa"/>
            <w:tcBorders>
              <w:top w:val="single" w:sz="4" w:space="0" w:color="FFFFFF"/>
              <w:bottom w:val="single" w:sz="4" w:space="0" w:color="44546A"/>
            </w:tcBorders>
            <w:vAlign w:val="center"/>
          </w:tcPr>
          <w:p w14:paraId="028215F7"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1.5</w:t>
            </w:r>
          </w:p>
        </w:tc>
        <w:tc>
          <w:tcPr>
            <w:tcW w:w="4536" w:type="dxa"/>
            <w:tcBorders>
              <w:top w:val="single" w:sz="4" w:space="0" w:color="FFFFFF"/>
              <w:bottom w:val="single" w:sz="4" w:space="0" w:color="44546A"/>
            </w:tcBorders>
            <w:shd w:val="clear" w:color="auto" w:fill="auto"/>
            <w:vAlign w:val="center"/>
          </w:tcPr>
          <w:p w14:paraId="5391605F"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Deber permitir la activación de QoS dentro de dominio.</w:t>
            </w:r>
          </w:p>
        </w:tc>
        <w:sdt>
          <w:sdtPr>
            <w:rPr>
              <w:rFonts w:ascii="Tahoma" w:hAnsi="Tahoma" w:cs="Tahoma"/>
              <w:color w:val="004990"/>
              <w:lang w:eastAsia="es-BO"/>
            </w:rPr>
            <w:id w:val="-180206712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B2B0CD6"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D981C93" w14:textId="399D21A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F8CFB09"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E87549E"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8C63520" w14:textId="77777777" w:rsidR="00C40735" w:rsidRPr="00C85F3A" w:rsidRDefault="00C40735" w:rsidP="00C40735">
            <w:pPr>
              <w:jc w:val="center"/>
              <w:rPr>
                <w:rFonts w:ascii="Tahoma" w:hAnsi="Tahoma" w:cs="Tahoma"/>
                <w:b/>
                <w:bCs/>
                <w:color w:val="004990"/>
                <w:lang w:eastAsia="es-BO"/>
              </w:rPr>
            </w:pPr>
          </w:p>
        </w:tc>
      </w:tr>
      <w:tr w:rsidR="00C40735" w:rsidRPr="000F7F6D" w14:paraId="4136CA1F" w14:textId="77777777" w:rsidTr="00D22ED4">
        <w:trPr>
          <w:trHeight w:val="351"/>
        </w:trPr>
        <w:tc>
          <w:tcPr>
            <w:tcW w:w="588" w:type="dxa"/>
            <w:tcBorders>
              <w:top w:val="single" w:sz="4" w:space="0" w:color="FFFFFF"/>
              <w:bottom w:val="single" w:sz="4" w:space="0" w:color="44546A"/>
            </w:tcBorders>
            <w:vAlign w:val="center"/>
          </w:tcPr>
          <w:p w14:paraId="6EE3A1A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1.6</w:t>
            </w:r>
          </w:p>
        </w:tc>
        <w:tc>
          <w:tcPr>
            <w:tcW w:w="4536" w:type="dxa"/>
            <w:tcBorders>
              <w:top w:val="single" w:sz="4" w:space="0" w:color="FFFFFF"/>
              <w:bottom w:val="single" w:sz="4" w:space="0" w:color="44546A"/>
            </w:tcBorders>
            <w:shd w:val="clear" w:color="auto" w:fill="auto"/>
            <w:vAlign w:val="center"/>
          </w:tcPr>
          <w:p w14:paraId="2DBD3D24"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permitir dentro de dominio el descubrimiento para complementar las funciones del módulo de Gestión de Inventario de Recurso.</w:t>
            </w:r>
          </w:p>
        </w:tc>
        <w:sdt>
          <w:sdtPr>
            <w:rPr>
              <w:rFonts w:ascii="Tahoma" w:hAnsi="Tahoma" w:cs="Tahoma"/>
              <w:color w:val="004990"/>
              <w:lang w:eastAsia="es-BO"/>
            </w:rPr>
            <w:id w:val="136532799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FDF4DD7"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4BA210C" w14:textId="5C20466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392B170"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DADD4A1"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0C2EE25" w14:textId="77777777" w:rsidR="00C40735" w:rsidRPr="00C85F3A" w:rsidRDefault="00C40735" w:rsidP="00C40735">
            <w:pPr>
              <w:jc w:val="center"/>
              <w:rPr>
                <w:rFonts w:ascii="Tahoma" w:hAnsi="Tahoma" w:cs="Tahoma"/>
                <w:b/>
                <w:bCs/>
                <w:color w:val="004990"/>
                <w:lang w:eastAsia="es-BO"/>
              </w:rPr>
            </w:pPr>
          </w:p>
        </w:tc>
      </w:tr>
      <w:tr w:rsidR="00C40735" w:rsidRPr="000F7F6D" w14:paraId="637DDD00" w14:textId="77777777" w:rsidTr="00D22ED4">
        <w:trPr>
          <w:trHeight w:val="351"/>
        </w:trPr>
        <w:tc>
          <w:tcPr>
            <w:tcW w:w="588" w:type="dxa"/>
            <w:tcBorders>
              <w:top w:val="single" w:sz="4" w:space="0" w:color="FFFFFF"/>
              <w:bottom w:val="single" w:sz="4" w:space="0" w:color="44546A"/>
            </w:tcBorders>
            <w:vAlign w:val="center"/>
          </w:tcPr>
          <w:p w14:paraId="6DF4E87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1.7</w:t>
            </w:r>
          </w:p>
        </w:tc>
        <w:tc>
          <w:tcPr>
            <w:tcW w:w="4536" w:type="dxa"/>
            <w:tcBorders>
              <w:top w:val="single" w:sz="4" w:space="0" w:color="FFFFFF"/>
              <w:bottom w:val="single" w:sz="4" w:space="0" w:color="44546A"/>
            </w:tcBorders>
            <w:shd w:val="clear" w:color="auto" w:fill="auto"/>
            <w:vAlign w:val="center"/>
          </w:tcPr>
          <w:p w14:paraId="67862771"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contener copias limitadas distribuidas del inventario de red Lógico de manera suficiente para soportar el rollback de operaciones atómicas, selección del gestor de elementos y autodescubrimiento de la red.</w:t>
            </w:r>
          </w:p>
        </w:tc>
        <w:sdt>
          <w:sdtPr>
            <w:rPr>
              <w:rFonts w:ascii="Tahoma" w:hAnsi="Tahoma" w:cs="Tahoma"/>
              <w:color w:val="004990"/>
              <w:lang w:eastAsia="es-BO"/>
            </w:rPr>
            <w:id w:val="-11926040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A40593"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76A4FA" w14:textId="5D38BABF"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5A3FD17"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F310EE8"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815B2EC" w14:textId="77777777" w:rsidR="00C40735" w:rsidRPr="00C85F3A" w:rsidRDefault="00C40735" w:rsidP="00C40735">
            <w:pPr>
              <w:jc w:val="center"/>
              <w:rPr>
                <w:rFonts w:ascii="Tahoma" w:hAnsi="Tahoma" w:cs="Tahoma"/>
                <w:b/>
                <w:bCs/>
                <w:color w:val="004990"/>
                <w:lang w:eastAsia="es-BO"/>
              </w:rPr>
            </w:pPr>
          </w:p>
        </w:tc>
      </w:tr>
      <w:tr w:rsidR="00C40735" w:rsidRPr="000F7F6D" w14:paraId="0FB60875" w14:textId="77777777" w:rsidTr="00D22ED4">
        <w:trPr>
          <w:trHeight w:val="351"/>
        </w:trPr>
        <w:tc>
          <w:tcPr>
            <w:tcW w:w="588" w:type="dxa"/>
            <w:tcBorders>
              <w:top w:val="single" w:sz="4" w:space="0" w:color="FFFFFF"/>
              <w:bottom w:val="single" w:sz="4" w:space="0" w:color="44546A"/>
            </w:tcBorders>
            <w:vAlign w:val="center"/>
          </w:tcPr>
          <w:p w14:paraId="6E943DF6"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4819F4F6"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Descubrimiento de recursos (7.4.1).</w:t>
            </w:r>
          </w:p>
          <w:p w14:paraId="26D75F1B" w14:textId="2740CC29" w:rsidR="00C40735" w:rsidRPr="00C85F3A" w:rsidRDefault="00C40735" w:rsidP="00C40735">
            <w:pPr>
              <w:jc w:val="both"/>
              <w:rPr>
                <w:rFonts w:ascii="Tahoma" w:hAnsi="Tahoma" w:cs="Tahoma"/>
                <w:b/>
                <w:color w:val="004990"/>
              </w:rPr>
            </w:pPr>
            <w:r w:rsidRPr="00C85F3A">
              <w:rPr>
                <w:rFonts w:ascii="Tahoma" w:hAnsi="Tahoma" w:cs="Tahoma"/>
                <w:color w:val="004990"/>
              </w:rPr>
              <w:t xml:space="preserve">Esta aplicación deberá responsabilizarse de descubrir automáticamente los recursos y sus detalles a través de un canal de gestión. Esta aplicación puede comunicarse de manera directa a los recursos o a sus gestores correspondientes según del detalle especificado en el </w:t>
            </w:r>
            <w:r w:rsidR="00E44693">
              <w:rPr>
                <w:rFonts w:ascii="Tahoma" w:hAnsi="Tahoma" w:cs="Tahoma"/>
                <w:b/>
                <w:color w:val="004990"/>
              </w:rPr>
              <w:t>Anexo N</w:t>
            </w:r>
            <w:r w:rsidRPr="00C85F3A">
              <w:rPr>
                <w:rFonts w:ascii="Tahoma" w:hAnsi="Tahoma" w:cs="Tahoma"/>
                <w:b/>
                <w:color w:val="004990"/>
              </w:rPr>
              <w:t>1</w:t>
            </w:r>
            <w:r w:rsidRPr="00C85F3A">
              <w:rPr>
                <w:rFonts w:ascii="Tahoma" w:hAnsi="Tahoma" w:cs="Tahoma"/>
                <w:color w:val="004990"/>
              </w:rPr>
              <w:t>.</w:t>
            </w:r>
            <w:r w:rsidRPr="00C85F3A">
              <w:rPr>
                <w:rFonts w:ascii="Tahoma" w:hAnsi="Tahoma" w:cs="Tahoma"/>
                <w:b/>
                <w:bCs/>
                <w:color w:val="FFFFFF"/>
                <w:lang w:eastAsia="es-BO"/>
              </w:rPr>
              <w:t>CIÓN</w:t>
            </w:r>
          </w:p>
        </w:tc>
        <w:sdt>
          <w:sdtPr>
            <w:rPr>
              <w:rFonts w:ascii="Tahoma" w:hAnsi="Tahoma" w:cs="Tahoma"/>
              <w:color w:val="004990"/>
              <w:lang w:eastAsia="es-BO"/>
            </w:rPr>
            <w:id w:val="-11962315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F684B34"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19CCCD" w14:textId="6461247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BD2B62E"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A3D728"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181E835" w14:textId="77777777" w:rsidR="00C40735" w:rsidRPr="00C85F3A" w:rsidRDefault="00C40735" w:rsidP="00C40735">
            <w:pPr>
              <w:jc w:val="center"/>
              <w:rPr>
                <w:rFonts w:ascii="Tahoma" w:hAnsi="Tahoma" w:cs="Tahoma"/>
                <w:b/>
                <w:bCs/>
                <w:color w:val="004990"/>
                <w:lang w:eastAsia="es-BO"/>
              </w:rPr>
            </w:pPr>
          </w:p>
        </w:tc>
      </w:tr>
      <w:tr w:rsidR="00C40735" w:rsidRPr="000F7F6D" w14:paraId="7AC5DF6D" w14:textId="77777777" w:rsidTr="00D22ED4">
        <w:trPr>
          <w:trHeight w:val="351"/>
        </w:trPr>
        <w:tc>
          <w:tcPr>
            <w:tcW w:w="588" w:type="dxa"/>
            <w:tcBorders>
              <w:top w:val="single" w:sz="4" w:space="0" w:color="FFFFFF"/>
              <w:bottom w:val="single" w:sz="4" w:space="0" w:color="44546A"/>
            </w:tcBorders>
            <w:vAlign w:val="center"/>
          </w:tcPr>
          <w:p w14:paraId="556F23C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23BB863F"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actualizar las topologías  lógicas de gestión.</w:t>
            </w:r>
          </w:p>
        </w:tc>
        <w:sdt>
          <w:sdtPr>
            <w:rPr>
              <w:rFonts w:ascii="Tahoma" w:hAnsi="Tahoma" w:cs="Tahoma"/>
              <w:color w:val="004990"/>
              <w:lang w:eastAsia="es-BO"/>
            </w:rPr>
            <w:id w:val="-191816016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C19DE46"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77116E5" w14:textId="7DC13628"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888259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A16AF8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358A530" w14:textId="77777777" w:rsidR="00C40735" w:rsidRPr="00C85F3A" w:rsidRDefault="00C40735" w:rsidP="00C40735">
            <w:pPr>
              <w:jc w:val="center"/>
              <w:rPr>
                <w:rFonts w:ascii="Tahoma" w:hAnsi="Tahoma" w:cs="Tahoma"/>
                <w:b/>
                <w:bCs/>
                <w:color w:val="004990"/>
                <w:lang w:eastAsia="es-BO"/>
              </w:rPr>
            </w:pPr>
          </w:p>
        </w:tc>
      </w:tr>
      <w:tr w:rsidR="00C40735" w:rsidRPr="000F7F6D" w14:paraId="56787D11" w14:textId="77777777" w:rsidTr="00D22ED4">
        <w:trPr>
          <w:trHeight w:val="351"/>
        </w:trPr>
        <w:tc>
          <w:tcPr>
            <w:tcW w:w="588" w:type="dxa"/>
            <w:tcBorders>
              <w:top w:val="single" w:sz="4" w:space="0" w:color="FFFFFF"/>
              <w:bottom w:val="single" w:sz="4" w:space="0" w:color="44546A"/>
            </w:tcBorders>
            <w:vAlign w:val="center"/>
          </w:tcPr>
          <w:p w14:paraId="14195342"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2A9BCBC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comunicarse de manera directa o a través del módulo de Gestión de dominio para recuperar los detalles de los recursos. La aplicación debe ser capaz de recuperar los detalles de información de todos los recursos en general o información de recursos a nivel de subcomponente.</w:t>
            </w:r>
          </w:p>
        </w:tc>
        <w:sdt>
          <w:sdtPr>
            <w:rPr>
              <w:rFonts w:ascii="Tahoma" w:hAnsi="Tahoma" w:cs="Tahoma"/>
              <w:color w:val="004990"/>
              <w:lang w:eastAsia="es-BO"/>
            </w:rPr>
            <w:id w:val="-18766800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5E5E2CB"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3A5A7D" w14:textId="7847949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CAE57F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771371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D5AFBBD" w14:textId="77777777" w:rsidR="00C40735" w:rsidRPr="00C85F3A" w:rsidRDefault="00C40735" w:rsidP="00C40735">
            <w:pPr>
              <w:jc w:val="center"/>
              <w:rPr>
                <w:rFonts w:ascii="Tahoma" w:hAnsi="Tahoma" w:cs="Tahoma"/>
                <w:b/>
                <w:bCs/>
                <w:color w:val="004990"/>
                <w:lang w:eastAsia="es-BO"/>
              </w:rPr>
            </w:pPr>
          </w:p>
        </w:tc>
      </w:tr>
      <w:tr w:rsidR="00C40735" w:rsidRPr="000F7F6D" w14:paraId="08588C2B" w14:textId="77777777" w:rsidTr="00D22ED4">
        <w:trPr>
          <w:trHeight w:val="351"/>
        </w:trPr>
        <w:tc>
          <w:tcPr>
            <w:tcW w:w="588" w:type="dxa"/>
            <w:tcBorders>
              <w:top w:val="single" w:sz="4" w:space="0" w:color="FFFFFF"/>
              <w:bottom w:val="single" w:sz="4" w:space="0" w:color="44546A"/>
            </w:tcBorders>
            <w:vAlign w:val="center"/>
          </w:tcPr>
          <w:p w14:paraId="6762D54F"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559E1343"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información descubierta de los recursos deberá alimentar a otras aplicaciones tales como: “Inventario de recursos” para conciliar su estado actual con la nueva información y el módulo de “Análisis de causa Raíz” el cual usara la topología descubierta para enriquecer lo eventos y entradas para identificar la Causa Raíz de un problema.</w:t>
            </w:r>
          </w:p>
        </w:tc>
        <w:sdt>
          <w:sdtPr>
            <w:rPr>
              <w:rFonts w:ascii="Tahoma" w:hAnsi="Tahoma" w:cs="Tahoma"/>
              <w:color w:val="004990"/>
              <w:lang w:eastAsia="es-BO"/>
            </w:rPr>
            <w:id w:val="-46142224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C55C9D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22CB7B5" w14:textId="6D1B583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89097F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E227FED"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C926C7C" w14:textId="77777777" w:rsidR="00C40735" w:rsidRPr="00C85F3A" w:rsidRDefault="00C40735" w:rsidP="00C40735">
            <w:pPr>
              <w:jc w:val="center"/>
              <w:rPr>
                <w:rFonts w:ascii="Tahoma" w:hAnsi="Tahoma" w:cs="Tahoma"/>
                <w:b/>
                <w:bCs/>
                <w:color w:val="004990"/>
                <w:lang w:eastAsia="es-BO"/>
              </w:rPr>
            </w:pPr>
          </w:p>
        </w:tc>
      </w:tr>
      <w:tr w:rsidR="00C40735" w:rsidRPr="000F7F6D" w14:paraId="0C7CE9F8" w14:textId="77777777" w:rsidTr="00D22ED4">
        <w:trPr>
          <w:trHeight w:val="351"/>
        </w:trPr>
        <w:tc>
          <w:tcPr>
            <w:tcW w:w="588" w:type="dxa"/>
            <w:tcBorders>
              <w:top w:val="single" w:sz="4" w:space="0" w:color="FFFFFF"/>
              <w:bottom w:val="single" w:sz="4" w:space="0" w:color="44546A"/>
            </w:tcBorders>
            <w:vAlign w:val="center"/>
          </w:tcPr>
          <w:p w14:paraId="48060D29"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2B33B8EF"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Activación del Recurso (7.4.2).</w:t>
            </w:r>
          </w:p>
          <w:p w14:paraId="7A4A76E5" w14:textId="77777777" w:rsidR="00C40735" w:rsidRPr="00C85F3A" w:rsidRDefault="00C40735" w:rsidP="00C40735">
            <w:pPr>
              <w:jc w:val="both"/>
              <w:rPr>
                <w:rFonts w:ascii="Tahoma" w:hAnsi="Tahoma" w:cs="Tahoma"/>
                <w:color w:val="004990"/>
              </w:rPr>
            </w:pPr>
            <w:r w:rsidRPr="00C85F3A">
              <w:rPr>
                <w:rFonts w:ascii="Tahoma" w:hAnsi="Tahoma" w:cs="Tahoma"/>
                <w:color w:val="004990"/>
              </w:rPr>
              <w:t>Esta aplicación interpreta las necesidades de requerimientos de cumplimiento en un conjunto de comandos de controla hacia las redes o subredes a menudo mensajes propietarios hacia elementos de red.</w:t>
            </w:r>
          </w:p>
        </w:tc>
        <w:sdt>
          <w:sdtPr>
            <w:rPr>
              <w:rFonts w:ascii="Tahoma" w:hAnsi="Tahoma" w:cs="Tahoma"/>
              <w:color w:val="004990"/>
              <w:lang w:eastAsia="es-BO"/>
            </w:rPr>
            <w:id w:val="76380305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C039BD"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A73B598" w14:textId="4D14123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40A48F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9DB671"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26D0C47" w14:textId="77777777" w:rsidR="00C40735" w:rsidRPr="00C85F3A" w:rsidRDefault="00C40735" w:rsidP="00C40735">
            <w:pPr>
              <w:jc w:val="center"/>
              <w:rPr>
                <w:rFonts w:ascii="Tahoma" w:hAnsi="Tahoma" w:cs="Tahoma"/>
                <w:b/>
                <w:bCs/>
                <w:color w:val="004990"/>
                <w:lang w:eastAsia="es-BO"/>
              </w:rPr>
            </w:pPr>
          </w:p>
        </w:tc>
      </w:tr>
      <w:tr w:rsidR="00C40735" w:rsidRPr="000F7F6D" w14:paraId="269E033C" w14:textId="77777777" w:rsidTr="00D22ED4">
        <w:trPr>
          <w:trHeight w:val="351"/>
        </w:trPr>
        <w:tc>
          <w:tcPr>
            <w:tcW w:w="588" w:type="dxa"/>
            <w:tcBorders>
              <w:top w:val="single" w:sz="4" w:space="0" w:color="FFFFFF"/>
              <w:bottom w:val="single" w:sz="4" w:space="0" w:color="44546A"/>
            </w:tcBorders>
            <w:vAlign w:val="center"/>
          </w:tcPr>
          <w:p w14:paraId="2F289155"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425C333C"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tener la capacidad de actualizar una instancia de recurso para realizar una activación o desactivación.</w:t>
            </w:r>
          </w:p>
        </w:tc>
        <w:sdt>
          <w:sdtPr>
            <w:rPr>
              <w:rFonts w:ascii="Tahoma" w:hAnsi="Tahoma" w:cs="Tahoma"/>
              <w:color w:val="004990"/>
              <w:lang w:eastAsia="es-BO"/>
            </w:rPr>
            <w:id w:val="61186691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62657F7"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8099065" w14:textId="160BB8E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1F5619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AD8ABD"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5B046EF" w14:textId="77777777" w:rsidR="00C40735" w:rsidRPr="00C85F3A" w:rsidRDefault="00C40735" w:rsidP="00C40735">
            <w:pPr>
              <w:jc w:val="center"/>
              <w:rPr>
                <w:rFonts w:ascii="Tahoma" w:hAnsi="Tahoma" w:cs="Tahoma"/>
                <w:b/>
                <w:bCs/>
                <w:color w:val="004990"/>
                <w:lang w:eastAsia="es-BO"/>
              </w:rPr>
            </w:pPr>
          </w:p>
        </w:tc>
      </w:tr>
      <w:tr w:rsidR="00C40735" w:rsidRPr="000F7F6D" w14:paraId="24776DD0" w14:textId="77777777" w:rsidTr="00D22ED4">
        <w:trPr>
          <w:trHeight w:val="351"/>
        </w:trPr>
        <w:tc>
          <w:tcPr>
            <w:tcW w:w="588" w:type="dxa"/>
            <w:tcBorders>
              <w:top w:val="single" w:sz="4" w:space="0" w:color="FFFFFF"/>
              <w:bottom w:val="single" w:sz="4" w:space="0" w:color="44546A"/>
            </w:tcBorders>
            <w:vAlign w:val="center"/>
          </w:tcPr>
          <w:p w14:paraId="16EEE86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bottom w:val="single" w:sz="4" w:space="0" w:color="44546A"/>
            </w:tcBorders>
            <w:shd w:val="clear" w:color="auto" w:fill="auto"/>
            <w:vAlign w:val="center"/>
          </w:tcPr>
          <w:p w14:paraId="66571F9E" w14:textId="77777777" w:rsidR="00C40735" w:rsidRPr="00C85F3A" w:rsidRDefault="00C40735" w:rsidP="00C40735">
            <w:pPr>
              <w:jc w:val="both"/>
              <w:rPr>
                <w:rFonts w:ascii="Tahoma" w:hAnsi="Tahoma" w:cs="Tahoma"/>
                <w:color w:val="004990"/>
              </w:rPr>
            </w:pPr>
            <w:r w:rsidRPr="00C85F3A">
              <w:rPr>
                <w:rFonts w:ascii="Tahoma" w:hAnsi="Tahoma" w:cs="Tahoma"/>
                <w:color w:val="004990"/>
              </w:rPr>
              <w:t>Actualizar el recurso para la colección de datos de facturación.</w:t>
            </w:r>
          </w:p>
          <w:p w14:paraId="3764ECEE"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Celdas 2G,3G, LTE</w:t>
            </w:r>
          </w:p>
          <w:p w14:paraId="35E23BF4" w14:textId="77777777" w:rsidR="00C40735" w:rsidRPr="00C85F3A" w:rsidRDefault="00C40735" w:rsidP="00142BE3">
            <w:pPr>
              <w:pStyle w:val="Prrafodelista"/>
              <w:numPr>
                <w:ilvl w:val="0"/>
                <w:numId w:val="32"/>
              </w:numPr>
              <w:jc w:val="both"/>
              <w:rPr>
                <w:rFonts w:ascii="Tahoma" w:hAnsi="Tahoma" w:cs="Tahoma"/>
                <w:b/>
                <w:color w:val="004990"/>
                <w:sz w:val="16"/>
                <w:szCs w:val="16"/>
              </w:rPr>
            </w:pPr>
            <w:r w:rsidRPr="00C85F3A">
              <w:rPr>
                <w:rFonts w:ascii="Tahoma" w:hAnsi="Tahoma" w:cs="Tahoma"/>
                <w:color w:val="004990"/>
                <w:sz w:val="16"/>
                <w:szCs w:val="16"/>
              </w:rPr>
              <w:t>Rutas de interconexión centrales NGN, MSCs, APNS, etc.</w:t>
            </w:r>
          </w:p>
        </w:tc>
        <w:sdt>
          <w:sdtPr>
            <w:rPr>
              <w:rFonts w:ascii="Tahoma" w:hAnsi="Tahoma" w:cs="Tahoma"/>
              <w:color w:val="004990"/>
              <w:lang w:eastAsia="es-BO"/>
            </w:rPr>
            <w:id w:val="18186955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322E32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70E4AD" w14:textId="5AC11F21"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2017959"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D98FD2A"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134DFB8" w14:textId="77777777" w:rsidR="00C40735" w:rsidRPr="00C85F3A" w:rsidRDefault="00C40735" w:rsidP="00C40735">
            <w:pPr>
              <w:jc w:val="center"/>
              <w:rPr>
                <w:rFonts w:ascii="Tahoma" w:hAnsi="Tahoma" w:cs="Tahoma"/>
                <w:b/>
                <w:bCs/>
                <w:color w:val="004990"/>
                <w:lang w:eastAsia="es-BO"/>
              </w:rPr>
            </w:pPr>
          </w:p>
        </w:tc>
      </w:tr>
      <w:tr w:rsidR="00C40735" w:rsidRPr="000F7F6D" w14:paraId="47283889" w14:textId="77777777" w:rsidTr="00D22ED4">
        <w:trPr>
          <w:trHeight w:val="351"/>
        </w:trPr>
        <w:tc>
          <w:tcPr>
            <w:tcW w:w="588" w:type="dxa"/>
            <w:tcBorders>
              <w:top w:val="single" w:sz="4" w:space="0" w:color="FFFFFF"/>
              <w:bottom w:val="single" w:sz="4" w:space="0" w:color="44546A"/>
            </w:tcBorders>
            <w:vAlign w:val="center"/>
          </w:tcPr>
          <w:p w14:paraId="14BC817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3.3</w:t>
            </w:r>
          </w:p>
        </w:tc>
        <w:tc>
          <w:tcPr>
            <w:tcW w:w="4536" w:type="dxa"/>
            <w:tcBorders>
              <w:top w:val="single" w:sz="4" w:space="0" w:color="FFFFFF"/>
              <w:bottom w:val="single" w:sz="4" w:space="0" w:color="44546A"/>
            </w:tcBorders>
            <w:shd w:val="clear" w:color="auto" w:fill="auto"/>
            <w:vAlign w:val="center"/>
          </w:tcPr>
          <w:p w14:paraId="1EC01903"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notificar la provisión y control de estado de activación del recurso.</w:t>
            </w:r>
          </w:p>
        </w:tc>
        <w:sdt>
          <w:sdtPr>
            <w:rPr>
              <w:rFonts w:ascii="Tahoma" w:hAnsi="Tahoma" w:cs="Tahoma"/>
              <w:color w:val="004990"/>
              <w:lang w:eastAsia="es-BO"/>
            </w:rPr>
            <w:id w:val="-8768530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8C4CF3"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370DD59" w14:textId="4581A55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BE8555C"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B1F5C79"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D2B74AF" w14:textId="77777777" w:rsidR="00C40735" w:rsidRPr="00C85F3A" w:rsidRDefault="00C40735" w:rsidP="00C40735">
            <w:pPr>
              <w:jc w:val="center"/>
              <w:rPr>
                <w:rFonts w:ascii="Tahoma" w:hAnsi="Tahoma" w:cs="Tahoma"/>
                <w:b/>
                <w:bCs/>
                <w:color w:val="004990"/>
                <w:lang w:eastAsia="es-BO"/>
              </w:rPr>
            </w:pPr>
          </w:p>
        </w:tc>
      </w:tr>
      <w:tr w:rsidR="00C40735" w:rsidRPr="000F7F6D" w14:paraId="2462850F" w14:textId="77777777" w:rsidTr="00D22ED4">
        <w:trPr>
          <w:trHeight w:val="351"/>
        </w:trPr>
        <w:tc>
          <w:tcPr>
            <w:tcW w:w="588" w:type="dxa"/>
            <w:tcBorders>
              <w:top w:val="single" w:sz="4" w:space="0" w:color="FFFFFF"/>
              <w:bottom w:val="single" w:sz="4" w:space="0" w:color="44546A"/>
            </w:tcBorders>
            <w:vAlign w:val="center"/>
          </w:tcPr>
          <w:p w14:paraId="6D0DCD3D"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3.4</w:t>
            </w:r>
          </w:p>
        </w:tc>
        <w:tc>
          <w:tcPr>
            <w:tcW w:w="4536" w:type="dxa"/>
            <w:tcBorders>
              <w:top w:val="single" w:sz="4" w:space="0" w:color="FFFFFF"/>
              <w:bottom w:val="single" w:sz="4" w:space="0" w:color="44546A"/>
            </w:tcBorders>
            <w:shd w:val="clear" w:color="auto" w:fill="auto"/>
            <w:vAlign w:val="center"/>
          </w:tcPr>
          <w:p w14:paraId="45878576"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actualizar automáticamente el estado del recurso en el módulo de “Inventario de Recurso”</w:t>
            </w:r>
          </w:p>
        </w:tc>
        <w:sdt>
          <w:sdtPr>
            <w:rPr>
              <w:rFonts w:ascii="Tahoma" w:hAnsi="Tahoma" w:cs="Tahoma"/>
              <w:color w:val="004990"/>
              <w:lang w:eastAsia="es-BO"/>
            </w:rPr>
            <w:id w:val="-21308494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17D3B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C21D0C5" w14:textId="19B04DF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85305BD"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40FD3EA"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E4190F3" w14:textId="77777777" w:rsidR="00C40735" w:rsidRPr="00C85F3A" w:rsidRDefault="00C40735" w:rsidP="00C40735">
            <w:pPr>
              <w:jc w:val="center"/>
              <w:rPr>
                <w:rFonts w:ascii="Tahoma" w:hAnsi="Tahoma" w:cs="Tahoma"/>
                <w:b/>
                <w:bCs/>
                <w:color w:val="004990"/>
                <w:lang w:eastAsia="es-BO"/>
              </w:rPr>
            </w:pPr>
          </w:p>
        </w:tc>
      </w:tr>
      <w:tr w:rsidR="00C40735" w:rsidRPr="000F7F6D" w14:paraId="7C80CDED" w14:textId="77777777" w:rsidTr="00D22ED4">
        <w:trPr>
          <w:trHeight w:val="351"/>
        </w:trPr>
        <w:tc>
          <w:tcPr>
            <w:tcW w:w="588" w:type="dxa"/>
            <w:tcBorders>
              <w:top w:val="single" w:sz="4" w:space="0" w:color="FFFFFF"/>
              <w:bottom w:val="single" w:sz="4" w:space="0" w:color="44546A"/>
            </w:tcBorders>
            <w:vAlign w:val="center"/>
          </w:tcPr>
          <w:p w14:paraId="72974E90"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3.5</w:t>
            </w:r>
          </w:p>
        </w:tc>
        <w:tc>
          <w:tcPr>
            <w:tcW w:w="4536" w:type="dxa"/>
            <w:tcBorders>
              <w:top w:val="single" w:sz="4" w:space="0" w:color="FFFFFF"/>
              <w:bottom w:val="single" w:sz="4" w:space="0" w:color="44546A"/>
            </w:tcBorders>
            <w:shd w:val="clear" w:color="auto" w:fill="auto"/>
            <w:vAlign w:val="center"/>
          </w:tcPr>
          <w:p w14:paraId="31ADDA68"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realizar activaciones en cola y programadas  de  recurso.</w:t>
            </w:r>
          </w:p>
        </w:tc>
        <w:sdt>
          <w:sdtPr>
            <w:rPr>
              <w:rFonts w:ascii="Tahoma" w:hAnsi="Tahoma" w:cs="Tahoma"/>
              <w:color w:val="004990"/>
              <w:lang w:eastAsia="es-BO"/>
            </w:rPr>
            <w:id w:val="-19188555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5A0976D"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DE3406" w14:textId="1BAB333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37E9495"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A17002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F6CD053" w14:textId="77777777" w:rsidR="00C40735" w:rsidRPr="00C85F3A" w:rsidRDefault="00C40735" w:rsidP="00C40735">
            <w:pPr>
              <w:jc w:val="center"/>
              <w:rPr>
                <w:rFonts w:ascii="Tahoma" w:hAnsi="Tahoma" w:cs="Tahoma"/>
                <w:b/>
                <w:bCs/>
                <w:color w:val="004990"/>
                <w:lang w:eastAsia="es-BO"/>
              </w:rPr>
            </w:pPr>
          </w:p>
        </w:tc>
      </w:tr>
      <w:tr w:rsidR="00C40735" w:rsidRPr="000F7F6D" w14:paraId="67923C3D" w14:textId="77777777" w:rsidTr="00D22ED4">
        <w:trPr>
          <w:trHeight w:val="351"/>
        </w:trPr>
        <w:tc>
          <w:tcPr>
            <w:tcW w:w="588" w:type="dxa"/>
            <w:tcBorders>
              <w:top w:val="single" w:sz="4" w:space="0" w:color="FFFFFF"/>
              <w:bottom w:val="single" w:sz="4" w:space="0" w:color="44546A"/>
            </w:tcBorders>
            <w:vAlign w:val="center"/>
          </w:tcPr>
          <w:p w14:paraId="7468EBC4"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3.6</w:t>
            </w:r>
          </w:p>
        </w:tc>
        <w:tc>
          <w:tcPr>
            <w:tcW w:w="4536" w:type="dxa"/>
            <w:tcBorders>
              <w:top w:val="single" w:sz="4" w:space="0" w:color="FFFFFF"/>
              <w:bottom w:val="single" w:sz="4" w:space="0" w:color="44546A"/>
            </w:tcBorders>
            <w:shd w:val="clear" w:color="auto" w:fill="auto"/>
            <w:vAlign w:val="center"/>
          </w:tcPr>
          <w:p w14:paraId="7829A2F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realizar validaciones de las activaciones así como rollback de las mismas.</w:t>
            </w:r>
          </w:p>
        </w:tc>
        <w:sdt>
          <w:sdtPr>
            <w:rPr>
              <w:rFonts w:ascii="Tahoma" w:hAnsi="Tahoma" w:cs="Tahoma"/>
              <w:color w:val="004990"/>
              <w:lang w:eastAsia="es-BO"/>
            </w:rPr>
            <w:id w:val="55165927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05E5CD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F1D507E" w14:textId="11D90AA5"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2A5D34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EA64A97"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C8864DD" w14:textId="77777777" w:rsidR="00C40735" w:rsidRPr="00C85F3A" w:rsidRDefault="00C40735" w:rsidP="00C40735">
            <w:pPr>
              <w:jc w:val="center"/>
              <w:rPr>
                <w:rFonts w:ascii="Tahoma" w:hAnsi="Tahoma" w:cs="Tahoma"/>
                <w:b/>
                <w:bCs/>
                <w:color w:val="004990"/>
                <w:lang w:eastAsia="es-BO"/>
              </w:rPr>
            </w:pPr>
          </w:p>
        </w:tc>
      </w:tr>
      <w:tr w:rsidR="00C40735" w:rsidRPr="000F7F6D" w14:paraId="73DF9A50" w14:textId="77777777" w:rsidTr="00D22ED4">
        <w:trPr>
          <w:trHeight w:val="351"/>
        </w:trPr>
        <w:tc>
          <w:tcPr>
            <w:tcW w:w="588" w:type="dxa"/>
            <w:tcBorders>
              <w:top w:val="single" w:sz="4" w:space="0" w:color="FFFFFF"/>
              <w:bottom w:val="single" w:sz="4" w:space="0" w:color="44546A"/>
            </w:tcBorders>
            <w:vAlign w:val="center"/>
          </w:tcPr>
          <w:p w14:paraId="701DD4B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3.7</w:t>
            </w:r>
          </w:p>
        </w:tc>
        <w:tc>
          <w:tcPr>
            <w:tcW w:w="4536" w:type="dxa"/>
            <w:tcBorders>
              <w:top w:val="single" w:sz="4" w:space="0" w:color="FFFFFF"/>
              <w:bottom w:val="single" w:sz="4" w:space="0" w:color="44546A"/>
            </w:tcBorders>
            <w:shd w:val="clear" w:color="auto" w:fill="auto"/>
            <w:vAlign w:val="center"/>
          </w:tcPr>
          <w:p w14:paraId="4376412E"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gestionar dependencias dentro y a través de los elementos de red por medio de reglas.</w:t>
            </w:r>
          </w:p>
        </w:tc>
        <w:sdt>
          <w:sdtPr>
            <w:rPr>
              <w:rFonts w:ascii="Tahoma" w:hAnsi="Tahoma" w:cs="Tahoma"/>
              <w:color w:val="004990"/>
              <w:lang w:eastAsia="es-BO"/>
            </w:rPr>
            <w:id w:val="24130950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AAF4D51"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235DA78" w14:textId="4E7A15D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70AF05C"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B3A6D4"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C13EFB5" w14:textId="77777777" w:rsidR="00C40735" w:rsidRPr="00C85F3A" w:rsidRDefault="00C40735" w:rsidP="00C40735">
            <w:pPr>
              <w:jc w:val="center"/>
              <w:rPr>
                <w:rFonts w:ascii="Tahoma" w:hAnsi="Tahoma" w:cs="Tahoma"/>
                <w:b/>
                <w:bCs/>
                <w:color w:val="004990"/>
                <w:lang w:eastAsia="es-BO"/>
              </w:rPr>
            </w:pPr>
          </w:p>
        </w:tc>
      </w:tr>
      <w:tr w:rsidR="00C40735" w:rsidRPr="000F7F6D" w14:paraId="065A34D2" w14:textId="77777777" w:rsidTr="00D22ED4">
        <w:trPr>
          <w:trHeight w:val="351"/>
        </w:trPr>
        <w:tc>
          <w:tcPr>
            <w:tcW w:w="588" w:type="dxa"/>
            <w:tcBorders>
              <w:top w:val="single" w:sz="4" w:space="0" w:color="FFFFFF"/>
              <w:bottom w:val="single" w:sz="4" w:space="0" w:color="44546A"/>
            </w:tcBorders>
            <w:vAlign w:val="center"/>
          </w:tcPr>
          <w:p w14:paraId="642FEBA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3.8</w:t>
            </w:r>
          </w:p>
        </w:tc>
        <w:tc>
          <w:tcPr>
            <w:tcW w:w="4536" w:type="dxa"/>
            <w:tcBorders>
              <w:top w:val="single" w:sz="4" w:space="0" w:color="FFFFFF"/>
              <w:bottom w:val="single" w:sz="4" w:space="0" w:color="44546A"/>
            </w:tcBorders>
            <w:shd w:val="clear" w:color="auto" w:fill="auto"/>
            <w:vAlign w:val="center"/>
          </w:tcPr>
          <w:p w14:paraId="1D70DBA9"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permitir activaciones multivendor y multitecnologías.</w:t>
            </w:r>
          </w:p>
          <w:p w14:paraId="0DA7A263" w14:textId="1F31109E" w:rsidR="00C40735" w:rsidRPr="00C85F3A" w:rsidRDefault="00C40735" w:rsidP="00E44693">
            <w:pPr>
              <w:jc w:val="both"/>
              <w:rPr>
                <w:rFonts w:ascii="Tahoma" w:hAnsi="Tahoma" w:cs="Tahoma"/>
                <w:color w:val="004990"/>
              </w:rPr>
            </w:pPr>
            <w:r w:rsidRPr="00C85F3A">
              <w:rPr>
                <w:rFonts w:ascii="Tahoma" w:hAnsi="Tahoma" w:cs="Tahoma"/>
                <w:color w:val="004990"/>
              </w:rPr>
              <w:t xml:space="preserve">Se realizaran pruebas en los dominios especificados en el </w:t>
            </w:r>
            <w:r>
              <w:rPr>
                <w:rFonts w:ascii="Tahoma" w:hAnsi="Tahoma" w:cs="Tahoma"/>
                <w:b/>
                <w:color w:val="004990"/>
              </w:rPr>
              <w:t xml:space="preserve">Anexo </w:t>
            </w:r>
            <w:r w:rsidR="00E44693">
              <w:rPr>
                <w:rFonts w:ascii="Tahoma" w:hAnsi="Tahoma" w:cs="Tahoma"/>
                <w:b/>
                <w:color w:val="004990"/>
              </w:rPr>
              <w:t>N</w:t>
            </w:r>
            <w:r w:rsidRPr="00C85F3A">
              <w:rPr>
                <w:rFonts w:ascii="Tahoma" w:hAnsi="Tahoma" w:cs="Tahoma"/>
                <w:b/>
                <w:color w:val="004990"/>
              </w:rPr>
              <w:t>1</w:t>
            </w:r>
          </w:p>
        </w:tc>
        <w:sdt>
          <w:sdtPr>
            <w:rPr>
              <w:rFonts w:ascii="Tahoma" w:hAnsi="Tahoma" w:cs="Tahoma"/>
              <w:color w:val="004990"/>
              <w:lang w:eastAsia="es-BO"/>
            </w:rPr>
            <w:id w:val="-3304858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30D681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45EEFB4" w14:textId="3CA5826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91EB2D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9BEE16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AD91DD4" w14:textId="77777777" w:rsidR="00C40735" w:rsidRPr="00C85F3A" w:rsidRDefault="00C40735" w:rsidP="00C40735">
            <w:pPr>
              <w:jc w:val="center"/>
              <w:rPr>
                <w:rFonts w:ascii="Tahoma" w:hAnsi="Tahoma" w:cs="Tahoma"/>
                <w:b/>
                <w:bCs/>
                <w:color w:val="004990"/>
                <w:lang w:eastAsia="es-BO"/>
              </w:rPr>
            </w:pPr>
          </w:p>
        </w:tc>
      </w:tr>
      <w:tr w:rsidR="00C40735" w:rsidRPr="000F7F6D" w14:paraId="5DA2FBBC" w14:textId="77777777" w:rsidTr="00D22ED4">
        <w:trPr>
          <w:trHeight w:val="351"/>
        </w:trPr>
        <w:tc>
          <w:tcPr>
            <w:tcW w:w="588" w:type="dxa"/>
            <w:tcBorders>
              <w:top w:val="single" w:sz="4" w:space="0" w:color="FFFFFF"/>
              <w:bottom w:val="single" w:sz="4" w:space="0" w:color="44546A"/>
            </w:tcBorders>
            <w:vAlign w:val="center"/>
          </w:tcPr>
          <w:p w14:paraId="4DA917D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3.9</w:t>
            </w:r>
          </w:p>
        </w:tc>
        <w:tc>
          <w:tcPr>
            <w:tcW w:w="4536" w:type="dxa"/>
            <w:tcBorders>
              <w:top w:val="single" w:sz="4" w:space="0" w:color="FFFFFF"/>
              <w:bottom w:val="single" w:sz="4" w:space="0" w:color="44546A"/>
            </w:tcBorders>
            <w:shd w:val="clear" w:color="auto" w:fill="auto"/>
            <w:vAlign w:val="center"/>
          </w:tcPr>
          <w:p w14:paraId="6B0515E8"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tener la capacidad de realizar activaciones coordinadas de múltiples Elementos de Red</w:t>
            </w:r>
          </w:p>
        </w:tc>
        <w:sdt>
          <w:sdtPr>
            <w:rPr>
              <w:rFonts w:ascii="Tahoma" w:hAnsi="Tahoma" w:cs="Tahoma"/>
              <w:color w:val="004990"/>
              <w:lang w:eastAsia="es-BO"/>
            </w:rPr>
            <w:id w:val="2950342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D264DF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1898068" w14:textId="3489397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30FC570"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F16213E"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F063EC5" w14:textId="77777777" w:rsidR="00C40735" w:rsidRPr="00C85F3A" w:rsidRDefault="00C40735" w:rsidP="00C40735">
            <w:pPr>
              <w:jc w:val="center"/>
              <w:rPr>
                <w:rFonts w:ascii="Tahoma" w:hAnsi="Tahoma" w:cs="Tahoma"/>
                <w:b/>
                <w:bCs/>
                <w:color w:val="004990"/>
                <w:lang w:eastAsia="es-BO"/>
              </w:rPr>
            </w:pPr>
          </w:p>
        </w:tc>
      </w:tr>
      <w:tr w:rsidR="00C40735" w:rsidRPr="000F7F6D" w14:paraId="31AE6166" w14:textId="77777777" w:rsidTr="00D22ED4">
        <w:trPr>
          <w:trHeight w:val="351"/>
        </w:trPr>
        <w:tc>
          <w:tcPr>
            <w:tcW w:w="588" w:type="dxa"/>
            <w:tcBorders>
              <w:top w:val="single" w:sz="4" w:space="0" w:color="FFFFFF"/>
              <w:bottom w:val="single" w:sz="4" w:space="0" w:color="44546A"/>
            </w:tcBorders>
            <w:vAlign w:val="center"/>
          </w:tcPr>
          <w:p w14:paraId="50A031FD"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3.10</w:t>
            </w:r>
          </w:p>
        </w:tc>
        <w:tc>
          <w:tcPr>
            <w:tcW w:w="4536" w:type="dxa"/>
            <w:tcBorders>
              <w:top w:val="single" w:sz="4" w:space="0" w:color="FFFFFF"/>
              <w:bottom w:val="single" w:sz="4" w:space="0" w:color="44546A"/>
            </w:tcBorders>
            <w:shd w:val="clear" w:color="auto" w:fill="auto"/>
            <w:vAlign w:val="center"/>
          </w:tcPr>
          <w:p w14:paraId="2CAA96D2"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identificar y confirmar la disponibilidad de recursos</w:t>
            </w:r>
          </w:p>
        </w:tc>
        <w:sdt>
          <w:sdtPr>
            <w:rPr>
              <w:rFonts w:ascii="Tahoma" w:hAnsi="Tahoma" w:cs="Tahoma"/>
              <w:color w:val="004990"/>
              <w:lang w:eastAsia="es-BO"/>
            </w:rPr>
            <w:id w:val="26873936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768BCF3"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82574C4" w14:textId="0F6F1222"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FFD6FC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8B5E069"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46F020D" w14:textId="77777777" w:rsidR="00C40735" w:rsidRPr="00C85F3A" w:rsidRDefault="00C40735" w:rsidP="00C40735">
            <w:pPr>
              <w:jc w:val="center"/>
              <w:rPr>
                <w:rFonts w:ascii="Tahoma" w:hAnsi="Tahoma" w:cs="Tahoma"/>
                <w:b/>
                <w:bCs/>
                <w:color w:val="004990"/>
                <w:lang w:eastAsia="es-BO"/>
              </w:rPr>
            </w:pPr>
          </w:p>
        </w:tc>
      </w:tr>
      <w:tr w:rsidR="00C40735" w:rsidRPr="000F7F6D" w14:paraId="6130348D" w14:textId="77777777" w:rsidTr="00D22ED4">
        <w:trPr>
          <w:trHeight w:val="351"/>
        </w:trPr>
        <w:tc>
          <w:tcPr>
            <w:tcW w:w="588" w:type="dxa"/>
            <w:tcBorders>
              <w:top w:val="single" w:sz="4" w:space="0" w:color="FFFFFF"/>
              <w:bottom w:val="single" w:sz="4" w:space="0" w:color="44546A"/>
            </w:tcBorders>
            <w:vAlign w:val="center"/>
          </w:tcPr>
          <w:p w14:paraId="09DB5422"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4</w:t>
            </w:r>
          </w:p>
        </w:tc>
        <w:tc>
          <w:tcPr>
            <w:tcW w:w="4536" w:type="dxa"/>
            <w:tcBorders>
              <w:top w:val="single" w:sz="4" w:space="0" w:color="FFFFFF"/>
              <w:bottom w:val="single" w:sz="4" w:space="0" w:color="44546A"/>
            </w:tcBorders>
            <w:shd w:val="clear" w:color="auto" w:fill="auto"/>
            <w:vAlign w:val="center"/>
          </w:tcPr>
          <w:p w14:paraId="3E375A2B"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Mediación de Datos de Desempeño y Fallas del recurso (7.4.3)</w:t>
            </w:r>
          </w:p>
          <w:p w14:paraId="6C8AF7D7" w14:textId="77777777" w:rsidR="00C40735" w:rsidRPr="00C85F3A" w:rsidRDefault="00C40735" w:rsidP="00C40735">
            <w:pPr>
              <w:jc w:val="both"/>
              <w:rPr>
                <w:rFonts w:ascii="Tahoma" w:hAnsi="Tahoma" w:cs="Tahoma"/>
                <w:color w:val="004990"/>
              </w:rPr>
            </w:pPr>
            <w:r w:rsidRPr="00C85F3A">
              <w:rPr>
                <w:rFonts w:ascii="Tahoma" w:hAnsi="Tahoma" w:cs="Tahoma"/>
                <w:color w:val="004990"/>
              </w:rPr>
              <w:t>Esta aplicación permite la integración hacia recursos de Red y TI para todas las funciones de gestión de los recursos. Permite una interfaz entre el OSS y los recursos de red y TI.</w:t>
            </w:r>
          </w:p>
        </w:tc>
        <w:sdt>
          <w:sdtPr>
            <w:rPr>
              <w:rFonts w:ascii="Tahoma" w:hAnsi="Tahoma" w:cs="Tahoma"/>
              <w:color w:val="004990"/>
              <w:lang w:eastAsia="es-BO"/>
            </w:rPr>
            <w:id w:val="-173222235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A52D33D" w14:textId="227143EB"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67EA6CC" w14:textId="33174BC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3D1BF9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0AF0741"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5B5F977" w14:textId="77777777" w:rsidR="00C40735" w:rsidRPr="00C85F3A" w:rsidRDefault="00C40735" w:rsidP="00C40735">
            <w:pPr>
              <w:jc w:val="center"/>
              <w:rPr>
                <w:rFonts w:ascii="Tahoma" w:hAnsi="Tahoma" w:cs="Tahoma"/>
                <w:b/>
                <w:bCs/>
                <w:color w:val="004990"/>
                <w:lang w:eastAsia="es-BO"/>
              </w:rPr>
            </w:pPr>
          </w:p>
        </w:tc>
      </w:tr>
      <w:tr w:rsidR="00C40735" w:rsidRPr="000F7F6D" w14:paraId="1EE7CC31" w14:textId="77777777" w:rsidTr="00D22ED4">
        <w:trPr>
          <w:trHeight w:val="351"/>
        </w:trPr>
        <w:tc>
          <w:tcPr>
            <w:tcW w:w="588" w:type="dxa"/>
            <w:tcBorders>
              <w:top w:val="single" w:sz="4" w:space="0" w:color="FFFFFF"/>
              <w:bottom w:val="single" w:sz="4" w:space="0" w:color="44546A"/>
            </w:tcBorders>
            <w:vAlign w:val="center"/>
          </w:tcPr>
          <w:p w14:paraId="115CFBD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4.1</w:t>
            </w:r>
          </w:p>
        </w:tc>
        <w:tc>
          <w:tcPr>
            <w:tcW w:w="4536" w:type="dxa"/>
            <w:tcBorders>
              <w:top w:val="single" w:sz="4" w:space="0" w:color="FFFFFF"/>
              <w:bottom w:val="single" w:sz="4" w:space="0" w:color="44546A"/>
            </w:tcBorders>
            <w:shd w:val="clear" w:color="auto" w:fill="auto"/>
            <w:vAlign w:val="center"/>
          </w:tcPr>
          <w:p w14:paraId="373608D3"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el intercambio de datos y envió de comandos desde y hacia las aplicaciones OSS a la red.</w:t>
            </w:r>
          </w:p>
        </w:tc>
        <w:sdt>
          <w:sdtPr>
            <w:rPr>
              <w:rFonts w:ascii="Tahoma" w:hAnsi="Tahoma" w:cs="Tahoma"/>
              <w:color w:val="004990"/>
              <w:lang w:eastAsia="es-BO"/>
            </w:rPr>
            <w:id w:val="199945567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EFD5674"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7EA64C6" w14:textId="1FC34905"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628E875"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A6A92E3"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5920C1F" w14:textId="77777777" w:rsidR="00C40735" w:rsidRPr="00C85F3A" w:rsidRDefault="00C40735" w:rsidP="00C40735">
            <w:pPr>
              <w:jc w:val="center"/>
              <w:rPr>
                <w:rFonts w:ascii="Tahoma" w:hAnsi="Tahoma" w:cs="Tahoma"/>
                <w:b/>
                <w:bCs/>
                <w:color w:val="004990"/>
                <w:lang w:eastAsia="es-BO"/>
              </w:rPr>
            </w:pPr>
          </w:p>
        </w:tc>
      </w:tr>
      <w:tr w:rsidR="00C40735" w:rsidRPr="000F7F6D" w14:paraId="608CDE15" w14:textId="77777777" w:rsidTr="00D22ED4">
        <w:trPr>
          <w:trHeight w:val="351"/>
        </w:trPr>
        <w:tc>
          <w:tcPr>
            <w:tcW w:w="588" w:type="dxa"/>
            <w:tcBorders>
              <w:top w:val="single" w:sz="4" w:space="0" w:color="FFFFFF"/>
              <w:bottom w:val="single" w:sz="4" w:space="0" w:color="44546A"/>
            </w:tcBorders>
            <w:vAlign w:val="center"/>
          </w:tcPr>
          <w:p w14:paraId="3D913FDA"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4.2</w:t>
            </w:r>
          </w:p>
        </w:tc>
        <w:tc>
          <w:tcPr>
            <w:tcW w:w="4536" w:type="dxa"/>
            <w:tcBorders>
              <w:top w:val="single" w:sz="4" w:space="0" w:color="FFFFFF"/>
              <w:bottom w:val="single" w:sz="4" w:space="0" w:color="44546A"/>
            </w:tcBorders>
            <w:shd w:val="clear" w:color="auto" w:fill="auto"/>
            <w:vAlign w:val="center"/>
          </w:tcPr>
          <w:p w14:paraId="084B760D"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captura de eventos de facturación, desempeño, alarmas y descubrimiento de recursos y servicios.</w:t>
            </w:r>
          </w:p>
        </w:tc>
        <w:sdt>
          <w:sdtPr>
            <w:rPr>
              <w:rFonts w:ascii="Tahoma" w:hAnsi="Tahoma" w:cs="Tahoma"/>
              <w:color w:val="004990"/>
              <w:lang w:eastAsia="es-BO"/>
            </w:rPr>
            <w:id w:val="-111250642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1FC7AC2"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DFE3A7E" w14:textId="21D506FB"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D16E1B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1DD2F0C"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D62C0D7" w14:textId="77777777" w:rsidR="00C40735" w:rsidRPr="00C85F3A" w:rsidRDefault="00C40735" w:rsidP="00C40735">
            <w:pPr>
              <w:jc w:val="center"/>
              <w:rPr>
                <w:rFonts w:ascii="Tahoma" w:hAnsi="Tahoma" w:cs="Tahoma"/>
                <w:b/>
                <w:bCs/>
                <w:color w:val="004990"/>
                <w:lang w:eastAsia="es-BO"/>
              </w:rPr>
            </w:pPr>
          </w:p>
        </w:tc>
      </w:tr>
      <w:tr w:rsidR="00C40735" w:rsidRPr="000F7F6D" w14:paraId="330B609E" w14:textId="77777777" w:rsidTr="00D22ED4">
        <w:trPr>
          <w:trHeight w:val="351"/>
        </w:trPr>
        <w:tc>
          <w:tcPr>
            <w:tcW w:w="588" w:type="dxa"/>
            <w:tcBorders>
              <w:top w:val="single" w:sz="4" w:space="0" w:color="FFFFFF"/>
              <w:bottom w:val="single" w:sz="4" w:space="0" w:color="44546A"/>
            </w:tcBorders>
            <w:vAlign w:val="center"/>
          </w:tcPr>
          <w:p w14:paraId="1730ADA3"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4.3</w:t>
            </w:r>
          </w:p>
        </w:tc>
        <w:tc>
          <w:tcPr>
            <w:tcW w:w="4536" w:type="dxa"/>
            <w:tcBorders>
              <w:top w:val="single" w:sz="4" w:space="0" w:color="FFFFFF"/>
              <w:bottom w:val="single" w:sz="4" w:space="0" w:color="44546A"/>
            </w:tcBorders>
            <w:shd w:val="clear" w:color="auto" w:fill="auto"/>
            <w:vAlign w:val="center"/>
          </w:tcPr>
          <w:p w14:paraId="4182102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el envió de:</w:t>
            </w:r>
          </w:p>
          <w:p w14:paraId="35B3262D"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Configuraciones de alarmas y facturación.</w:t>
            </w:r>
          </w:p>
          <w:p w14:paraId="34CC5D0C" w14:textId="77777777" w:rsidR="00C40735" w:rsidRPr="00C85F3A" w:rsidRDefault="00C40735"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Activaciones de servicios.</w:t>
            </w:r>
          </w:p>
          <w:p w14:paraId="1F1A60E4" w14:textId="77777777" w:rsidR="00C40735" w:rsidRPr="00C85F3A" w:rsidRDefault="00C40735" w:rsidP="00142BE3">
            <w:pPr>
              <w:pStyle w:val="Prrafodelista"/>
              <w:numPr>
                <w:ilvl w:val="0"/>
                <w:numId w:val="32"/>
              </w:numPr>
              <w:jc w:val="both"/>
              <w:rPr>
                <w:rFonts w:ascii="Tahoma" w:hAnsi="Tahoma" w:cs="Tahoma"/>
                <w:b/>
                <w:color w:val="004990"/>
                <w:sz w:val="16"/>
                <w:szCs w:val="16"/>
              </w:rPr>
            </w:pPr>
            <w:r w:rsidRPr="00C85F3A">
              <w:rPr>
                <w:rFonts w:ascii="Tahoma" w:hAnsi="Tahoma" w:cs="Tahoma"/>
                <w:color w:val="004990"/>
                <w:sz w:val="16"/>
                <w:szCs w:val="16"/>
              </w:rPr>
              <w:t>Comandos de control.</w:t>
            </w:r>
          </w:p>
        </w:tc>
        <w:sdt>
          <w:sdtPr>
            <w:rPr>
              <w:rFonts w:ascii="Tahoma" w:hAnsi="Tahoma" w:cs="Tahoma"/>
              <w:color w:val="004990"/>
              <w:lang w:eastAsia="es-BO"/>
            </w:rPr>
            <w:id w:val="-38479465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203C1E6"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53281CC" w14:textId="04798D9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DAA68DF"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D85ECEE"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5DF4FF6" w14:textId="77777777" w:rsidR="00C40735" w:rsidRPr="00C85F3A" w:rsidRDefault="00C40735" w:rsidP="00C40735">
            <w:pPr>
              <w:jc w:val="center"/>
              <w:rPr>
                <w:rFonts w:ascii="Tahoma" w:hAnsi="Tahoma" w:cs="Tahoma"/>
                <w:b/>
                <w:bCs/>
                <w:color w:val="004990"/>
                <w:lang w:eastAsia="es-BO"/>
              </w:rPr>
            </w:pPr>
          </w:p>
        </w:tc>
      </w:tr>
      <w:tr w:rsidR="00C40735" w:rsidRPr="000F7F6D" w14:paraId="52D24181" w14:textId="77777777" w:rsidTr="00D22ED4">
        <w:trPr>
          <w:trHeight w:val="351"/>
        </w:trPr>
        <w:tc>
          <w:tcPr>
            <w:tcW w:w="588" w:type="dxa"/>
            <w:tcBorders>
              <w:top w:val="single" w:sz="4" w:space="0" w:color="FFFFFF"/>
              <w:bottom w:val="single" w:sz="4" w:space="0" w:color="44546A"/>
            </w:tcBorders>
            <w:vAlign w:val="center"/>
          </w:tcPr>
          <w:p w14:paraId="5686557A"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4.4</w:t>
            </w:r>
          </w:p>
        </w:tc>
        <w:tc>
          <w:tcPr>
            <w:tcW w:w="4536" w:type="dxa"/>
            <w:tcBorders>
              <w:top w:val="single" w:sz="4" w:space="0" w:color="FFFFFF"/>
              <w:bottom w:val="single" w:sz="4" w:space="0" w:color="44546A"/>
            </w:tcBorders>
            <w:shd w:val="clear" w:color="auto" w:fill="auto"/>
            <w:vAlign w:val="center"/>
          </w:tcPr>
          <w:p w14:paraId="7A8A1F7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elaboración de datos pre-construcción sobre los sistemas de gestión de elementos de red.</w:t>
            </w:r>
          </w:p>
        </w:tc>
        <w:sdt>
          <w:sdtPr>
            <w:rPr>
              <w:rFonts w:ascii="Tahoma" w:hAnsi="Tahoma" w:cs="Tahoma"/>
              <w:color w:val="004990"/>
              <w:lang w:eastAsia="es-BO"/>
            </w:rPr>
            <w:id w:val="-189342129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E69CAF"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15A7BC" w14:textId="4638F155"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D0C00B"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6463A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F4FC8AC" w14:textId="77777777" w:rsidR="00C40735" w:rsidRPr="00C85F3A" w:rsidRDefault="00C40735" w:rsidP="00C40735">
            <w:pPr>
              <w:jc w:val="center"/>
              <w:rPr>
                <w:rFonts w:ascii="Tahoma" w:hAnsi="Tahoma" w:cs="Tahoma"/>
                <w:b/>
                <w:bCs/>
                <w:color w:val="004990"/>
                <w:lang w:eastAsia="es-BO"/>
              </w:rPr>
            </w:pPr>
          </w:p>
        </w:tc>
      </w:tr>
      <w:tr w:rsidR="00C40735" w:rsidRPr="000F7F6D" w14:paraId="00C95044" w14:textId="77777777" w:rsidTr="00D22ED4">
        <w:trPr>
          <w:trHeight w:val="351"/>
        </w:trPr>
        <w:tc>
          <w:tcPr>
            <w:tcW w:w="588" w:type="dxa"/>
            <w:tcBorders>
              <w:top w:val="single" w:sz="4" w:space="0" w:color="FFFFFF"/>
              <w:bottom w:val="single" w:sz="4" w:space="0" w:color="44546A"/>
            </w:tcBorders>
            <w:vAlign w:val="center"/>
          </w:tcPr>
          <w:p w14:paraId="6727D597"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4.5</w:t>
            </w:r>
          </w:p>
        </w:tc>
        <w:tc>
          <w:tcPr>
            <w:tcW w:w="4536" w:type="dxa"/>
            <w:tcBorders>
              <w:top w:val="single" w:sz="4" w:space="0" w:color="FFFFFF"/>
              <w:bottom w:val="single" w:sz="4" w:space="0" w:color="44546A"/>
            </w:tcBorders>
            <w:shd w:val="clear" w:color="auto" w:fill="auto"/>
            <w:vAlign w:val="center"/>
          </w:tcPr>
          <w:p w14:paraId="7E39F8FD"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el parseo de datos desde un formato hacia otro</w:t>
            </w:r>
          </w:p>
        </w:tc>
        <w:sdt>
          <w:sdtPr>
            <w:rPr>
              <w:rFonts w:ascii="Tahoma" w:hAnsi="Tahoma" w:cs="Tahoma"/>
              <w:color w:val="004990"/>
              <w:lang w:eastAsia="es-BO"/>
            </w:rPr>
            <w:id w:val="85970746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111FAC6"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9CE30F4" w14:textId="118F14CF"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638F53A"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224A431"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2BB917D" w14:textId="77777777" w:rsidR="00C40735" w:rsidRPr="00C85F3A" w:rsidRDefault="00C40735" w:rsidP="00C40735">
            <w:pPr>
              <w:jc w:val="center"/>
              <w:rPr>
                <w:rFonts w:ascii="Tahoma" w:hAnsi="Tahoma" w:cs="Tahoma"/>
                <w:b/>
                <w:bCs/>
                <w:color w:val="004990"/>
                <w:lang w:eastAsia="es-BO"/>
              </w:rPr>
            </w:pPr>
          </w:p>
        </w:tc>
      </w:tr>
      <w:tr w:rsidR="00C40735" w:rsidRPr="000F7F6D" w14:paraId="07D010D7" w14:textId="77777777" w:rsidTr="00D22ED4">
        <w:trPr>
          <w:trHeight w:val="351"/>
        </w:trPr>
        <w:tc>
          <w:tcPr>
            <w:tcW w:w="588" w:type="dxa"/>
            <w:tcBorders>
              <w:top w:val="single" w:sz="4" w:space="0" w:color="FFFFFF"/>
              <w:bottom w:val="single" w:sz="4" w:space="0" w:color="44546A"/>
            </w:tcBorders>
            <w:vAlign w:val="center"/>
          </w:tcPr>
          <w:p w14:paraId="461901BE"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4.6</w:t>
            </w:r>
          </w:p>
        </w:tc>
        <w:tc>
          <w:tcPr>
            <w:tcW w:w="4536" w:type="dxa"/>
            <w:tcBorders>
              <w:top w:val="single" w:sz="4" w:space="0" w:color="FFFFFF"/>
              <w:bottom w:val="single" w:sz="4" w:space="0" w:color="44546A"/>
            </w:tcBorders>
            <w:shd w:val="clear" w:color="auto" w:fill="auto"/>
            <w:vAlign w:val="center"/>
          </w:tcPr>
          <w:p w14:paraId="4864A2FA"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funcionalidad de correlación.</w:t>
            </w:r>
          </w:p>
        </w:tc>
        <w:sdt>
          <w:sdtPr>
            <w:rPr>
              <w:rFonts w:ascii="Tahoma" w:hAnsi="Tahoma" w:cs="Tahoma"/>
              <w:color w:val="004990"/>
              <w:lang w:eastAsia="es-BO"/>
            </w:rPr>
            <w:id w:val="156143699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CD24A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4047169" w14:textId="391E1541"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97FB94F"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3F508C1"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A5DB405" w14:textId="77777777" w:rsidR="00C40735" w:rsidRPr="00C85F3A" w:rsidRDefault="00C40735" w:rsidP="00C40735">
            <w:pPr>
              <w:jc w:val="center"/>
              <w:rPr>
                <w:rFonts w:ascii="Tahoma" w:hAnsi="Tahoma" w:cs="Tahoma"/>
                <w:b/>
                <w:bCs/>
                <w:color w:val="004990"/>
                <w:lang w:eastAsia="es-BO"/>
              </w:rPr>
            </w:pPr>
          </w:p>
        </w:tc>
      </w:tr>
      <w:tr w:rsidR="00C40735" w:rsidRPr="000F7F6D" w14:paraId="3A2CD753" w14:textId="77777777" w:rsidTr="00D22ED4">
        <w:trPr>
          <w:trHeight w:val="351"/>
        </w:trPr>
        <w:tc>
          <w:tcPr>
            <w:tcW w:w="588" w:type="dxa"/>
            <w:tcBorders>
              <w:top w:val="single" w:sz="4" w:space="0" w:color="FFFFFF"/>
              <w:bottom w:val="single" w:sz="4" w:space="0" w:color="44546A"/>
            </w:tcBorders>
            <w:vAlign w:val="center"/>
          </w:tcPr>
          <w:p w14:paraId="5422C698"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4.7</w:t>
            </w:r>
          </w:p>
        </w:tc>
        <w:tc>
          <w:tcPr>
            <w:tcW w:w="4536" w:type="dxa"/>
            <w:tcBorders>
              <w:top w:val="single" w:sz="4" w:space="0" w:color="FFFFFF"/>
              <w:bottom w:val="single" w:sz="4" w:space="0" w:color="44546A"/>
            </w:tcBorders>
            <w:shd w:val="clear" w:color="auto" w:fill="auto"/>
            <w:vAlign w:val="center"/>
          </w:tcPr>
          <w:p w14:paraId="5529A1CA" w14:textId="77777777" w:rsidR="00C40735" w:rsidRPr="00C85F3A" w:rsidRDefault="00C40735" w:rsidP="00C40735">
            <w:pPr>
              <w:jc w:val="both"/>
              <w:rPr>
                <w:rFonts w:ascii="Tahoma" w:hAnsi="Tahoma" w:cs="Tahoma"/>
                <w:b/>
                <w:color w:val="004990"/>
              </w:rPr>
            </w:pPr>
            <w:r w:rsidRPr="00C85F3A">
              <w:rPr>
                <w:rFonts w:ascii="Tahoma" w:hAnsi="Tahoma" w:cs="Tahoma"/>
                <w:color w:val="004990"/>
              </w:rPr>
              <w:t>La aplicación debe incluir el reconocimiento de patrones</w:t>
            </w:r>
          </w:p>
        </w:tc>
        <w:sdt>
          <w:sdtPr>
            <w:rPr>
              <w:rFonts w:ascii="Tahoma" w:hAnsi="Tahoma" w:cs="Tahoma"/>
              <w:color w:val="004990"/>
              <w:lang w:eastAsia="es-BO"/>
            </w:rPr>
            <w:id w:val="-41841341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930A3C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A085B52" w14:textId="5222201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DA41196"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A43753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8F3C080" w14:textId="77777777" w:rsidR="00C40735" w:rsidRPr="00C85F3A" w:rsidRDefault="00C40735" w:rsidP="00C40735">
            <w:pPr>
              <w:jc w:val="center"/>
              <w:rPr>
                <w:rFonts w:ascii="Tahoma" w:hAnsi="Tahoma" w:cs="Tahoma"/>
                <w:b/>
                <w:bCs/>
                <w:color w:val="004990"/>
                <w:lang w:eastAsia="es-BO"/>
              </w:rPr>
            </w:pPr>
          </w:p>
        </w:tc>
      </w:tr>
      <w:tr w:rsidR="00C40735" w:rsidRPr="000F7F6D" w14:paraId="50205FA1" w14:textId="77777777" w:rsidTr="00D22ED4">
        <w:trPr>
          <w:trHeight w:val="351"/>
        </w:trPr>
        <w:tc>
          <w:tcPr>
            <w:tcW w:w="588" w:type="dxa"/>
            <w:tcBorders>
              <w:top w:val="single" w:sz="4" w:space="0" w:color="FFFFFF"/>
              <w:bottom w:val="single" w:sz="4" w:space="0" w:color="44546A"/>
            </w:tcBorders>
            <w:vAlign w:val="center"/>
          </w:tcPr>
          <w:p w14:paraId="654D697C"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4.8</w:t>
            </w:r>
          </w:p>
        </w:tc>
        <w:tc>
          <w:tcPr>
            <w:tcW w:w="4536" w:type="dxa"/>
            <w:tcBorders>
              <w:top w:val="single" w:sz="4" w:space="0" w:color="FFFFFF"/>
              <w:bottom w:val="single" w:sz="4" w:space="0" w:color="44546A"/>
            </w:tcBorders>
            <w:shd w:val="clear" w:color="auto" w:fill="auto"/>
            <w:vAlign w:val="center"/>
          </w:tcPr>
          <w:p w14:paraId="65D4AE2F"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herramientas para configurar y mantener reglas de parseo.</w:t>
            </w:r>
          </w:p>
        </w:tc>
        <w:sdt>
          <w:sdtPr>
            <w:rPr>
              <w:rFonts w:ascii="Tahoma" w:hAnsi="Tahoma" w:cs="Tahoma"/>
              <w:color w:val="004990"/>
              <w:lang w:eastAsia="es-BO"/>
            </w:rPr>
            <w:id w:val="132099457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B2B2FBF"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2D370BA" w14:textId="023655D9"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4986E34"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6C8AA8B"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B434E52" w14:textId="77777777" w:rsidR="00C40735" w:rsidRPr="00C85F3A" w:rsidRDefault="00C40735" w:rsidP="00C40735">
            <w:pPr>
              <w:jc w:val="center"/>
              <w:rPr>
                <w:rFonts w:ascii="Tahoma" w:hAnsi="Tahoma" w:cs="Tahoma"/>
                <w:b/>
                <w:bCs/>
                <w:color w:val="004990"/>
                <w:lang w:eastAsia="es-BO"/>
              </w:rPr>
            </w:pPr>
          </w:p>
        </w:tc>
      </w:tr>
      <w:tr w:rsidR="00C40735" w:rsidRPr="000F7F6D" w14:paraId="46EE2752" w14:textId="77777777" w:rsidTr="00D22ED4">
        <w:trPr>
          <w:trHeight w:val="351"/>
        </w:trPr>
        <w:tc>
          <w:tcPr>
            <w:tcW w:w="588" w:type="dxa"/>
            <w:tcBorders>
              <w:top w:val="single" w:sz="4" w:space="0" w:color="FFFFFF"/>
              <w:bottom w:val="single" w:sz="4" w:space="0" w:color="44546A"/>
            </w:tcBorders>
            <w:vAlign w:val="center"/>
          </w:tcPr>
          <w:p w14:paraId="0501740A"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5</w:t>
            </w:r>
          </w:p>
        </w:tc>
        <w:tc>
          <w:tcPr>
            <w:tcW w:w="4536" w:type="dxa"/>
            <w:tcBorders>
              <w:top w:val="single" w:sz="4" w:space="0" w:color="FFFFFF"/>
              <w:bottom w:val="single" w:sz="4" w:space="0" w:color="44546A"/>
            </w:tcBorders>
            <w:shd w:val="clear" w:color="auto" w:fill="auto"/>
            <w:vAlign w:val="center"/>
          </w:tcPr>
          <w:p w14:paraId="23CD613A"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Gestión de sincronización de Datos/inventario  OSS (7.4.4)</w:t>
            </w:r>
          </w:p>
          <w:p w14:paraId="1917AD63" w14:textId="77777777" w:rsidR="00C40735" w:rsidRPr="00C85F3A" w:rsidRDefault="00C40735" w:rsidP="00C40735">
            <w:pPr>
              <w:jc w:val="both"/>
              <w:rPr>
                <w:rFonts w:ascii="Tahoma" w:hAnsi="Tahoma" w:cs="Tahoma"/>
                <w:b/>
                <w:color w:val="004990"/>
              </w:rPr>
            </w:pPr>
            <w:r w:rsidRPr="00C85F3A">
              <w:rPr>
                <w:rFonts w:ascii="Tahoma" w:hAnsi="Tahoma" w:cs="Tahoma"/>
                <w:color w:val="004990"/>
              </w:rPr>
              <w:t>Esta aplicación provee una vista de Inventario común para todas las aplicaciones de la “Gestión del Recurso”</w:t>
            </w:r>
          </w:p>
        </w:tc>
        <w:sdt>
          <w:sdtPr>
            <w:rPr>
              <w:rFonts w:ascii="Tahoma" w:hAnsi="Tahoma" w:cs="Tahoma"/>
              <w:color w:val="004990"/>
              <w:lang w:eastAsia="es-BO"/>
            </w:rPr>
            <w:id w:val="94557799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C637519" w14:textId="1B3D06A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E901A85" w14:textId="7988157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9564360"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63724C"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B249ED4" w14:textId="77777777" w:rsidR="00C40735" w:rsidRPr="00C85F3A" w:rsidRDefault="00C40735" w:rsidP="00C40735">
            <w:pPr>
              <w:jc w:val="center"/>
              <w:rPr>
                <w:rFonts w:ascii="Tahoma" w:hAnsi="Tahoma" w:cs="Tahoma"/>
                <w:b/>
                <w:bCs/>
                <w:color w:val="004990"/>
                <w:lang w:eastAsia="es-BO"/>
              </w:rPr>
            </w:pPr>
          </w:p>
        </w:tc>
      </w:tr>
      <w:tr w:rsidR="00C40735" w:rsidRPr="000F7F6D" w14:paraId="24F43228" w14:textId="77777777" w:rsidTr="00D22ED4">
        <w:trPr>
          <w:trHeight w:val="351"/>
        </w:trPr>
        <w:tc>
          <w:tcPr>
            <w:tcW w:w="588" w:type="dxa"/>
            <w:tcBorders>
              <w:top w:val="single" w:sz="4" w:space="0" w:color="FFFFFF"/>
              <w:bottom w:val="single" w:sz="4" w:space="0" w:color="44546A"/>
            </w:tcBorders>
            <w:vAlign w:val="center"/>
          </w:tcPr>
          <w:p w14:paraId="39675BD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5.1</w:t>
            </w:r>
          </w:p>
        </w:tc>
        <w:tc>
          <w:tcPr>
            <w:tcW w:w="4536" w:type="dxa"/>
            <w:tcBorders>
              <w:top w:val="single" w:sz="4" w:space="0" w:color="FFFFFF"/>
              <w:bottom w:val="single" w:sz="4" w:space="0" w:color="44546A"/>
            </w:tcBorders>
            <w:shd w:val="clear" w:color="auto" w:fill="auto"/>
            <w:vAlign w:val="center"/>
          </w:tcPr>
          <w:p w14:paraId="4D3A3166"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que los datos de inventario generados en cada aplicación del OSS estén disponibles para otras aplicaciones OSS según los requieran.</w:t>
            </w:r>
          </w:p>
        </w:tc>
        <w:sdt>
          <w:sdtPr>
            <w:rPr>
              <w:rFonts w:ascii="Tahoma" w:hAnsi="Tahoma" w:cs="Tahoma"/>
              <w:color w:val="004990"/>
              <w:lang w:eastAsia="es-BO"/>
            </w:rPr>
            <w:id w:val="-165691042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C85F30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9C9B06E" w14:textId="74AD23F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9825815"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879FB9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AB5A126" w14:textId="77777777" w:rsidR="00C40735" w:rsidRPr="00C85F3A" w:rsidRDefault="00C40735" w:rsidP="00C40735">
            <w:pPr>
              <w:jc w:val="center"/>
              <w:rPr>
                <w:rFonts w:ascii="Tahoma" w:hAnsi="Tahoma" w:cs="Tahoma"/>
                <w:b/>
                <w:bCs/>
                <w:color w:val="004990"/>
                <w:lang w:eastAsia="es-BO"/>
              </w:rPr>
            </w:pPr>
          </w:p>
        </w:tc>
      </w:tr>
      <w:tr w:rsidR="00C40735" w:rsidRPr="000F7F6D" w14:paraId="1345651E" w14:textId="77777777" w:rsidTr="00D22ED4">
        <w:trPr>
          <w:trHeight w:val="351"/>
        </w:trPr>
        <w:tc>
          <w:tcPr>
            <w:tcW w:w="588" w:type="dxa"/>
            <w:tcBorders>
              <w:top w:val="single" w:sz="4" w:space="0" w:color="FFFFFF"/>
              <w:bottom w:val="single" w:sz="4" w:space="0" w:color="44546A"/>
            </w:tcBorders>
            <w:vAlign w:val="center"/>
          </w:tcPr>
          <w:p w14:paraId="4734EC0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5.2</w:t>
            </w:r>
          </w:p>
        </w:tc>
        <w:tc>
          <w:tcPr>
            <w:tcW w:w="4536" w:type="dxa"/>
            <w:tcBorders>
              <w:top w:val="single" w:sz="4" w:space="0" w:color="FFFFFF"/>
              <w:bottom w:val="single" w:sz="4" w:space="0" w:color="44546A"/>
            </w:tcBorders>
            <w:shd w:val="clear" w:color="auto" w:fill="auto"/>
            <w:vAlign w:val="center"/>
          </w:tcPr>
          <w:p w14:paraId="54502EB9"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sincronización debe dispararse periódicamente y por la acción de algún proceso.</w:t>
            </w:r>
          </w:p>
        </w:tc>
        <w:sdt>
          <w:sdtPr>
            <w:rPr>
              <w:rFonts w:ascii="Tahoma" w:hAnsi="Tahoma" w:cs="Tahoma"/>
              <w:color w:val="004990"/>
              <w:lang w:eastAsia="es-BO"/>
            </w:rPr>
            <w:id w:val="89177733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31D490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5882308" w14:textId="3149BD7B"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B4C34C"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BB508D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B20C57E" w14:textId="77777777" w:rsidR="00C40735" w:rsidRPr="00C85F3A" w:rsidRDefault="00C40735" w:rsidP="00C40735">
            <w:pPr>
              <w:jc w:val="center"/>
              <w:rPr>
                <w:rFonts w:ascii="Tahoma" w:hAnsi="Tahoma" w:cs="Tahoma"/>
                <w:b/>
                <w:bCs/>
                <w:color w:val="004990"/>
                <w:lang w:eastAsia="es-BO"/>
              </w:rPr>
            </w:pPr>
          </w:p>
        </w:tc>
      </w:tr>
    </w:tbl>
    <w:p w14:paraId="0F162885" w14:textId="77777777" w:rsidR="00C85F3A" w:rsidRDefault="00C85F3A"/>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77843" w:rsidRPr="000F7F6D" w14:paraId="18EBB34B" w14:textId="77777777" w:rsidTr="00D77843">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51ABB219"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2DC4FBC"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77843" w:rsidRPr="000F7F6D" w14:paraId="4921EA7D" w14:textId="77777777" w:rsidTr="00D77843">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254A0F7A"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5407CE2"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603C178"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77843" w:rsidRPr="000F7F6D" w14:paraId="375E0DDE" w14:textId="77777777" w:rsidTr="00D77843">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52DABB5"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21009E"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1217A46"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C5CB735"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ED35C1"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343495"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BD2218E"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77843" w:rsidRPr="000F7F6D" w14:paraId="6F3B5505" w14:textId="77777777" w:rsidTr="00D77843">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2E46C9DA" w14:textId="77777777" w:rsidR="00D77843" w:rsidRPr="000F7F6D" w:rsidRDefault="00D77843" w:rsidP="00353126">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CBA7F9E" w14:textId="77777777" w:rsidR="00D77843" w:rsidRPr="000F7F6D" w:rsidRDefault="00D77843" w:rsidP="00353126">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9BEBEEB" w14:textId="77777777" w:rsidR="00D77843" w:rsidRPr="000F7F6D" w:rsidRDefault="00D77843" w:rsidP="00353126">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5AF1437" w14:textId="77777777" w:rsidR="00D77843" w:rsidRPr="000F7F6D" w:rsidRDefault="00D77843" w:rsidP="00353126">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A74977" w14:textId="77777777" w:rsidR="00D77843" w:rsidRPr="00D77843" w:rsidRDefault="00D77843" w:rsidP="00353126">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BA18A5" w14:textId="77777777" w:rsidR="00D77843" w:rsidRPr="00D77843" w:rsidRDefault="00D77843" w:rsidP="00353126">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250578B" w14:textId="77777777" w:rsidR="00D77843" w:rsidRPr="000F7F6D" w:rsidRDefault="00D77843" w:rsidP="00353126">
            <w:pPr>
              <w:jc w:val="center"/>
              <w:rPr>
                <w:rFonts w:ascii="Tahoma" w:hAnsi="Tahoma" w:cs="Tahoma"/>
                <w:b/>
                <w:bCs/>
                <w:color w:val="004990"/>
                <w:sz w:val="18"/>
                <w:szCs w:val="18"/>
                <w:lang w:eastAsia="es-BO"/>
              </w:rPr>
            </w:pPr>
          </w:p>
        </w:tc>
      </w:tr>
      <w:tr w:rsidR="008335B4" w:rsidRPr="000F7F6D" w14:paraId="7EF21ECF" w14:textId="77777777" w:rsidTr="00D77843">
        <w:trPr>
          <w:trHeight w:val="351"/>
        </w:trPr>
        <w:tc>
          <w:tcPr>
            <w:tcW w:w="588" w:type="dxa"/>
            <w:tcBorders>
              <w:top w:val="single" w:sz="4" w:space="0" w:color="FFFFFF"/>
              <w:bottom w:val="single" w:sz="4" w:space="0" w:color="44546A"/>
            </w:tcBorders>
            <w:vAlign w:val="center"/>
          </w:tcPr>
          <w:p w14:paraId="5239A5BD" w14:textId="6661AB2E" w:rsidR="008335B4" w:rsidRPr="00C85F3A" w:rsidRDefault="008335B4" w:rsidP="008335B4">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0898267F"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Gestión de Dominio de recurso.</w:t>
            </w:r>
          </w:p>
          <w:p w14:paraId="500979A7" w14:textId="77777777" w:rsidR="008335B4" w:rsidRPr="00C85F3A" w:rsidRDefault="008335B4" w:rsidP="008335B4">
            <w:pPr>
              <w:jc w:val="both"/>
              <w:rPr>
                <w:rFonts w:ascii="Tahoma" w:hAnsi="Tahoma" w:cs="Tahoma"/>
                <w:color w:val="004990"/>
              </w:rPr>
            </w:pPr>
            <w:r w:rsidRPr="00C85F3A">
              <w:rPr>
                <w:rFonts w:ascii="Tahoma" w:hAnsi="Tahoma" w:cs="Tahoma"/>
                <w:color w:val="004990"/>
              </w:rPr>
              <w:t>Esta aplicación es responsable del aprovisionamiento de proveer una encapsulación completa de interfaces hacia los dominios de tecnología de Red.</w:t>
            </w:r>
          </w:p>
          <w:p w14:paraId="168CD942"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Redes y subredes.</w:t>
            </w:r>
          </w:p>
          <w:p w14:paraId="3477676F"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Tecnologías.</w:t>
            </w:r>
          </w:p>
          <w:p w14:paraId="63C7D87A"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Fabricantes.</w:t>
            </w:r>
          </w:p>
          <w:p w14:paraId="04C8A148"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Otros propuestos por el proveedor</w:t>
            </w:r>
          </w:p>
        </w:tc>
        <w:sdt>
          <w:sdtPr>
            <w:rPr>
              <w:rFonts w:ascii="Tahoma" w:hAnsi="Tahoma" w:cs="Tahoma"/>
              <w:color w:val="004990"/>
              <w:lang w:eastAsia="es-BO"/>
            </w:rPr>
            <w:id w:val="75548155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DFFC48" w14:textId="684EDF75"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EDE27AD" w14:textId="058D4275"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BA509AA"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6570954C" w14:textId="77777777" w:rsidR="008335B4" w:rsidRPr="00C85F3A" w:rsidRDefault="008335B4" w:rsidP="008335B4">
            <w:pPr>
              <w:jc w:val="center"/>
              <w:rPr>
                <w:rFonts w:ascii="Tahoma" w:hAnsi="Tahoma" w:cs="Tahoma"/>
                <w:b/>
                <w:bCs/>
                <w:color w:val="004990"/>
                <w:lang w:eastAsia="es-BO"/>
              </w:rPr>
            </w:pPr>
            <w:r w:rsidRPr="00C85F3A">
              <w:rPr>
                <w:rFonts w:ascii="Tahoma" w:hAnsi="Tahoma" w:cs="Tahoma"/>
                <w:color w:val="004990"/>
                <w:lang w:eastAsia="es-BO"/>
              </w:rPr>
              <w:t>---</w:t>
            </w:r>
          </w:p>
        </w:tc>
        <w:tc>
          <w:tcPr>
            <w:tcW w:w="1134" w:type="dxa"/>
            <w:shd w:val="clear" w:color="auto" w:fill="auto"/>
            <w:vAlign w:val="center"/>
          </w:tcPr>
          <w:p w14:paraId="2B1C7CF2" w14:textId="1F3243D9" w:rsidR="008335B4" w:rsidRPr="00C85F3A" w:rsidRDefault="008335B4" w:rsidP="008335B4">
            <w:pPr>
              <w:jc w:val="center"/>
              <w:rPr>
                <w:rFonts w:ascii="Tahoma" w:hAnsi="Tahoma" w:cs="Tahoma"/>
                <w:b/>
                <w:bCs/>
                <w:color w:val="004990"/>
                <w:lang w:eastAsia="es-BO"/>
              </w:rPr>
            </w:pPr>
            <w:r w:rsidRPr="00C85F3A">
              <w:rPr>
                <w:rFonts w:ascii="Tahoma" w:hAnsi="Tahoma" w:cs="Tahoma"/>
                <w:b/>
                <w:bCs/>
                <w:color w:val="004990"/>
                <w:lang w:eastAsia="es-BO"/>
              </w:rPr>
              <w:t> </w:t>
            </w:r>
          </w:p>
        </w:tc>
      </w:tr>
      <w:tr w:rsidR="008335B4" w:rsidRPr="000F7F6D" w14:paraId="15AFD053" w14:textId="77777777" w:rsidTr="00D77843">
        <w:trPr>
          <w:trHeight w:val="351"/>
        </w:trPr>
        <w:tc>
          <w:tcPr>
            <w:tcW w:w="588" w:type="dxa"/>
            <w:tcBorders>
              <w:top w:val="single" w:sz="4" w:space="0" w:color="FFFFFF"/>
              <w:bottom w:val="single" w:sz="4" w:space="0" w:color="44546A"/>
            </w:tcBorders>
            <w:vAlign w:val="center"/>
          </w:tcPr>
          <w:p w14:paraId="2994F5AB"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52A16E5F"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encapsular interfaces de fabricantes particularidades específicas para las redes a través de las plantillas de mecanismos mTOP/MTNM/MOTSI.</w:t>
            </w:r>
          </w:p>
        </w:tc>
        <w:sdt>
          <w:sdtPr>
            <w:rPr>
              <w:rFonts w:ascii="Tahoma" w:hAnsi="Tahoma" w:cs="Tahoma"/>
              <w:color w:val="004990"/>
              <w:lang w:eastAsia="es-BO"/>
            </w:rPr>
            <w:id w:val="210545459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61416C5" w14:textId="31C8B500"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BBA3865" w14:textId="173B41BF"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2123057"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ED5558B"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793F8A76" w14:textId="77777777" w:rsidR="008335B4" w:rsidRPr="00C85F3A" w:rsidRDefault="008335B4" w:rsidP="008335B4">
            <w:pPr>
              <w:jc w:val="center"/>
              <w:rPr>
                <w:rFonts w:ascii="Tahoma" w:hAnsi="Tahoma" w:cs="Tahoma"/>
                <w:b/>
                <w:bCs/>
                <w:color w:val="004990"/>
                <w:lang w:eastAsia="es-BO"/>
              </w:rPr>
            </w:pPr>
          </w:p>
        </w:tc>
      </w:tr>
      <w:tr w:rsidR="008335B4" w:rsidRPr="000F7F6D" w14:paraId="1EB523B1" w14:textId="77777777" w:rsidTr="00D77843">
        <w:trPr>
          <w:trHeight w:val="351"/>
        </w:trPr>
        <w:tc>
          <w:tcPr>
            <w:tcW w:w="588" w:type="dxa"/>
            <w:tcBorders>
              <w:top w:val="single" w:sz="4" w:space="0" w:color="FFFFFF"/>
              <w:bottom w:val="single" w:sz="4" w:space="0" w:color="44546A"/>
            </w:tcBorders>
            <w:vAlign w:val="center"/>
          </w:tcPr>
          <w:p w14:paraId="14D7B295"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31EABAF9"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presentar interfaces hacia otras aplicaciones  basadas en estándares usando un modelo de datos estándar (especificaciones mTOP/MTNM/MTOSI)</w:t>
            </w:r>
          </w:p>
        </w:tc>
        <w:sdt>
          <w:sdtPr>
            <w:rPr>
              <w:rFonts w:ascii="Tahoma" w:hAnsi="Tahoma" w:cs="Tahoma"/>
              <w:color w:val="004990"/>
              <w:lang w:eastAsia="es-BO"/>
            </w:rPr>
            <w:id w:val="-163771843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13A8D1" w14:textId="5C35019F"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4022E8" w14:textId="5755FB8D"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87F4F9"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3CDD45E"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5A58E0CE" w14:textId="77777777" w:rsidR="008335B4" w:rsidRPr="00C85F3A" w:rsidRDefault="008335B4" w:rsidP="008335B4">
            <w:pPr>
              <w:jc w:val="center"/>
              <w:rPr>
                <w:rFonts w:ascii="Tahoma" w:hAnsi="Tahoma" w:cs="Tahoma"/>
                <w:b/>
                <w:bCs/>
                <w:color w:val="004990"/>
                <w:lang w:eastAsia="es-BO"/>
              </w:rPr>
            </w:pPr>
          </w:p>
        </w:tc>
      </w:tr>
      <w:tr w:rsidR="008335B4" w:rsidRPr="000F7F6D" w14:paraId="10F771A8" w14:textId="77777777" w:rsidTr="00D77843">
        <w:trPr>
          <w:trHeight w:val="351"/>
        </w:trPr>
        <w:tc>
          <w:tcPr>
            <w:tcW w:w="588" w:type="dxa"/>
            <w:tcBorders>
              <w:top w:val="single" w:sz="4" w:space="0" w:color="FFFFFF"/>
              <w:bottom w:val="single" w:sz="4" w:space="0" w:color="44546A"/>
            </w:tcBorders>
            <w:vAlign w:val="center"/>
          </w:tcPr>
          <w:p w14:paraId="26270383"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41BE73A2"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permitir la activación dentro de dominio</w:t>
            </w:r>
          </w:p>
        </w:tc>
        <w:sdt>
          <w:sdtPr>
            <w:rPr>
              <w:rFonts w:ascii="Tahoma" w:hAnsi="Tahoma" w:cs="Tahoma"/>
              <w:color w:val="004990"/>
              <w:lang w:eastAsia="es-BO"/>
            </w:rPr>
            <w:id w:val="-3990635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266ECC9" w14:textId="1F3EC25D"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196BA2F" w14:textId="18A02EC9"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E71446A"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A5A57D9"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6E8EDCB" w14:textId="77777777" w:rsidR="008335B4" w:rsidRPr="00C85F3A" w:rsidRDefault="008335B4" w:rsidP="008335B4">
            <w:pPr>
              <w:jc w:val="center"/>
              <w:rPr>
                <w:rFonts w:ascii="Tahoma" w:hAnsi="Tahoma" w:cs="Tahoma"/>
                <w:b/>
                <w:bCs/>
                <w:color w:val="004990"/>
                <w:lang w:eastAsia="es-BO"/>
              </w:rPr>
            </w:pPr>
          </w:p>
        </w:tc>
      </w:tr>
      <w:tr w:rsidR="008335B4" w:rsidRPr="000F7F6D" w14:paraId="78CABF23" w14:textId="77777777" w:rsidTr="00D77843">
        <w:trPr>
          <w:trHeight w:val="351"/>
        </w:trPr>
        <w:tc>
          <w:tcPr>
            <w:tcW w:w="588" w:type="dxa"/>
            <w:tcBorders>
              <w:top w:val="single" w:sz="4" w:space="0" w:color="FFFFFF"/>
              <w:bottom w:val="single" w:sz="4" w:space="0" w:color="44546A"/>
            </w:tcBorders>
            <w:vAlign w:val="center"/>
          </w:tcPr>
          <w:p w14:paraId="7FD00136" w14:textId="540000F9"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69CB63E2"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proveer la colección de alarmas, filtrado, correlación, etc., dentro de dominio, para complementar las funciones realizadas por el módulo de Correlación y análisis de la causa Raíz.</w:t>
            </w:r>
          </w:p>
        </w:tc>
        <w:sdt>
          <w:sdtPr>
            <w:rPr>
              <w:rFonts w:ascii="Tahoma" w:hAnsi="Tahoma" w:cs="Tahoma"/>
              <w:color w:val="004990"/>
              <w:lang w:eastAsia="es-BO"/>
            </w:rPr>
            <w:id w:val="-61598530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AC3CB44" w14:textId="6B58C5E7"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459B457" w14:textId="390932FC"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0682FC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7FD5AF4"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D9719F0" w14:textId="2418519F" w:rsidR="008335B4" w:rsidRPr="00C85F3A" w:rsidRDefault="008335B4" w:rsidP="008335B4">
            <w:pPr>
              <w:jc w:val="center"/>
              <w:rPr>
                <w:rFonts w:ascii="Tahoma" w:hAnsi="Tahoma" w:cs="Tahoma"/>
                <w:b/>
                <w:bCs/>
                <w:color w:val="004990"/>
                <w:lang w:eastAsia="es-BO"/>
              </w:rPr>
            </w:pPr>
          </w:p>
        </w:tc>
      </w:tr>
      <w:tr w:rsidR="008335B4" w:rsidRPr="000F7F6D" w14:paraId="0335861D" w14:textId="77777777" w:rsidTr="00D77843">
        <w:trPr>
          <w:trHeight w:val="351"/>
        </w:trPr>
        <w:tc>
          <w:tcPr>
            <w:tcW w:w="588" w:type="dxa"/>
            <w:tcBorders>
              <w:top w:val="single" w:sz="4" w:space="0" w:color="FFFFFF"/>
              <w:bottom w:val="single" w:sz="4" w:space="0" w:color="44546A"/>
            </w:tcBorders>
            <w:vAlign w:val="center"/>
          </w:tcPr>
          <w:p w14:paraId="15138F56"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1.5</w:t>
            </w:r>
          </w:p>
        </w:tc>
        <w:tc>
          <w:tcPr>
            <w:tcW w:w="4536" w:type="dxa"/>
            <w:tcBorders>
              <w:top w:val="single" w:sz="4" w:space="0" w:color="FFFFFF"/>
              <w:bottom w:val="single" w:sz="4" w:space="0" w:color="44546A"/>
            </w:tcBorders>
            <w:shd w:val="clear" w:color="auto" w:fill="auto"/>
            <w:vAlign w:val="center"/>
          </w:tcPr>
          <w:p w14:paraId="2A6EA631"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Deber permitir la activación de QoS dentro de dominio.</w:t>
            </w:r>
          </w:p>
        </w:tc>
        <w:sdt>
          <w:sdtPr>
            <w:rPr>
              <w:rFonts w:ascii="Tahoma" w:hAnsi="Tahoma" w:cs="Tahoma"/>
              <w:color w:val="004990"/>
              <w:lang w:eastAsia="es-BO"/>
            </w:rPr>
            <w:id w:val="91073861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1EA785E" w14:textId="6617DC7D"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B18B4CB" w14:textId="645D333B"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DDCB953"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7BE5601"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BF64EB1" w14:textId="77777777" w:rsidR="008335B4" w:rsidRPr="00C85F3A" w:rsidRDefault="008335B4" w:rsidP="008335B4">
            <w:pPr>
              <w:jc w:val="center"/>
              <w:rPr>
                <w:rFonts w:ascii="Tahoma" w:hAnsi="Tahoma" w:cs="Tahoma"/>
                <w:b/>
                <w:bCs/>
                <w:color w:val="004990"/>
                <w:lang w:eastAsia="es-BO"/>
              </w:rPr>
            </w:pPr>
          </w:p>
        </w:tc>
      </w:tr>
      <w:tr w:rsidR="008335B4" w:rsidRPr="000F7F6D" w14:paraId="2EDA0B74" w14:textId="77777777" w:rsidTr="00D77843">
        <w:trPr>
          <w:trHeight w:val="351"/>
        </w:trPr>
        <w:tc>
          <w:tcPr>
            <w:tcW w:w="588" w:type="dxa"/>
            <w:tcBorders>
              <w:top w:val="single" w:sz="4" w:space="0" w:color="FFFFFF"/>
              <w:bottom w:val="single" w:sz="4" w:space="0" w:color="44546A"/>
            </w:tcBorders>
            <w:vAlign w:val="center"/>
          </w:tcPr>
          <w:p w14:paraId="3766C7A6"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1.6</w:t>
            </w:r>
          </w:p>
        </w:tc>
        <w:tc>
          <w:tcPr>
            <w:tcW w:w="4536" w:type="dxa"/>
            <w:tcBorders>
              <w:top w:val="single" w:sz="4" w:space="0" w:color="FFFFFF"/>
              <w:bottom w:val="single" w:sz="4" w:space="0" w:color="44546A"/>
            </w:tcBorders>
            <w:shd w:val="clear" w:color="auto" w:fill="auto"/>
            <w:vAlign w:val="center"/>
          </w:tcPr>
          <w:p w14:paraId="7D05FF39"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permitir dentro de dominio el descubrimiento para complementar las funciones del módulo de Gestión de Inventario de Recurso.</w:t>
            </w:r>
          </w:p>
        </w:tc>
        <w:sdt>
          <w:sdtPr>
            <w:rPr>
              <w:rFonts w:ascii="Tahoma" w:hAnsi="Tahoma" w:cs="Tahoma"/>
              <w:color w:val="004990"/>
              <w:lang w:eastAsia="es-BO"/>
            </w:rPr>
            <w:id w:val="167036757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A1D2F55" w14:textId="38B657E4"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CADB301" w14:textId="542F9156"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EB9397B"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2DEF0F0"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DCDE515" w14:textId="77777777" w:rsidR="008335B4" w:rsidRPr="00C85F3A" w:rsidRDefault="008335B4" w:rsidP="008335B4">
            <w:pPr>
              <w:jc w:val="center"/>
              <w:rPr>
                <w:rFonts w:ascii="Tahoma" w:hAnsi="Tahoma" w:cs="Tahoma"/>
                <w:b/>
                <w:bCs/>
                <w:color w:val="004990"/>
                <w:lang w:eastAsia="es-BO"/>
              </w:rPr>
            </w:pPr>
          </w:p>
        </w:tc>
      </w:tr>
      <w:tr w:rsidR="008335B4" w:rsidRPr="000F7F6D" w14:paraId="2B9BF314" w14:textId="77777777" w:rsidTr="00D77843">
        <w:trPr>
          <w:trHeight w:val="351"/>
        </w:trPr>
        <w:tc>
          <w:tcPr>
            <w:tcW w:w="588" w:type="dxa"/>
            <w:tcBorders>
              <w:top w:val="single" w:sz="4" w:space="0" w:color="FFFFFF"/>
              <w:bottom w:val="single" w:sz="4" w:space="0" w:color="44546A"/>
            </w:tcBorders>
            <w:vAlign w:val="center"/>
          </w:tcPr>
          <w:p w14:paraId="7DF63D26"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1.7</w:t>
            </w:r>
          </w:p>
        </w:tc>
        <w:tc>
          <w:tcPr>
            <w:tcW w:w="4536" w:type="dxa"/>
            <w:tcBorders>
              <w:top w:val="single" w:sz="4" w:space="0" w:color="FFFFFF"/>
              <w:bottom w:val="single" w:sz="4" w:space="0" w:color="44546A"/>
            </w:tcBorders>
            <w:shd w:val="clear" w:color="auto" w:fill="auto"/>
            <w:vAlign w:val="center"/>
          </w:tcPr>
          <w:p w14:paraId="6A94DD1A"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contener copias limitadas distribuidas del inventario de red Lógico de manera suficiente para soportar el rollback de operaciones atómicas, selección del gestor de elementos y autodescubrimiento de la red.</w:t>
            </w:r>
          </w:p>
        </w:tc>
        <w:sdt>
          <w:sdtPr>
            <w:rPr>
              <w:rFonts w:ascii="Tahoma" w:hAnsi="Tahoma" w:cs="Tahoma"/>
              <w:color w:val="004990"/>
              <w:lang w:eastAsia="es-BO"/>
            </w:rPr>
            <w:id w:val="135106250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F329DA" w14:textId="4515C33A"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A997040" w14:textId="7DA608EB"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B74425C"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622879B"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5B92A64" w14:textId="77777777" w:rsidR="008335B4" w:rsidRPr="00C85F3A" w:rsidRDefault="008335B4" w:rsidP="008335B4">
            <w:pPr>
              <w:jc w:val="center"/>
              <w:rPr>
                <w:rFonts w:ascii="Tahoma" w:hAnsi="Tahoma" w:cs="Tahoma"/>
                <w:b/>
                <w:bCs/>
                <w:color w:val="004990"/>
                <w:lang w:eastAsia="es-BO"/>
              </w:rPr>
            </w:pPr>
          </w:p>
        </w:tc>
      </w:tr>
      <w:tr w:rsidR="008335B4" w:rsidRPr="000F7F6D" w14:paraId="572E8D53" w14:textId="77777777" w:rsidTr="00D77843">
        <w:trPr>
          <w:trHeight w:val="351"/>
        </w:trPr>
        <w:tc>
          <w:tcPr>
            <w:tcW w:w="588" w:type="dxa"/>
            <w:tcBorders>
              <w:top w:val="single" w:sz="4" w:space="0" w:color="FFFFFF"/>
              <w:bottom w:val="single" w:sz="4" w:space="0" w:color="44546A"/>
            </w:tcBorders>
            <w:vAlign w:val="center"/>
          </w:tcPr>
          <w:p w14:paraId="18C91B50"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762985C1"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Descubrimiento de recursos (7.4.1).</w:t>
            </w:r>
          </w:p>
          <w:p w14:paraId="31FD3812" w14:textId="512CC6B9" w:rsidR="008335B4" w:rsidRPr="00C85F3A" w:rsidRDefault="008335B4" w:rsidP="008335B4">
            <w:pPr>
              <w:jc w:val="both"/>
              <w:rPr>
                <w:rFonts w:ascii="Tahoma" w:hAnsi="Tahoma" w:cs="Tahoma"/>
                <w:b/>
                <w:color w:val="004990"/>
              </w:rPr>
            </w:pPr>
            <w:r w:rsidRPr="00C85F3A">
              <w:rPr>
                <w:rFonts w:ascii="Tahoma" w:hAnsi="Tahoma" w:cs="Tahoma"/>
                <w:color w:val="004990"/>
              </w:rPr>
              <w:t>Esta aplicación deber responsabilizarse de descubrir automáticamente los recursos y sus detalles a través de un canal de gestión. Esta aplicación puede comunicarse de manera directa a los recursos o a sus gestores correspondientes según del de</w:t>
            </w:r>
            <w:r w:rsidR="00560702">
              <w:rPr>
                <w:rFonts w:ascii="Tahoma" w:hAnsi="Tahoma" w:cs="Tahoma"/>
                <w:color w:val="004990"/>
              </w:rPr>
              <w:t>talle especificado en el Anexo N</w:t>
            </w:r>
            <w:r w:rsidRPr="00C85F3A">
              <w:rPr>
                <w:rFonts w:ascii="Tahoma" w:hAnsi="Tahoma" w:cs="Tahoma"/>
                <w:color w:val="004990"/>
              </w:rPr>
              <w:t>4.</w:t>
            </w:r>
            <w:r w:rsidRPr="00C85F3A">
              <w:rPr>
                <w:rFonts w:ascii="Tahoma" w:hAnsi="Tahoma" w:cs="Tahoma"/>
                <w:b/>
                <w:bCs/>
                <w:color w:val="FFFFFF"/>
                <w:lang w:eastAsia="es-BO"/>
              </w:rPr>
              <w:t>CIÓN</w:t>
            </w:r>
          </w:p>
        </w:tc>
        <w:sdt>
          <w:sdtPr>
            <w:rPr>
              <w:rFonts w:ascii="Tahoma" w:hAnsi="Tahoma" w:cs="Tahoma"/>
              <w:color w:val="004990"/>
              <w:lang w:eastAsia="es-BO"/>
            </w:rPr>
            <w:id w:val="-40576751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5CE739" w14:textId="7FED79DD"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91F69FF" w14:textId="3FE7728C"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3231E2"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1B06132"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168DC0EA" w14:textId="77777777" w:rsidR="008335B4" w:rsidRPr="00C85F3A" w:rsidRDefault="008335B4" w:rsidP="008335B4">
            <w:pPr>
              <w:jc w:val="center"/>
              <w:rPr>
                <w:rFonts w:ascii="Tahoma" w:hAnsi="Tahoma" w:cs="Tahoma"/>
                <w:b/>
                <w:bCs/>
                <w:color w:val="004990"/>
                <w:lang w:eastAsia="es-BO"/>
              </w:rPr>
            </w:pPr>
          </w:p>
        </w:tc>
      </w:tr>
      <w:tr w:rsidR="008335B4" w:rsidRPr="000F7F6D" w14:paraId="522A89B9" w14:textId="77777777" w:rsidTr="00D77843">
        <w:trPr>
          <w:trHeight w:val="351"/>
        </w:trPr>
        <w:tc>
          <w:tcPr>
            <w:tcW w:w="588" w:type="dxa"/>
            <w:tcBorders>
              <w:top w:val="single" w:sz="4" w:space="0" w:color="FFFFFF"/>
              <w:bottom w:val="single" w:sz="4" w:space="0" w:color="44546A"/>
            </w:tcBorders>
            <w:vAlign w:val="center"/>
          </w:tcPr>
          <w:p w14:paraId="2FF08B76"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3A22ED55"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actualizar las topologías  lógicas de gestión.</w:t>
            </w:r>
          </w:p>
        </w:tc>
        <w:sdt>
          <w:sdtPr>
            <w:rPr>
              <w:rFonts w:ascii="Tahoma" w:hAnsi="Tahoma" w:cs="Tahoma"/>
              <w:color w:val="004990"/>
              <w:lang w:eastAsia="es-BO"/>
            </w:rPr>
            <w:id w:val="17283387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8F7A9F2" w14:textId="3EBDF46D"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03FA17A" w14:textId="2D224AB0"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42282C3"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AFF4A95"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EDD12E5" w14:textId="77777777" w:rsidR="008335B4" w:rsidRPr="00C85F3A" w:rsidRDefault="008335B4" w:rsidP="008335B4">
            <w:pPr>
              <w:jc w:val="center"/>
              <w:rPr>
                <w:rFonts w:ascii="Tahoma" w:hAnsi="Tahoma" w:cs="Tahoma"/>
                <w:b/>
                <w:bCs/>
                <w:color w:val="004990"/>
                <w:lang w:eastAsia="es-BO"/>
              </w:rPr>
            </w:pPr>
          </w:p>
        </w:tc>
      </w:tr>
      <w:tr w:rsidR="008335B4" w:rsidRPr="000F7F6D" w14:paraId="0CFAD797" w14:textId="77777777" w:rsidTr="00D77843">
        <w:trPr>
          <w:trHeight w:val="351"/>
        </w:trPr>
        <w:tc>
          <w:tcPr>
            <w:tcW w:w="588" w:type="dxa"/>
            <w:tcBorders>
              <w:top w:val="single" w:sz="4" w:space="0" w:color="FFFFFF"/>
              <w:bottom w:val="single" w:sz="4" w:space="0" w:color="44546A"/>
            </w:tcBorders>
            <w:vAlign w:val="center"/>
          </w:tcPr>
          <w:p w14:paraId="44F25054"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1F00835B"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comunicarse de manera directa o a través del módulo de Gestión de dominio para recuperar los detalles de los recursos. La aplicación debe ser capaz de recuperar los detalles de información de todos los recursos en general o información de recursos a nivel de subcomponente.</w:t>
            </w:r>
          </w:p>
        </w:tc>
        <w:sdt>
          <w:sdtPr>
            <w:rPr>
              <w:rFonts w:ascii="Tahoma" w:hAnsi="Tahoma" w:cs="Tahoma"/>
              <w:color w:val="004990"/>
              <w:lang w:eastAsia="es-BO"/>
            </w:rPr>
            <w:id w:val="5136050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1BBEF8E" w14:textId="6C0FCA82"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1E20EF3" w14:textId="17981603"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8645D90"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D663C9E"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6307B67" w14:textId="77777777" w:rsidR="008335B4" w:rsidRPr="00C85F3A" w:rsidRDefault="008335B4" w:rsidP="008335B4">
            <w:pPr>
              <w:jc w:val="center"/>
              <w:rPr>
                <w:rFonts w:ascii="Tahoma" w:hAnsi="Tahoma" w:cs="Tahoma"/>
                <w:b/>
                <w:bCs/>
                <w:color w:val="004990"/>
                <w:lang w:eastAsia="es-BO"/>
              </w:rPr>
            </w:pPr>
          </w:p>
        </w:tc>
      </w:tr>
      <w:tr w:rsidR="008335B4" w:rsidRPr="000F7F6D" w14:paraId="28133615" w14:textId="77777777" w:rsidTr="00D77843">
        <w:trPr>
          <w:trHeight w:val="351"/>
        </w:trPr>
        <w:tc>
          <w:tcPr>
            <w:tcW w:w="588" w:type="dxa"/>
            <w:tcBorders>
              <w:top w:val="single" w:sz="4" w:space="0" w:color="FFFFFF"/>
              <w:bottom w:val="single" w:sz="4" w:space="0" w:color="44546A"/>
            </w:tcBorders>
            <w:vAlign w:val="center"/>
          </w:tcPr>
          <w:p w14:paraId="0E2D860A"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037BDA5E"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información descubierta de los recursos deberá alimentar a otras aplicaciones tales como: “Inventario de recursos” para conciliar su estado actual con la nueva información y el módulo de “Análisis de causa Raíz” el cual usara la topología descubierta para enriquecer lo eventos y entradas para identificar la Causa Raíz de un problema.</w:t>
            </w:r>
          </w:p>
        </w:tc>
        <w:sdt>
          <w:sdtPr>
            <w:rPr>
              <w:rFonts w:ascii="Tahoma" w:hAnsi="Tahoma" w:cs="Tahoma"/>
              <w:color w:val="004990"/>
              <w:lang w:eastAsia="es-BO"/>
            </w:rPr>
            <w:id w:val="32786532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1750C7C" w14:textId="7FEF982E"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26CBDB3" w14:textId="40911CEC"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0B64EE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CFDA359"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39706659" w14:textId="77777777" w:rsidR="008335B4" w:rsidRPr="00C85F3A" w:rsidRDefault="008335B4" w:rsidP="008335B4">
            <w:pPr>
              <w:jc w:val="center"/>
              <w:rPr>
                <w:rFonts w:ascii="Tahoma" w:hAnsi="Tahoma" w:cs="Tahoma"/>
                <w:b/>
                <w:bCs/>
                <w:color w:val="004990"/>
                <w:lang w:eastAsia="es-BO"/>
              </w:rPr>
            </w:pPr>
          </w:p>
        </w:tc>
      </w:tr>
      <w:tr w:rsidR="008335B4" w:rsidRPr="000F7F6D" w14:paraId="12DDF6B6" w14:textId="77777777" w:rsidTr="00D77843">
        <w:trPr>
          <w:trHeight w:val="351"/>
        </w:trPr>
        <w:tc>
          <w:tcPr>
            <w:tcW w:w="588" w:type="dxa"/>
            <w:tcBorders>
              <w:top w:val="single" w:sz="4" w:space="0" w:color="FFFFFF"/>
              <w:bottom w:val="single" w:sz="4" w:space="0" w:color="44546A"/>
            </w:tcBorders>
            <w:vAlign w:val="center"/>
          </w:tcPr>
          <w:p w14:paraId="040E7DA1"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3AF62D3B"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Activación del Recurso (7.4.2).</w:t>
            </w:r>
          </w:p>
          <w:p w14:paraId="1131FC90" w14:textId="77777777" w:rsidR="008335B4" w:rsidRPr="00C85F3A" w:rsidRDefault="008335B4" w:rsidP="008335B4">
            <w:pPr>
              <w:jc w:val="both"/>
              <w:rPr>
                <w:rFonts w:ascii="Tahoma" w:hAnsi="Tahoma" w:cs="Tahoma"/>
                <w:color w:val="004990"/>
              </w:rPr>
            </w:pPr>
            <w:r w:rsidRPr="00C85F3A">
              <w:rPr>
                <w:rFonts w:ascii="Tahoma" w:hAnsi="Tahoma" w:cs="Tahoma"/>
                <w:color w:val="004990"/>
              </w:rPr>
              <w:t>Esta aplicación interpreta las necesidades de requerimientos de cumplimiento en un conjunto de comandos de controla hacia las redes o subredes a menudo mensajes propietarios hacia elementos de red.</w:t>
            </w:r>
          </w:p>
        </w:tc>
        <w:sdt>
          <w:sdtPr>
            <w:rPr>
              <w:rFonts w:ascii="Tahoma" w:hAnsi="Tahoma" w:cs="Tahoma"/>
              <w:color w:val="004990"/>
              <w:lang w:eastAsia="es-BO"/>
            </w:rPr>
            <w:id w:val="-7939880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5B2E8C5" w14:textId="62E9FFC6"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B9899D7" w14:textId="1A0F6D8B"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852C9DD"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B16E766"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8B7EBCE" w14:textId="77777777" w:rsidR="008335B4" w:rsidRPr="00C85F3A" w:rsidRDefault="008335B4" w:rsidP="008335B4">
            <w:pPr>
              <w:jc w:val="center"/>
              <w:rPr>
                <w:rFonts w:ascii="Tahoma" w:hAnsi="Tahoma" w:cs="Tahoma"/>
                <w:b/>
                <w:bCs/>
                <w:color w:val="004990"/>
                <w:lang w:eastAsia="es-BO"/>
              </w:rPr>
            </w:pPr>
          </w:p>
        </w:tc>
      </w:tr>
      <w:tr w:rsidR="008335B4" w:rsidRPr="000F7F6D" w14:paraId="019DF37F" w14:textId="77777777" w:rsidTr="00D77843">
        <w:trPr>
          <w:trHeight w:val="351"/>
        </w:trPr>
        <w:tc>
          <w:tcPr>
            <w:tcW w:w="588" w:type="dxa"/>
            <w:tcBorders>
              <w:top w:val="single" w:sz="4" w:space="0" w:color="FFFFFF"/>
              <w:bottom w:val="single" w:sz="4" w:space="0" w:color="44546A"/>
            </w:tcBorders>
            <w:vAlign w:val="center"/>
          </w:tcPr>
          <w:p w14:paraId="684E526C"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1FBCDCD1"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tener la capacidad de actualizar una instancia de recurso para realizar una activación o desactivación.</w:t>
            </w:r>
          </w:p>
        </w:tc>
        <w:sdt>
          <w:sdtPr>
            <w:rPr>
              <w:rFonts w:ascii="Tahoma" w:hAnsi="Tahoma" w:cs="Tahoma"/>
              <w:color w:val="004990"/>
              <w:lang w:eastAsia="es-BO"/>
            </w:rPr>
            <w:id w:val="29649710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B7000C3" w14:textId="7630BAFF"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2DA1395" w14:textId="5CEA1EDF"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32DED5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3F6A42F"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7805626D" w14:textId="77777777" w:rsidR="008335B4" w:rsidRPr="00C85F3A" w:rsidRDefault="008335B4" w:rsidP="008335B4">
            <w:pPr>
              <w:jc w:val="center"/>
              <w:rPr>
                <w:rFonts w:ascii="Tahoma" w:hAnsi="Tahoma" w:cs="Tahoma"/>
                <w:b/>
                <w:bCs/>
                <w:color w:val="004990"/>
                <w:lang w:eastAsia="es-BO"/>
              </w:rPr>
            </w:pPr>
          </w:p>
        </w:tc>
      </w:tr>
      <w:tr w:rsidR="008335B4" w:rsidRPr="000F7F6D" w14:paraId="5EA0C4D3" w14:textId="77777777" w:rsidTr="00D77843">
        <w:trPr>
          <w:trHeight w:val="351"/>
        </w:trPr>
        <w:tc>
          <w:tcPr>
            <w:tcW w:w="588" w:type="dxa"/>
            <w:tcBorders>
              <w:top w:val="single" w:sz="4" w:space="0" w:color="FFFFFF"/>
              <w:bottom w:val="single" w:sz="4" w:space="0" w:color="44546A"/>
            </w:tcBorders>
            <w:vAlign w:val="center"/>
          </w:tcPr>
          <w:p w14:paraId="2392EED5"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bottom w:val="single" w:sz="4" w:space="0" w:color="44546A"/>
            </w:tcBorders>
            <w:shd w:val="clear" w:color="auto" w:fill="auto"/>
            <w:vAlign w:val="center"/>
          </w:tcPr>
          <w:p w14:paraId="56E134D9" w14:textId="77777777" w:rsidR="008335B4" w:rsidRPr="00C85F3A" w:rsidRDefault="008335B4" w:rsidP="008335B4">
            <w:pPr>
              <w:jc w:val="both"/>
              <w:rPr>
                <w:rFonts w:ascii="Tahoma" w:hAnsi="Tahoma" w:cs="Tahoma"/>
                <w:color w:val="004990"/>
              </w:rPr>
            </w:pPr>
            <w:r w:rsidRPr="00C85F3A">
              <w:rPr>
                <w:rFonts w:ascii="Tahoma" w:hAnsi="Tahoma" w:cs="Tahoma"/>
                <w:color w:val="004990"/>
              </w:rPr>
              <w:t>Actualizar el recurso para la colección de datos de facturación.</w:t>
            </w:r>
          </w:p>
          <w:p w14:paraId="18B55B83"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Celdas 2G,3G, LTE</w:t>
            </w:r>
          </w:p>
          <w:p w14:paraId="00847754" w14:textId="77777777" w:rsidR="008335B4" w:rsidRPr="00C85F3A" w:rsidRDefault="008335B4" w:rsidP="00142BE3">
            <w:pPr>
              <w:pStyle w:val="Prrafodelista"/>
              <w:numPr>
                <w:ilvl w:val="0"/>
                <w:numId w:val="32"/>
              </w:numPr>
              <w:jc w:val="both"/>
              <w:rPr>
                <w:rFonts w:ascii="Tahoma" w:hAnsi="Tahoma" w:cs="Tahoma"/>
                <w:b/>
                <w:color w:val="004990"/>
                <w:sz w:val="16"/>
                <w:szCs w:val="16"/>
              </w:rPr>
            </w:pPr>
            <w:r w:rsidRPr="00C85F3A">
              <w:rPr>
                <w:rFonts w:ascii="Tahoma" w:hAnsi="Tahoma" w:cs="Tahoma"/>
                <w:color w:val="004990"/>
                <w:sz w:val="16"/>
                <w:szCs w:val="16"/>
              </w:rPr>
              <w:t>Rutas de interconexión centrales NGN, MSCs, APNS, etc.</w:t>
            </w:r>
          </w:p>
        </w:tc>
        <w:sdt>
          <w:sdtPr>
            <w:rPr>
              <w:rFonts w:ascii="Tahoma" w:hAnsi="Tahoma" w:cs="Tahoma"/>
              <w:color w:val="004990"/>
              <w:lang w:eastAsia="es-BO"/>
            </w:rPr>
            <w:id w:val="52491336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E2709C" w14:textId="1414E4A9"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06F920" w14:textId="1CAF45C1"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C90079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C7FB97F"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AFBF2DC" w14:textId="77777777" w:rsidR="008335B4" w:rsidRPr="00C85F3A" w:rsidRDefault="008335B4" w:rsidP="008335B4">
            <w:pPr>
              <w:jc w:val="center"/>
              <w:rPr>
                <w:rFonts w:ascii="Tahoma" w:hAnsi="Tahoma" w:cs="Tahoma"/>
                <w:b/>
                <w:bCs/>
                <w:color w:val="004990"/>
                <w:lang w:eastAsia="es-BO"/>
              </w:rPr>
            </w:pPr>
          </w:p>
        </w:tc>
      </w:tr>
      <w:tr w:rsidR="008335B4" w:rsidRPr="000F7F6D" w14:paraId="7740FF98" w14:textId="77777777" w:rsidTr="00D77843">
        <w:trPr>
          <w:trHeight w:val="351"/>
        </w:trPr>
        <w:tc>
          <w:tcPr>
            <w:tcW w:w="588" w:type="dxa"/>
            <w:tcBorders>
              <w:top w:val="single" w:sz="4" w:space="0" w:color="FFFFFF"/>
              <w:bottom w:val="single" w:sz="4" w:space="0" w:color="44546A"/>
            </w:tcBorders>
            <w:vAlign w:val="center"/>
          </w:tcPr>
          <w:p w14:paraId="58ABC9DD"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3.3</w:t>
            </w:r>
          </w:p>
        </w:tc>
        <w:tc>
          <w:tcPr>
            <w:tcW w:w="4536" w:type="dxa"/>
            <w:tcBorders>
              <w:top w:val="single" w:sz="4" w:space="0" w:color="FFFFFF"/>
              <w:bottom w:val="single" w:sz="4" w:space="0" w:color="44546A"/>
            </w:tcBorders>
            <w:shd w:val="clear" w:color="auto" w:fill="auto"/>
            <w:vAlign w:val="center"/>
          </w:tcPr>
          <w:p w14:paraId="516BFCC0"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notificar la provisión y control de estado de activación del recurso.</w:t>
            </w:r>
          </w:p>
        </w:tc>
        <w:sdt>
          <w:sdtPr>
            <w:rPr>
              <w:rFonts w:ascii="Tahoma" w:hAnsi="Tahoma" w:cs="Tahoma"/>
              <w:color w:val="004990"/>
              <w:lang w:eastAsia="es-BO"/>
            </w:rPr>
            <w:id w:val="-8111701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6CC26F2" w14:textId="5094BFAE" w:rsidR="008335B4" w:rsidRPr="00C85F3A" w:rsidRDefault="006C2855"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0FED98B" w14:textId="10928C3E"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BEC9C3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F31A0FB"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4DF97D19" w14:textId="77777777" w:rsidR="008335B4" w:rsidRPr="00C85F3A" w:rsidRDefault="008335B4" w:rsidP="008335B4">
            <w:pPr>
              <w:jc w:val="center"/>
              <w:rPr>
                <w:rFonts w:ascii="Tahoma" w:hAnsi="Tahoma" w:cs="Tahoma"/>
                <w:b/>
                <w:bCs/>
                <w:color w:val="004990"/>
                <w:lang w:eastAsia="es-BO"/>
              </w:rPr>
            </w:pPr>
          </w:p>
        </w:tc>
      </w:tr>
      <w:tr w:rsidR="008335B4" w:rsidRPr="000F7F6D" w14:paraId="0E6FE624" w14:textId="77777777" w:rsidTr="00D77843">
        <w:trPr>
          <w:trHeight w:val="351"/>
        </w:trPr>
        <w:tc>
          <w:tcPr>
            <w:tcW w:w="588" w:type="dxa"/>
            <w:tcBorders>
              <w:top w:val="single" w:sz="4" w:space="0" w:color="FFFFFF"/>
              <w:bottom w:val="single" w:sz="4" w:space="0" w:color="44546A"/>
            </w:tcBorders>
            <w:vAlign w:val="center"/>
          </w:tcPr>
          <w:p w14:paraId="139A706B"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3.4</w:t>
            </w:r>
          </w:p>
        </w:tc>
        <w:tc>
          <w:tcPr>
            <w:tcW w:w="4536" w:type="dxa"/>
            <w:tcBorders>
              <w:top w:val="single" w:sz="4" w:space="0" w:color="FFFFFF"/>
              <w:bottom w:val="single" w:sz="4" w:space="0" w:color="44546A"/>
            </w:tcBorders>
            <w:shd w:val="clear" w:color="auto" w:fill="auto"/>
            <w:vAlign w:val="center"/>
          </w:tcPr>
          <w:p w14:paraId="26D778A3"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actualizar automáticamente el estado del recurso en el módulo de “Inventario de Recurso”</w:t>
            </w:r>
          </w:p>
        </w:tc>
        <w:sdt>
          <w:sdtPr>
            <w:rPr>
              <w:rFonts w:ascii="Tahoma" w:hAnsi="Tahoma" w:cs="Tahoma"/>
              <w:color w:val="004990"/>
              <w:lang w:eastAsia="es-BO"/>
            </w:rPr>
            <w:id w:val="161270037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33BCECC" w14:textId="3D1B9178"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87929D3" w14:textId="611ACEFC"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464297"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1758ADF"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255D7C22" w14:textId="77777777" w:rsidR="008335B4" w:rsidRPr="00C85F3A" w:rsidRDefault="008335B4" w:rsidP="008335B4">
            <w:pPr>
              <w:jc w:val="center"/>
              <w:rPr>
                <w:rFonts w:ascii="Tahoma" w:hAnsi="Tahoma" w:cs="Tahoma"/>
                <w:b/>
                <w:bCs/>
                <w:color w:val="004990"/>
                <w:lang w:eastAsia="es-BO"/>
              </w:rPr>
            </w:pPr>
          </w:p>
        </w:tc>
      </w:tr>
      <w:tr w:rsidR="008335B4" w:rsidRPr="000F7F6D" w14:paraId="427FD423" w14:textId="77777777" w:rsidTr="00D77843">
        <w:trPr>
          <w:trHeight w:val="351"/>
        </w:trPr>
        <w:tc>
          <w:tcPr>
            <w:tcW w:w="588" w:type="dxa"/>
            <w:tcBorders>
              <w:top w:val="single" w:sz="4" w:space="0" w:color="FFFFFF"/>
              <w:bottom w:val="single" w:sz="4" w:space="0" w:color="44546A"/>
            </w:tcBorders>
            <w:vAlign w:val="center"/>
          </w:tcPr>
          <w:p w14:paraId="75DCB8FC" w14:textId="2BFD00E6"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3.5</w:t>
            </w:r>
          </w:p>
        </w:tc>
        <w:tc>
          <w:tcPr>
            <w:tcW w:w="4536" w:type="dxa"/>
            <w:tcBorders>
              <w:top w:val="single" w:sz="4" w:space="0" w:color="FFFFFF"/>
              <w:bottom w:val="single" w:sz="4" w:space="0" w:color="44546A"/>
            </w:tcBorders>
            <w:shd w:val="clear" w:color="auto" w:fill="auto"/>
            <w:vAlign w:val="center"/>
          </w:tcPr>
          <w:p w14:paraId="2FB18772"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realizar activaciones en cola y programadas  de  recurso.</w:t>
            </w:r>
          </w:p>
        </w:tc>
        <w:sdt>
          <w:sdtPr>
            <w:rPr>
              <w:rFonts w:ascii="Tahoma" w:hAnsi="Tahoma" w:cs="Tahoma"/>
              <w:color w:val="004990"/>
              <w:lang w:eastAsia="es-BO"/>
            </w:rPr>
            <w:id w:val="-465300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8A5E978" w14:textId="7DDFCE84"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FFA7E42" w14:textId="5C8376AE"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7CA5F6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9BAB973"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B69521B" w14:textId="1B15BCE9" w:rsidR="008335B4" w:rsidRPr="00C85F3A" w:rsidRDefault="008335B4" w:rsidP="008335B4">
            <w:pPr>
              <w:jc w:val="center"/>
              <w:rPr>
                <w:rFonts w:ascii="Tahoma" w:hAnsi="Tahoma" w:cs="Tahoma"/>
                <w:b/>
                <w:bCs/>
                <w:color w:val="004990"/>
                <w:lang w:eastAsia="es-BO"/>
              </w:rPr>
            </w:pPr>
          </w:p>
        </w:tc>
      </w:tr>
      <w:tr w:rsidR="008335B4" w:rsidRPr="000F7F6D" w14:paraId="161AE438" w14:textId="77777777" w:rsidTr="00D77843">
        <w:trPr>
          <w:trHeight w:val="351"/>
        </w:trPr>
        <w:tc>
          <w:tcPr>
            <w:tcW w:w="588" w:type="dxa"/>
            <w:tcBorders>
              <w:top w:val="single" w:sz="4" w:space="0" w:color="FFFFFF"/>
              <w:bottom w:val="single" w:sz="4" w:space="0" w:color="44546A"/>
            </w:tcBorders>
            <w:vAlign w:val="center"/>
          </w:tcPr>
          <w:p w14:paraId="3CFA2625"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3.6</w:t>
            </w:r>
          </w:p>
        </w:tc>
        <w:tc>
          <w:tcPr>
            <w:tcW w:w="4536" w:type="dxa"/>
            <w:tcBorders>
              <w:top w:val="single" w:sz="4" w:space="0" w:color="FFFFFF"/>
              <w:bottom w:val="single" w:sz="4" w:space="0" w:color="44546A"/>
            </w:tcBorders>
            <w:shd w:val="clear" w:color="auto" w:fill="auto"/>
            <w:vAlign w:val="center"/>
          </w:tcPr>
          <w:p w14:paraId="639634B4"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realizar validaciones de las activaciones así como rollback de las mismas.</w:t>
            </w:r>
          </w:p>
        </w:tc>
        <w:sdt>
          <w:sdtPr>
            <w:rPr>
              <w:rFonts w:ascii="Tahoma" w:hAnsi="Tahoma" w:cs="Tahoma"/>
              <w:color w:val="004990"/>
              <w:lang w:eastAsia="es-BO"/>
            </w:rPr>
            <w:id w:val="-5338902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470C060" w14:textId="4F92377E"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490D454" w14:textId="3A6CE8F2"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32E6FDD"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86207E"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5F9945E2" w14:textId="77777777" w:rsidR="008335B4" w:rsidRPr="00C85F3A" w:rsidRDefault="008335B4" w:rsidP="008335B4">
            <w:pPr>
              <w:jc w:val="center"/>
              <w:rPr>
                <w:rFonts w:ascii="Tahoma" w:hAnsi="Tahoma" w:cs="Tahoma"/>
                <w:b/>
                <w:bCs/>
                <w:color w:val="004990"/>
                <w:lang w:eastAsia="es-BO"/>
              </w:rPr>
            </w:pPr>
          </w:p>
        </w:tc>
      </w:tr>
      <w:tr w:rsidR="008335B4" w:rsidRPr="000F7F6D" w14:paraId="1D4E3A67" w14:textId="77777777" w:rsidTr="00D77843">
        <w:trPr>
          <w:trHeight w:val="351"/>
        </w:trPr>
        <w:tc>
          <w:tcPr>
            <w:tcW w:w="588" w:type="dxa"/>
            <w:tcBorders>
              <w:top w:val="single" w:sz="4" w:space="0" w:color="FFFFFF"/>
              <w:bottom w:val="single" w:sz="4" w:space="0" w:color="44546A"/>
            </w:tcBorders>
            <w:vAlign w:val="center"/>
          </w:tcPr>
          <w:p w14:paraId="20B1E826" w14:textId="0421ADD0"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3.7</w:t>
            </w:r>
          </w:p>
        </w:tc>
        <w:tc>
          <w:tcPr>
            <w:tcW w:w="4536" w:type="dxa"/>
            <w:tcBorders>
              <w:top w:val="single" w:sz="4" w:space="0" w:color="FFFFFF"/>
              <w:bottom w:val="single" w:sz="4" w:space="0" w:color="44546A"/>
            </w:tcBorders>
            <w:shd w:val="clear" w:color="auto" w:fill="auto"/>
            <w:vAlign w:val="center"/>
          </w:tcPr>
          <w:p w14:paraId="6423CF4C"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gestionar dependencias dentro y a través de los elementos de red por medio de reglas.</w:t>
            </w:r>
          </w:p>
        </w:tc>
        <w:sdt>
          <w:sdtPr>
            <w:rPr>
              <w:rFonts w:ascii="Tahoma" w:hAnsi="Tahoma" w:cs="Tahoma"/>
              <w:color w:val="004990"/>
              <w:lang w:eastAsia="es-BO"/>
            </w:rPr>
            <w:id w:val="8477518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CD47A1D" w14:textId="10762AD5"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5D8CC5" w14:textId="7F316FCA"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5EE1A10"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A6AB002"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39EEE830" w14:textId="2765B6C7" w:rsidR="008335B4" w:rsidRPr="00C85F3A" w:rsidRDefault="008335B4" w:rsidP="008335B4">
            <w:pPr>
              <w:jc w:val="center"/>
              <w:rPr>
                <w:rFonts w:ascii="Tahoma" w:hAnsi="Tahoma" w:cs="Tahoma"/>
                <w:b/>
                <w:bCs/>
                <w:color w:val="004990"/>
                <w:lang w:eastAsia="es-BO"/>
              </w:rPr>
            </w:pPr>
          </w:p>
        </w:tc>
      </w:tr>
      <w:tr w:rsidR="008335B4" w:rsidRPr="000F7F6D" w14:paraId="560EF882" w14:textId="77777777" w:rsidTr="00D77843">
        <w:trPr>
          <w:trHeight w:val="351"/>
        </w:trPr>
        <w:tc>
          <w:tcPr>
            <w:tcW w:w="588" w:type="dxa"/>
            <w:tcBorders>
              <w:top w:val="single" w:sz="4" w:space="0" w:color="FFFFFF"/>
              <w:bottom w:val="single" w:sz="4" w:space="0" w:color="44546A"/>
            </w:tcBorders>
            <w:vAlign w:val="center"/>
          </w:tcPr>
          <w:p w14:paraId="5D234766" w14:textId="707A85A3"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3.8</w:t>
            </w:r>
          </w:p>
        </w:tc>
        <w:tc>
          <w:tcPr>
            <w:tcW w:w="4536" w:type="dxa"/>
            <w:tcBorders>
              <w:top w:val="single" w:sz="4" w:space="0" w:color="FFFFFF"/>
              <w:bottom w:val="single" w:sz="4" w:space="0" w:color="44546A"/>
            </w:tcBorders>
            <w:shd w:val="clear" w:color="auto" w:fill="auto"/>
            <w:vAlign w:val="center"/>
          </w:tcPr>
          <w:p w14:paraId="2D7706EC" w14:textId="77777777" w:rsidR="008335B4" w:rsidRPr="00C85F3A" w:rsidRDefault="008335B4" w:rsidP="008335B4">
            <w:pPr>
              <w:jc w:val="both"/>
              <w:rPr>
                <w:rFonts w:ascii="Tahoma" w:hAnsi="Tahoma" w:cs="Tahoma"/>
                <w:color w:val="004990"/>
              </w:rPr>
            </w:pPr>
            <w:r w:rsidRPr="00C85F3A">
              <w:rPr>
                <w:rFonts w:ascii="Tahoma" w:hAnsi="Tahoma" w:cs="Tahoma"/>
                <w:color w:val="004990"/>
              </w:rPr>
              <w:t>Debe permitir activaciones multivendor y multitecnologías.</w:t>
            </w:r>
          </w:p>
          <w:p w14:paraId="4A5150AB" w14:textId="25461F73" w:rsidR="008335B4" w:rsidRPr="00C85F3A" w:rsidRDefault="008335B4" w:rsidP="008335B4">
            <w:pPr>
              <w:jc w:val="both"/>
              <w:rPr>
                <w:rFonts w:ascii="Tahoma" w:hAnsi="Tahoma" w:cs="Tahoma"/>
                <w:color w:val="004990"/>
              </w:rPr>
            </w:pPr>
            <w:r w:rsidRPr="00C85F3A">
              <w:rPr>
                <w:rFonts w:ascii="Tahoma" w:hAnsi="Tahoma" w:cs="Tahoma"/>
                <w:color w:val="004990"/>
              </w:rPr>
              <w:t>Se realizaran pruebas en los domi</w:t>
            </w:r>
            <w:r w:rsidR="00560702">
              <w:rPr>
                <w:rFonts w:ascii="Tahoma" w:hAnsi="Tahoma" w:cs="Tahoma"/>
                <w:color w:val="004990"/>
              </w:rPr>
              <w:t>nios especificados en el Anexo N</w:t>
            </w:r>
            <w:r w:rsidRPr="00C85F3A">
              <w:rPr>
                <w:rFonts w:ascii="Tahoma" w:hAnsi="Tahoma" w:cs="Tahoma"/>
                <w:color w:val="004990"/>
              </w:rPr>
              <w:t>7</w:t>
            </w:r>
          </w:p>
        </w:tc>
        <w:sdt>
          <w:sdtPr>
            <w:rPr>
              <w:rFonts w:ascii="Tahoma" w:hAnsi="Tahoma" w:cs="Tahoma"/>
              <w:color w:val="004990"/>
              <w:lang w:eastAsia="es-BO"/>
            </w:rPr>
            <w:id w:val="-43633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C908E28" w14:textId="03DED4F9"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AA6CCC" w14:textId="269A9D75"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51CA6E6"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73BA8C3"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6C60732" w14:textId="5B97FABA" w:rsidR="008335B4" w:rsidRPr="00C85F3A" w:rsidRDefault="008335B4" w:rsidP="008335B4">
            <w:pPr>
              <w:jc w:val="center"/>
              <w:rPr>
                <w:rFonts w:ascii="Tahoma" w:hAnsi="Tahoma" w:cs="Tahoma"/>
                <w:b/>
                <w:bCs/>
                <w:color w:val="004990"/>
                <w:lang w:eastAsia="es-BO"/>
              </w:rPr>
            </w:pPr>
          </w:p>
        </w:tc>
      </w:tr>
      <w:tr w:rsidR="008335B4" w:rsidRPr="000F7F6D" w14:paraId="7E07A06F" w14:textId="77777777" w:rsidTr="00D77843">
        <w:trPr>
          <w:trHeight w:val="351"/>
        </w:trPr>
        <w:tc>
          <w:tcPr>
            <w:tcW w:w="588" w:type="dxa"/>
            <w:tcBorders>
              <w:top w:val="single" w:sz="4" w:space="0" w:color="FFFFFF"/>
              <w:bottom w:val="single" w:sz="4" w:space="0" w:color="44546A"/>
            </w:tcBorders>
            <w:vAlign w:val="center"/>
          </w:tcPr>
          <w:p w14:paraId="176069EC"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3.9</w:t>
            </w:r>
          </w:p>
        </w:tc>
        <w:tc>
          <w:tcPr>
            <w:tcW w:w="4536" w:type="dxa"/>
            <w:tcBorders>
              <w:top w:val="single" w:sz="4" w:space="0" w:color="FFFFFF"/>
              <w:bottom w:val="single" w:sz="4" w:space="0" w:color="44546A"/>
            </w:tcBorders>
            <w:shd w:val="clear" w:color="auto" w:fill="auto"/>
            <w:vAlign w:val="center"/>
          </w:tcPr>
          <w:p w14:paraId="68CC3C47"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tener la capacidad de realizar activaciones coordinadas de múltiples Elementos de Red</w:t>
            </w:r>
          </w:p>
        </w:tc>
        <w:sdt>
          <w:sdtPr>
            <w:rPr>
              <w:rFonts w:ascii="Tahoma" w:hAnsi="Tahoma" w:cs="Tahoma"/>
              <w:color w:val="004990"/>
              <w:lang w:eastAsia="es-BO"/>
            </w:rPr>
            <w:id w:val="-142996048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E315CCF" w14:textId="39A7CECF"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6C27C6A" w14:textId="14975BC3"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E2BDB3B"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3862F69"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2DD5CC34" w14:textId="77777777" w:rsidR="008335B4" w:rsidRPr="00C85F3A" w:rsidRDefault="008335B4" w:rsidP="008335B4">
            <w:pPr>
              <w:jc w:val="center"/>
              <w:rPr>
                <w:rFonts w:ascii="Tahoma" w:hAnsi="Tahoma" w:cs="Tahoma"/>
                <w:b/>
                <w:bCs/>
                <w:color w:val="004990"/>
                <w:lang w:eastAsia="es-BO"/>
              </w:rPr>
            </w:pPr>
          </w:p>
        </w:tc>
      </w:tr>
      <w:tr w:rsidR="008335B4" w:rsidRPr="000F7F6D" w14:paraId="5B85EF85" w14:textId="77777777" w:rsidTr="00D77843">
        <w:trPr>
          <w:trHeight w:val="351"/>
        </w:trPr>
        <w:tc>
          <w:tcPr>
            <w:tcW w:w="588" w:type="dxa"/>
            <w:tcBorders>
              <w:top w:val="single" w:sz="4" w:space="0" w:color="FFFFFF"/>
              <w:bottom w:val="single" w:sz="4" w:space="0" w:color="44546A"/>
            </w:tcBorders>
            <w:vAlign w:val="center"/>
          </w:tcPr>
          <w:p w14:paraId="05A2AF59" w14:textId="77777777" w:rsidR="008335B4" w:rsidRPr="00C85F3A" w:rsidRDefault="008335B4" w:rsidP="008335B4">
            <w:pPr>
              <w:jc w:val="right"/>
              <w:rPr>
                <w:rFonts w:ascii="Tahoma" w:hAnsi="Tahoma" w:cs="Tahoma"/>
                <w:color w:val="004990"/>
                <w:lang w:eastAsia="es-BO"/>
              </w:rPr>
            </w:pPr>
            <w:r w:rsidRPr="00C85F3A">
              <w:rPr>
                <w:rFonts w:ascii="Tahoma" w:hAnsi="Tahoma" w:cs="Tahoma"/>
                <w:color w:val="004990"/>
                <w:lang w:eastAsia="es-BO"/>
              </w:rPr>
              <w:t>3.10</w:t>
            </w:r>
          </w:p>
        </w:tc>
        <w:tc>
          <w:tcPr>
            <w:tcW w:w="4536" w:type="dxa"/>
            <w:tcBorders>
              <w:top w:val="single" w:sz="4" w:space="0" w:color="FFFFFF"/>
              <w:bottom w:val="single" w:sz="4" w:space="0" w:color="44546A"/>
            </w:tcBorders>
            <w:shd w:val="clear" w:color="auto" w:fill="auto"/>
            <w:vAlign w:val="center"/>
          </w:tcPr>
          <w:p w14:paraId="4D2DA7E6"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identificar y confirmar la disponibilidad de recursos</w:t>
            </w:r>
          </w:p>
        </w:tc>
        <w:sdt>
          <w:sdtPr>
            <w:rPr>
              <w:rFonts w:ascii="Tahoma" w:hAnsi="Tahoma" w:cs="Tahoma"/>
              <w:color w:val="004990"/>
              <w:lang w:eastAsia="es-BO"/>
            </w:rPr>
            <w:id w:val="76712152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8EEFBA" w14:textId="39A70765"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58FB638" w14:textId="0DA7FB8B"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54E61BA"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B07FF2D"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3CD53CB0" w14:textId="77777777" w:rsidR="008335B4" w:rsidRPr="00C85F3A" w:rsidRDefault="008335B4" w:rsidP="008335B4">
            <w:pPr>
              <w:jc w:val="center"/>
              <w:rPr>
                <w:rFonts w:ascii="Tahoma" w:hAnsi="Tahoma" w:cs="Tahoma"/>
                <w:b/>
                <w:bCs/>
                <w:color w:val="004990"/>
                <w:lang w:eastAsia="es-BO"/>
              </w:rPr>
            </w:pPr>
          </w:p>
        </w:tc>
      </w:tr>
      <w:tr w:rsidR="008335B4" w:rsidRPr="000F7F6D" w14:paraId="3BCA15A6" w14:textId="77777777" w:rsidTr="00D77843">
        <w:trPr>
          <w:trHeight w:val="351"/>
        </w:trPr>
        <w:tc>
          <w:tcPr>
            <w:tcW w:w="588" w:type="dxa"/>
            <w:tcBorders>
              <w:top w:val="single" w:sz="4" w:space="0" w:color="FFFFFF"/>
              <w:bottom w:val="single" w:sz="4" w:space="0" w:color="44546A"/>
            </w:tcBorders>
            <w:vAlign w:val="center"/>
          </w:tcPr>
          <w:p w14:paraId="3C42BB60"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w:t>
            </w:r>
          </w:p>
        </w:tc>
        <w:tc>
          <w:tcPr>
            <w:tcW w:w="4536" w:type="dxa"/>
            <w:tcBorders>
              <w:top w:val="single" w:sz="4" w:space="0" w:color="FFFFFF"/>
              <w:bottom w:val="single" w:sz="4" w:space="0" w:color="44546A"/>
            </w:tcBorders>
            <w:shd w:val="clear" w:color="auto" w:fill="auto"/>
            <w:vAlign w:val="center"/>
          </w:tcPr>
          <w:p w14:paraId="671B2797"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Mediación de Datos de Desempeño y Fallas del recurso (7.4.3)</w:t>
            </w:r>
          </w:p>
          <w:p w14:paraId="17CAC445" w14:textId="77777777" w:rsidR="008335B4" w:rsidRPr="00C85F3A" w:rsidRDefault="008335B4" w:rsidP="008335B4">
            <w:pPr>
              <w:jc w:val="both"/>
              <w:rPr>
                <w:rFonts w:ascii="Tahoma" w:hAnsi="Tahoma" w:cs="Tahoma"/>
                <w:color w:val="004990"/>
              </w:rPr>
            </w:pPr>
            <w:r w:rsidRPr="00C85F3A">
              <w:rPr>
                <w:rFonts w:ascii="Tahoma" w:hAnsi="Tahoma" w:cs="Tahoma"/>
                <w:color w:val="004990"/>
              </w:rPr>
              <w:t>Esta aplicación permite la integración hacia recursos de Red y TI para todas las funciones de gestión de los recursos. Permite una interfaz entre el OSS y los recursos de red y TI.</w:t>
            </w:r>
          </w:p>
        </w:tc>
        <w:sdt>
          <w:sdtPr>
            <w:rPr>
              <w:rFonts w:ascii="Tahoma" w:hAnsi="Tahoma" w:cs="Tahoma"/>
              <w:color w:val="004990"/>
              <w:lang w:eastAsia="es-BO"/>
            </w:rPr>
            <w:id w:val="-87978177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8D83A92" w14:textId="25DF42BA"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A4BD305" w14:textId="0069C3B7"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9EB5ACE"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5077191"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99CB49F" w14:textId="77777777" w:rsidR="008335B4" w:rsidRPr="00C85F3A" w:rsidRDefault="008335B4" w:rsidP="008335B4">
            <w:pPr>
              <w:jc w:val="center"/>
              <w:rPr>
                <w:rFonts w:ascii="Tahoma" w:hAnsi="Tahoma" w:cs="Tahoma"/>
                <w:b/>
                <w:bCs/>
                <w:color w:val="004990"/>
                <w:lang w:eastAsia="es-BO"/>
              </w:rPr>
            </w:pPr>
          </w:p>
        </w:tc>
      </w:tr>
      <w:tr w:rsidR="008335B4" w:rsidRPr="000F7F6D" w14:paraId="6F1F1F3A" w14:textId="77777777" w:rsidTr="00C85F3A">
        <w:trPr>
          <w:trHeight w:val="184"/>
        </w:trPr>
        <w:tc>
          <w:tcPr>
            <w:tcW w:w="588" w:type="dxa"/>
            <w:tcBorders>
              <w:top w:val="single" w:sz="4" w:space="0" w:color="FFFFFF"/>
              <w:bottom w:val="single" w:sz="4" w:space="0" w:color="44546A"/>
            </w:tcBorders>
            <w:vAlign w:val="center"/>
          </w:tcPr>
          <w:p w14:paraId="52AD4BA2"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4.1</w:t>
            </w:r>
          </w:p>
        </w:tc>
        <w:tc>
          <w:tcPr>
            <w:tcW w:w="4536" w:type="dxa"/>
            <w:tcBorders>
              <w:top w:val="single" w:sz="4" w:space="0" w:color="FFFFFF"/>
              <w:bottom w:val="single" w:sz="4" w:space="0" w:color="44546A"/>
            </w:tcBorders>
            <w:shd w:val="clear" w:color="auto" w:fill="auto"/>
            <w:vAlign w:val="center"/>
          </w:tcPr>
          <w:p w14:paraId="5D3B66E2" w14:textId="77777777" w:rsidR="008335B4" w:rsidRPr="00C85F3A" w:rsidRDefault="008335B4" w:rsidP="008335B4">
            <w:pPr>
              <w:jc w:val="both"/>
              <w:rPr>
                <w:rFonts w:ascii="Tahoma" w:hAnsi="Tahoma" w:cs="Tahoma"/>
                <w:color w:val="004990"/>
              </w:rPr>
            </w:pPr>
            <w:r w:rsidRPr="00C85F3A">
              <w:rPr>
                <w:rFonts w:ascii="Tahoma" w:hAnsi="Tahoma" w:cs="Tahoma"/>
                <w:color w:val="004990"/>
              </w:rPr>
              <w:t xml:space="preserve">La aplicación debe permitir el intercambio de datos y envió de comandos desde y hacia las aplicaciones OSS </w:t>
            </w:r>
            <w:r w:rsidR="00900648" w:rsidRPr="00C85F3A">
              <w:rPr>
                <w:rFonts w:ascii="Tahoma" w:hAnsi="Tahoma" w:cs="Tahoma"/>
                <w:color w:val="004990"/>
              </w:rPr>
              <w:t>a la red.</w:t>
            </w:r>
          </w:p>
        </w:tc>
        <w:sdt>
          <w:sdtPr>
            <w:rPr>
              <w:rFonts w:ascii="Tahoma" w:hAnsi="Tahoma" w:cs="Tahoma"/>
              <w:color w:val="004990"/>
              <w:lang w:eastAsia="es-BO"/>
            </w:rPr>
            <w:id w:val="6777831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E6CE8F" w14:textId="1B2066FD"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38F115A" w14:textId="7485EA24"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99758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43E68A1"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9409EF5" w14:textId="77777777" w:rsidR="008335B4" w:rsidRPr="00C85F3A" w:rsidRDefault="008335B4" w:rsidP="008335B4">
            <w:pPr>
              <w:jc w:val="center"/>
              <w:rPr>
                <w:rFonts w:ascii="Tahoma" w:hAnsi="Tahoma" w:cs="Tahoma"/>
                <w:b/>
                <w:bCs/>
                <w:color w:val="004990"/>
                <w:lang w:eastAsia="es-BO"/>
              </w:rPr>
            </w:pPr>
          </w:p>
        </w:tc>
      </w:tr>
      <w:tr w:rsidR="008335B4" w:rsidRPr="000F7F6D" w14:paraId="251305B4" w14:textId="77777777" w:rsidTr="00D77843">
        <w:trPr>
          <w:trHeight w:val="351"/>
        </w:trPr>
        <w:tc>
          <w:tcPr>
            <w:tcW w:w="588" w:type="dxa"/>
            <w:tcBorders>
              <w:top w:val="single" w:sz="4" w:space="0" w:color="FFFFFF"/>
              <w:bottom w:val="single" w:sz="4" w:space="0" w:color="44546A"/>
            </w:tcBorders>
            <w:vAlign w:val="center"/>
          </w:tcPr>
          <w:p w14:paraId="17FDE870"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4.2</w:t>
            </w:r>
          </w:p>
        </w:tc>
        <w:tc>
          <w:tcPr>
            <w:tcW w:w="4536" w:type="dxa"/>
            <w:tcBorders>
              <w:top w:val="single" w:sz="4" w:space="0" w:color="FFFFFF"/>
              <w:bottom w:val="single" w:sz="4" w:space="0" w:color="44546A"/>
            </w:tcBorders>
            <w:shd w:val="clear" w:color="auto" w:fill="auto"/>
            <w:vAlign w:val="center"/>
          </w:tcPr>
          <w:p w14:paraId="02CAC79D"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la captura de eventos de facturación, desempeño, alarmas y descubrimiento de recursos y servicios.</w:t>
            </w:r>
          </w:p>
        </w:tc>
        <w:sdt>
          <w:sdtPr>
            <w:rPr>
              <w:rFonts w:ascii="Tahoma" w:hAnsi="Tahoma" w:cs="Tahoma"/>
              <w:color w:val="004990"/>
              <w:lang w:eastAsia="es-BO"/>
            </w:rPr>
            <w:id w:val="9514551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588AFB" w14:textId="0C274812" w:rsidR="008335B4" w:rsidRPr="00C85F3A" w:rsidRDefault="00192B5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7D89AD3" w14:textId="50745CCB"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BB860C1"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B648642"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1A7F6A05" w14:textId="77777777" w:rsidR="008335B4" w:rsidRPr="00C85F3A" w:rsidRDefault="008335B4" w:rsidP="008335B4">
            <w:pPr>
              <w:jc w:val="center"/>
              <w:rPr>
                <w:rFonts w:ascii="Tahoma" w:hAnsi="Tahoma" w:cs="Tahoma"/>
                <w:b/>
                <w:bCs/>
                <w:color w:val="004990"/>
                <w:lang w:eastAsia="es-BO"/>
              </w:rPr>
            </w:pPr>
          </w:p>
        </w:tc>
      </w:tr>
      <w:tr w:rsidR="008335B4" w:rsidRPr="000F7F6D" w14:paraId="75CC589D" w14:textId="77777777" w:rsidTr="00D77843">
        <w:trPr>
          <w:trHeight w:val="351"/>
        </w:trPr>
        <w:tc>
          <w:tcPr>
            <w:tcW w:w="588" w:type="dxa"/>
            <w:tcBorders>
              <w:top w:val="single" w:sz="4" w:space="0" w:color="FFFFFF"/>
              <w:bottom w:val="single" w:sz="4" w:space="0" w:color="44546A"/>
            </w:tcBorders>
            <w:vAlign w:val="center"/>
          </w:tcPr>
          <w:p w14:paraId="65CE9398"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4.3</w:t>
            </w:r>
          </w:p>
        </w:tc>
        <w:tc>
          <w:tcPr>
            <w:tcW w:w="4536" w:type="dxa"/>
            <w:tcBorders>
              <w:top w:val="single" w:sz="4" w:space="0" w:color="FFFFFF"/>
              <w:bottom w:val="single" w:sz="4" w:space="0" w:color="44546A"/>
            </w:tcBorders>
            <w:shd w:val="clear" w:color="auto" w:fill="auto"/>
            <w:vAlign w:val="center"/>
          </w:tcPr>
          <w:p w14:paraId="410119D1" w14:textId="2BA143FF" w:rsidR="008335B4" w:rsidRPr="00C85F3A" w:rsidRDefault="008335B4" w:rsidP="008335B4">
            <w:pPr>
              <w:jc w:val="both"/>
              <w:rPr>
                <w:rFonts w:ascii="Tahoma" w:hAnsi="Tahoma" w:cs="Tahoma"/>
                <w:color w:val="004990"/>
              </w:rPr>
            </w:pPr>
            <w:r w:rsidRPr="00C85F3A">
              <w:rPr>
                <w:rFonts w:ascii="Tahoma" w:hAnsi="Tahoma" w:cs="Tahoma"/>
                <w:color w:val="004990"/>
              </w:rPr>
              <w:t xml:space="preserve">La aplicación debe permitir </w:t>
            </w:r>
            <w:r w:rsidR="00192B59" w:rsidRPr="00C85F3A">
              <w:rPr>
                <w:rFonts w:ascii="Tahoma" w:hAnsi="Tahoma" w:cs="Tahoma"/>
                <w:color w:val="004990"/>
              </w:rPr>
              <w:t>él</w:t>
            </w:r>
            <w:r w:rsidRPr="00C85F3A">
              <w:rPr>
                <w:rFonts w:ascii="Tahoma" w:hAnsi="Tahoma" w:cs="Tahoma"/>
                <w:color w:val="004990"/>
              </w:rPr>
              <w:t xml:space="preserve"> envió de:</w:t>
            </w:r>
          </w:p>
          <w:p w14:paraId="62483A78"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Configuraciones de alarmas y facturación.</w:t>
            </w:r>
          </w:p>
          <w:p w14:paraId="07F7FBBE" w14:textId="77777777" w:rsidR="008335B4" w:rsidRPr="00C85F3A" w:rsidRDefault="008335B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Activaciones de servicios.</w:t>
            </w:r>
          </w:p>
          <w:p w14:paraId="4F815BF3" w14:textId="77777777" w:rsidR="008335B4" w:rsidRPr="00C85F3A" w:rsidRDefault="008335B4" w:rsidP="00142BE3">
            <w:pPr>
              <w:pStyle w:val="Prrafodelista"/>
              <w:numPr>
                <w:ilvl w:val="0"/>
                <w:numId w:val="32"/>
              </w:numPr>
              <w:jc w:val="both"/>
              <w:rPr>
                <w:rFonts w:ascii="Tahoma" w:hAnsi="Tahoma" w:cs="Tahoma"/>
                <w:b/>
                <w:color w:val="004990"/>
                <w:sz w:val="16"/>
                <w:szCs w:val="16"/>
              </w:rPr>
            </w:pPr>
            <w:r w:rsidRPr="00C85F3A">
              <w:rPr>
                <w:rFonts w:ascii="Tahoma" w:hAnsi="Tahoma" w:cs="Tahoma"/>
                <w:color w:val="004990"/>
                <w:sz w:val="16"/>
                <w:szCs w:val="16"/>
              </w:rPr>
              <w:t>Comandos de control.</w:t>
            </w:r>
          </w:p>
        </w:tc>
        <w:sdt>
          <w:sdtPr>
            <w:rPr>
              <w:rFonts w:ascii="Tahoma" w:hAnsi="Tahoma" w:cs="Tahoma"/>
              <w:color w:val="004990"/>
              <w:lang w:eastAsia="es-BO"/>
            </w:rPr>
            <w:id w:val="100841003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0B14E66" w14:textId="7AD18127"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D195FB8" w14:textId="1B18A766"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179E650"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C858E69"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5AB53C04" w14:textId="77777777" w:rsidR="008335B4" w:rsidRPr="00C85F3A" w:rsidRDefault="008335B4" w:rsidP="008335B4">
            <w:pPr>
              <w:jc w:val="center"/>
              <w:rPr>
                <w:rFonts w:ascii="Tahoma" w:hAnsi="Tahoma" w:cs="Tahoma"/>
                <w:b/>
                <w:bCs/>
                <w:color w:val="004990"/>
                <w:lang w:eastAsia="es-BO"/>
              </w:rPr>
            </w:pPr>
          </w:p>
        </w:tc>
      </w:tr>
      <w:tr w:rsidR="008335B4" w:rsidRPr="000F7F6D" w14:paraId="19A04243" w14:textId="77777777" w:rsidTr="00D77843">
        <w:trPr>
          <w:trHeight w:val="351"/>
        </w:trPr>
        <w:tc>
          <w:tcPr>
            <w:tcW w:w="588" w:type="dxa"/>
            <w:tcBorders>
              <w:top w:val="single" w:sz="4" w:space="0" w:color="FFFFFF"/>
              <w:bottom w:val="single" w:sz="4" w:space="0" w:color="44546A"/>
            </w:tcBorders>
            <w:vAlign w:val="center"/>
          </w:tcPr>
          <w:p w14:paraId="3B708635"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4.4</w:t>
            </w:r>
          </w:p>
        </w:tc>
        <w:tc>
          <w:tcPr>
            <w:tcW w:w="4536" w:type="dxa"/>
            <w:tcBorders>
              <w:top w:val="single" w:sz="4" w:space="0" w:color="FFFFFF"/>
              <w:bottom w:val="single" w:sz="4" w:space="0" w:color="44546A"/>
            </w:tcBorders>
            <w:shd w:val="clear" w:color="auto" w:fill="auto"/>
            <w:vAlign w:val="center"/>
          </w:tcPr>
          <w:p w14:paraId="66D96CCD"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la elaboración de datos pre-construcción sobre los sistemas de gestión de elementos de red.</w:t>
            </w:r>
          </w:p>
        </w:tc>
        <w:sdt>
          <w:sdtPr>
            <w:rPr>
              <w:rFonts w:ascii="Tahoma" w:hAnsi="Tahoma" w:cs="Tahoma"/>
              <w:color w:val="004990"/>
              <w:lang w:eastAsia="es-BO"/>
            </w:rPr>
            <w:id w:val="-108915431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E2FF49A" w14:textId="3B30A221"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0C782A6" w14:textId="1BDAAAC1"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0EBF7D2"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78EDAC7"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4E6BD391" w14:textId="77777777" w:rsidR="008335B4" w:rsidRPr="00C85F3A" w:rsidRDefault="008335B4" w:rsidP="008335B4">
            <w:pPr>
              <w:jc w:val="center"/>
              <w:rPr>
                <w:rFonts w:ascii="Tahoma" w:hAnsi="Tahoma" w:cs="Tahoma"/>
                <w:b/>
                <w:bCs/>
                <w:color w:val="004990"/>
                <w:lang w:eastAsia="es-BO"/>
              </w:rPr>
            </w:pPr>
          </w:p>
        </w:tc>
      </w:tr>
      <w:tr w:rsidR="008335B4" w:rsidRPr="000F7F6D" w14:paraId="690F5590" w14:textId="77777777" w:rsidTr="00D77843">
        <w:trPr>
          <w:trHeight w:val="351"/>
        </w:trPr>
        <w:tc>
          <w:tcPr>
            <w:tcW w:w="588" w:type="dxa"/>
            <w:tcBorders>
              <w:top w:val="single" w:sz="4" w:space="0" w:color="FFFFFF"/>
              <w:bottom w:val="single" w:sz="4" w:space="0" w:color="44546A"/>
            </w:tcBorders>
            <w:vAlign w:val="center"/>
          </w:tcPr>
          <w:p w14:paraId="341ABCFD"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4.5</w:t>
            </w:r>
          </w:p>
        </w:tc>
        <w:tc>
          <w:tcPr>
            <w:tcW w:w="4536" w:type="dxa"/>
            <w:tcBorders>
              <w:top w:val="single" w:sz="4" w:space="0" w:color="FFFFFF"/>
              <w:bottom w:val="single" w:sz="4" w:space="0" w:color="44546A"/>
            </w:tcBorders>
            <w:shd w:val="clear" w:color="auto" w:fill="auto"/>
            <w:vAlign w:val="center"/>
          </w:tcPr>
          <w:p w14:paraId="00D0F5AE"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el parseo de datos desde un formato hacia otro</w:t>
            </w:r>
          </w:p>
        </w:tc>
        <w:sdt>
          <w:sdtPr>
            <w:rPr>
              <w:rFonts w:ascii="Tahoma" w:hAnsi="Tahoma" w:cs="Tahoma"/>
              <w:color w:val="004990"/>
              <w:lang w:eastAsia="es-BO"/>
            </w:rPr>
            <w:id w:val="-50212146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6DB76D" w14:textId="6789BB79"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22B8AC" w14:textId="2ED57885"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E138F67"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F713211"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749A933C" w14:textId="77777777" w:rsidR="008335B4" w:rsidRPr="00C85F3A" w:rsidRDefault="008335B4" w:rsidP="008335B4">
            <w:pPr>
              <w:jc w:val="center"/>
              <w:rPr>
                <w:rFonts w:ascii="Tahoma" w:hAnsi="Tahoma" w:cs="Tahoma"/>
                <w:b/>
                <w:bCs/>
                <w:color w:val="004990"/>
                <w:lang w:eastAsia="es-BO"/>
              </w:rPr>
            </w:pPr>
          </w:p>
        </w:tc>
      </w:tr>
      <w:tr w:rsidR="008335B4" w:rsidRPr="000F7F6D" w14:paraId="51D8AC66" w14:textId="77777777" w:rsidTr="00D77843">
        <w:trPr>
          <w:trHeight w:val="351"/>
        </w:trPr>
        <w:tc>
          <w:tcPr>
            <w:tcW w:w="588" w:type="dxa"/>
            <w:tcBorders>
              <w:top w:val="single" w:sz="4" w:space="0" w:color="FFFFFF"/>
              <w:bottom w:val="single" w:sz="4" w:space="0" w:color="44546A"/>
            </w:tcBorders>
            <w:vAlign w:val="center"/>
          </w:tcPr>
          <w:p w14:paraId="0C525D64"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4.6</w:t>
            </w:r>
          </w:p>
        </w:tc>
        <w:tc>
          <w:tcPr>
            <w:tcW w:w="4536" w:type="dxa"/>
            <w:tcBorders>
              <w:top w:val="single" w:sz="4" w:space="0" w:color="FFFFFF"/>
              <w:bottom w:val="single" w:sz="4" w:space="0" w:color="44546A"/>
            </w:tcBorders>
            <w:shd w:val="clear" w:color="auto" w:fill="auto"/>
            <w:vAlign w:val="center"/>
          </w:tcPr>
          <w:p w14:paraId="4ED58444"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incluir la funcionalidad de correlación.</w:t>
            </w:r>
          </w:p>
        </w:tc>
        <w:sdt>
          <w:sdtPr>
            <w:rPr>
              <w:rFonts w:ascii="Tahoma" w:hAnsi="Tahoma" w:cs="Tahoma"/>
              <w:color w:val="004990"/>
              <w:lang w:eastAsia="es-BO"/>
            </w:rPr>
            <w:id w:val="-6649985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04014B8" w14:textId="7C9EF078"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567C5E3" w14:textId="4E7D47F4"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91F76CC"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1D4814"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2962E42F" w14:textId="77777777" w:rsidR="008335B4" w:rsidRPr="00C85F3A" w:rsidRDefault="008335B4" w:rsidP="008335B4">
            <w:pPr>
              <w:jc w:val="center"/>
              <w:rPr>
                <w:rFonts w:ascii="Tahoma" w:hAnsi="Tahoma" w:cs="Tahoma"/>
                <w:b/>
                <w:bCs/>
                <w:color w:val="004990"/>
                <w:lang w:eastAsia="es-BO"/>
              </w:rPr>
            </w:pPr>
          </w:p>
        </w:tc>
      </w:tr>
      <w:tr w:rsidR="008335B4" w:rsidRPr="000F7F6D" w14:paraId="76BE1E32" w14:textId="77777777" w:rsidTr="00D77843">
        <w:trPr>
          <w:trHeight w:val="351"/>
        </w:trPr>
        <w:tc>
          <w:tcPr>
            <w:tcW w:w="588" w:type="dxa"/>
            <w:tcBorders>
              <w:top w:val="single" w:sz="4" w:space="0" w:color="FFFFFF"/>
              <w:bottom w:val="single" w:sz="4" w:space="0" w:color="44546A"/>
            </w:tcBorders>
            <w:vAlign w:val="center"/>
          </w:tcPr>
          <w:p w14:paraId="005AB048"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4.7</w:t>
            </w:r>
          </w:p>
        </w:tc>
        <w:tc>
          <w:tcPr>
            <w:tcW w:w="4536" w:type="dxa"/>
            <w:tcBorders>
              <w:top w:val="single" w:sz="4" w:space="0" w:color="FFFFFF"/>
              <w:bottom w:val="single" w:sz="4" w:space="0" w:color="44546A"/>
            </w:tcBorders>
            <w:shd w:val="clear" w:color="auto" w:fill="auto"/>
            <w:vAlign w:val="center"/>
          </w:tcPr>
          <w:p w14:paraId="32296ADC" w14:textId="77777777" w:rsidR="008335B4" w:rsidRPr="00C85F3A" w:rsidRDefault="008335B4" w:rsidP="008335B4">
            <w:pPr>
              <w:jc w:val="both"/>
              <w:rPr>
                <w:rFonts w:ascii="Tahoma" w:hAnsi="Tahoma" w:cs="Tahoma"/>
                <w:b/>
                <w:color w:val="004990"/>
              </w:rPr>
            </w:pPr>
            <w:r w:rsidRPr="00C85F3A">
              <w:rPr>
                <w:rFonts w:ascii="Tahoma" w:hAnsi="Tahoma" w:cs="Tahoma"/>
                <w:color w:val="004990"/>
              </w:rPr>
              <w:t>La aplicación debe incluir el reconocimiento de patrones</w:t>
            </w:r>
          </w:p>
        </w:tc>
        <w:sdt>
          <w:sdtPr>
            <w:rPr>
              <w:rFonts w:ascii="Tahoma" w:hAnsi="Tahoma" w:cs="Tahoma"/>
              <w:color w:val="004990"/>
              <w:lang w:eastAsia="es-BO"/>
            </w:rPr>
            <w:id w:val="7193840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9F5564F" w14:textId="5656031F"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3FCFB80" w14:textId="373E39FA"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B493F6F"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4134850"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62C9E75F" w14:textId="77777777" w:rsidR="008335B4" w:rsidRPr="00C85F3A" w:rsidRDefault="008335B4" w:rsidP="008335B4">
            <w:pPr>
              <w:jc w:val="center"/>
              <w:rPr>
                <w:rFonts w:ascii="Tahoma" w:hAnsi="Tahoma" w:cs="Tahoma"/>
                <w:b/>
                <w:bCs/>
                <w:color w:val="004990"/>
                <w:lang w:eastAsia="es-BO"/>
              </w:rPr>
            </w:pPr>
          </w:p>
        </w:tc>
      </w:tr>
      <w:tr w:rsidR="008335B4" w:rsidRPr="000F7F6D" w14:paraId="38CBE07E" w14:textId="77777777" w:rsidTr="00D77843">
        <w:trPr>
          <w:trHeight w:val="351"/>
        </w:trPr>
        <w:tc>
          <w:tcPr>
            <w:tcW w:w="588" w:type="dxa"/>
            <w:tcBorders>
              <w:top w:val="single" w:sz="4" w:space="0" w:color="FFFFFF"/>
              <w:bottom w:val="single" w:sz="4" w:space="0" w:color="44546A"/>
            </w:tcBorders>
            <w:vAlign w:val="center"/>
          </w:tcPr>
          <w:p w14:paraId="76995993"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4.8</w:t>
            </w:r>
          </w:p>
        </w:tc>
        <w:tc>
          <w:tcPr>
            <w:tcW w:w="4536" w:type="dxa"/>
            <w:tcBorders>
              <w:top w:val="single" w:sz="4" w:space="0" w:color="FFFFFF"/>
              <w:bottom w:val="single" w:sz="4" w:space="0" w:color="44546A"/>
            </w:tcBorders>
            <w:shd w:val="clear" w:color="auto" w:fill="auto"/>
            <w:vAlign w:val="center"/>
          </w:tcPr>
          <w:p w14:paraId="740E4E84"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incluir herramientas para configurar y mantener reglas de parseo.</w:t>
            </w:r>
          </w:p>
        </w:tc>
        <w:sdt>
          <w:sdtPr>
            <w:rPr>
              <w:rFonts w:ascii="Tahoma" w:hAnsi="Tahoma" w:cs="Tahoma"/>
              <w:color w:val="004990"/>
              <w:lang w:eastAsia="es-BO"/>
            </w:rPr>
            <w:id w:val="45437814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3E7105E" w14:textId="53B55124"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26BCE13" w14:textId="6942F998"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CD8644"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3A4D6F7"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5D789BE" w14:textId="77777777" w:rsidR="008335B4" w:rsidRPr="00C85F3A" w:rsidRDefault="008335B4" w:rsidP="008335B4">
            <w:pPr>
              <w:jc w:val="center"/>
              <w:rPr>
                <w:rFonts w:ascii="Tahoma" w:hAnsi="Tahoma" w:cs="Tahoma"/>
                <w:b/>
                <w:bCs/>
                <w:color w:val="004990"/>
                <w:lang w:eastAsia="es-BO"/>
              </w:rPr>
            </w:pPr>
          </w:p>
        </w:tc>
      </w:tr>
      <w:tr w:rsidR="008335B4" w:rsidRPr="000F7F6D" w14:paraId="7ACEECF1" w14:textId="77777777" w:rsidTr="00D77843">
        <w:trPr>
          <w:trHeight w:val="351"/>
        </w:trPr>
        <w:tc>
          <w:tcPr>
            <w:tcW w:w="588" w:type="dxa"/>
            <w:tcBorders>
              <w:top w:val="single" w:sz="4" w:space="0" w:color="FFFFFF"/>
              <w:bottom w:val="single" w:sz="4" w:space="0" w:color="44546A"/>
            </w:tcBorders>
            <w:vAlign w:val="center"/>
          </w:tcPr>
          <w:p w14:paraId="00700A88"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5</w:t>
            </w:r>
          </w:p>
        </w:tc>
        <w:tc>
          <w:tcPr>
            <w:tcW w:w="4536" w:type="dxa"/>
            <w:tcBorders>
              <w:top w:val="single" w:sz="4" w:space="0" w:color="FFFFFF"/>
              <w:bottom w:val="single" w:sz="4" w:space="0" w:color="44546A"/>
            </w:tcBorders>
            <w:shd w:val="clear" w:color="auto" w:fill="auto"/>
            <w:vAlign w:val="center"/>
          </w:tcPr>
          <w:p w14:paraId="6550C531" w14:textId="77777777" w:rsidR="008335B4" w:rsidRPr="00C85F3A" w:rsidRDefault="008335B4" w:rsidP="008335B4">
            <w:pPr>
              <w:jc w:val="both"/>
              <w:rPr>
                <w:rFonts w:ascii="Tahoma" w:hAnsi="Tahoma" w:cs="Tahoma"/>
                <w:b/>
                <w:color w:val="004990"/>
              </w:rPr>
            </w:pPr>
            <w:r w:rsidRPr="00C85F3A">
              <w:rPr>
                <w:rFonts w:ascii="Tahoma" w:hAnsi="Tahoma" w:cs="Tahoma"/>
                <w:b/>
                <w:color w:val="004990"/>
              </w:rPr>
              <w:t>Gestión de sincronización de Datos/inventario  OSS (7.4.4)</w:t>
            </w:r>
          </w:p>
          <w:p w14:paraId="66A9D512" w14:textId="77777777" w:rsidR="008335B4" w:rsidRPr="00C85F3A" w:rsidRDefault="008335B4" w:rsidP="008335B4">
            <w:pPr>
              <w:jc w:val="both"/>
              <w:rPr>
                <w:rFonts w:ascii="Tahoma" w:hAnsi="Tahoma" w:cs="Tahoma"/>
                <w:b/>
                <w:color w:val="004990"/>
              </w:rPr>
            </w:pPr>
            <w:r w:rsidRPr="00C85F3A">
              <w:rPr>
                <w:rFonts w:ascii="Tahoma" w:hAnsi="Tahoma" w:cs="Tahoma"/>
                <w:color w:val="004990"/>
              </w:rPr>
              <w:t>Esta aplicación provee una vista de Inventario común para todas las aplicaciones de la “Gestión del Recurso”</w:t>
            </w:r>
          </w:p>
        </w:tc>
        <w:sdt>
          <w:sdtPr>
            <w:rPr>
              <w:rFonts w:ascii="Tahoma" w:hAnsi="Tahoma" w:cs="Tahoma"/>
              <w:color w:val="004990"/>
              <w:lang w:eastAsia="es-BO"/>
            </w:rPr>
            <w:id w:val="-25196662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C600AE7" w14:textId="411774D9"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B8F00F5" w14:textId="496E2AE3"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82483F5"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BE71663"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0B529947" w14:textId="77777777" w:rsidR="008335B4" w:rsidRPr="00C85F3A" w:rsidRDefault="008335B4" w:rsidP="008335B4">
            <w:pPr>
              <w:jc w:val="center"/>
              <w:rPr>
                <w:rFonts w:ascii="Tahoma" w:hAnsi="Tahoma" w:cs="Tahoma"/>
                <w:b/>
                <w:bCs/>
                <w:color w:val="004990"/>
                <w:lang w:eastAsia="es-BO"/>
              </w:rPr>
            </w:pPr>
          </w:p>
        </w:tc>
      </w:tr>
      <w:tr w:rsidR="008335B4" w:rsidRPr="000F7F6D" w14:paraId="5422B55B" w14:textId="77777777" w:rsidTr="00D77843">
        <w:trPr>
          <w:trHeight w:val="351"/>
        </w:trPr>
        <w:tc>
          <w:tcPr>
            <w:tcW w:w="588" w:type="dxa"/>
            <w:tcBorders>
              <w:top w:val="single" w:sz="4" w:space="0" w:color="FFFFFF"/>
              <w:bottom w:val="single" w:sz="4" w:space="0" w:color="44546A"/>
            </w:tcBorders>
            <w:vAlign w:val="center"/>
          </w:tcPr>
          <w:p w14:paraId="6F64C392" w14:textId="77777777"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5.1</w:t>
            </w:r>
          </w:p>
        </w:tc>
        <w:tc>
          <w:tcPr>
            <w:tcW w:w="4536" w:type="dxa"/>
            <w:tcBorders>
              <w:top w:val="single" w:sz="4" w:space="0" w:color="FFFFFF"/>
              <w:bottom w:val="single" w:sz="4" w:space="0" w:color="44546A"/>
            </w:tcBorders>
            <w:shd w:val="clear" w:color="auto" w:fill="auto"/>
            <w:vAlign w:val="center"/>
          </w:tcPr>
          <w:p w14:paraId="07AFB925"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aplicación debe permitir que los datos de inventario generados en cada aplicación del OSS estén disponibles para otras aplicaciones OSS según los requieran.</w:t>
            </w:r>
          </w:p>
        </w:tc>
        <w:sdt>
          <w:sdtPr>
            <w:rPr>
              <w:rFonts w:ascii="Tahoma" w:hAnsi="Tahoma" w:cs="Tahoma"/>
              <w:color w:val="004990"/>
              <w:lang w:eastAsia="es-BO"/>
            </w:rPr>
            <w:id w:val="53832744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5E72B7" w14:textId="15A5D614"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163D21C" w14:textId="22702B2C"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D80714A"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386D3C3"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4676BC4D" w14:textId="77777777" w:rsidR="008335B4" w:rsidRPr="00C85F3A" w:rsidRDefault="008335B4" w:rsidP="008335B4">
            <w:pPr>
              <w:jc w:val="center"/>
              <w:rPr>
                <w:rFonts w:ascii="Tahoma" w:hAnsi="Tahoma" w:cs="Tahoma"/>
                <w:b/>
                <w:bCs/>
                <w:color w:val="004990"/>
                <w:lang w:eastAsia="es-BO"/>
              </w:rPr>
            </w:pPr>
          </w:p>
        </w:tc>
      </w:tr>
      <w:tr w:rsidR="008335B4" w:rsidRPr="000F7F6D" w14:paraId="76602325" w14:textId="77777777" w:rsidTr="00D77843">
        <w:trPr>
          <w:trHeight w:val="351"/>
        </w:trPr>
        <w:tc>
          <w:tcPr>
            <w:tcW w:w="588" w:type="dxa"/>
            <w:tcBorders>
              <w:top w:val="single" w:sz="4" w:space="0" w:color="FFFFFF"/>
              <w:bottom w:val="single" w:sz="4" w:space="0" w:color="44546A"/>
            </w:tcBorders>
            <w:vAlign w:val="center"/>
          </w:tcPr>
          <w:p w14:paraId="529446AA" w14:textId="464B8E1E" w:rsidR="008335B4" w:rsidRPr="00C85F3A" w:rsidRDefault="008335B4" w:rsidP="008335B4">
            <w:pPr>
              <w:jc w:val="right"/>
              <w:rPr>
                <w:rFonts w:ascii="Tahoma" w:hAnsi="Tahoma" w:cs="Tahoma"/>
                <w:b/>
                <w:color w:val="004990"/>
                <w:lang w:eastAsia="es-BO"/>
              </w:rPr>
            </w:pPr>
            <w:r w:rsidRPr="00C85F3A">
              <w:rPr>
                <w:rFonts w:ascii="Tahoma" w:hAnsi="Tahoma" w:cs="Tahoma"/>
                <w:b/>
                <w:color w:val="004990"/>
                <w:lang w:eastAsia="es-BO"/>
              </w:rPr>
              <w:t>5.2</w:t>
            </w:r>
          </w:p>
        </w:tc>
        <w:tc>
          <w:tcPr>
            <w:tcW w:w="4536" w:type="dxa"/>
            <w:tcBorders>
              <w:top w:val="single" w:sz="4" w:space="0" w:color="FFFFFF"/>
              <w:bottom w:val="single" w:sz="4" w:space="0" w:color="44546A"/>
            </w:tcBorders>
            <w:shd w:val="clear" w:color="auto" w:fill="auto"/>
            <w:vAlign w:val="center"/>
          </w:tcPr>
          <w:p w14:paraId="1D67C319" w14:textId="77777777" w:rsidR="008335B4" w:rsidRPr="00C85F3A" w:rsidRDefault="008335B4" w:rsidP="008335B4">
            <w:pPr>
              <w:jc w:val="both"/>
              <w:rPr>
                <w:rFonts w:ascii="Tahoma" w:hAnsi="Tahoma" w:cs="Tahoma"/>
                <w:color w:val="004990"/>
              </w:rPr>
            </w:pPr>
            <w:r w:rsidRPr="00C85F3A">
              <w:rPr>
                <w:rFonts w:ascii="Tahoma" w:hAnsi="Tahoma" w:cs="Tahoma"/>
                <w:color w:val="004990"/>
              </w:rPr>
              <w:t>La sincronización debe dispararse periódicamente y por la acción de algún proceso.</w:t>
            </w:r>
          </w:p>
        </w:tc>
        <w:sdt>
          <w:sdtPr>
            <w:rPr>
              <w:rFonts w:ascii="Tahoma" w:hAnsi="Tahoma" w:cs="Tahoma"/>
              <w:color w:val="004990"/>
              <w:lang w:eastAsia="es-BO"/>
            </w:rPr>
            <w:id w:val="7276452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0B459AB" w14:textId="420391D3" w:rsidR="008335B4" w:rsidRPr="00C85F3A" w:rsidRDefault="00E44449" w:rsidP="008335B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1E0C8D2" w14:textId="4434EF41" w:rsidR="008335B4" w:rsidRPr="00C85F3A" w:rsidRDefault="008335B4" w:rsidP="008335B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784CFA4" w14:textId="77777777" w:rsidR="008335B4" w:rsidRPr="00C85F3A" w:rsidRDefault="008335B4" w:rsidP="008335B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D1EBEFD" w14:textId="77777777" w:rsidR="008335B4" w:rsidRPr="00C85F3A" w:rsidRDefault="008335B4" w:rsidP="008335B4">
            <w:pPr>
              <w:jc w:val="center"/>
              <w:rPr>
                <w:rFonts w:ascii="Tahoma" w:hAnsi="Tahoma" w:cs="Tahoma"/>
                <w:color w:val="004990"/>
                <w:lang w:eastAsia="es-BO"/>
              </w:rPr>
            </w:pPr>
          </w:p>
        </w:tc>
        <w:tc>
          <w:tcPr>
            <w:tcW w:w="1134" w:type="dxa"/>
            <w:shd w:val="clear" w:color="auto" w:fill="auto"/>
            <w:vAlign w:val="center"/>
          </w:tcPr>
          <w:p w14:paraId="5F91C5DA" w14:textId="6F1CFE10" w:rsidR="008335B4" w:rsidRPr="00C85F3A" w:rsidRDefault="008335B4" w:rsidP="008335B4">
            <w:pPr>
              <w:jc w:val="center"/>
              <w:rPr>
                <w:rFonts w:ascii="Tahoma" w:hAnsi="Tahoma" w:cs="Tahoma"/>
                <w:b/>
                <w:bCs/>
                <w:color w:val="004990"/>
                <w:lang w:eastAsia="es-BO"/>
              </w:rPr>
            </w:pPr>
          </w:p>
        </w:tc>
      </w:tr>
    </w:tbl>
    <w:p w14:paraId="6131324F" w14:textId="77777777" w:rsidR="00D77843" w:rsidRPr="000F7F6D" w:rsidRDefault="00D77843" w:rsidP="00D77843">
      <w:pPr>
        <w:pStyle w:val="Ttulo3"/>
        <w:rPr>
          <w:lang w:bidi="en-US"/>
        </w:rPr>
      </w:pPr>
      <w:bookmarkStart w:id="67" w:name="_Toc432430937"/>
      <w:r w:rsidRPr="000F7F6D">
        <w:rPr>
          <w:lang w:bidi="en-US"/>
        </w:rPr>
        <w:t>Gestión de proceso</w:t>
      </w:r>
      <w:r>
        <w:rPr>
          <w:lang w:bidi="en-US"/>
        </w:rPr>
        <w:t xml:space="preserve"> del Recurso</w:t>
      </w:r>
      <w:bookmarkEnd w:id="67"/>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4F4E1F89"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36E1DF64"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243D4F9"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49830A0E"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031CA4C3"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CE98615"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5C9CB2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597378AB"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259D18"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086BAD"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F178A09"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5177255"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F89F27C"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283D1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4BC5E1E"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4E33A58E"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DE914CF"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1D01720"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713FCDF"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4D8AD1B"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75EA8E"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B42C44"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8130F03" w14:textId="77777777" w:rsidR="00D22ED4" w:rsidRPr="000F7F6D" w:rsidRDefault="00D22ED4" w:rsidP="00D22ED4">
            <w:pPr>
              <w:jc w:val="center"/>
              <w:rPr>
                <w:rFonts w:ascii="Tahoma" w:hAnsi="Tahoma" w:cs="Tahoma"/>
                <w:b/>
                <w:bCs/>
                <w:color w:val="004990"/>
                <w:sz w:val="18"/>
                <w:szCs w:val="18"/>
                <w:lang w:eastAsia="es-BO"/>
              </w:rPr>
            </w:pPr>
          </w:p>
        </w:tc>
      </w:tr>
      <w:tr w:rsidR="00C40735" w:rsidRPr="000F7F6D" w14:paraId="78D9348A" w14:textId="77777777" w:rsidTr="00D22ED4">
        <w:trPr>
          <w:trHeight w:val="351"/>
        </w:trPr>
        <w:tc>
          <w:tcPr>
            <w:tcW w:w="588" w:type="dxa"/>
            <w:tcBorders>
              <w:top w:val="single" w:sz="4" w:space="0" w:color="FFFFFF"/>
              <w:bottom w:val="single" w:sz="4" w:space="0" w:color="44546A"/>
            </w:tcBorders>
            <w:vAlign w:val="center"/>
          </w:tcPr>
          <w:p w14:paraId="2E630CA8" w14:textId="77777777" w:rsidR="00C40735" w:rsidRPr="00C85F3A" w:rsidRDefault="00C40735" w:rsidP="00C40735">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28E95B3B"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Gestión de Cambios del recurso (7.5.1).</w:t>
            </w:r>
          </w:p>
          <w:p w14:paraId="1B5DA3E1"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permite ejecutar cambios, requeridos por funciones de planificación, diseño, estrategia e implementación táctica  en la red gestionada a través de Control de trabajos.</w:t>
            </w:r>
          </w:p>
        </w:tc>
        <w:sdt>
          <w:sdtPr>
            <w:rPr>
              <w:rFonts w:ascii="Tahoma" w:hAnsi="Tahoma" w:cs="Tahoma"/>
              <w:color w:val="004990"/>
              <w:lang w:eastAsia="es-BO"/>
            </w:rPr>
            <w:id w:val="178661112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264A01D" w14:textId="7E15BC05"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95F6D47" w14:textId="4A4C6642"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CEFF01E" w14:textId="721A307C"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BDB9900" w14:textId="305D4C33" w:rsidR="00C40735" w:rsidRPr="00C85F3A" w:rsidRDefault="00C40735" w:rsidP="00C40735">
            <w:pPr>
              <w:jc w:val="center"/>
              <w:rPr>
                <w:rFonts w:ascii="Tahoma" w:hAnsi="Tahoma" w:cs="Tahoma"/>
                <w:b/>
                <w:bCs/>
                <w:color w:val="004990"/>
                <w:lang w:eastAsia="es-BO"/>
              </w:rPr>
            </w:pPr>
          </w:p>
        </w:tc>
        <w:tc>
          <w:tcPr>
            <w:tcW w:w="1134" w:type="dxa"/>
            <w:shd w:val="clear" w:color="auto" w:fill="auto"/>
            <w:vAlign w:val="center"/>
          </w:tcPr>
          <w:p w14:paraId="52895044" w14:textId="77777777" w:rsidR="00C40735" w:rsidRPr="00C85F3A" w:rsidRDefault="00C40735" w:rsidP="00C40735">
            <w:pPr>
              <w:jc w:val="center"/>
              <w:rPr>
                <w:rFonts w:ascii="Tahoma" w:hAnsi="Tahoma" w:cs="Tahoma"/>
                <w:b/>
                <w:bCs/>
                <w:color w:val="004990"/>
                <w:lang w:eastAsia="es-BO"/>
              </w:rPr>
            </w:pPr>
            <w:r w:rsidRPr="00C85F3A">
              <w:rPr>
                <w:rFonts w:ascii="Tahoma" w:hAnsi="Tahoma" w:cs="Tahoma"/>
                <w:b/>
                <w:bCs/>
                <w:color w:val="004990"/>
                <w:lang w:eastAsia="es-BO"/>
              </w:rPr>
              <w:t> </w:t>
            </w:r>
          </w:p>
        </w:tc>
      </w:tr>
      <w:tr w:rsidR="00C40735" w:rsidRPr="000F7F6D" w14:paraId="2D4CF9D8" w14:textId="77777777" w:rsidTr="00D22ED4">
        <w:trPr>
          <w:trHeight w:val="351"/>
        </w:trPr>
        <w:tc>
          <w:tcPr>
            <w:tcW w:w="588" w:type="dxa"/>
            <w:tcBorders>
              <w:top w:val="single" w:sz="4" w:space="0" w:color="FFFFFF"/>
              <w:bottom w:val="single" w:sz="4" w:space="0" w:color="44546A"/>
            </w:tcBorders>
            <w:vAlign w:val="center"/>
          </w:tcPr>
          <w:p w14:paraId="3FC18B4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7F098B24"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permite la orquestación de compromisos de planificación y actividades manuales de ingeniera de la red.</w:t>
            </w:r>
          </w:p>
        </w:tc>
        <w:sdt>
          <w:sdtPr>
            <w:rPr>
              <w:rFonts w:ascii="Tahoma" w:hAnsi="Tahoma" w:cs="Tahoma"/>
              <w:color w:val="004990"/>
              <w:lang w:eastAsia="es-BO"/>
            </w:rPr>
            <w:id w:val="-14884704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C2BEE8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6B3E1D" w14:textId="6FFBD7A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93A9C6D"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88FDCC9"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215E708" w14:textId="77777777" w:rsidR="00C40735" w:rsidRPr="00C85F3A" w:rsidRDefault="00C40735" w:rsidP="00C40735">
            <w:pPr>
              <w:jc w:val="center"/>
              <w:rPr>
                <w:rFonts w:ascii="Tahoma" w:hAnsi="Tahoma" w:cs="Tahoma"/>
                <w:b/>
                <w:bCs/>
                <w:color w:val="004990"/>
                <w:lang w:eastAsia="es-BO"/>
              </w:rPr>
            </w:pPr>
          </w:p>
        </w:tc>
      </w:tr>
      <w:tr w:rsidR="00C40735" w:rsidRPr="000F7F6D" w14:paraId="117220CB" w14:textId="77777777" w:rsidTr="00D22ED4">
        <w:trPr>
          <w:trHeight w:val="351"/>
        </w:trPr>
        <w:tc>
          <w:tcPr>
            <w:tcW w:w="588" w:type="dxa"/>
            <w:tcBorders>
              <w:top w:val="single" w:sz="4" w:space="0" w:color="FFFFFF"/>
              <w:bottom w:val="single" w:sz="4" w:space="0" w:color="44546A"/>
            </w:tcBorders>
            <w:vAlign w:val="center"/>
          </w:tcPr>
          <w:p w14:paraId="7D19A86F"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5C5FA9C7"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proveer interfaces con el módulo de “Gestión de fuerza de trabajo”</w:t>
            </w:r>
          </w:p>
        </w:tc>
        <w:sdt>
          <w:sdtPr>
            <w:rPr>
              <w:rFonts w:ascii="Tahoma" w:hAnsi="Tahoma" w:cs="Tahoma"/>
              <w:color w:val="004990"/>
              <w:lang w:eastAsia="es-BO"/>
            </w:rPr>
            <w:id w:val="20452763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D01101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CD2D8D6" w14:textId="2B8D0E2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FD5501A"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56EBE6E"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48C324B" w14:textId="77777777" w:rsidR="00C40735" w:rsidRPr="00C85F3A" w:rsidRDefault="00C40735" w:rsidP="00C40735">
            <w:pPr>
              <w:jc w:val="center"/>
              <w:rPr>
                <w:rFonts w:ascii="Tahoma" w:hAnsi="Tahoma" w:cs="Tahoma"/>
                <w:b/>
                <w:bCs/>
                <w:color w:val="004990"/>
                <w:lang w:eastAsia="es-BO"/>
              </w:rPr>
            </w:pPr>
          </w:p>
        </w:tc>
      </w:tr>
      <w:tr w:rsidR="00C40735" w:rsidRPr="000F7F6D" w14:paraId="0255CA4A" w14:textId="77777777" w:rsidTr="00D22ED4">
        <w:trPr>
          <w:trHeight w:val="351"/>
        </w:trPr>
        <w:tc>
          <w:tcPr>
            <w:tcW w:w="588" w:type="dxa"/>
            <w:tcBorders>
              <w:top w:val="single" w:sz="4" w:space="0" w:color="FFFFFF"/>
              <w:bottom w:val="single" w:sz="4" w:space="0" w:color="44546A"/>
            </w:tcBorders>
            <w:vAlign w:val="center"/>
          </w:tcPr>
          <w:p w14:paraId="6260D267"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37749E46"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gestión de proyectos en curso.</w:t>
            </w:r>
          </w:p>
        </w:tc>
        <w:sdt>
          <w:sdtPr>
            <w:rPr>
              <w:rFonts w:ascii="Tahoma" w:hAnsi="Tahoma" w:cs="Tahoma"/>
              <w:color w:val="004990"/>
              <w:lang w:eastAsia="es-BO"/>
            </w:rPr>
            <w:id w:val="-16563001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E8A9A4"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C0B39F" w14:textId="5D653BB2"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AB7B9B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55BC0E6"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C040C39" w14:textId="77777777" w:rsidR="00C40735" w:rsidRPr="00C85F3A" w:rsidRDefault="00C40735" w:rsidP="00C40735">
            <w:pPr>
              <w:jc w:val="center"/>
              <w:rPr>
                <w:rFonts w:ascii="Tahoma" w:hAnsi="Tahoma" w:cs="Tahoma"/>
                <w:b/>
                <w:bCs/>
                <w:color w:val="004990"/>
                <w:lang w:eastAsia="es-BO"/>
              </w:rPr>
            </w:pPr>
          </w:p>
        </w:tc>
      </w:tr>
      <w:tr w:rsidR="00C40735" w:rsidRPr="000F7F6D" w14:paraId="56E9EA77" w14:textId="77777777" w:rsidTr="00D22ED4">
        <w:trPr>
          <w:trHeight w:val="351"/>
        </w:trPr>
        <w:tc>
          <w:tcPr>
            <w:tcW w:w="588" w:type="dxa"/>
            <w:tcBorders>
              <w:top w:val="single" w:sz="4" w:space="0" w:color="FFFFFF"/>
              <w:bottom w:val="single" w:sz="4" w:space="0" w:color="44546A"/>
            </w:tcBorders>
            <w:vAlign w:val="center"/>
          </w:tcPr>
          <w:p w14:paraId="303E3BB8"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5E85DC95"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actividades de coordinación de proyectos con actores externos a la empresa (p.e. Proveedores).</w:t>
            </w:r>
          </w:p>
        </w:tc>
        <w:sdt>
          <w:sdtPr>
            <w:rPr>
              <w:rFonts w:ascii="Tahoma" w:hAnsi="Tahoma" w:cs="Tahoma"/>
              <w:color w:val="004990"/>
              <w:lang w:eastAsia="es-BO"/>
            </w:rPr>
            <w:id w:val="-13043841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06C2FB2"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16EAB42" w14:textId="0FAFFEB9"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ACFCE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06E5840"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43C432D" w14:textId="77777777" w:rsidR="00C40735" w:rsidRPr="00C85F3A" w:rsidRDefault="00C40735" w:rsidP="00C40735">
            <w:pPr>
              <w:jc w:val="center"/>
              <w:rPr>
                <w:rFonts w:ascii="Tahoma" w:hAnsi="Tahoma" w:cs="Tahoma"/>
                <w:b/>
                <w:bCs/>
                <w:color w:val="004990"/>
                <w:lang w:eastAsia="es-BO"/>
              </w:rPr>
            </w:pPr>
          </w:p>
        </w:tc>
      </w:tr>
      <w:tr w:rsidR="00C40735" w:rsidRPr="000F7F6D" w14:paraId="71CE246C" w14:textId="77777777" w:rsidTr="00D22ED4">
        <w:trPr>
          <w:trHeight w:val="351"/>
        </w:trPr>
        <w:tc>
          <w:tcPr>
            <w:tcW w:w="588" w:type="dxa"/>
            <w:tcBorders>
              <w:top w:val="single" w:sz="4" w:space="0" w:color="FFFFFF"/>
              <w:bottom w:val="single" w:sz="4" w:space="0" w:color="44546A"/>
            </w:tcBorders>
            <w:vAlign w:val="center"/>
          </w:tcPr>
          <w:p w14:paraId="66D4BE4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1.5</w:t>
            </w:r>
          </w:p>
        </w:tc>
        <w:tc>
          <w:tcPr>
            <w:tcW w:w="4536" w:type="dxa"/>
            <w:tcBorders>
              <w:top w:val="single" w:sz="4" w:space="0" w:color="FFFFFF"/>
              <w:bottom w:val="single" w:sz="4" w:space="0" w:color="44546A"/>
            </w:tcBorders>
            <w:shd w:val="clear" w:color="auto" w:fill="auto"/>
            <w:vAlign w:val="center"/>
          </w:tcPr>
          <w:p w14:paraId="0A93BA74"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deberá permitir la gestión de riesgos.</w:t>
            </w:r>
          </w:p>
        </w:tc>
        <w:sdt>
          <w:sdtPr>
            <w:rPr>
              <w:rFonts w:ascii="Tahoma" w:hAnsi="Tahoma" w:cs="Tahoma"/>
              <w:color w:val="004990"/>
              <w:lang w:eastAsia="es-BO"/>
            </w:rPr>
            <w:id w:val="58242009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064AAC3"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0F7E4A4" w14:textId="6DCBB7A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10B2D57"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4D71A33"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B150E2F" w14:textId="77777777" w:rsidR="00C40735" w:rsidRPr="00C85F3A" w:rsidRDefault="00C40735" w:rsidP="00C40735">
            <w:pPr>
              <w:jc w:val="center"/>
              <w:rPr>
                <w:rFonts w:ascii="Tahoma" w:hAnsi="Tahoma" w:cs="Tahoma"/>
                <w:b/>
                <w:bCs/>
                <w:color w:val="004990"/>
                <w:lang w:eastAsia="es-BO"/>
              </w:rPr>
            </w:pPr>
          </w:p>
        </w:tc>
      </w:tr>
      <w:tr w:rsidR="00C40735" w:rsidRPr="000F7F6D" w14:paraId="5CD2BAA9" w14:textId="77777777" w:rsidTr="00D22ED4">
        <w:trPr>
          <w:trHeight w:val="351"/>
        </w:trPr>
        <w:tc>
          <w:tcPr>
            <w:tcW w:w="588" w:type="dxa"/>
            <w:tcBorders>
              <w:top w:val="single" w:sz="4" w:space="0" w:color="FFFFFF"/>
              <w:bottom w:val="single" w:sz="4" w:space="0" w:color="44546A"/>
            </w:tcBorders>
            <w:vAlign w:val="center"/>
          </w:tcPr>
          <w:p w14:paraId="0C582D1D"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1.6</w:t>
            </w:r>
          </w:p>
        </w:tc>
        <w:tc>
          <w:tcPr>
            <w:tcW w:w="4536" w:type="dxa"/>
            <w:tcBorders>
              <w:top w:val="single" w:sz="4" w:space="0" w:color="FFFFFF"/>
              <w:bottom w:val="single" w:sz="4" w:space="0" w:color="44546A"/>
            </w:tcBorders>
            <w:shd w:val="clear" w:color="auto" w:fill="auto"/>
            <w:vAlign w:val="center"/>
          </w:tcPr>
          <w:p w14:paraId="2DC757FA"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gestión de proyectos de manera colaborativa.</w:t>
            </w:r>
          </w:p>
        </w:tc>
        <w:sdt>
          <w:sdtPr>
            <w:rPr>
              <w:rFonts w:ascii="Tahoma" w:hAnsi="Tahoma" w:cs="Tahoma"/>
              <w:color w:val="004990"/>
              <w:lang w:eastAsia="es-BO"/>
            </w:rPr>
            <w:id w:val="-6077380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386CC43"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5571A40" w14:textId="3B506CB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997096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24F98F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2AB330F" w14:textId="77777777" w:rsidR="00C40735" w:rsidRPr="00C85F3A" w:rsidRDefault="00C40735" w:rsidP="00C40735">
            <w:pPr>
              <w:jc w:val="center"/>
              <w:rPr>
                <w:rFonts w:ascii="Tahoma" w:hAnsi="Tahoma" w:cs="Tahoma"/>
                <w:b/>
                <w:bCs/>
                <w:color w:val="004990"/>
                <w:lang w:eastAsia="es-BO"/>
              </w:rPr>
            </w:pPr>
          </w:p>
        </w:tc>
      </w:tr>
      <w:tr w:rsidR="00C40735" w:rsidRPr="000F7F6D" w14:paraId="3535FBCD" w14:textId="77777777" w:rsidTr="00D22ED4">
        <w:trPr>
          <w:trHeight w:val="351"/>
        </w:trPr>
        <w:tc>
          <w:tcPr>
            <w:tcW w:w="588" w:type="dxa"/>
            <w:tcBorders>
              <w:top w:val="single" w:sz="4" w:space="0" w:color="FFFFFF"/>
              <w:bottom w:val="single" w:sz="4" w:space="0" w:color="44546A"/>
            </w:tcBorders>
            <w:vAlign w:val="center"/>
          </w:tcPr>
          <w:p w14:paraId="1B4FDB09"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1.7</w:t>
            </w:r>
          </w:p>
        </w:tc>
        <w:tc>
          <w:tcPr>
            <w:tcW w:w="4536" w:type="dxa"/>
            <w:tcBorders>
              <w:top w:val="single" w:sz="4" w:space="0" w:color="FFFFFF"/>
              <w:bottom w:val="single" w:sz="4" w:space="0" w:color="44546A"/>
            </w:tcBorders>
            <w:shd w:val="clear" w:color="auto" w:fill="auto"/>
            <w:vAlign w:val="center"/>
          </w:tcPr>
          <w:p w14:paraId="6192A27D"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funcionalidad de generación de JOBs (Trabajos programados) de ejecución de cambios en los elementos de red de ENTEL.</w:t>
            </w:r>
          </w:p>
        </w:tc>
        <w:sdt>
          <w:sdtPr>
            <w:rPr>
              <w:rFonts w:ascii="Tahoma" w:hAnsi="Tahoma" w:cs="Tahoma"/>
              <w:color w:val="004990"/>
              <w:lang w:eastAsia="es-BO"/>
            </w:rPr>
            <w:id w:val="-4546413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170746B"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22F12FF" w14:textId="1767581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F8B094"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99B05D7"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2B3BEE69" w14:textId="77777777" w:rsidR="00C40735" w:rsidRPr="00C85F3A" w:rsidRDefault="00C40735" w:rsidP="00C40735">
            <w:pPr>
              <w:jc w:val="center"/>
              <w:rPr>
                <w:rFonts w:ascii="Tahoma" w:hAnsi="Tahoma" w:cs="Tahoma"/>
                <w:b/>
                <w:bCs/>
                <w:color w:val="004990"/>
                <w:lang w:eastAsia="es-BO"/>
              </w:rPr>
            </w:pPr>
          </w:p>
        </w:tc>
      </w:tr>
      <w:tr w:rsidR="00C40735" w:rsidRPr="000F7F6D" w14:paraId="263648EB" w14:textId="77777777" w:rsidTr="00D22ED4">
        <w:trPr>
          <w:trHeight w:val="351"/>
        </w:trPr>
        <w:tc>
          <w:tcPr>
            <w:tcW w:w="588" w:type="dxa"/>
            <w:tcBorders>
              <w:top w:val="single" w:sz="4" w:space="0" w:color="FFFFFF"/>
              <w:bottom w:val="single" w:sz="4" w:space="0" w:color="44546A"/>
            </w:tcBorders>
            <w:vAlign w:val="center"/>
          </w:tcPr>
          <w:p w14:paraId="7309B026" w14:textId="77777777" w:rsidR="00C40735" w:rsidRPr="00C85F3A" w:rsidRDefault="00C40735" w:rsidP="00C40735">
            <w:pPr>
              <w:jc w:val="right"/>
              <w:rPr>
                <w:rFonts w:ascii="Tahoma" w:hAnsi="Tahoma" w:cs="Tahoma"/>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55B7A959"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Gestión de Riesgos (7.5.3).</w:t>
            </w:r>
          </w:p>
        </w:tc>
        <w:sdt>
          <w:sdtPr>
            <w:rPr>
              <w:rFonts w:ascii="Tahoma" w:hAnsi="Tahoma" w:cs="Tahoma"/>
              <w:color w:val="004990"/>
              <w:lang w:eastAsia="es-BO"/>
            </w:rPr>
            <w:id w:val="17592424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E8ABCE"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613A399" w14:textId="72AA1E6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A781367"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B8D39B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3EB555A" w14:textId="77777777" w:rsidR="00C40735" w:rsidRPr="00C85F3A" w:rsidRDefault="00C40735" w:rsidP="00C40735">
            <w:pPr>
              <w:jc w:val="center"/>
              <w:rPr>
                <w:rFonts w:ascii="Tahoma" w:hAnsi="Tahoma" w:cs="Tahoma"/>
                <w:b/>
                <w:bCs/>
                <w:color w:val="004990"/>
                <w:lang w:eastAsia="es-BO"/>
              </w:rPr>
            </w:pPr>
          </w:p>
        </w:tc>
      </w:tr>
      <w:tr w:rsidR="00C40735" w:rsidRPr="000F7F6D" w14:paraId="79E0379A" w14:textId="77777777" w:rsidTr="00D22ED4">
        <w:trPr>
          <w:trHeight w:val="351"/>
        </w:trPr>
        <w:tc>
          <w:tcPr>
            <w:tcW w:w="588" w:type="dxa"/>
            <w:tcBorders>
              <w:top w:val="single" w:sz="4" w:space="0" w:color="FFFFFF"/>
              <w:bottom w:val="single" w:sz="4" w:space="0" w:color="44546A"/>
            </w:tcBorders>
            <w:vAlign w:val="center"/>
          </w:tcPr>
          <w:p w14:paraId="0B983684"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697022F1"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generar alguna alerta ante la presencia de algún retraso o demora en alguna tarea específica.</w:t>
            </w:r>
          </w:p>
        </w:tc>
        <w:sdt>
          <w:sdtPr>
            <w:rPr>
              <w:rFonts w:ascii="Tahoma" w:hAnsi="Tahoma" w:cs="Tahoma"/>
              <w:color w:val="004990"/>
              <w:lang w:eastAsia="es-BO"/>
            </w:rPr>
            <w:id w:val="112681800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DF97236"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59F425B" w14:textId="035D1EED"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9C17480"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9F2B5D"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E4F78F5" w14:textId="77777777" w:rsidR="00C40735" w:rsidRPr="00C85F3A" w:rsidRDefault="00C40735" w:rsidP="00C40735">
            <w:pPr>
              <w:jc w:val="center"/>
              <w:rPr>
                <w:rFonts w:ascii="Tahoma" w:hAnsi="Tahoma" w:cs="Tahoma"/>
                <w:b/>
                <w:bCs/>
                <w:color w:val="004990"/>
                <w:lang w:eastAsia="es-BO"/>
              </w:rPr>
            </w:pPr>
          </w:p>
        </w:tc>
      </w:tr>
      <w:tr w:rsidR="00C40735" w:rsidRPr="000F7F6D" w14:paraId="274E8CBA" w14:textId="77777777" w:rsidTr="00D22ED4">
        <w:trPr>
          <w:trHeight w:val="351"/>
        </w:trPr>
        <w:tc>
          <w:tcPr>
            <w:tcW w:w="588" w:type="dxa"/>
            <w:tcBorders>
              <w:top w:val="single" w:sz="4" w:space="0" w:color="FFFFFF"/>
              <w:bottom w:val="single" w:sz="4" w:space="0" w:color="44546A"/>
            </w:tcBorders>
            <w:vAlign w:val="center"/>
          </w:tcPr>
          <w:p w14:paraId="29C1FEAA" w14:textId="77777777" w:rsidR="00C40735" w:rsidRPr="00C85F3A" w:rsidRDefault="00C40735" w:rsidP="00C40735">
            <w:pPr>
              <w:jc w:val="right"/>
              <w:rPr>
                <w:rFonts w:ascii="Tahoma" w:hAnsi="Tahoma" w:cs="Tahoma"/>
                <w:b/>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12539302" w14:textId="77777777" w:rsidR="00C40735" w:rsidRPr="00C85F3A" w:rsidRDefault="00C40735" w:rsidP="00C40735">
            <w:pPr>
              <w:jc w:val="both"/>
              <w:rPr>
                <w:rFonts w:ascii="Tahoma" w:hAnsi="Tahoma" w:cs="Tahoma"/>
                <w:b/>
                <w:color w:val="004990"/>
              </w:rPr>
            </w:pPr>
            <w:r w:rsidRPr="00C85F3A">
              <w:rPr>
                <w:rFonts w:ascii="Tahoma" w:hAnsi="Tahoma" w:cs="Tahoma"/>
                <w:b/>
                <w:color w:val="004990"/>
              </w:rPr>
              <w:t>Logística del recurso (7.5.4)</w:t>
            </w:r>
          </w:p>
          <w:p w14:paraId="2B3B5FA3" w14:textId="77777777" w:rsidR="00C40735" w:rsidRPr="00C85F3A" w:rsidRDefault="00C40735" w:rsidP="00C40735">
            <w:pPr>
              <w:jc w:val="both"/>
              <w:rPr>
                <w:rFonts w:ascii="Tahoma" w:hAnsi="Tahoma" w:cs="Tahoma"/>
                <w:color w:val="004990"/>
              </w:rPr>
            </w:pPr>
            <w:r w:rsidRPr="00C85F3A">
              <w:rPr>
                <w:rFonts w:ascii="Tahoma" w:hAnsi="Tahoma" w:cs="Tahoma"/>
                <w:color w:val="004990"/>
              </w:rPr>
              <w:t>Esta aplicación se encarga de coordinar la disponibilidad y despliegue de recursos hacia sus ubicaciones en servicio.</w:t>
            </w:r>
          </w:p>
        </w:tc>
        <w:sdt>
          <w:sdtPr>
            <w:rPr>
              <w:rFonts w:ascii="Tahoma" w:hAnsi="Tahoma" w:cs="Tahoma"/>
              <w:color w:val="004990"/>
              <w:lang w:eastAsia="es-BO"/>
            </w:rPr>
            <w:id w:val="4739541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D0B4A0"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4AE31BF" w14:textId="267824EB"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9B73B23"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56483E3"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C244A98" w14:textId="77777777" w:rsidR="00C40735" w:rsidRPr="00C85F3A" w:rsidRDefault="00C40735" w:rsidP="00C40735">
            <w:pPr>
              <w:jc w:val="center"/>
              <w:rPr>
                <w:rFonts w:ascii="Tahoma" w:hAnsi="Tahoma" w:cs="Tahoma"/>
                <w:b/>
                <w:bCs/>
                <w:color w:val="004990"/>
                <w:lang w:eastAsia="es-BO"/>
              </w:rPr>
            </w:pPr>
          </w:p>
        </w:tc>
      </w:tr>
      <w:tr w:rsidR="00C40735" w:rsidRPr="000F7F6D" w14:paraId="7B4D0EAA" w14:textId="77777777" w:rsidTr="00D22ED4">
        <w:trPr>
          <w:trHeight w:val="351"/>
        </w:trPr>
        <w:tc>
          <w:tcPr>
            <w:tcW w:w="588" w:type="dxa"/>
            <w:tcBorders>
              <w:top w:val="single" w:sz="4" w:space="0" w:color="FFFFFF"/>
              <w:bottom w:val="single" w:sz="4" w:space="0" w:color="44546A"/>
            </w:tcBorders>
            <w:vAlign w:val="center"/>
          </w:tcPr>
          <w:p w14:paraId="0B79777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4DE7E28C"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distribución de kit de recursos.</w:t>
            </w:r>
          </w:p>
        </w:tc>
        <w:sdt>
          <w:sdtPr>
            <w:rPr>
              <w:rFonts w:ascii="Tahoma" w:hAnsi="Tahoma" w:cs="Tahoma"/>
              <w:color w:val="004990"/>
              <w:lang w:eastAsia="es-BO"/>
            </w:rPr>
            <w:id w:val="-18683561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3EAED0D"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694DD8B" w14:textId="6A2D1566"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80404D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D39D8B5"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F3B9197" w14:textId="77777777" w:rsidR="00C40735" w:rsidRPr="00C85F3A" w:rsidRDefault="00C40735" w:rsidP="00C40735">
            <w:pPr>
              <w:jc w:val="center"/>
              <w:rPr>
                <w:rFonts w:ascii="Tahoma" w:hAnsi="Tahoma" w:cs="Tahoma"/>
                <w:b/>
                <w:bCs/>
                <w:color w:val="004990"/>
                <w:lang w:eastAsia="es-BO"/>
              </w:rPr>
            </w:pPr>
          </w:p>
        </w:tc>
      </w:tr>
      <w:tr w:rsidR="00C40735" w:rsidRPr="000F7F6D" w14:paraId="24BD1AE6" w14:textId="77777777" w:rsidTr="00D22ED4">
        <w:trPr>
          <w:trHeight w:val="351"/>
        </w:trPr>
        <w:tc>
          <w:tcPr>
            <w:tcW w:w="588" w:type="dxa"/>
            <w:tcBorders>
              <w:top w:val="single" w:sz="4" w:space="0" w:color="FFFFFF"/>
              <w:bottom w:val="single" w:sz="4" w:space="0" w:color="44546A"/>
            </w:tcBorders>
            <w:vAlign w:val="center"/>
          </w:tcPr>
          <w:p w14:paraId="56389488"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bottom w:val="single" w:sz="4" w:space="0" w:color="44546A"/>
            </w:tcBorders>
            <w:shd w:val="clear" w:color="auto" w:fill="auto"/>
            <w:vAlign w:val="center"/>
          </w:tcPr>
          <w:p w14:paraId="53A6FA26"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coordinación de Eventos, lugares y gente.</w:t>
            </w:r>
          </w:p>
        </w:tc>
        <w:sdt>
          <w:sdtPr>
            <w:rPr>
              <w:rFonts w:ascii="Tahoma" w:hAnsi="Tahoma" w:cs="Tahoma"/>
              <w:color w:val="004990"/>
              <w:lang w:eastAsia="es-BO"/>
            </w:rPr>
            <w:id w:val="-136543064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D76E5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B157C6" w14:textId="5E9AD59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481220A"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03D50A"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310C0B1" w14:textId="77777777" w:rsidR="00C40735" w:rsidRPr="00C85F3A" w:rsidRDefault="00C40735" w:rsidP="00C40735">
            <w:pPr>
              <w:jc w:val="center"/>
              <w:rPr>
                <w:rFonts w:ascii="Tahoma" w:hAnsi="Tahoma" w:cs="Tahoma"/>
                <w:b/>
                <w:bCs/>
                <w:color w:val="004990"/>
                <w:lang w:eastAsia="es-BO"/>
              </w:rPr>
            </w:pPr>
          </w:p>
        </w:tc>
      </w:tr>
      <w:tr w:rsidR="00C40735" w:rsidRPr="000F7F6D" w14:paraId="7B3A6516" w14:textId="77777777" w:rsidTr="00D22ED4">
        <w:trPr>
          <w:trHeight w:val="351"/>
        </w:trPr>
        <w:tc>
          <w:tcPr>
            <w:tcW w:w="588" w:type="dxa"/>
            <w:tcBorders>
              <w:top w:val="single" w:sz="4" w:space="0" w:color="FFFFFF"/>
              <w:bottom w:val="single" w:sz="4" w:space="0" w:color="44546A"/>
            </w:tcBorders>
            <w:vAlign w:val="center"/>
          </w:tcPr>
          <w:p w14:paraId="05BD9FCF"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3.3</w:t>
            </w:r>
          </w:p>
        </w:tc>
        <w:tc>
          <w:tcPr>
            <w:tcW w:w="4536" w:type="dxa"/>
            <w:tcBorders>
              <w:top w:val="single" w:sz="4" w:space="0" w:color="FFFFFF"/>
              <w:bottom w:val="single" w:sz="4" w:space="0" w:color="44546A"/>
            </w:tcBorders>
            <w:shd w:val="clear" w:color="auto" w:fill="auto"/>
            <w:vAlign w:val="center"/>
          </w:tcPr>
          <w:p w14:paraId="56A868C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funcionalidad de balanceo o distribución de stock en reacción a eventos especiales o desastres.</w:t>
            </w:r>
          </w:p>
        </w:tc>
        <w:sdt>
          <w:sdtPr>
            <w:rPr>
              <w:rFonts w:ascii="Tahoma" w:hAnsi="Tahoma" w:cs="Tahoma"/>
              <w:color w:val="004990"/>
              <w:lang w:eastAsia="es-BO"/>
            </w:rPr>
            <w:id w:val="-2083375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C90E1D"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D2F2442" w14:textId="75005B5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48EDAE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6FE0F3"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0A15A3D2" w14:textId="77777777" w:rsidR="00C40735" w:rsidRPr="00C85F3A" w:rsidRDefault="00C40735" w:rsidP="00C40735">
            <w:pPr>
              <w:jc w:val="center"/>
              <w:rPr>
                <w:rFonts w:ascii="Tahoma" w:hAnsi="Tahoma" w:cs="Tahoma"/>
                <w:b/>
                <w:bCs/>
                <w:color w:val="004990"/>
                <w:lang w:eastAsia="es-BO"/>
              </w:rPr>
            </w:pPr>
          </w:p>
        </w:tc>
      </w:tr>
      <w:tr w:rsidR="00C40735" w:rsidRPr="000F7F6D" w14:paraId="3193B573" w14:textId="77777777" w:rsidTr="00D22ED4">
        <w:trPr>
          <w:trHeight w:val="351"/>
        </w:trPr>
        <w:tc>
          <w:tcPr>
            <w:tcW w:w="588" w:type="dxa"/>
            <w:tcBorders>
              <w:top w:val="single" w:sz="4" w:space="0" w:color="FFFFFF"/>
              <w:bottom w:val="single" w:sz="4" w:space="0" w:color="44546A"/>
            </w:tcBorders>
            <w:vAlign w:val="center"/>
          </w:tcPr>
          <w:p w14:paraId="0A44E6DF"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3.4</w:t>
            </w:r>
          </w:p>
        </w:tc>
        <w:tc>
          <w:tcPr>
            <w:tcW w:w="4536" w:type="dxa"/>
            <w:tcBorders>
              <w:top w:val="single" w:sz="4" w:space="0" w:color="FFFFFF"/>
              <w:bottom w:val="single" w:sz="4" w:space="0" w:color="44546A"/>
            </w:tcBorders>
            <w:shd w:val="clear" w:color="auto" w:fill="auto"/>
            <w:vAlign w:val="center"/>
          </w:tcPr>
          <w:p w14:paraId="10599F74"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realizar proyecciones de niveles de existencias (Stock) de recursos en almacenes</w:t>
            </w:r>
          </w:p>
        </w:tc>
        <w:sdt>
          <w:sdtPr>
            <w:rPr>
              <w:rFonts w:ascii="Tahoma" w:hAnsi="Tahoma" w:cs="Tahoma"/>
              <w:color w:val="004990"/>
              <w:lang w:eastAsia="es-BO"/>
            </w:rPr>
            <w:id w:val="12359699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946DF95"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FC4B0C" w14:textId="29BD0ADF"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FD7BEC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2BE098C"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F80F715" w14:textId="77777777" w:rsidR="00C40735" w:rsidRPr="00C85F3A" w:rsidRDefault="00C40735" w:rsidP="00C40735">
            <w:pPr>
              <w:jc w:val="center"/>
              <w:rPr>
                <w:rFonts w:ascii="Tahoma" w:hAnsi="Tahoma" w:cs="Tahoma"/>
                <w:b/>
                <w:bCs/>
                <w:color w:val="004990"/>
                <w:lang w:eastAsia="es-BO"/>
              </w:rPr>
            </w:pPr>
          </w:p>
        </w:tc>
      </w:tr>
      <w:tr w:rsidR="00C40735" w:rsidRPr="000F7F6D" w14:paraId="435113D0" w14:textId="77777777" w:rsidTr="00D22ED4">
        <w:trPr>
          <w:trHeight w:val="351"/>
        </w:trPr>
        <w:tc>
          <w:tcPr>
            <w:tcW w:w="588" w:type="dxa"/>
            <w:tcBorders>
              <w:top w:val="single" w:sz="4" w:space="0" w:color="FFFFFF"/>
              <w:bottom w:val="single" w:sz="4" w:space="0" w:color="44546A"/>
            </w:tcBorders>
            <w:vAlign w:val="center"/>
          </w:tcPr>
          <w:p w14:paraId="0AA4C7EF"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3.5</w:t>
            </w:r>
          </w:p>
        </w:tc>
        <w:tc>
          <w:tcPr>
            <w:tcW w:w="4536" w:type="dxa"/>
            <w:tcBorders>
              <w:top w:val="single" w:sz="4" w:space="0" w:color="FFFFFF"/>
              <w:bottom w:val="single" w:sz="4" w:space="0" w:color="44546A"/>
            </w:tcBorders>
            <w:shd w:val="clear" w:color="auto" w:fill="auto"/>
            <w:vAlign w:val="center"/>
          </w:tcPr>
          <w:p w14:paraId="6E96D66A"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gestión de órdenes de trabajo de ingeniería</w:t>
            </w:r>
          </w:p>
        </w:tc>
        <w:sdt>
          <w:sdtPr>
            <w:rPr>
              <w:rFonts w:ascii="Tahoma" w:hAnsi="Tahoma" w:cs="Tahoma"/>
              <w:color w:val="004990"/>
              <w:lang w:eastAsia="es-BO"/>
            </w:rPr>
            <w:id w:val="2500083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BACA25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8DD7506" w14:textId="5456E70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2DF133E"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F1DD8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3CB8F9B" w14:textId="77777777" w:rsidR="00C40735" w:rsidRPr="00C85F3A" w:rsidRDefault="00C40735" w:rsidP="00C40735">
            <w:pPr>
              <w:jc w:val="center"/>
              <w:rPr>
                <w:rFonts w:ascii="Tahoma" w:hAnsi="Tahoma" w:cs="Tahoma"/>
                <w:b/>
                <w:bCs/>
                <w:color w:val="004990"/>
                <w:lang w:eastAsia="es-BO"/>
              </w:rPr>
            </w:pPr>
          </w:p>
        </w:tc>
      </w:tr>
      <w:tr w:rsidR="00C40735" w:rsidRPr="000F7F6D" w14:paraId="4D920728" w14:textId="77777777" w:rsidTr="00D22ED4">
        <w:trPr>
          <w:trHeight w:val="351"/>
        </w:trPr>
        <w:tc>
          <w:tcPr>
            <w:tcW w:w="588" w:type="dxa"/>
            <w:tcBorders>
              <w:top w:val="single" w:sz="4" w:space="0" w:color="FFFFFF"/>
              <w:bottom w:val="single" w:sz="4" w:space="0" w:color="44546A"/>
            </w:tcBorders>
            <w:vAlign w:val="center"/>
          </w:tcPr>
          <w:p w14:paraId="1871D8A0"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3.6</w:t>
            </w:r>
          </w:p>
        </w:tc>
        <w:tc>
          <w:tcPr>
            <w:tcW w:w="4536" w:type="dxa"/>
            <w:tcBorders>
              <w:top w:val="single" w:sz="4" w:space="0" w:color="FFFFFF"/>
              <w:bottom w:val="single" w:sz="4" w:space="0" w:color="44546A"/>
            </w:tcBorders>
            <w:shd w:val="clear" w:color="auto" w:fill="auto"/>
            <w:vAlign w:val="center"/>
          </w:tcPr>
          <w:p w14:paraId="62901F3B"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gestión de proyectos de ingeniería.</w:t>
            </w:r>
          </w:p>
        </w:tc>
        <w:sdt>
          <w:sdtPr>
            <w:rPr>
              <w:rFonts w:ascii="Tahoma" w:hAnsi="Tahoma" w:cs="Tahoma"/>
              <w:color w:val="004990"/>
              <w:lang w:eastAsia="es-BO"/>
            </w:rPr>
            <w:id w:val="68341157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E0B019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7499C16" w14:textId="24E8CA9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DF5A65F"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3FC750F"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723A588" w14:textId="77777777" w:rsidR="00C40735" w:rsidRPr="00C85F3A" w:rsidRDefault="00C40735" w:rsidP="00C40735">
            <w:pPr>
              <w:jc w:val="center"/>
              <w:rPr>
                <w:rFonts w:ascii="Tahoma" w:hAnsi="Tahoma" w:cs="Tahoma"/>
                <w:b/>
                <w:bCs/>
                <w:color w:val="004990"/>
                <w:lang w:eastAsia="es-BO"/>
              </w:rPr>
            </w:pPr>
          </w:p>
        </w:tc>
      </w:tr>
      <w:tr w:rsidR="00C40735" w:rsidRPr="000F7F6D" w14:paraId="7706E26A" w14:textId="77777777" w:rsidTr="00D22ED4">
        <w:trPr>
          <w:trHeight w:val="351"/>
        </w:trPr>
        <w:tc>
          <w:tcPr>
            <w:tcW w:w="588" w:type="dxa"/>
            <w:tcBorders>
              <w:top w:val="single" w:sz="4" w:space="0" w:color="FFFFFF"/>
              <w:bottom w:val="single" w:sz="4" w:space="0" w:color="44546A"/>
            </w:tcBorders>
            <w:vAlign w:val="center"/>
          </w:tcPr>
          <w:p w14:paraId="76295E92"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3.7</w:t>
            </w:r>
          </w:p>
        </w:tc>
        <w:tc>
          <w:tcPr>
            <w:tcW w:w="4536" w:type="dxa"/>
            <w:tcBorders>
              <w:top w:val="single" w:sz="4" w:space="0" w:color="FFFFFF"/>
              <w:bottom w:val="single" w:sz="4" w:space="0" w:color="44546A"/>
            </w:tcBorders>
            <w:shd w:val="clear" w:color="auto" w:fill="auto"/>
            <w:vAlign w:val="center"/>
          </w:tcPr>
          <w:p w14:paraId="2C1E0D76"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un flujo de trabajo de despliegue de activos de Red.</w:t>
            </w:r>
          </w:p>
        </w:tc>
        <w:sdt>
          <w:sdtPr>
            <w:rPr>
              <w:rFonts w:ascii="Tahoma" w:hAnsi="Tahoma" w:cs="Tahoma"/>
              <w:color w:val="004990"/>
              <w:lang w:eastAsia="es-BO"/>
            </w:rPr>
            <w:id w:val="-20940099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7F73C77"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2D7577C" w14:textId="11B193D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A43D0A5"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6A7FDF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65C5F9A3" w14:textId="77777777" w:rsidR="00C40735" w:rsidRPr="00C85F3A" w:rsidRDefault="00C40735" w:rsidP="00C40735">
            <w:pPr>
              <w:jc w:val="center"/>
              <w:rPr>
                <w:rFonts w:ascii="Tahoma" w:hAnsi="Tahoma" w:cs="Tahoma"/>
                <w:b/>
                <w:bCs/>
                <w:color w:val="004990"/>
                <w:lang w:eastAsia="es-BO"/>
              </w:rPr>
            </w:pPr>
          </w:p>
        </w:tc>
      </w:tr>
      <w:tr w:rsidR="00C40735" w:rsidRPr="000F7F6D" w14:paraId="449C71B8" w14:textId="77777777" w:rsidTr="00D22ED4">
        <w:trPr>
          <w:trHeight w:val="351"/>
        </w:trPr>
        <w:tc>
          <w:tcPr>
            <w:tcW w:w="588" w:type="dxa"/>
            <w:tcBorders>
              <w:top w:val="single" w:sz="4" w:space="0" w:color="FFFFFF"/>
              <w:bottom w:val="single" w:sz="4" w:space="0" w:color="44546A"/>
            </w:tcBorders>
            <w:vAlign w:val="center"/>
          </w:tcPr>
          <w:p w14:paraId="5E28F48B"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3.8</w:t>
            </w:r>
          </w:p>
        </w:tc>
        <w:tc>
          <w:tcPr>
            <w:tcW w:w="4536" w:type="dxa"/>
            <w:tcBorders>
              <w:top w:val="single" w:sz="4" w:space="0" w:color="FFFFFF"/>
              <w:bottom w:val="single" w:sz="4" w:space="0" w:color="44546A"/>
            </w:tcBorders>
            <w:shd w:val="clear" w:color="auto" w:fill="auto"/>
            <w:vAlign w:val="center"/>
          </w:tcPr>
          <w:p w14:paraId="643A51E2"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incluir la gestión de cadena de suministro de recurso.</w:t>
            </w:r>
          </w:p>
        </w:tc>
        <w:sdt>
          <w:sdtPr>
            <w:rPr>
              <w:rFonts w:ascii="Tahoma" w:hAnsi="Tahoma" w:cs="Tahoma"/>
              <w:color w:val="004990"/>
              <w:lang w:eastAsia="es-BO"/>
            </w:rPr>
            <w:id w:val="114840010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C643FB1"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CEC350E" w14:textId="6480AE43"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CBC2611"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0D14B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15DFC530" w14:textId="77777777" w:rsidR="00C40735" w:rsidRPr="00C85F3A" w:rsidRDefault="00C40735" w:rsidP="00C40735">
            <w:pPr>
              <w:jc w:val="center"/>
              <w:rPr>
                <w:rFonts w:ascii="Tahoma" w:hAnsi="Tahoma" w:cs="Tahoma"/>
                <w:b/>
                <w:bCs/>
                <w:color w:val="004990"/>
                <w:lang w:eastAsia="es-BO"/>
              </w:rPr>
            </w:pPr>
          </w:p>
        </w:tc>
      </w:tr>
      <w:tr w:rsidR="00C40735" w:rsidRPr="000F7F6D" w14:paraId="17F62360" w14:textId="77777777" w:rsidTr="00D22ED4">
        <w:trPr>
          <w:trHeight w:val="351"/>
        </w:trPr>
        <w:tc>
          <w:tcPr>
            <w:tcW w:w="588" w:type="dxa"/>
            <w:tcBorders>
              <w:top w:val="single" w:sz="4" w:space="0" w:color="FFFFFF"/>
              <w:bottom w:val="single" w:sz="4" w:space="0" w:color="44546A"/>
            </w:tcBorders>
            <w:vAlign w:val="center"/>
          </w:tcPr>
          <w:p w14:paraId="40C36AEC"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3.9</w:t>
            </w:r>
          </w:p>
        </w:tc>
        <w:tc>
          <w:tcPr>
            <w:tcW w:w="4536" w:type="dxa"/>
            <w:tcBorders>
              <w:top w:val="single" w:sz="4" w:space="0" w:color="FFFFFF"/>
              <w:bottom w:val="single" w:sz="4" w:space="0" w:color="44546A"/>
            </w:tcBorders>
            <w:shd w:val="clear" w:color="auto" w:fill="auto"/>
            <w:vAlign w:val="center"/>
          </w:tcPr>
          <w:p w14:paraId="23E9B9BA" w14:textId="77777777" w:rsidR="00C40735" w:rsidRPr="00C85F3A" w:rsidRDefault="00C40735" w:rsidP="00C40735">
            <w:pPr>
              <w:jc w:val="both"/>
              <w:rPr>
                <w:rFonts w:ascii="Tahoma" w:hAnsi="Tahoma" w:cs="Tahoma"/>
                <w:color w:val="004990"/>
              </w:rPr>
            </w:pPr>
            <w:r w:rsidRPr="00C85F3A">
              <w:rPr>
                <w:rFonts w:ascii="Tahoma" w:hAnsi="Tahoma" w:cs="Tahoma"/>
                <w:color w:val="004990"/>
              </w:rPr>
              <w:t>Debe incluir la distribución de recursos en base a solicitudes de varias funciones.</w:t>
            </w:r>
          </w:p>
        </w:tc>
        <w:sdt>
          <w:sdtPr>
            <w:rPr>
              <w:rFonts w:ascii="Tahoma" w:hAnsi="Tahoma" w:cs="Tahoma"/>
              <w:color w:val="004990"/>
              <w:lang w:eastAsia="es-BO"/>
            </w:rPr>
            <w:id w:val="-3094058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886CDD0"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6929C13" w14:textId="37AA2B6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17A53E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CF0A372"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6BB3BE9" w14:textId="77777777" w:rsidR="00C40735" w:rsidRPr="00C85F3A" w:rsidRDefault="00C40735" w:rsidP="00C40735">
            <w:pPr>
              <w:jc w:val="center"/>
              <w:rPr>
                <w:rFonts w:ascii="Tahoma" w:hAnsi="Tahoma" w:cs="Tahoma"/>
                <w:b/>
                <w:bCs/>
                <w:color w:val="004990"/>
                <w:lang w:eastAsia="es-BO"/>
              </w:rPr>
            </w:pPr>
          </w:p>
        </w:tc>
      </w:tr>
      <w:tr w:rsidR="00C40735" w:rsidRPr="000F7F6D" w14:paraId="1DAF30C5" w14:textId="77777777" w:rsidTr="00D22ED4">
        <w:trPr>
          <w:trHeight w:val="351"/>
        </w:trPr>
        <w:tc>
          <w:tcPr>
            <w:tcW w:w="588" w:type="dxa"/>
            <w:tcBorders>
              <w:top w:val="single" w:sz="4" w:space="0" w:color="FFFFFF"/>
              <w:bottom w:val="single" w:sz="4" w:space="0" w:color="44546A"/>
            </w:tcBorders>
            <w:vAlign w:val="center"/>
          </w:tcPr>
          <w:p w14:paraId="58B7E98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3.10</w:t>
            </w:r>
          </w:p>
        </w:tc>
        <w:tc>
          <w:tcPr>
            <w:tcW w:w="4536" w:type="dxa"/>
            <w:tcBorders>
              <w:top w:val="single" w:sz="4" w:space="0" w:color="FFFFFF"/>
              <w:bottom w:val="single" w:sz="4" w:space="0" w:color="44546A"/>
            </w:tcBorders>
            <w:shd w:val="clear" w:color="auto" w:fill="auto"/>
            <w:vAlign w:val="center"/>
          </w:tcPr>
          <w:p w14:paraId="228696BE"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la funcionalidad de planificación del recurso.</w:t>
            </w:r>
          </w:p>
        </w:tc>
        <w:sdt>
          <w:sdtPr>
            <w:rPr>
              <w:rFonts w:ascii="Tahoma" w:hAnsi="Tahoma" w:cs="Tahoma"/>
              <w:color w:val="004990"/>
              <w:lang w:eastAsia="es-BO"/>
            </w:rPr>
            <w:id w:val="-190860078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51C16E"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B765A98" w14:textId="16504AA4"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67E7DEC"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DB16E39"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ADE4FFB" w14:textId="77777777" w:rsidR="00C40735" w:rsidRPr="00C85F3A" w:rsidRDefault="00C40735" w:rsidP="00C40735">
            <w:pPr>
              <w:jc w:val="center"/>
              <w:rPr>
                <w:rFonts w:ascii="Tahoma" w:hAnsi="Tahoma" w:cs="Tahoma"/>
                <w:b/>
                <w:bCs/>
                <w:color w:val="004990"/>
                <w:lang w:eastAsia="es-BO"/>
              </w:rPr>
            </w:pPr>
          </w:p>
        </w:tc>
      </w:tr>
      <w:tr w:rsidR="00C40735" w:rsidRPr="000F7F6D" w14:paraId="4B680C00" w14:textId="77777777" w:rsidTr="00D22ED4">
        <w:trPr>
          <w:trHeight w:val="351"/>
        </w:trPr>
        <w:tc>
          <w:tcPr>
            <w:tcW w:w="588" w:type="dxa"/>
            <w:tcBorders>
              <w:top w:val="single" w:sz="4" w:space="0" w:color="FFFFFF"/>
              <w:bottom w:val="single" w:sz="4" w:space="0" w:color="44546A"/>
            </w:tcBorders>
            <w:vAlign w:val="center"/>
          </w:tcPr>
          <w:p w14:paraId="64EEAE36"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3.11</w:t>
            </w:r>
          </w:p>
        </w:tc>
        <w:tc>
          <w:tcPr>
            <w:tcW w:w="4536" w:type="dxa"/>
            <w:tcBorders>
              <w:top w:val="single" w:sz="4" w:space="0" w:color="FFFFFF"/>
              <w:bottom w:val="single" w:sz="4" w:space="0" w:color="44546A"/>
            </w:tcBorders>
            <w:shd w:val="clear" w:color="auto" w:fill="auto"/>
            <w:vAlign w:val="center"/>
          </w:tcPr>
          <w:p w14:paraId="339E33BF"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gestión de fuerza de trabajo (mantenimiento preventivo, gestión de cambios, etc.).</w:t>
            </w:r>
          </w:p>
        </w:tc>
        <w:sdt>
          <w:sdtPr>
            <w:rPr>
              <w:rFonts w:ascii="Tahoma" w:hAnsi="Tahoma" w:cs="Tahoma"/>
              <w:color w:val="004990"/>
              <w:lang w:eastAsia="es-BO"/>
            </w:rPr>
            <w:id w:val="-4252437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33EFF7"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E89BECD" w14:textId="214C33D9"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69CA25"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67C90BC"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33C944FA" w14:textId="77777777" w:rsidR="00C40735" w:rsidRPr="00C85F3A" w:rsidRDefault="00C40735" w:rsidP="00C40735">
            <w:pPr>
              <w:jc w:val="center"/>
              <w:rPr>
                <w:rFonts w:ascii="Tahoma" w:hAnsi="Tahoma" w:cs="Tahoma"/>
                <w:b/>
                <w:bCs/>
                <w:color w:val="004990"/>
                <w:lang w:eastAsia="es-BO"/>
              </w:rPr>
            </w:pPr>
          </w:p>
        </w:tc>
      </w:tr>
      <w:tr w:rsidR="00C40735" w:rsidRPr="000F7F6D" w14:paraId="501B85CD" w14:textId="77777777" w:rsidTr="00D22ED4">
        <w:trPr>
          <w:trHeight w:val="351"/>
        </w:trPr>
        <w:tc>
          <w:tcPr>
            <w:tcW w:w="588" w:type="dxa"/>
            <w:tcBorders>
              <w:top w:val="single" w:sz="4" w:space="0" w:color="FFFFFF"/>
              <w:bottom w:val="single" w:sz="4" w:space="0" w:color="44546A"/>
            </w:tcBorders>
            <w:vAlign w:val="center"/>
          </w:tcPr>
          <w:p w14:paraId="71A14C64"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3.12</w:t>
            </w:r>
          </w:p>
        </w:tc>
        <w:tc>
          <w:tcPr>
            <w:tcW w:w="4536" w:type="dxa"/>
            <w:tcBorders>
              <w:top w:val="single" w:sz="4" w:space="0" w:color="FFFFFF"/>
              <w:bottom w:val="single" w:sz="4" w:space="0" w:color="44546A"/>
            </w:tcBorders>
            <w:shd w:val="clear" w:color="auto" w:fill="auto"/>
            <w:vAlign w:val="center"/>
          </w:tcPr>
          <w:p w14:paraId="53FC83D9"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gestión de problemas del recurso (Gestión de Fallas).</w:t>
            </w:r>
          </w:p>
        </w:tc>
        <w:sdt>
          <w:sdtPr>
            <w:rPr>
              <w:rFonts w:ascii="Tahoma" w:hAnsi="Tahoma" w:cs="Tahoma"/>
              <w:color w:val="004990"/>
              <w:lang w:eastAsia="es-BO"/>
            </w:rPr>
            <w:id w:val="6179634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95B0ED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5556DB4" w14:textId="036DBD24"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95E682F"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5CFAC17"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B09C01A" w14:textId="77777777" w:rsidR="00C40735" w:rsidRPr="00C85F3A" w:rsidRDefault="00C40735" w:rsidP="00C40735">
            <w:pPr>
              <w:jc w:val="center"/>
              <w:rPr>
                <w:rFonts w:ascii="Tahoma" w:hAnsi="Tahoma" w:cs="Tahoma"/>
                <w:b/>
                <w:bCs/>
                <w:color w:val="004990"/>
                <w:lang w:eastAsia="es-BO"/>
              </w:rPr>
            </w:pPr>
          </w:p>
        </w:tc>
      </w:tr>
      <w:tr w:rsidR="00C40735" w:rsidRPr="000F7F6D" w14:paraId="61AE81D2" w14:textId="77777777" w:rsidTr="00D22ED4">
        <w:trPr>
          <w:trHeight w:val="351"/>
        </w:trPr>
        <w:tc>
          <w:tcPr>
            <w:tcW w:w="588" w:type="dxa"/>
            <w:tcBorders>
              <w:top w:val="single" w:sz="4" w:space="0" w:color="FFFFFF"/>
              <w:bottom w:val="single" w:sz="4" w:space="0" w:color="44546A"/>
            </w:tcBorders>
            <w:vAlign w:val="center"/>
          </w:tcPr>
          <w:p w14:paraId="4AE8F9F1"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3.13</w:t>
            </w:r>
          </w:p>
        </w:tc>
        <w:tc>
          <w:tcPr>
            <w:tcW w:w="4536" w:type="dxa"/>
            <w:tcBorders>
              <w:top w:val="single" w:sz="4" w:space="0" w:color="FFFFFF"/>
              <w:bottom w:val="single" w:sz="4" w:space="0" w:color="44546A"/>
            </w:tcBorders>
            <w:shd w:val="clear" w:color="auto" w:fill="auto"/>
            <w:vAlign w:val="center"/>
          </w:tcPr>
          <w:p w14:paraId="66C95EAD"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permitir proveer recursos a la cadena de suministro ante requerimientos de recursos y colocaciones de órdenes.</w:t>
            </w:r>
          </w:p>
        </w:tc>
        <w:sdt>
          <w:sdtPr>
            <w:rPr>
              <w:rFonts w:ascii="Tahoma" w:hAnsi="Tahoma" w:cs="Tahoma"/>
              <w:color w:val="004990"/>
              <w:lang w:eastAsia="es-BO"/>
            </w:rPr>
            <w:id w:val="-56934907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64201AA"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D46C966" w14:textId="23FDAF20"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FA92472"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6E813CF"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04CE9B4" w14:textId="77777777" w:rsidR="00C40735" w:rsidRPr="00C85F3A" w:rsidRDefault="00C40735" w:rsidP="00C40735">
            <w:pPr>
              <w:jc w:val="center"/>
              <w:rPr>
                <w:rFonts w:ascii="Tahoma" w:hAnsi="Tahoma" w:cs="Tahoma"/>
                <w:b/>
                <w:bCs/>
                <w:color w:val="004990"/>
                <w:lang w:eastAsia="es-BO"/>
              </w:rPr>
            </w:pPr>
          </w:p>
        </w:tc>
      </w:tr>
    </w:tbl>
    <w:p w14:paraId="06939932" w14:textId="77777777" w:rsidR="00D77843" w:rsidRPr="000F7F6D" w:rsidRDefault="00D77843" w:rsidP="00D77843">
      <w:pPr>
        <w:pStyle w:val="Ttulo3"/>
        <w:rPr>
          <w:lang w:bidi="en-US"/>
        </w:rPr>
      </w:pPr>
      <w:bookmarkStart w:id="68" w:name="_Toc432430938"/>
      <w:r>
        <w:rPr>
          <w:lang w:bidi="en-US"/>
        </w:rPr>
        <w:t>Gestión de Bolsas</w:t>
      </w:r>
      <w:bookmarkEnd w:id="68"/>
    </w:p>
    <w:p w14:paraId="6E47C26C" w14:textId="1E76FA23" w:rsidR="008335B4" w:rsidRPr="007724CF" w:rsidRDefault="00D77843" w:rsidP="00D77843">
      <w:pPr>
        <w:pStyle w:val="Continuarlista"/>
        <w:ind w:left="0"/>
        <w:jc w:val="left"/>
        <w:rPr>
          <w:rFonts w:ascii="Tahoma" w:hAnsi="Tahoma"/>
          <w:color w:val="004990"/>
          <w:sz w:val="22"/>
        </w:rPr>
      </w:pPr>
      <w:r w:rsidRPr="003819BC">
        <w:rPr>
          <w:rFonts w:ascii="Tahoma" w:hAnsi="Tahoma" w:cs="Tahoma"/>
          <w:color w:val="004990"/>
          <w:sz w:val="22"/>
          <w:szCs w:val="22"/>
        </w:rPr>
        <w:t xml:space="preserve">Esta </w:t>
      </w:r>
      <w:r w:rsidR="00E67D9E" w:rsidRPr="003819BC">
        <w:rPr>
          <w:rFonts w:ascii="Tahoma" w:hAnsi="Tahoma" w:cs="Tahoma"/>
          <w:color w:val="004990"/>
          <w:sz w:val="22"/>
          <w:szCs w:val="22"/>
        </w:rPr>
        <w:t>aplicación</w:t>
      </w:r>
      <w:r w:rsidRPr="003819BC">
        <w:rPr>
          <w:rFonts w:ascii="Tahoma" w:hAnsi="Tahoma" w:cs="Tahoma"/>
          <w:color w:val="004990"/>
          <w:sz w:val="22"/>
          <w:szCs w:val="22"/>
        </w:rPr>
        <w:t xml:space="preserve"> maneja todos los aspectos de las bolsas de recarga prepago,</w:t>
      </w:r>
      <w:r w:rsidR="00E67D9E">
        <w:rPr>
          <w:rFonts w:ascii="Tahoma" w:hAnsi="Tahoma" w:cs="Tahoma"/>
          <w:color w:val="004990"/>
          <w:sz w:val="22"/>
          <w:szCs w:val="22"/>
        </w:rPr>
        <w:t xml:space="preserve"> u</w:t>
      </w:r>
      <w:r w:rsidRPr="003819BC">
        <w:rPr>
          <w:rFonts w:ascii="Tahoma" w:hAnsi="Tahoma" w:cs="Tahoma"/>
          <w:color w:val="004990"/>
          <w:sz w:val="22"/>
          <w:szCs w:val="22"/>
        </w:rPr>
        <w:t>na bolsa tiene un único numero serial y puede tener un código PIN por el cual es identificado. El numero PIN cubierto y raspado con el</w:t>
      </w:r>
      <w:r w:rsidR="00E67D9E">
        <w:rPr>
          <w:rFonts w:ascii="Tahoma" w:hAnsi="Tahoma" w:cs="Tahoma"/>
          <w:color w:val="004990"/>
          <w:sz w:val="22"/>
          <w:szCs w:val="22"/>
        </w:rPr>
        <w:t xml:space="preserve"> </w:t>
      </w:r>
      <w:r w:rsidRPr="003819BC">
        <w:rPr>
          <w:rFonts w:ascii="Tahoma" w:hAnsi="Tahoma" w:cs="Tahoma"/>
          <w:color w:val="004990"/>
          <w:sz w:val="22"/>
          <w:szCs w:val="22"/>
        </w:rPr>
        <w:t>objetivo de usar la bolsa.</w:t>
      </w:r>
      <w:r w:rsidR="00E67D9E">
        <w:rPr>
          <w:rFonts w:ascii="Tahoma" w:hAnsi="Tahoma" w:cs="Tahoma"/>
          <w:color w:val="004990"/>
          <w:sz w:val="22"/>
          <w:szCs w:val="22"/>
        </w:rPr>
        <w:t xml:space="preserve">  </w:t>
      </w:r>
      <w:r w:rsidRPr="003819BC">
        <w:rPr>
          <w:rFonts w:ascii="Tahoma" w:hAnsi="Tahoma" w:cs="Tahoma"/>
          <w:color w:val="004990"/>
          <w:sz w:val="22"/>
          <w:szCs w:val="22"/>
        </w:rPr>
        <w:t>Otras formas de  bolsas incluyen e-vouchers el</w:t>
      </w:r>
      <w:r w:rsidR="00E67D9E">
        <w:rPr>
          <w:rFonts w:ascii="Tahoma" w:hAnsi="Tahoma" w:cs="Tahoma"/>
          <w:color w:val="004990"/>
          <w:sz w:val="22"/>
          <w:szCs w:val="22"/>
        </w:rPr>
        <w:t xml:space="preserve"> </w:t>
      </w:r>
      <w:r w:rsidRPr="003819BC">
        <w:rPr>
          <w:rFonts w:ascii="Tahoma" w:hAnsi="Tahoma" w:cs="Tahoma"/>
          <w:color w:val="004990"/>
          <w:sz w:val="22"/>
          <w:szCs w:val="22"/>
        </w:rPr>
        <w:t>cual consiste en tener un PIN generado solo después de la activación</w:t>
      </w:r>
      <w:r>
        <w:rPr>
          <w:rFonts w:ascii="Tahoma" w:hAnsi="Tahoma" w:cs="Tahoma"/>
          <w:color w:val="004990"/>
          <w:sz w:val="22"/>
          <w:szCs w:val="22"/>
        </w:rPr>
        <w:t>.</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7A9252A1"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7FE019FA"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3518CC5"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6F6272FD"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5A78EE5C"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5D33A2"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E92C37D"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792FA27A"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EE25949"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880549"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93F8B19"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5C82629"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6CB1D7"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EF2867"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FED99B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4F9BD59F"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37912B7"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6CFBBA4"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A5E4F28"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F0F7D6E"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04BE53E"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A62DCD"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437E6BD" w14:textId="77777777" w:rsidR="00D22ED4" w:rsidRPr="000F7F6D" w:rsidRDefault="00D22ED4" w:rsidP="00D22ED4">
            <w:pPr>
              <w:jc w:val="center"/>
              <w:rPr>
                <w:rFonts w:ascii="Tahoma" w:hAnsi="Tahoma" w:cs="Tahoma"/>
                <w:b/>
                <w:bCs/>
                <w:color w:val="004990"/>
                <w:sz w:val="18"/>
                <w:szCs w:val="18"/>
                <w:lang w:eastAsia="es-BO"/>
              </w:rPr>
            </w:pPr>
          </w:p>
        </w:tc>
      </w:tr>
      <w:tr w:rsidR="00C40735" w:rsidRPr="000F7F6D" w14:paraId="318051F1" w14:textId="77777777" w:rsidTr="00D22ED4">
        <w:trPr>
          <w:trHeight w:val="351"/>
        </w:trPr>
        <w:tc>
          <w:tcPr>
            <w:tcW w:w="588" w:type="dxa"/>
            <w:tcBorders>
              <w:top w:val="single" w:sz="4" w:space="0" w:color="FFFFFF"/>
              <w:bottom w:val="single" w:sz="4" w:space="0" w:color="44546A"/>
            </w:tcBorders>
            <w:vAlign w:val="center"/>
          </w:tcPr>
          <w:p w14:paraId="285F235C" w14:textId="77777777" w:rsidR="00C40735" w:rsidRPr="00C85F3A" w:rsidRDefault="00C40735" w:rsidP="00C40735">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64DC37CB" w14:textId="77777777" w:rsidR="00C40735" w:rsidRPr="00C85F3A" w:rsidRDefault="00C40735" w:rsidP="00C40735">
            <w:pPr>
              <w:jc w:val="both"/>
              <w:rPr>
                <w:rFonts w:ascii="Tahoma" w:hAnsi="Tahoma" w:cs="Tahoma"/>
                <w:color w:val="004990"/>
              </w:rPr>
            </w:pPr>
            <w:r w:rsidRPr="00C85F3A">
              <w:rPr>
                <w:rFonts w:ascii="Tahoma" w:hAnsi="Tahoma" w:cs="Tahoma"/>
                <w:b/>
                <w:color w:val="004990"/>
              </w:rPr>
              <w:t>La aplicación debe incluir la funcionalidad de Orden de Bolsa incluyendo la habilidad de genera, modificar y autorizar un PIN con un número serial despachados desde fabrica.</w:t>
            </w:r>
          </w:p>
        </w:tc>
        <w:sdt>
          <w:sdtPr>
            <w:rPr>
              <w:rFonts w:ascii="Tahoma" w:hAnsi="Tahoma" w:cs="Tahoma"/>
              <w:color w:val="004990"/>
              <w:lang w:eastAsia="es-BO"/>
            </w:rPr>
            <w:id w:val="-192055221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F554980" w14:textId="0287DA0D"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5F19CC6" w14:textId="13AC227C"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11839B7" w14:textId="5ADCC17A"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6AD687" w14:textId="1055AA11" w:rsidR="00C40735" w:rsidRPr="00C85F3A" w:rsidRDefault="00C40735" w:rsidP="00C40735">
            <w:pPr>
              <w:jc w:val="center"/>
              <w:rPr>
                <w:rFonts w:ascii="Tahoma" w:hAnsi="Tahoma" w:cs="Tahoma"/>
                <w:b/>
                <w:bCs/>
                <w:color w:val="004990"/>
                <w:lang w:eastAsia="es-BO"/>
              </w:rPr>
            </w:pPr>
          </w:p>
        </w:tc>
        <w:tc>
          <w:tcPr>
            <w:tcW w:w="1134" w:type="dxa"/>
            <w:shd w:val="clear" w:color="auto" w:fill="auto"/>
            <w:vAlign w:val="center"/>
          </w:tcPr>
          <w:p w14:paraId="42B4E9F6" w14:textId="77777777" w:rsidR="00C40735" w:rsidRPr="00C85F3A" w:rsidRDefault="00C40735" w:rsidP="00C40735">
            <w:pPr>
              <w:jc w:val="center"/>
              <w:rPr>
                <w:rFonts w:ascii="Tahoma" w:hAnsi="Tahoma" w:cs="Tahoma"/>
                <w:b/>
                <w:bCs/>
                <w:color w:val="004990"/>
                <w:lang w:eastAsia="es-BO"/>
              </w:rPr>
            </w:pPr>
            <w:r w:rsidRPr="00C85F3A">
              <w:rPr>
                <w:rFonts w:ascii="Tahoma" w:hAnsi="Tahoma" w:cs="Tahoma"/>
                <w:b/>
                <w:bCs/>
                <w:color w:val="004990"/>
                <w:lang w:eastAsia="es-BO"/>
              </w:rPr>
              <w:t> </w:t>
            </w:r>
          </w:p>
        </w:tc>
      </w:tr>
      <w:tr w:rsidR="00C40735" w:rsidRPr="000F7F6D" w14:paraId="4D477F74" w14:textId="77777777" w:rsidTr="00D22ED4">
        <w:trPr>
          <w:trHeight w:val="351"/>
        </w:trPr>
        <w:tc>
          <w:tcPr>
            <w:tcW w:w="588" w:type="dxa"/>
            <w:tcBorders>
              <w:top w:val="single" w:sz="4" w:space="0" w:color="FFFFFF"/>
              <w:bottom w:val="single" w:sz="4" w:space="0" w:color="44546A"/>
            </w:tcBorders>
            <w:vAlign w:val="center"/>
          </w:tcPr>
          <w:p w14:paraId="22D460A5"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488C6877"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distribución de bolsas a distribuidores, expedición y validación de las bolsas actuales.</w:t>
            </w:r>
          </w:p>
        </w:tc>
        <w:sdt>
          <w:sdtPr>
            <w:rPr>
              <w:rFonts w:ascii="Tahoma" w:hAnsi="Tahoma" w:cs="Tahoma"/>
              <w:color w:val="004990"/>
              <w:lang w:eastAsia="es-BO"/>
            </w:rPr>
            <w:id w:val="208719422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D9084DB"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C45A76A" w14:textId="4DB3A91E"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7346FE3"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1B54444"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72088E49" w14:textId="77777777" w:rsidR="00C40735" w:rsidRPr="00C85F3A" w:rsidRDefault="00C40735" w:rsidP="00C40735">
            <w:pPr>
              <w:jc w:val="center"/>
              <w:rPr>
                <w:rFonts w:ascii="Tahoma" w:hAnsi="Tahoma" w:cs="Tahoma"/>
                <w:b/>
                <w:bCs/>
                <w:color w:val="004990"/>
                <w:lang w:eastAsia="es-BO"/>
              </w:rPr>
            </w:pPr>
          </w:p>
        </w:tc>
      </w:tr>
      <w:tr w:rsidR="00C40735" w:rsidRPr="000F7F6D" w14:paraId="63D08461" w14:textId="77777777" w:rsidTr="00D22ED4">
        <w:trPr>
          <w:trHeight w:val="351"/>
        </w:trPr>
        <w:tc>
          <w:tcPr>
            <w:tcW w:w="588" w:type="dxa"/>
            <w:tcBorders>
              <w:top w:val="single" w:sz="4" w:space="0" w:color="FFFFFF"/>
              <w:bottom w:val="single" w:sz="4" w:space="0" w:color="44546A"/>
            </w:tcBorders>
            <w:vAlign w:val="center"/>
          </w:tcPr>
          <w:p w14:paraId="4AF1656C" w14:textId="77777777" w:rsidR="00C40735" w:rsidRPr="00C85F3A" w:rsidRDefault="00C40735" w:rsidP="00C40735">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29CCC9BC"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funcionalidad de Gestión de ciclo de vida de las bolsas, incluyendo la activación, bloqueo, expiración y mantenimiento de bolsas compradas.</w:t>
            </w:r>
          </w:p>
        </w:tc>
        <w:sdt>
          <w:sdtPr>
            <w:rPr>
              <w:rFonts w:ascii="Tahoma" w:hAnsi="Tahoma" w:cs="Tahoma"/>
              <w:color w:val="004990"/>
              <w:lang w:eastAsia="es-BO"/>
            </w:rPr>
            <w:id w:val="-189796614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064018C"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79C1FF2" w14:textId="006BB4FA"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B82305A"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C85B155"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4FF0CC0A" w14:textId="77777777" w:rsidR="00C40735" w:rsidRPr="00C85F3A" w:rsidRDefault="00C40735" w:rsidP="00C40735">
            <w:pPr>
              <w:jc w:val="center"/>
              <w:rPr>
                <w:rFonts w:ascii="Tahoma" w:hAnsi="Tahoma" w:cs="Tahoma"/>
                <w:b/>
                <w:bCs/>
                <w:color w:val="004990"/>
                <w:lang w:eastAsia="es-BO"/>
              </w:rPr>
            </w:pPr>
          </w:p>
        </w:tc>
      </w:tr>
      <w:tr w:rsidR="00C40735" w:rsidRPr="000F7F6D" w14:paraId="058A5F5E" w14:textId="77777777" w:rsidTr="00D22ED4">
        <w:trPr>
          <w:trHeight w:val="351"/>
        </w:trPr>
        <w:tc>
          <w:tcPr>
            <w:tcW w:w="588" w:type="dxa"/>
            <w:tcBorders>
              <w:top w:val="single" w:sz="4" w:space="0" w:color="FFFFFF"/>
              <w:bottom w:val="single" w:sz="4" w:space="0" w:color="44546A"/>
            </w:tcBorders>
            <w:vAlign w:val="center"/>
          </w:tcPr>
          <w:p w14:paraId="51737AE4" w14:textId="20637615" w:rsidR="00C40735" w:rsidRPr="00C85F3A" w:rsidRDefault="00C40735" w:rsidP="00D22ED4">
            <w:pPr>
              <w:jc w:val="right"/>
              <w:rPr>
                <w:rFonts w:ascii="Tahoma" w:hAnsi="Tahoma" w:cs="Tahoma"/>
                <w:color w:val="004990"/>
                <w:lang w:eastAsia="es-BO"/>
              </w:rPr>
            </w:pPr>
            <w:r w:rsidRPr="00C85F3A">
              <w:rPr>
                <w:rFonts w:ascii="Tahoma" w:hAnsi="Tahoma" w:cs="Tahoma"/>
                <w:color w:val="004990"/>
                <w:lang w:eastAsia="es-BO"/>
              </w:rPr>
              <w:t>1.</w:t>
            </w:r>
            <w:r w:rsidR="00A00526">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563E6E1E" w14:textId="77777777" w:rsidR="00C40735" w:rsidRPr="00C85F3A" w:rsidRDefault="00C40735" w:rsidP="00C40735">
            <w:pPr>
              <w:jc w:val="both"/>
              <w:rPr>
                <w:rFonts w:ascii="Tahoma" w:hAnsi="Tahoma" w:cs="Tahoma"/>
                <w:color w:val="004990"/>
              </w:rPr>
            </w:pPr>
            <w:r w:rsidRPr="00C85F3A">
              <w:rPr>
                <w:rFonts w:ascii="Tahoma" w:hAnsi="Tahoma" w:cs="Tahoma"/>
                <w:color w:val="004990"/>
              </w:rPr>
              <w:t>La aplicación debe incluir la funcionalidad de reportista de las bolsas de acuerdo a criterios personalizados por el usuario.</w:t>
            </w:r>
          </w:p>
        </w:tc>
        <w:sdt>
          <w:sdtPr>
            <w:rPr>
              <w:rFonts w:ascii="Tahoma" w:hAnsi="Tahoma" w:cs="Tahoma"/>
              <w:color w:val="004990"/>
              <w:lang w:eastAsia="es-BO"/>
            </w:rPr>
            <w:id w:val="83750697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4136751" w14:textId="77777777" w:rsidR="00C40735" w:rsidRPr="00C85F3A" w:rsidRDefault="00C40735" w:rsidP="00C4073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76F4FE9" w14:textId="3F0A7C77" w:rsidR="00C40735" w:rsidRPr="00C85F3A" w:rsidRDefault="00C40735" w:rsidP="00C40735">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4599468" w14:textId="77777777" w:rsidR="00C40735" w:rsidRPr="00C85F3A" w:rsidRDefault="00C40735" w:rsidP="00C40735">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B9F2FCC" w14:textId="77777777" w:rsidR="00C40735" w:rsidRPr="00C85F3A" w:rsidRDefault="00C40735" w:rsidP="00C40735">
            <w:pPr>
              <w:jc w:val="center"/>
              <w:rPr>
                <w:rFonts w:ascii="Tahoma" w:hAnsi="Tahoma" w:cs="Tahoma"/>
                <w:color w:val="004990"/>
                <w:lang w:eastAsia="es-BO"/>
              </w:rPr>
            </w:pPr>
          </w:p>
        </w:tc>
        <w:tc>
          <w:tcPr>
            <w:tcW w:w="1134" w:type="dxa"/>
            <w:shd w:val="clear" w:color="auto" w:fill="auto"/>
            <w:vAlign w:val="center"/>
          </w:tcPr>
          <w:p w14:paraId="54F99307" w14:textId="77777777" w:rsidR="00C40735" w:rsidRPr="00C85F3A" w:rsidRDefault="00C40735" w:rsidP="00C40735">
            <w:pPr>
              <w:jc w:val="center"/>
              <w:rPr>
                <w:rFonts w:ascii="Tahoma" w:hAnsi="Tahoma" w:cs="Tahoma"/>
                <w:b/>
                <w:bCs/>
                <w:color w:val="004990"/>
                <w:lang w:eastAsia="es-BO"/>
              </w:rPr>
            </w:pPr>
          </w:p>
        </w:tc>
      </w:tr>
    </w:tbl>
    <w:p w14:paraId="62BF0988" w14:textId="77777777" w:rsidR="00C85F3A" w:rsidRDefault="00C85F3A"/>
    <w:p w14:paraId="45C3EE9D" w14:textId="77777777" w:rsidR="00D77843" w:rsidRPr="000F7F6D" w:rsidRDefault="00D77843" w:rsidP="00D77843">
      <w:pPr>
        <w:pStyle w:val="Ttulo3"/>
        <w:rPr>
          <w:lang w:bidi="en-US"/>
        </w:rPr>
      </w:pPr>
      <w:bookmarkStart w:id="69" w:name="_Toc432430939"/>
      <w:r w:rsidRPr="000F7F6D">
        <w:rPr>
          <w:lang w:bidi="en-US"/>
        </w:rPr>
        <w:t>Gestió</w:t>
      </w:r>
      <w:r>
        <w:rPr>
          <w:lang w:bidi="en-US"/>
        </w:rPr>
        <w:t>n de desempeño del Recurso</w:t>
      </w:r>
      <w:bookmarkEnd w:id="69"/>
    </w:p>
    <w:p w14:paraId="52691628" w14:textId="4897CBDC" w:rsidR="007724CF" w:rsidRDefault="00D77843" w:rsidP="00C85F3A">
      <w:pPr>
        <w:pStyle w:val="Continuarlista"/>
        <w:ind w:left="0"/>
      </w:pPr>
      <w:r w:rsidRPr="000F7F6D">
        <w:rPr>
          <w:rFonts w:ascii="Tahoma" w:hAnsi="Tahoma" w:cs="Tahoma"/>
          <w:color w:val="004990"/>
          <w:sz w:val="22"/>
          <w:szCs w:val="22"/>
        </w:rPr>
        <w:t xml:space="preserve">Esta aplicación  deberá permitir el monitoreo, análisis y </w:t>
      </w:r>
      <w:r w:rsidR="00591FD0">
        <w:rPr>
          <w:rFonts w:ascii="Tahoma" w:hAnsi="Tahoma" w:cs="Tahoma"/>
          <w:color w:val="004990"/>
          <w:sz w:val="22"/>
          <w:szCs w:val="22"/>
        </w:rPr>
        <w:t>generación de reportes</w:t>
      </w:r>
      <w:r w:rsidRPr="000F7F6D">
        <w:rPr>
          <w:rFonts w:ascii="Tahoma" w:hAnsi="Tahoma" w:cs="Tahoma"/>
          <w:color w:val="004990"/>
          <w:sz w:val="22"/>
          <w:szCs w:val="22"/>
        </w:rPr>
        <w:t xml:space="preserve"> sobre el desempeño de recursos de ENTEL S.A.</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44953BC2" w14:textId="77777777" w:rsidTr="00D22ED4">
        <w:trPr>
          <w:trHeight w:val="202"/>
          <w:tblHeader/>
        </w:trPr>
        <w:tc>
          <w:tcPr>
            <w:tcW w:w="696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F69D245" w14:textId="77777777" w:rsidR="00D22ED4" w:rsidRPr="000F7F6D" w:rsidRDefault="00D22ED4" w:rsidP="00D22ED4">
            <w:pPr>
              <w:jc w:val="center"/>
              <w:rPr>
                <w:rFonts w:ascii="Tahoma" w:hAnsi="Tahoma" w:cs="Tahoma"/>
                <w:b/>
                <w:bCs/>
                <w:color w:val="FFFFFF" w:themeColor="background1"/>
                <w:sz w:val="18"/>
                <w:szCs w:val="18"/>
                <w:lang w:eastAsia="es-BO"/>
              </w:rPr>
            </w:pPr>
            <w:r w:rsidRPr="000F7F6D">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9B44A5A" w14:textId="77777777" w:rsidR="00D22ED4" w:rsidRPr="000F7F6D" w:rsidRDefault="00D22ED4" w:rsidP="00D22ED4">
            <w:pPr>
              <w:jc w:val="center"/>
              <w:rPr>
                <w:rFonts w:ascii="Tahoma" w:hAnsi="Tahoma" w:cs="Tahoma"/>
                <w:b/>
                <w:bCs/>
                <w:color w:val="FFFFFF" w:themeColor="background1"/>
                <w:sz w:val="18"/>
                <w:szCs w:val="18"/>
                <w:lang w:eastAsia="es-BO"/>
              </w:rPr>
            </w:pPr>
            <w:r w:rsidRPr="000F7F6D">
              <w:rPr>
                <w:rFonts w:ascii="Tahoma" w:hAnsi="Tahoma" w:cs="Tahoma"/>
                <w:b/>
                <w:bCs/>
                <w:color w:val="FFFFFF" w:themeColor="background1"/>
                <w:sz w:val="18"/>
                <w:szCs w:val="18"/>
                <w:lang w:eastAsia="es-BO"/>
              </w:rPr>
              <w:t>RESPUESTA DEL OFERENTE</w:t>
            </w:r>
          </w:p>
        </w:tc>
      </w:tr>
      <w:tr w:rsidR="00D22ED4" w:rsidRPr="000F7F6D" w14:paraId="728AC269" w14:textId="77777777" w:rsidTr="00D22ED4">
        <w:trPr>
          <w:trHeight w:val="113"/>
          <w:tblHeader/>
        </w:trPr>
        <w:tc>
          <w:tcPr>
            <w:tcW w:w="512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C224BE2" w14:textId="77777777" w:rsidR="00D22ED4" w:rsidRPr="000F7F6D" w:rsidRDefault="00D22ED4" w:rsidP="00D22ED4">
            <w:pPr>
              <w:jc w:val="center"/>
              <w:rPr>
                <w:rFonts w:ascii="Tahoma" w:hAnsi="Tahoma" w:cs="Tahoma"/>
                <w:color w:val="FFFFFF" w:themeColor="background1"/>
                <w:sz w:val="18"/>
                <w:szCs w:val="18"/>
                <w:lang w:eastAsia="es-BO"/>
              </w:rPr>
            </w:pPr>
            <w:r w:rsidRPr="000F7F6D">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C5DEBD" w14:textId="77777777" w:rsidR="00D22ED4" w:rsidRPr="000F7F6D" w:rsidRDefault="00D22ED4" w:rsidP="00D22ED4">
            <w:pPr>
              <w:jc w:val="center"/>
              <w:rPr>
                <w:rFonts w:ascii="Tahoma" w:hAnsi="Tahoma" w:cs="Tahoma"/>
                <w:b/>
                <w:bCs/>
                <w:color w:val="FFFFFF" w:themeColor="background1"/>
                <w:sz w:val="18"/>
                <w:szCs w:val="18"/>
                <w:lang w:eastAsia="es-BO"/>
              </w:rPr>
            </w:pPr>
            <w:r w:rsidRPr="000F7F6D">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3FED6FE" w14:textId="77777777" w:rsidR="00D22ED4" w:rsidRPr="000F7F6D" w:rsidRDefault="00D22ED4" w:rsidP="00D22ED4">
            <w:pPr>
              <w:jc w:val="center"/>
              <w:rPr>
                <w:rFonts w:ascii="Tahoma" w:hAnsi="Tahoma" w:cs="Tahoma"/>
                <w:color w:val="FFFFFF" w:themeColor="background1"/>
                <w:sz w:val="18"/>
                <w:szCs w:val="18"/>
                <w:lang w:eastAsia="es-BO"/>
              </w:rPr>
            </w:pPr>
            <w:r w:rsidRPr="000F7F6D">
              <w:rPr>
                <w:rFonts w:ascii="Tahoma" w:hAnsi="Tahoma" w:cs="Tahoma"/>
                <w:b/>
                <w:bCs/>
                <w:color w:val="FFFFFF" w:themeColor="background1"/>
                <w:sz w:val="18"/>
                <w:szCs w:val="18"/>
                <w:lang w:eastAsia="es-BO"/>
              </w:rPr>
              <w:t>(Llenado Obligatorio)</w:t>
            </w:r>
            <w:r w:rsidRPr="000F7F6D">
              <w:rPr>
                <w:rFonts w:ascii="Tahoma" w:hAnsi="Tahoma" w:cs="Tahoma"/>
                <w:color w:val="FFFFFF" w:themeColor="background1"/>
                <w:sz w:val="18"/>
                <w:szCs w:val="18"/>
                <w:lang w:val="en-GB" w:eastAsia="es-BO"/>
              </w:rPr>
              <w:t> </w:t>
            </w:r>
          </w:p>
        </w:tc>
      </w:tr>
      <w:tr w:rsidR="00D22ED4" w:rsidRPr="000F7F6D" w14:paraId="4C9FC9DB" w14:textId="77777777" w:rsidTr="00D22ED4">
        <w:trPr>
          <w:trHeight w:val="46"/>
          <w:tblHeader/>
        </w:trPr>
        <w:tc>
          <w:tcPr>
            <w:tcW w:w="58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5124D0" w14:textId="77777777" w:rsidR="00D22ED4" w:rsidRPr="000F7F6D" w:rsidRDefault="00D22ED4" w:rsidP="00D22ED4">
            <w:pPr>
              <w:jc w:val="center"/>
              <w:rPr>
                <w:rFonts w:ascii="Tahoma" w:hAnsi="Tahoma" w:cs="Tahoma"/>
                <w:b/>
                <w:bCs/>
                <w:color w:val="FFFFFF" w:themeColor="background1"/>
                <w:sz w:val="18"/>
                <w:szCs w:val="18"/>
                <w:lang w:eastAsia="es-BO"/>
              </w:rPr>
            </w:pPr>
            <w:r w:rsidRPr="000F7F6D">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FE2457" w14:textId="77777777" w:rsidR="00D22ED4" w:rsidRPr="000F7F6D" w:rsidRDefault="00D22ED4" w:rsidP="00D22ED4">
            <w:pPr>
              <w:jc w:val="center"/>
              <w:rPr>
                <w:rFonts w:ascii="Tahoma" w:hAnsi="Tahoma" w:cs="Tahoma"/>
                <w:color w:val="FFFFFF" w:themeColor="background1"/>
                <w:sz w:val="18"/>
                <w:szCs w:val="18"/>
                <w:lang w:eastAsia="es-BO"/>
              </w:rPr>
            </w:pPr>
            <w:r w:rsidRPr="000F7F6D">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7C50335" w14:textId="77777777" w:rsidR="00D22ED4" w:rsidRPr="000F7F6D" w:rsidRDefault="00D22ED4" w:rsidP="00D22ED4">
            <w:pPr>
              <w:jc w:val="center"/>
              <w:rPr>
                <w:rFonts w:ascii="Tahoma" w:hAnsi="Tahoma" w:cs="Tahoma"/>
                <w:b/>
                <w:bCs/>
                <w:color w:val="FFFFFF" w:themeColor="background1"/>
                <w:sz w:val="10"/>
                <w:szCs w:val="10"/>
                <w:lang w:eastAsia="es-BO"/>
              </w:rPr>
            </w:pPr>
            <w:r w:rsidRPr="000F7F6D">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18EDC8" w14:textId="77777777" w:rsidR="00D22ED4" w:rsidRPr="000F7F6D" w:rsidRDefault="00D22ED4" w:rsidP="00D22ED4">
            <w:pPr>
              <w:jc w:val="center"/>
              <w:rPr>
                <w:rFonts w:ascii="Tahoma" w:hAnsi="Tahoma" w:cs="Tahoma"/>
                <w:b/>
                <w:bCs/>
                <w:color w:val="FFFFFF" w:themeColor="background1"/>
                <w:sz w:val="10"/>
                <w:szCs w:val="10"/>
                <w:lang w:eastAsia="es-BO"/>
              </w:rPr>
            </w:pPr>
            <w:r w:rsidRPr="000F7F6D">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366F038" w14:textId="77777777" w:rsidR="00D22ED4" w:rsidRPr="000F7F6D" w:rsidRDefault="00D22ED4" w:rsidP="00D22ED4">
            <w:pPr>
              <w:jc w:val="center"/>
              <w:rPr>
                <w:rFonts w:ascii="Tahoma" w:hAnsi="Tahoma" w:cs="Tahoma"/>
                <w:b/>
                <w:bCs/>
                <w:color w:val="FFFFFF" w:themeColor="background1"/>
                <w:sz w:val="10"/>
                <w:szCs w:val="10"/>
                <w:lang w:eastAsia="es-BO"/>
              </w:rPr>
            </w:pPr>
            <w:r w:rsidRPr="000F7F6D">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1A50A9" w14:textId="77777777" w:rsidR="00D22ED4" w:rsidRPr="000F7F6D" w:rsidRDefault="00D22ED4" w:rsidP="00D22ED4">
            <w:pPr>
              <w:jc w:val="center"/>
              <w:rPr>
                <w:rFonts w:ascii="Tahoma" w:hAnsi="Tahoma" w:cs="Tahoma"/>
                <w:b/>
                <w:bCs/>
                <w:color w:val="FFFFFF" w:themeColor="background1"/>
                <w:sz w:val="10"/>
                <w:szCs w:val="10"/>
                <w:lang w:eastAsia="es-BO"/>
              </w:rPr>
            </w:pPr>
            <w:r w:rsidRPr="000F7F6D">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F9545B3" w14:textId="77777777" w:rsidR="00D22ED4" w:rsidRPr="000F7F6D" w:rsidRDefault="00D22ED4" w:rsidP="00D22ED4">
            <w:pPr>
              <w:jc w:val="center"/>
              <w:rPr>
                <w:rFonts w:ascii="Tahoma" w:hAnsi="Tahoma" w:cs="Tahoma"/>
                <w:b/>
                <w:bCs/>
                <w:color w:val="FFFFFF" w:themeColor="background1"/>
                <w:sz w:val="10"/>
                <w:szCs w:val="10"/>
                <w:lang w:eastAsia="es-BO"/>
              </w:rPr>
            </w:pPr>
            <w:r w:rsidRPr="000F7F6D">
              <w:rPr>
                <w:rFonts w:ascii="Tahoma" w:hAnsi="Tahoma" w:cs="Tahoma"/>
                <w:b/>
                <w:bCs/>
                <w:color w:val="FFFFFF" w:themeColor="background1"/>
                <w:sz w:val="10"/>
                <w:szCs w:val="10"/>
                <w:lang w:val="en-GB" w:eastAsia="es-BO"/>
              </w:rPr>
              <w:t>DOCUMENTO, PÁGINA, REFERENCIA</w:t>
            </w:r>
          </w:p>
        </w:tc>
      </w:tr>
      <w:tr w:rsidR="00D22ED4" w:rsidRPr="000F7F6D" w14:paraId="5001C99E" w14:textId="77777777" w:rsidTr="00D22ED4">
        <w:trPr>
          <w:trHeight w:val="77"/>
          <w:tblHeader/>
        </w:trPr>
        <w:tc>
          <w:tcPr>
            <w:tcW w:w="58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290FAAB4"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914948E"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593EB46"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B58E2F"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1C6BED" w14:textId="77777777" w:rsidR="00D22ED4" w:rsidRPr="000F7F6D" w:rsidRDefault="00D22ED4" w:rsidP="00D22ED4">
            <w:pPr>
              <w:jc w:val="center"/>
              <w:rPr>
                <w:rFonts w:ascii="Tahoma" w:hAnsi="Tahoma" w:cs="Tahoma"/>
                <w:b/>
                <w:color w:val="FFFFFF" w:themeColor="background1"/>
                <w:sz w:val="10"/>
                <w:szCs w:val="10"/>
                <w:lang w:eastAsia="es-BO"/>
              </w:rPr>
            </w:pPr>
            <w:r w:rsidRPr="000F7F6D">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3654E8C" w14:textId="77777777" w:rsidR="00D22ED4" w:rsidRPr="000F7F6D" w:rsidRDefault="00D22ED4" w:rsidP="00D22ED4">
            <w:pPr>
              <w:jc w:val="center"/>
              <w:rPr>
                <w:rFonts w:ascii="Tahoma" w:hAnsi="Tahoma" w:cs="Tahoma"/>
                <w:b/>
                <w:color w:val="FFFFFF" w:themeColor="background1"/>
                <w:sz w:val="10"/>
                <w:szCs w:val="10"/>
                <w:lang w:eastAsia="es-BO"/>
              </w:rPr>
            </w:pPr>
            <w:r w:rsidRPr="000F7F6D">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0831678"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237E1A81"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6FA08BEF" w14:textId="77777777" w:rsidR="00D22ED4" w:rsidRPr="00C85F3A" w:rsidRDefault="00D22ED4" w:rsidP="00D22ED4">
            <w:pPr>
              <w:jc w:val="right"/>
              <w:rPr>
                <w:b/>
                <w:color w:val="004990"/>
              </w:rPr>
            </w:pPr>
            <w:r w:rsidRPr="00C85F3A">
              <w:rPr>
                <w:rFonts w:ascii="Tahoma" w:hAnsi="Tahoma" w:cs="Tahoma"/>
                <w:b/>
                <w:color w:val="004990"/>
                <w:lang w:eastAsia="es-BO"/>
              </w:rPr>
              <w:t>1</w:t>
            </w:r>
          </w:p>
        </w:tc>
        <w:tc>
          <w:tcPr>
            <w:tcW w:w="4536" w:type="dxa"/>
            <w:tcBorders>
              <w:top w:val="single" w:sz="4" w:space="0" w:color="FFFFFF" w:themeColor="background1"/>
              <w:bottom w:val="single" w:sz="4" w:space="0" w:color="44546A" w:themeColor="text2"/>
            </w:tcBorders>
            <w:shd w:val="clear" w:color="auto" w:fill="auto"/>
            <w:vAlign w:val="center"/>
          </w:tcPr>
          <w:p w14:paraId="7D255259"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Monitoreo de desempeño del recurso (7.9.1).</w:t>
            </w:r>
          </w:p>
          <w:p w14:paraId="1BD50A35"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proveerá la funcionalidad de soportar la colección de datos y monitoreo de los recursos de ENTEL S,A,</w:t>
            </w:r>
          </w:p>
        </w:tc>
        <w:sdt>
          <w:sdtPr>
            <w:rPr>
              <w:rFonts w:ascii="Tahoma" w:hAnsi="Tahoma" w:cs="Tahoma"/>
              <w:color w:val="004990"/>
              <w:lang w:eastAsia="es-BO"/>
            </w:rPr>
            <w:id w:val="-611046268"/>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56F5600E" w14:textId="1133960C" w:rsidR="00D22ED4" w:rsidRPr="00C85F3A" w:rsidRDefault="00867921"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1E72D9E5"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themeColor="background1"/>
              <w:bottom w:val="single" w:sz="4" w:space="0" w:color="44546A" w:themeColor="text2"/>
            </w:tcBorders>
            <w:shd w:val="clear" w:color="auto" w:fill="auto"/>
            <w:vAlign w:val="center"/>
          </w:tcPr>
          <w:p w14:paraId="371DF3BE" w14:textId="19F69F0B"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131C99CA" w14:textId="4169FC08"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4B44A516"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086FD47B"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37CB94B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themeColor="background1"/>
              <w:bottom w:val="single" w:sz="4" w:space="0" w:color="44546A" w:themeColor="text2"/>
            </w:tcBorders>
            <w:shd w:val="clear" w:color="auto" w:fill="auto"/>
            <w:vAlign w:val="center"/>
          </w:tcPr>
          <w:p w14:paraId="1814FFC2" w14:textId="136136C2" w:rsidR="00D22ED4" w:rsidRPr="00C85F3A" w:rsidRDefault="00D22ED4" w:rsidP="00B54C99">
            <w:pPr>
              <w:jc w:val="both"/>
              <w:rPr>
                <w:rFonts w:ascii="Tahoma" w:hAnsi="Tahoma" w:cs="Tahoma"/>
                <w:color w:val="004990"/>
              </w:rPr>
            </w:pPr>
            <w:r w:rsidRPr="00C85F3A">
              <w:rPr>
                <w:rFonts w:ascii="Tahoma" w:hAnsi="Tahoma" w:cs="Tahoma"/>
                <w:color w:val="004990"/>
              </w:rPr>
              <w:t xml:space="preserve">La aplicación debe permitir la colección de datos casi en tiempo real de las plataformas de gestión y Elementos detallados en el </w:t>
            </w:r>
            <w:r w:rsidR="00B54C99" w:rsidRPr="00B54C99">
              <w:rPr>
                <w:rFonts w:ascii="Tahoma" w:hAnsi="Tahoma" w:cs="Tahoma"/>
                <w:b/>
                <w:color w:val="004990"/>
              </w:rPr>
              <w:t xml:space="preserve">Anexo </w:t>
            </w:r>
            <w:r w:rsidR="00560702">
              <w:rPr>
                <w:rFonts w:ascii="Tahoma" w:hAnsi="Tahoma" w:cs="Tahoma"/>
                <w:b/>
                <w:color w:val="004990"/>
              </w:rPr>
              <w:t>N</w:t>
            </w:r>
            <w:r w:rsidR="00B54C99" w:rsidRPr="00B54C99">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1017776976"/>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78A46FB1" w14:textId="77777777" w:rsidR="00D22ED4" w:rsidRPr="00C85F3A" w:rsidRDefault="00D22ED4" w:rsidP="00D22ED4">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575DDEAC" w14:textId="03100FBF" w:rsidR="00D22ED4" w:rsidRPr="00C85F3A" w:rsidRDefault="00D22ED4" w:rsidP="00D22ED4">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4734529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3D521A9D"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1D3E11D" w14:textId="77777777" w:rsidR="00D22ED4" w:rsidRPr="00C85F3A" w:rsidRDefault="00D22ED4" w:rsidP="00D22ED4">
            <w:pPr>
              <w:jc w:val="center"/>
              <w:rPr>
                <w:rFonts w:ascii="Tahoma" w:hAnsi="Tahoma" w:cs="Tahoma"/>
                <w:b/>
                <w:bCs/>
                <w:color w:val="004990"/>
                <w:lang w:eastAsia="es-BO"/>
              </w:rPr>
            </w:pPr>
          </w:p>
        </w:tc>
      </w:tr>
      <w:tr w:rsidR="00D22ED4" w:rsidRPr="000F7F6D" w14:paraId="6326C59E"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453715F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themeColor="background1"/>
              <w:bottom w:val="single" w:sz="4" w:space="0" w:color="44546A" w:themeColor="text2"/>
            </w:tcBorders>
            <w:shd w:val="clear" w:color="auto" w:fill="auto"/>
            <w:vAlign w:val="center"/>
          </w:tcPr>
          <w:p w14:paraId="6D52E080" w14:textId="0CC25122"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el monitoreo de la acumulación de datos de performance de los recursos detallados en el punto 1.1</w:t>
            </w:r>
            <w:r w:rsidR="00B54C99">
              <w:rPr>
                <w:rFonts w:ascii="Tahoma" w:hAnsi="Tahoma" w:cs="Tahoma"/>
                <w:color w:val="004990"/>
              </w:rPr>
              <w:t>.</w:t>
            </w:r>
          </w:p>
        </w:tc>
        <w:sdt>
          <w:sdtPr>
            <w:rPr>
              <w:rFonts w:ascii="Tahoma" w:hAnsi="Tahoma" w:cs="Tahoma"/>
              <w:color w:val="004990"/>
              <w:lang w:eastAsia="es-BO"/>
            </w:rPr>
            <w:id w:val="644543828"/>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1F7B6FAF" w14:textId="77777777" w:rsidR="00D22ED4" w:rsidRPr="00C85F3A" w:rsidRDefault="00D22ED4" w:rsidP="00D22ED4">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5D7856AD" w14:textId="1A38CD82" w:rsidR="00D22ED4" w:rsidRPr="00C85F3A" w:rsidRDefault="00D22ED4" w:rsidP="00D22ED4">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6CA21D56"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224C5B1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64E412A" w14:textId="77777777" w:rsidR="00D22ED4" w:rsidRPr="00C85F3A" w:rsidRDefault="00D22ED4" w:rsidP="00D22ED4">
            <w:pPr>
              <w:jc w:val="center"/>
              <w:rPr>
                <w:rFonts w:ascii="Tahoma" w:hAnsi="Tahoma" w:cs="Tahoma"/>
                <w:b/>
                <w:bCs/>
                <w:color w:val="004990"/>
                <w:lang w:eastAsia="es-BO"/>
              </w:rPr>
            </w:pPr>
          </w:p>
        </w:tc>
      </w:tr>
      <w:tr w:rsidR="00D22ED4" w:rsidRPr="000F7F6D" w14:paraId="77EF1EA4"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617824A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themeColor="background1"/>
              <w:bottom w:val="single" w:sz="4" w:space="0" w:color="44546A" w:themeColor="text2"/>
            </w:tcBorders>
            <w:shd w:val="clear" w:color="auto" w:fill="auto"/>
            <w:vAlign w:val="center"/>
          </w:tcPr>
          <w:p w14:paraId="5923D85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la correlación y filtrado de los eventos de desempeño.</w:t>
            </w:r>
          </w:p>
        </w:tc>
        <w:sdt>
          <w:sdtPr>
            <w:rPr>
              <w:rFonts w:ascii="Tahoma" w:hAnsi="Tahoma" w:cs="Tahoma"/>
              <w:color w:val="004990"/>
              <w:lang w:eastAsia="es-BO"/>
            </w:rPr>
            <w:id w:val="2044330044"/>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4F30479E" w14:textId="77777777" w:rsidR="00D22ED4" w:rsidRPr="00C85F3A" w:rsidRDefault="00D22ED4" w:rsidP="00D22ED4">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0A385E74" w14:textId="1030B3C5" w:rsidR="00D22ED4" w:rsidRPr="00C85F3A" w:rsidRDefault="00D22ED4" w:rsidP="00D22ED4">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2F8C4AC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341C93F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7648FD8" w14:textId="77777777" w:rsidR="00D22ED4" w:rsidRPr="00C85F3A" w:rsidRDefault="00D22ED4" w:rsidP="00D22ED4">
            <w:pPr>
              <w:jc w:val="center"/>
              <w:rPr>
                <w:rFonts w:ascii="Tahoma" w:hAnsi="Tahoma" w:cs="Tahoma"/>
                <w:b/>
                <w:bCs/>
                <w:color w:val="004990"/>
                <w:lang w:eastAsia="es-BO"/>
              </w:rPr>
            </w:pPr>
          </w:p>
        </w:tc>
      </w:tr>
      <w:tr w:rsidR="00D22ED4" w:rsidRPr="000F7F6D" w14:paraId="2D37B56E"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2B777D3B"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themeColor="background1"/>
              <w:bottom w:val="single" w:sz="4" w:space="0" w:color="44546A" w:themeColor="text2"/>
            </w:tcBorders>
            <w:shd w:val="clear" w:color="auto" w:fill="auto"/>
            <w:vAlign w:val="center"/>
          </w:tcPr>
          <w:p w14:paraId="220BF975" w14:textId="3098FC9A" w:rsidR="00D22ED4" w:rsidRPr="00C85F3A" w:rsidRDefault="00D22ED4" w:rsidP="00B54C99">
            <w:pPr>
              <w:jc w:val="both"/>
              <w:rPr>
                <w:rFonts w:ascii="Tahoma" w:hAnsi="Tahoma" w:cs="Tahoma"/>
                <w:color w:val="004990"/>
              </w:rPr>
            </w:pPr>
            <w:r w:rsidRPr="00C85F3A">
              <w:rPr>
                <w:rFonts w:ascii="Tahoma" w:hAnsi="Tahoma" w:cs="Tahoma"/>
                <w:color w:val="004990"/>
              </w:rPr>
              <w:t xml:space="preserve">La aplicación debe soportar la agregación de datos de otras fuentes y </w:t>
            </w:r>
            <w:r w:rsidR="007C0375">
              <w:rPr>
                <w:rFonts w:ascii="Tahoma" w:hAnsi="Tahoma" w:cs="Tahoma"/>
                <w:color w:val="004990"/>
              </w:rPr>
              <w:t>plataformas</w:t>
            </w:r>
            <w:r w:rsidRPr="00C85F3A">
              <w:rPr>
                <w:rFonts w:ascii="Tahoma" w:hAnsi="Tahoma" w:cs="Tahoma"/>
                <w:color w:val="004990"/>
              </w:rPr>
              <w:t>.</w:t>
            </w:r>
          </w:p>
        </w:tc>
        <w:sdt>
          <w:sdtPr>
            <w:rPr>
              <w:rFonts w:ascii="Tahoma" w:hAnsi="Tahoma" w:cs="Tahoma"/>
              <w:color w:val="004990"/>
              <w:lang w:eastAsia="es-BO"/>
            </w:rPr>
            <w:id w:val="-2093531751"/>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406DB9BF" w14:textId="77777777" w:rsidR="00D22ED4" w:rsidRPr="00C85F3A" w:rsidRDefault="00D22ED4" w:rsidP="00D22ED4">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4C7BAFB9" w14:textId="376D583F" w:rsidR="00D22ED4" w:rsidRPr="00C85F3A" w:rsidRDefault="00D22ED4" w:rsidP="00D22ED4">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40113628"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6F57703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87936CB" w14:textId="77777777" w:rsidR="00D22ED4" w:rsidRPr="00C85F3A" w:rsidRDefault="00D22ED4" w:rsidP="00D22ED4">
            <w:pPr>
              <w:jc w:val="center"/>
              <w:rPr>
                <w:rFonts w:ascii="Tahoma" w:hAnsi="Tahoma" w:cs="Tahoma"/>
                <w:b/>
                <w:bCs/>
                <w:color w:val="004990"/>
                <w:lang w:eastAsia="es-BO"/>
              </w:rPr>
            </w:pPr>
          </w:p>
        </w:tc>
      </w:tr>
      <w:tr w:rsidR="002E3255" w:rsidRPr="000F7F6D" w14:paraId="06978012"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4D3812D4" w14:textId="77777777" w:rsidR="002E3255" w:rsidRPr="00C85F3A" w:rsidRDefault="002E3255" w:rsidP="002E3255">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themeColor="background1"/>
              <w:bottom w:val="single" w:sz="4" w:space="0" w:color="44546A" w:themeColor="text2"/>
            </w:tcBorders>
            <w:shd w:val="clear" w:color="auto" w:fill="auto"/>
            <w:vAlign w:val="center"/>
          </w:tcPr>
          <w:p w14:paraId="7B372EFF" w14:textId="77777777" w:rsidR="002E3255" w:rsidRPr="00C85F3A" w:rsidRDefault="002E3255" w:rsidP="002E3255">
            <w:pPr>
              <w:jc w:val="both"/>
              <w:rPr>
                <w:rFonts w:ascii="Tahoma" w:hAnsi="Tahoma" w:cs="Tahoma"/>
                <w:b/>
                <w:color w:val="004990"/>
              </w:rPr>
            </w:pPr>
            <w:r w:rsidRPr="00C85F3A">
              <w:rPr>
                <w:rFonts w:ascii="Tahoma" w:hAnsi="Tahoma" w:cs="Tahoma"/>
                <w:b/>
                <w:color w:val="004990"/>
              </w:rPr>
              <w:t>Análisis de desempeño del recurso (7.9.2)</w:t>
            </w:r>
          </w:p>
          <w:p w14:paraId="0F12E0A1" w14:textId="77777777" w:rsidR="002E3255" w:rsidRPr="00C85F3A" w:rsidRDefault="002E3255" w:rsidP="002E3255">
            <w:pPr>
              <w:jc w:val="both"/>
              <w:rPr>
                <w:rFonts w:ascii="Tahoma" w:hAnsi="Tahoma" w:cs="Tahoma"/>
                <w:color w:val="004990"/>
              </w:rPr>
            </w:pPr>
            <w:r w:rsidRPr="00C85F3A">
              <w:rPr>
                <w:rFonts w:ascii="Tahoma" w:hAnsi="Tahoma" w:cs="Tahoma"/>
                <w:color w:val="004990"/>
              </w:rPr>
              <w:t>Mediante esta funcionalidad la aplicación  permitirá el análisis de desempeño de los recursos  varios proveedores de  servicios similares a ENTEL S.A.</w:t>
            </w:r>
          </w:p>
        </w:tc>
        <w:sdt>
          <w:sdtPr>
            <w:rPr>
              <w:rFonts w:ascii="Tahoma" w:hAnsi="Tahoma" w:cs="Tahoma"/>
              <w:color w:val="004990"/>
              <w:lang w:eastAsia="es-BO"/>
            </w:rPr>
            <w:id w:val="2146687512"/>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62403ADB" w14:textId="0989284F"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551ED081" w14:textId="77777777"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1A31C2C0"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02090A15"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2FD4824D" w14:textId="77777777" w:rsidR="002E3255" w:rsidRPr="00C85F3A" w:rsidRDefault="002E3255" w:rsidP="002E3255">
            <w:pPr>
              <w:jc w:val="center"/>
              <w:rPr>
                <w:rFonts w:ascii="Tahoma" w:hAnsi="Tahoma" w:cs="Tahoma"/>
                <w:b/>
                <w:bCs/>
                <w:color w:val="004990"/>
                <w:lang w:eastAsia="es-BO"/>
              </w:rPr>
            </w:pPr>
          </w:p>
        </w:tc>
      </w:tr>
      <w:tr w:rsidR="002E3255" w:rsidRPr="000F7F6D" w14:paraId="11FEC8CD"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7D18F094"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themeColor="background1"/>
              <w:bottom w:val="single" w:sz="4" w:space="0" w:color="44546A" w:themeColor="text2"/>
            </w:tcBorders>
            <w:shd w:val="clear" w:color="auto" w:fill="auto"/>
            <w:vAlign w:val="center"/>
          </w:tcPr>
          <w:p w14:paraId="40D246E4" w14:textId="77777777" w:rsidR="002E3255" w:rsidRPr="00C85F3A" w:rsidRDefault="002E3255" w:rsidP="002E3255">
            <w:pPr>
              <w:jc w:val="both"/>
              <w:rPr>
                <w:rFonts w:ascii="Tahoma" w:hAnsi="Tahoma" w:cs="Tahoma"/>
                <w:color w:val="004990"/>
              </w:rPr>
            </w:pPr>
            <w:r w:rsidRPr="00C85F3A">
              <w:rPr>
                <w:rFonts w:ascii="Tahoma" w:hAnsi="Tahoma" w:cs="Tahoma"/>
                <w:color w:val="004990"/>
              </w:rPr>
              <w:t xml:space="preserve">La aplicación debe permitir el análisis de datos de desempeño de los datos recibidos de la aplicación </w:t>
            </w:r>
            <w:r w:rsidRPr="00C85F3A">
              <w:rPr>
                <w:rFonts w:ascii="Tahoma" w:hAnsi="Tahoma" w:cs="Tahoma"/>
                <w:b/>
                <w:color w:val="004990"/>
              </w:rPr>
              <w:t>“Monitoreo de desempeño del Recurso”</w:t>
            </w:r>
          </w:p>
        </w:tc>
        <w:sdt>
          <w:sdtPr>
            <w:rPr>
              <w:rFonts w:ascii="Tahoma" w:hAnsi="Tahoma" w:cs="Tahoma"/>
              <w:color w:val="004990"/>
              <w:lang w:eastAsia="es-BO"/>
            </w:rPr>
            <w:id w:val="-408159901"/>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5DF66CAC"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51B3E623" w14:textId="78DF2DE4"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7D90BCE1"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34AB00B8"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1F476BC9" w14:textId="77777777" w:rsidR="002E3255" w:rsidRPr="00C85F3A" w:rsidRDefault="002E3255" w:rsidP="002E3255">
            <w:pPr>
              <w:jc w:val="center"/>
              <w:rPr>
                <w:rFonts w:ascii="Tahoma" w:hAnsi="Tahoma" w:cs="Tahoma"/>
                <w:b/>
                <w:bCs/>
                <w:color w:val="004990"/>
                <w:lang w:eastAsia="es-BO"/>
              </w:rPr>
            </w:pPr>
          </w:p>
        </w:tc>
      </w:tr>
      <w:tr w:rsidR="002E3255" w:rsidRPr="000F7F6D" w14:paraId="53FDB86B"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766A1E96"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themeColor="background1"/>
              <w:bottom w:val="single" w:sz="4" w:space="0" w:color="44546A" w:themeColor="text2"/>
            </w:tcBorders>
            <w:shd w:val="clear" w:color="auto" w:fill="auto"/>
            <w:vAlign w:val="center"/>
          </w:tcPr>
          <w:p w14:paraId="60245095" w14:textId="77777777" w:rsidR="002E3255" w:rsidRPr="00C85F3A" w:rsidRDefault="002E3255" w:rsidP="002E3255">
            <w:pPr>
              <w:jc w:val="both"/>
              <w:rPr>
                <w:rFonts w:ascii="Tahoma" w:hAnsi="Tahoma" w:cs="Tahoma"/>
                <w:color w:val="004990"/>
              </w:rPr>
            </w:pPr>
            <w:r w:rsidRPr="00C85F3A">
              <w:rPr>
                <w:rFonts w:ascii="Tahoma" w:hAnsi="Tahoma" w:cs="Tahoma"/>
                <w:color w:val="004990"/>
              </w:rPr>
              <w:t>La aplicación debe facilitar la determinación de la causa raíz de las degradaciones de  desempeño del recurso.</w:t>
            </w:r>
          </w:p>
        </w:tc>
        <w:sdt>
          <w:sdtPr>
            <w:rPr>
              <w:rFonts w:ascii="Tahoma" w:hAnsi="Tahoma" w:cs="Tahoma"/>
              <w:color w:val="004990"/>
              <w:lang w:eastAsia="es-BO"/>
            </w:rPr>
            <w:id w:val="290944605"/>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6C345A23"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2F72F424" w14:textId="24F08F32"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680CD37B"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4F19FDAF"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332600E9" w14:textId="77777777" w:rsidR="002E3255" w:rsidRPr="00C85F3A" w:rsidRDefault="002E3255" w:rsidP="002E3255">
            <w:pPr>
              <w:jc w:val="center"/>
              <w:rPr>
                <w:rFonts w:ascii="Tahoma" w:hAnsi="Tahoma" w:cs="Tahoma"/>
                <w:b/>
                <w:bCs/>
                <w:color w:val="004990"/>
                <w:lang w:eastAsia="es-BO"/>
              </w:rPr>
            </w:pPr>
          </w:p>
        </w:tc>
      </w:tr>
      <w:tr w:rsidR="002E3255" w:rsidRPr="000F7F6D" w14:paraId="5F1B70F5"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4798CF8A"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themeColor="background1"/>
              <w:bottom w:val="single" w:sz="4" w:space="0" w:color="44546A" w:themeColor="text2"/>
            </w:tcBorders>
            <w:shd w:val="clear" w:color="auto" w:fill="auto"/>
            <w:vAlign w:val="center"/>
          </w:tcPr>
          <w:p w14:paraId="4C5EC5D6" w14:textId="77777777" w:rsidR="002E3255" w:rsidRPr="00C85F3A" w:rsidRDefault="002E3255" w:rsidP="002E3255">
            <w:pPr>
              <w:jc w:val="both"/>
              <w:rPr>
                <w:rFonts w:ascii="Tahoma" w:hAnsi="Tahoma" w:cs="Tahoma"/>
                <w:color w:val="004990"/>
              </w:rPr>
            </w:pPr>
            <w:r w:rsidRPr="00C85F3A">
              <w:rPr>
                <w:rFonts w:ascii="Tahoma" w:hAnsi="Tahoma" w:cs="Tahoma"/>
                <w:color w:val="004990"/>
              </w:rPr>
              <w:t>La aplicación debe poseer una base de conocimientos que permita proveer recomendaciones de mejoras y análisis de tendencias.</w:t>
            </w:r>
          </w:p>
        </w:tc>
        <w:sdt>
          <w:sdtPr>
            <w:rPr>
              <w:rFonts w:ascii="Tahoma" w:hAnsi="Tahoma" w:cs="Tahoma"/>
              <w:color w:val="004990"/>
              <w:lang w:eastAsia="es-BO"/>
            </w:rPr>
            <w:id w:val="1442807054"/>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6AD88160"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0EE82987" w14:textId="3BB2454F"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7B8DD7DC"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0B9F1F7E"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7287CEF5" w14:textId="77777777" w:rsidR="002E3255" w:rsidRPr="00C85F3A" w:rsidRDefault="002E3255" w:rsidP="002E3255">
            <w:pPr>
              <w:jc w:val="center"/>
              <w:rPr>
                <w:rFonts w:ascii="Tahoma" w:hAnsi="Tahoma" w:cs="Tahoma"/>
                <w:b/>
                <w:bCs/>
                <w:color w:val="004990"/>
                <w:lang w:eastAsia="es-BO"/>
              </w:rPr>
            </w:pPr>
          </w:p>
        </w:tc>
      </w:tr>
      <w:tr w:rsidR="002E3255" w:rsidRPr="000F7F6D" w14:paraId="71C0A052"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3AC94CAF" w14:textId="77777777" w:rsidR="002E3255" w:rsidRPr="00C85F3A" w:rsidRDefault="002E3255" w:rsidP="002E3255">
            <w:pPr>
              <w:jc w:val="right"/>
              <w:rPr>
                <w:rFonts w:ascii="Tahoma" w:hAnsi="Tahoma" w:cs="Tahoma"/>
                <w:color w:val="004990"/>
                <w:lang w:eastAsia="es-BO"/>
              </w:rPr>
            </w:pPr>
            <w:r w:rsidRPr="00C85F3A">
              <w:rPr>
                <w:rFonts w:ascii="Tahoma" w:hAnsi="Tahoma" w:cs="Tahoma"/>
                <w:b/>
                <w:color w:val="004990"/>
                <w:lang w:eastAsia="es-BO"/>
              </w:rPr>
              <w:t>3</w:t>
            </w:r>
          </w:p>
        </w:tc>
        <w:tc>
          <w:tcPr>
            <w:tcW w:w="4536" w:type="dxa"/>
            <w:tcBorders>
              <w:top w:val="single" w:sz="4" w:space="0" w:color="FFFFFF" w:themeColor="background1"/>
              <w:bottom w:val="single" w:sz="4" w:space="0" w:color="44546A" w:themeColor="text2"/>
            </w:tcBorders>
            <w:shd w:val="clear" w:color="auto" w:fill="auto"/>
            <w:vAlign w:val="center"/>
          </w:tcPr>
          <w:p w14:paraId="578F9BB5" w14:textId="77777777" w:rsidR="002E3255" w:rsidRPr="00C85F3A" w:rsidRDefault="002E3255" w:rsidP="002E3255">
            <w:pPr>
              <w:jc w:val="both"/>
              <w:rPr>
                <w:rFonts w:ascii="Tahoma" w:hAnsi="Tahoma" w:cs="Tahoma"/>
                <w:b/>
                <w:color w:val="004990"/>
              </w:rPr>
            </w:pPr>
            <w:r w:rsidRPr="00C85F3A">
              <w:rPr>
                <w:rFonts w:ascii="Tahoma" w:hAnsi="Tahoma" w:cs="Tahoma"/>
                <w:b/>
                <w:color w:val="004990"/>
              </w:rPr>
              <w:t>Reportisitica de desempeño del recurso (7.9.2)</w:t>
            </w:r>
          </w:p>
          <w:p w14:paraId="3B554931" w14:textId="77777777" w:rsidR="002E3255" w:rsidRPr="00C85F3A" w:rsidRDefault="002E3255" w:rsidP="002E3255">
            <w:pPr>
              <w:jc w:val="both"/>
              <w:rPr>
                <w:rFonts w:ascii="Tahoma" w:hAnsi="Tahoma" w:cs="Tahoma"/>
                <w:color w:val="004990"/>
              </w:rPr>
            </w:pPr>
            <w:r w:rsidRPr="00C85F3A">
              <w:rPr>
                <w:rFonts w:ascii="Tahoma" w:hAnsi="Tahoma" w:cs="Tahoma"/>
                <w:color w:val="004990"/>
              </w:rPr>
              <w:t>Mediante esta funcionalidad la aplicación  permitirá el generar reportes acerca del desempeño de los recursos de ENTEL S.A.</w:t>
            </w:r>
          </w:p>
        </w:tc>
        <w:sdt>
          <w:sdtPr>
            <w:rPr>
              <w:rFonts w:ascii="Tahoma" w:hAnsi="Tahoma" w:cs="Tahoma"/>
              <w:color w:val="004990"/>
              <w:lang w:eastAsia="es-BO"/>
            </w:rPr>
            <w:id w:val="1167285140"/>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51E5BFDB"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75FE1357" w14:textId="4119C0DD"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2F38E831"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353075BF"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1F21E0FA" w14:textId="77777777" w:rsidR="002E3255" w:rsidRPr="00C85F3A" w:rsidRDefault="002E3255" w:rsidP="002E3255">
            <w:pPr>
              <w:jc w:val="center"/>
              <w:rPr>
                <w:rFonts w:ascii="Tahoma" w:hAnsi="Tahoma" w:cs="Tahoma"/>
                <w:b/>
                <w:bCs/>
                <w:color w:val="004990"/>
                <w:lang w:eastAsia="es-BO"/>
              </w:rPr>
            </w:pPr>
          </w:p>
        </w:tc>
      </w:tr>
      <w:tr w:rsidR="002E3255" w:rsidRPr="000F7F6D" w14:paraId="2FEDDDB6"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05D37143"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themeColor="background1"/>
              <w:bottom w:val="single" w:sz="4" w:space="0" w:color="44546A" w:themeColor="text2"/>
            </w:tcBorders>
            <w:shd w:val="clear" w:color="auto" w:fill="auto"/>
            <w:vAlign w:val="center"/>
          </w:tcPr>
          <w:p w14:paraId="1BACDA67" w14:textId="77777777" w:rsidR="002E3255" w:rsidRPr="00C85F3A" w:rsidRDefault="002E3255" w:rsidP="002E3255">
            <w:pPr>
              <w:jc w:val="both"/>
              <w:rPr>
                <w:rFonts w:ascii="Tahoma" w:hAnsi="Tahoma" w:cs="Tahoma"/>
                <w:color w:val="004990"/>
              </w:rPr>
            </w:pPr>
            <w:r w:rsidRPr="00C85F3A">
              <w:rPr>
                <w:rFonts w:ascii="Tahoma" w:hAnsi="Tahoma" w:cs="Tahoma"/>
                <w:color w:val="004990"/>
              </w:rPr>
              <w:t xml:space="preserve">La aplicación deberá permitir la generación de reportes combinando lo indicadores de recursos de cualquier elemento de red de los mencionados en la </w:t>
            </w:r>
            <w:r w:rsidRPr="00C85F3A">
              <w:rPr>
                <w:rFonts w:ascii="Tahoma" w:hAnsi="Tahoma" w:cs="Tahoma"/>
                <w:b/>
                <w:color w:val="004990"/>
              </w:rPr>
              <w:t>”Gestión de desempeño del Recurso”.</w:t>
            </w:r>
          </w:p>
        </w:tc>
        <w:sdt>
          <w:sdtPr>
            <w:rPr>
              <w:rFonts w:ascii="Tahoma" w:hAnsi="Tahoma" w:cs="Tahoma"/>
              <w:color w:val="004990"/>
              <w:lang w:eastAsia="es-BO"/>
            </w:rPr>
            <w:id w:val="-1591000802"/>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51436AB2"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2261213B" w14:textId="1408BDF9"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0344A3DD"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7B4EF713"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1F69910A" w14:textId="77777777" w:rsidR="002E3255" w:rsidRPr="00C85F3A" w:rsidRDefault="002E3255" w:rsidP="002E3255">
            <w:pPr>
              <w:jc w:val="center"/>
              <w:rPr>
                <w:rFonts w:ascii="Tahoma" w:hAnsi="Tahoma" w:cs="Tahoma"/>
                <w:b/>
                <w:bCs/>
                <w:color w:val="004990"/>
                <w:lang w:eastAsia="es-BO"/>
              </w:rPr>
            </w:pPr>
          </w:p>
        </w:tc>
      </w:tr>
      <w:tr w:rsidR="002E3255" w:rsidRPr="000F7F6D" w14:paraId="09DB9C82"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535F67FB"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themeColor="background1"/>
              <w:bottom w:val="single" w:sz="4" w:space="0" w:color="44546A" w:themeColor="text2"/>
            </w:tcBorders>
            <w:shd w:val="clear" w:color="auto" w:fill="auto"/>
            <w:vAlign w:val="center"/>
          </w:tcPr>
          <w:p w14:paraId="0E24F25C" w14:textId="77777777" w:rsidR="002E3255" w:rsidRPr="00C85F3A" w:rsidRDefault="002E3255" w:rsidP="002E3255">
            <w:pPr>
              <w:jc w:val="both"/>
              <w:rPr>
                <w:rFonts w:ascii="Tahoma" w:hAnsi="Tahoma" w:cs="Tahoma"/>
                <w:color w:val="004990"/>
              </w:rPr>
            </w:pPr>
            <w:r w:rsidRPr="00C85F3A">
              <w:rPr>
                <w:rFonts w:ascii="Tahoma" w:hAnsi="Tahoma" w:cs="Tahoma"/>
                <w:color w:val="004990"/>
              </w:rPr>
              <w:t>La aplicación tener la habilidad de elaborar reportes de Indicadores personalizados por los usuarios.</w:t>
            </w:r>
          </w:p>
        </w:tc>
        <w:sdt>
          <w:sdtPr>
            <w:rPr>
              <w:rFonts w:ascii="Tahoma" w:hAnsi="Tahoma" w:cs="Tahoma"/>
              <w:color w:val="004990"/>
              <w:lang w:eastAsia="es-BO"/>
            </w:rPr>
            <w:id w:val="1732116894"/>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3A7275A9" w14:textId="77777777" w:rsidR="002E3255" w:rsidRPr="00C85F3A" w:rsidRDefault="002E3255" w:rsidP="002E3255">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54189DC0" w14:textId="2E6CAB36" w:rsidR="002E3255" w:rsidRPr="00C85F3A" w:rsidRDefault="002E3255" w:rsidP="002E3255">
            <w:pPr>
              <w:jc w:val="center"/>
              <w:rPr>
                <w:rFonts w:ascii="Tahoma" w:hAnsi="Tahoma" w:cs="Tahoma"/>
                <w:color w:val="004990"/>
                <w:lang w:eastAsia="es-BO"/>
              </w:rPr>
            </w:pPr>
          </w:p>
        </w:tc>
        <w:tc>
          <w:tcPr>
            <w:tcW w:w="992" w:type="dxa"/>
            <w:tcBorders>
              <w:top w:val="single" w:sz="4" w:space="0" w:color="FFFFFF" w:themeColor="background1"/>
              <w:bottom w:val="single" w:sz="4" w:space="0" w:color="44546A" w:themeColor="text2"/>
            </w:tcBorders>
            <w:shd w:val="clear" w:color="auto" w:fill="auto"/>
            <w:vAlign w:val="center"/>
          </w:tcPr>
          <w:p w14:paraId="4F68A1EB"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7C18A609"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58A6962A" w14:textId="77777777" w:rsidR="002E3255" w:rsidRPr="00C85F3A" w:rsidRDefault="002E3255" w:rsidP="002E3255">
            <w:pPr>
              <w:jc w:val="center"/>
              <w:rPr>
                <w:rFonts w:ascii="Tahoma" w:hAnsi="Tahoma" w:cs="Tahoma"/>
                <w:b/>
                <w:bCs/>
                <w:color w:val="004990"/>
                <w:lang w:eastAsia="es-BO"/>
              </w:rPr>
            </w:pPr>
          </w:p>
        </w:tc>
      </w:tr>
      <w:tr w:rsidR="002E3255" w:rsidRPr="000F7F6D" w14:paraId="4D8B70F0" w14:textId="77777777" w:rsidTr="00D22ED4">
        <w:trPr>
          <w:trHeight w:val="351"/>
        </w:trPr>
        <w:tc>
          <w:tcPr>
            <w:tcW w:w="588" w:type="dxa"/>
            <w:tcBorders>
              <w:top w:val="single" w:sz="4" w:space="0" w:color="FFFFFF" w:themeColor="background1"/>
              <w:bottom w:val="single" w:sz="4" w:space="0" w:color="44546A" w:themeColor="text2"/>
            </w:tcBorders>
            <w:vAlign w:val="center"/>
          </w:tcPr>
          <w:p w14:paraId="490FD322" w14:textId="77777777" w:rsidR="002E3255" w:rsidRPr="00C85F3A" w:rsidRDefault="002E3255" w:rsidP="002E3255">
            <w:pPr>
              <w:jc w:val="right"/>
              <w:rPr>
                <w:rFonts w:ascii="Tahoma" w:hAnsi="Tahoma" w:cs="Tahoma"/>
                <w:color w:val="004990"/>
                <w:lang w:eastAsia="es-BO"/>
              </w:rPr>
            </w:pPr>
            <w:r w:rsidRPr="00C85F3A">
              <w:rPr>
                <w:rFonts w:ascii="Tahoma" w:hAnsi="Tahoma" w:cs="Tahoma"/>
                <w:color w:val="004990"/>
                <w:lang w:eastAsia="es-BO"/>
              </w:rPr>
              <w:t>3.3</w:t>
            </w:r>
          </w:p>
        </w:tc>
        <w:tc>
          <w:tcPr>
            <w:tcW w:w="4536" w:type="dxa"/>
            <w:tcBorders>
              <w:top w:val="single" w:sz="4" w:space="0" w:color="FFFFFF" w:themeColor="background1"/>
              <w:bottom w:val="single" w:sz="4" w:space="0" w:color="44546A" w:themeColor="text2"/>
            </w:tcBorders>
            <w:shd w:val="clear" w:color="auto" w:fill="auto"/>
            <w:vAlign w:val="center"/>
          </w:tcPr>
          <w:p w14:paraId="7F23AA1F" w14:textId="7490A501" w:rsidR="002E3255" w:rsidRPr="00C85F3A" w:rsidRDefault="002E3255" w:rsidP="002E3255">
            <w:pPr>
              <w:jc w:val="both"/>
              <w:rPr>
                <w:rFonts w:ascii="Tahoma" w:hAnsi="Tahoma" w:cs="Tahoma"/>
                <w:color w:val="004990"/>
              </w:rPr>
            </w:pPr>
            <w:r w:rsidRPr="00C85F3A">
              <w:rPr>
                <w:rFonts w:ascii="Tahoma" w:hAnsi="Tahoma" w:cs="Tahoma"/>
                <w:color w:val="004990"/>
              </w:rPr>
              <w:t xml:space="preserve">El oferente deberá generar mínimamente los reportes que tiene Entel detallados en el </w:t>
            </w:r>
            <w:r w:rsidRPr="00B54C99">
              <w:rPr>
                <w:rFonts w:ascii="Tahoma" w:hAnsi="Tahoma" w:cs="Tahoma"/>
                <w:b/>
                <w:color w:val="004990"/>
              </w:rPr>
              <w:t xml:space="preserve">Anexo </w:t>
            </w:r>
            <w:r w:rsidR="00560702">
              <w:rPr>
                <w:rFonts w:ascii="Tahoma" w:hAnsi="Tahoma" w:cs="Tahoma"/>
                <w:b/>
                <w:color w:val="004990"/>
              </w:rPr>
              <w:t>N</w:t>
            </w:r>
            <w:r w:rsidRPr="00B54C99">
              <w:rPr>
                <w:rFonts w:ascii="Tahoma" w:hAnsi="Tahoma" w:cs="Tahoma"/>
                <w:b/>
                <w:color w:val="004990"/>
              </w:rPr>
              <w:t>2.</w:t>
            </w:r>
          </w:p>
        </w:tc>
        <w:sdt>
          <w:sdtPr>
            <w:rPr>
              <w:rFonts w:ascii="Tahoma" w:hAnsi="Tahoma" w:cs="Tahoma"/>
              <w:color w:val="004990"/>
              <w:lang w:eastAsia="es-BO"/>
            </w:rPr>
            <w:id w:val="-629021157"/>
            <w14:checkbox>
              <w14:checked w14:val="1"/>
              <w14:checkedState w14:val="2612" w14:font="MS Gothic"/>
              <w14:uncheckedState w14:val="2610" w14:font="MS Gothic"/>
            </w14:checkbox>
          </w:sdtPr>
          <w:sdtEndPr/>
          <w:sdtContent>
            <w:tc>
              <w:tcPr>
                <w:tcW w:w="992" w:type="dxa"/>
                <w:tcBorders>
                  <w:top w:val="single" w:sz="4" w:space="0" w:color="FFFFFF" w:themeColor="background1"/>
                  <w:bottom w:val="single" w:sz="4" w:space="0" w:color="44546A" w:themeColor="text2"/>
                </w:tcBorders>
                <w:shd w:val="clear" w:color="auto" w:fill="auto"/>
                <w:vAlign w:val="center"/>
              </w:tcPr>
              <w:p w14:paraId="1642613F" w14:textId="77777777" w:rsidR="002E3255" w:rsidRPr="00C85F3A" w:rsidRDefault="002E3255" w:rsidP="002E3255">
                <w:pPr>
                  <w:jc w:val="center"/>
                  <w:rPr>
                    <w:rFonts w:ascii="Tahoma" w:hAnsi="Tahoma" w:cs="Tahoma"/>
                    <w:color w:val="004990"/>
                  </w:rPr>
                </w:pPr>
                <w:r w:rsidRPr="00C85F3A">
                  <w:rPr>
                    <w:rFonts w:ascii="MS Gothic" w:eastAsia="MS Gothic" w:hAnsi="MS Gothic" w:cs="Tahoma" w:hint="eastAsia"/>
                    <w:color w:val="004990"/>
                    <w:lang w:eastAsia="es-BO"/>
                  </w:rPr>
                  <w:t>☒</w:t>
                </w:r>
              </w:p>
            </w:tc>
          </w:sdtContent>
        </w:sdt>
        <w:tc>
          <w:tcPr>
            <w:tcW w:w="851" w:type="dxa"/>
            <w:tcBorders>
              <w:top w:val="single" w:sz="4" w:space="0" w:color="FFFFFF" w:themeColor="background1"/>
              <w:bottom w:val="single" w:sz="4" w:space="0" w:color="44546A" w:themeColor="text2"/>
            </w:tcBorders>
            <w:shd w:val="clear" w:color="auto" w:fill="auto"/>
            <w:vAlign w:val="center"/>
          </w:tcPr>
          <w:p w14:paraId="0B997CA4" w14:textId="19F10179" w:rsidR="002E3255" w:rsidRPr="00C85F3A" w:rsidRDefault="002E3255" w:rsidP="002E3255">
            <w:pPr>
              <w:jc w:val="center"/>
              <w:rPr>
                <w:rFonts w:ascii="Tahoma" w:hAnsi="Tahoma" w:cs="Tahoma"/>
                <w:color w:val="004990"/>
              </w:rPr>
            </w:pPr>
          </w:p>
        </w:tc>
        <w:tc>
          <w:tcPr>
            <w:tcW w:w="992" w:type="dxa"/>
            <w:tcBorders>
              <w:top w:val="single" w:sz="4" w:space="0" w:color="FFFFFF" w:themeColor="background1"/>
              <w:bottom w:val="single" w:sz="4" w:space="0" w:color="44546A" w:themeColor="text2"/>
            </w:tcBorders>
            <w:shd w:val="clear" w:color="auto" w:fill="auto"/>
            <w:vAlign w:val="center"/>
          </w:tcPr>
          <w:p w14:paraId="1A4F4F63" w14:textId="77777777" w:rsidR="002E3255" w:rsidRPr="00C85F3A" w:rsidRDefault="002E3255" w:rsidP="002E3255">
            <w:pPr>
              <w:jc w:val="center"/>
              <w:rPr>
                <w:rFonts w:ascii="Tahoma" w:hAnsi="Tahoma" w:cs="Tahoma"/>
                <w:b/>
                <w:bCs/>
                <w:color w:val="004990"/>
                <w:lang w:eastAsia="es-BO"/>
              </w:rPr>
            </w:pPr>
          </w:p>
        </w:tc>
        <w:tc>
          <w:tcPr>
            <w:tcW w:w="851" w:type="dxa"/>
            <w:tcBorders>
              <w:top w:val="single" w:sz="4" w:space="0" w:color="FFFFFF" w:themeColor="background1"/>
              <w:bottom w:val="single" w:sz="4" w:space="0" w:color="44546A" w:themeColor="text2"/>
            </w:tcBorders>
            <w:shd w:val="clear" w:color="auto" w:fill="auto"/>
            <w:vAlign w:val="center"/>
          </w:tcPr>
          <w:p w14:paraId="6FA53818" w14:textId="77777777" w:rsidR="002E3255" w:rsidRPr="00C85F3A" w:rsidRDefault="002E3255" w:rsidP="002E3255">
            <w:pPr>
              <w:jc w:val="center"/>
              <w:rPr>
                <w:rFonts w:ascii="Tahoma" w:hAnsi="Tahoma" w:cs="Tahoma"/>
                <w:color w:val="004990"/>
                <w:lang w:eastAsia="es-BO"/>
              </w:rPr>
            </w:pPr>
          </w:p>
        </w:tc>
        <w:tc>
          <w:tcPr>
            <w:tcW w:w="1134" w:type="dxa"/>
            <w:shd w:val="clear" w:color="auto" w:fill="auto"/>
            <w:vAlign w:val="center"/>
          </w:tcPr>
          <w:p w14:paraId="3065D43A" w14:textId="77777777" w:rsidR="002E3255" w:rsidRPr="00C85F3A" w:rsidRDefault="002E3255" w:rsidP="002E3255">
            <w:pPr>
              <w:jc w:val="center"/>
              <w:rPr>
                <w:rFonts w:ascii="Tahoma" w:hAnsi="Tahoma" w:cs="Tahoma"/>
                <w:b/>
                <w:bCs/>
                <w:color w:val="004990"/>
                <w:lang w:eastAsia="es-BO"/>
              </w:rPr>
            </w:pPr>
          </w:p>
        </w:tc>
      </w:tr>
    </w:tbl>
    <w:p w14:paraId="7978860B" w14:textId="77777777" w:rsidR="00D22ED4" w:rsidRDefault="00D22ED4" w:rsidP="00D22ED4">
      <w:pPr>
        <w:rPr>
          <w:lang w:val="es-MX" w:bidi="en-US"/>
        </w:rPr>
      </w:pPr>
    </w:p>
    <w:p w14:paraId="32AD6BD3" w14:textId="77777777" w:rsidR="00D2223D" w:rsidRDefault="00D2223D" w:rsidP="00D22ED4">
      <w:pPr>
        <w:rPr>
          <w:lang w:val="es-MX" w:bidi="en-US"/>
        </w:rPr>
      </w:pPr>
    </w:p>
    <w:p w14:paraId="705ABD1E" w14:textId="77777777" w:rsidR="00D22ED4" w:rsidRPr="00603752" w:rsidRDefault="00D22ED4" w:rsidP="00D22ED4">
      <w:pPr>
        <w:rPr>
          <w:lang w:val="es-MX" w:bidi="en-US"/>
        </w:rPr>
      </w:pP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77843" w:rsidRPr="000F7F6D" w14:paraId="7D91D278" w14:textId="77777777" w:rsidTr="00D77843">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5F3689C4"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A501711"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77843" w:rsidRPr="000F7F6D" w14:paraId="4225EDFB" w14:textId="77777777" w:rsidTr="00D77843">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5E4449FE"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CD76D9C"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F94FFCA"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77843" w:rsidRPr="000F7F6D" w14:paraId="2F76F4A1" w14:textId="77777777" w:rsidTr="00D77843">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4278AED" w14:textId="77777777" w:rsidR="00D77843" w:rsidRPr="00D77843" w:rsidRDefault="00D77843" w:rsidP="00353126">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0990A5" w14:textId="77777777" w:rsidR="00D77843" w:rsidRPr="00D77843" w:rsidRDefault="00D77843" w:rsidP="00353126">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5FEEF05"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0246DEE"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9A1882"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2AAECEC"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24FEE54" w14:textId="77777777" w:rsidR="00D77843" w:rsidRPr="00D77843" w:rsidRDefault="00D77843" w:rsidP="00353126">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77843" w:rsidRPr="000F7F6D" w14:paraId="2B81E0EC" w14:textId="77777777" w:rsidTr="00D77843">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01939A0F" w14:textId="77777777" w:rsidR="00D77843" w:rsidRPr="000F7F6D" w:rsidRDefault="00D77843" w:rsidP="00353126">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689F590" w14:textId="77777777" w:rsidR="00D77843" w:rsidRPr="000F7F6D" w:rsidRDefault="00D77843" w:rsidP="00353126">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59E4D0F" w14:textId="77777777" w:rsidR="00D77843" w:rsidRPr="000F7F6D" w:rsidRDefault="00D77843" w:rsidP="00353126">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4FF232F" w14:textId="77777777" w:rsidR="00D77843" w:rsidRPr="000F7F6D" w:rsidRDefault="00D77843" w:rsidP="00353126">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F5A56E" w14:textId="77777777" w:rsidR="00D77843" w:rsidRPr="00D77843" w:rsidRDefault="00D77843" w:rsidP="00353126">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D84142" w14:textId="77777777" w:rsidR="00D77843" w:rsidRPr="00D77843" w:rsidRDefault="00D77843" w:rsidP="00353126">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7F4C41B6" w14:textId="77777777" w:rsidR="00D77843" w:rsidRPr="000F7F6D" w:rsidRDefault="00D77843" w:rsidP="00353126">
            <w:pPr>
              <w:jc w:val="center"/>
              <w:rPr>
                <w:rFonts w:ascii="Tahoma" w:hAnsi="Tahoma" w:cs="Tahoma"/>
                <w:b/>
                <w:bCs/>
                <w:color w:val="004990"/>
                <w:sz w:val="18"/>
                <w:szCs w:val="18"/>
                <w:lang w:eastAsia="es-BO"/>
              </w:rPr>
            </w:pPr>
          </w:p>
        </w:tc>
      </w:tr>
      <w:tr w:rsidR="00D3326B" w:rsidRPr="000F7F6D" w14:paraId="2C6C5A4D" w14:textId="77777777" w:rsidTr="00D77843">
        <w:trPr>
          <w:trHeight w:val="351"/>
        </w:trPr>
        <w:tc>
          <w:tcPr>
            <w:tcW w:w="588" w:type="dxa"/>
            <w:tcBorders>
              <w:top w:val="single" w:sz="4" w:space="0" w:color="FFFFFF"/>
              <w:bottom w:val="single" w:sz="4" w:space="0" w:color="44546A"/>
            </w:tcBorders>
            <w:vAlign w:val="center"/>
          </w:tcPr>
          <w:p w14:paraId="309E96AD" w14:textId="77777777" w:rsidR="00D3326B" w:rsidRPr="00C85F3A" w:rsidRDefault="00D3326B" w:rsidP="00D3326B">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4F0735A0" w14:textId="77777777" w:rsidR="00D3326B" w:rsidRPr="00C85F3A" w:rsidRDefault="00D3326B" w:rsidP="00D3326B">
            <w:pPr>
              <w:jc w:val="both"/>
              <w:rPr>
                <w:rFonts w:ascii="Tahoma" w:hAnsi="Tahoma" w:cs="Tahoma"/>
                <w:b/>
                <w:color w:val="004990"/>
              </w:rPr>
            </w:pPr>
            <w:r w:rsidRPr="00C85F3A">
              <w:rPr>
                <w:rFonts w:ascii="Tahoma" w:hAnsi="Tahoma" w:cs="Tahoma"/>
                <w:b/>
                <w:color w:val="004990"/>
              </w:rPr>
              <w:t>Gestión de Cambios del recurso (7.5.1).</w:t>
            </w:r>
          </w:p>
          <w:p w14:paraId="62A11F9A"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permite ejecutar cambios, requeridos por funciones de planificación, diseño, estrategia e implementación táctica  en la red gestionada a través de Control de trabajos.</w:t>
            </w:r>
          </w:p>
        </w:tc>
        <w:sdt>
          <w:sdtPr>
            <w:rPr>
              <w:rFonts w:ascii="Tahoma" w:hAnsi="Tahoma" w:cs="Tahoma"/>
              <w:color w:val="004990"/>
              <w:lang w:eastAsia="es-BO"/>
            </w:rPr>
            <w:id w:val="20291484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464709" w14:textId="5438ABD6"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5201A48" w14:textId="320B8962"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B9D1938" w14:textId="5F398F6B"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4DD43BF" w14:textId="258E4D55" w:rsidR="00D3326B" w:rsidRPr="00C85F3A" w:rsidRDefault="00D3326B" w:rsidP="00D3326B">
            <w:pPr>
              <w:jc w:val="center"/>
              <w:rPr>
                <w:rFonts w:ascii="Tahoma" w:hAnsi="Tahoma" w:cs="Tahoma"/>
                <w:b/>
                <w:bCs/>
                <w:color w:val="004990"/>
                <w:lang w:eastAsia="es-BO"/>
              </w:rPr>
            </w:pPr>
          </w:p>
        </w:tc>
        <w:tc>
          <w:tcPr>
            <w:tcW w:w="1134" w:type="dxa"/>
            <w:shd w:val="clear" w:color="auto" w:fill="auto"/>
            <w:vAlign w:val="center"/>
          </w:tcPr>
          <w:p w14:paraId="177CDE64" w14:textId="77777777" w:rsidR="00D3326B" w:rsidRPr="00C85F3A" w:rsidRDefault="00D3326B" w:rsidP="00D3326B">
            <w:pPr>
              <w:jc w:val="center"/>
              <w:rPr>
                <w:rFonts w:ascii="Tahoma" w:hAnsi="Tahoma" w:cs="Tahoma"/>
                <w:b/>
                <w:bCs/>
                <w:color w:val="004990"/>
                <w:lang w:eastAsia="es-BO"/>
              </w:rPr>
            </w:pPr>
            <w:r w:rsidRPr="00C85F3A">
              <w:rPr>
                <w:rFonts w:ascii="Tahoma" w:hAnsi="Tahoma" w:cs="Tahoma"/>
                <w:b/>
                <w:bCs/>
                <w:color w:val="004990"/>
                <w:lang w:eastAsia="es-BO"/>
              </w:rPr>
              <w:t> </w:t>
            </w:r>
          </w:p>
        </w:tc>
      </w:tr>
      <w:tr w:rsidR="00D3326B" w:rsidRPr="000F7F6D" w14:paraId="348920F1" w14:textId="77777777" w:rsidTr="00D77843">
        <w:trPr>
          <w:trHeight w:val="351"/>
        </w:trPr>
        <w:tc>
          <w:tcPr>
            <w:tcW w:w="588" w:type="dxa"/>
            <w:tcBorders>
              <w:top w:val="single" w:sz="4" w:space="0" w:color="FFFFFF"/>
              <w:bottom w:val="single" w:sz="4" w:space="0" w:color="44546A"/>
            </w:tcBorders>
            <w:vAlign w:val="center"/>
          </w:tcPr>
          <w:p w14:paraId="53D109BF" w14:textId="77777777" w:rsidR="00D3326B" w:rsidRPr="00C85F3A" w:rsidRDefault="00D3326B" w:rsidP="00D3326B">
            <w:pPr>
              <w:jc w:val="right"/>
              <w:rPr>
                <w:rFonts w:ascii="Tahoma" w:hAnsi="Tahoma" w:cs="Tahoma"/>
                <w:b/>
                <w:color w:val="004990"/>
                <w:lang w:eastAsia="es-BO"/>
              </w:rPr>
            </w:pPr>
            <w:r w:rsidRPr="00C85F3A">
              <w:rPr>
                <w:rFonts w:ascii="Tahoma" w:hAnsi="Tahoma" w:cs="Tahoma"/>
                <w:b/>
                <w:color w:val="004990"/>
                <w:lang w:eastAsia="es-BO"/>
              </w:rPr>
              <w:t>1.1</w:t>
            </w:r>
          </w:p>
        </w:tc>
        <w:tc>
          <w:tcPr>
            <w:tcW w:w="4536" w:type="dxa"/>
            <w:tcBorders>
              <w:top w:val="single" w:sz="4" w:space="0" w:color="FFFFFF"/>
              <w:bottom w:val="single" w:sz="4" w:space="0" w:color="44546A"/>
            </w:tcBorders>
            <w:shd w:val="clear" w:color="auto" w:fill="auto"/>
            <w:vAlign w:val="center"/>
          </w:tcPr>
          <w:p w14:paraId="156FD30F"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permite la orquestación de compromisos de planificación y actividades manuales de ingeniera de la red.</w:t>
            </w:r>
          </w:p>
        </w:tc>
        <w:sdt>
          <w:sdtPr>
            <w:rPr>
              <w:rFonts w:ascii="Tahoma" w:hAnsi="Tahoma" w:cs="Tahoma"/>
              <w:color w:val="004990"/>
              <w:lang w:eastAsia="es-BO"/>
            </w:rPr>
            <w:id w:val="176187733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E00A4C9" w14:textId="1429F21F"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9BEB804" w14:textId="7FA24E70"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4A65B2E"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D04B294"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58439A73" w14:textId="77777777" w:rsidR="00D3326B" w:rsidRPr="00C85F3A" w:rsidRDefault="00D3326B" w:rsidP="00D3326B">
            <w:pPr>
              <w:jc w:val="center"/>
              <w:rPr>
                <w:rFonts w:ascii="Tahoma" w:hAnsi="Tahoma" w:cs="Tahoma"/>
                <w:b/>
                <w:bCs/>
                <w:color w:val="004990"/>
                <w:lang w:eastAsia="es-BO"/>
              </w:rPr>
            </w:pPr>
          </w:p>
        </w:tc>
      </w:tr>
      <w:tr w:rsidR="00D3326B" w:rsidRPr="000F7F6D" w14:paraId="7ACE008D" w14:textId="77777777" w:rsidTr="00D77843">
        <w:trPr>
          <w:trHeight w:val="351"/>
        </w:trPr>
        <w:tc>
          <w:tcPr>
            <w:tcW w:w="588" w:type="dxa"/>
            <w:tcBorders>
              <w:top w:val="single" w:sz="4" w:space="0" w:color="FFFFFF"/>
              <w:bottom w:val="single" w:sz="4" w:space="0" w:color="44546A"/>
            </w:tcBorders>
            <w:vAlign w:val="center"/>
          </w:tcPr>
          <w:p w14:paraId="0BC19E5D"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1DE4FCFA"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proveer interfaces con el módulo de “Gestión de fuerza de trabajo”</w:t>
            </w:r>
          </w:p>
        </w:tc>
        <w:sdt>
          <w:sdtPr>
            <w:rPr>
              <w:rFonts w:ascii="Tahoma" w:hAnsi="Tahoma" w:cs="Tahoma"/>
              <w:color w:val="004990"/>
              <w:lang w:eastAsia="es-BO"/>
            </w:rPr>
            <w:id w:val="-148006208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C9B638" w14:textId="61C35B0A"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9607368" w14:textId="10A816BA"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43860BC"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1E3BAD5"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18832924" w14:textId="77777777" w:rsidR="00D3326B" w:rsidRPr="00C85F3A" w:rsidRDefault="00D3326B" w:rsidP="00D3326B">
            <w:pPr>
              <w:jc w:val="center"/>
              <w:rPr>
                <w:rFonts w:ascii="Tahoma" w:hAnsi="Tahoma" w:cs="Tahoma"/>
                <w:b/>
                <w:bCs/>
                <w:color w:val="004990"/>
                <w:lang w:eastAsia="es-BO"/>
              </w:rPr>
            </w:pPr>
          </w:p>
        </w:tc>
      </w:tr>
      <w:tr w:rsidR="00D3326B" w:rsidRPr="000F7F6D" w14:paraId="79D9C5EA" w14:textId="77777777" w:rsidTr="00D77843">
        <w:trPr>
          <w:trHeight w:val="351"/>
        </w:trPr>
        <w:tc>
          <w:tcPr>
            <w:tcW w:w="588" w:type="dxa"/>
            <w:tcBorders>
              <w:top w:val="single" w:sz="4" w:space="0" w:color="FFFFFF"/>
              <w:bottom w:val="single" w:sz="4" w:space="0" w:color="44546A"/>
            </w:tcBorders>
            <w:vAlign w:val="center"/>
          </w:tcPr>
          <w:p w14:paraId="4BF81416"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07277B5E"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permitir la gestión de proyectos en curso.</w:t>
            </w:r>
          </w:p>
        </w:tc>
        <w:sdt>
          <w:sdtPr>
            <w:rPr>
              <w:rFonts w:ascii="Tahoma" w:hAnsi="Tahoma" w:cs="Tahoma"/>
              <w:color w:val="004990"/>
              <w:lang w:eastAsia="es-BO"/>
            </w:rPr>
            <w:id w:val="77305353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0B483CB" w14:textId="5BC4D56A"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830B086" w14:textId="1B7C90C0"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EF10434"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F3B4515"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1FD6431F" w14:textId="77777777" w:rsidR="00D3326B" w:rsidRPr="00C85F3A" w:rsidRDefault="00D3326B" w:rsidP="00D3326B">
            <w:pPr>
              <w:jc w:val="center"/>
              <w:rPr>
                <w:rFonts w:ascii="Tahoma" w:hAnsi="Tahoma" w:cs="Tahoma"/>
                <w:b/>
                <w:bCs/>
                <w:color w:val="004990"/>
                <w:lang w:eastAsia="es-BO"/>
              </w:rPr>
            </w:pPr>
          </w:p>
        </w:tc>
      </w:tr>
      <w:tr w:rsidR="00D3326B" w:rsidRPr="000F7F6D" w14:paraId="5981F6C1" w14:textId="77777777" w:rsidTr="00D77843">
        <w:trPr>
          <w:trHeight w:val="351"/>
        </w:trPr>
        <w:tc>
          <w:tcPr>
            <w:tcW w:w="588" w:type="dxa"/>
            <w:tcBorders>
              <w:top w:val="single" w:sz="4" w:space="0" w:color="FFFFFF"/>
              <w:bottom w:val="single" w:sz="4" w:space="0" w:color="44546A"/>
            </w:tcBorders>
            <w:vAlign w:val="center"/>
          </w:tcPr>
          <w:p w14:paraId="328A910D"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08EB810F"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permitir actividades de coordinación de proyectos con actores externos a la empresa (p.e. Proveedores).</w:t>
            </w:r>
          </w:p>
        </w:tc>
        <w:sdt>
          <w:sdtPr>
            <w:rPr>
              <w:rFonts w:ascii="Tahoma" w:hAnsi="Tahoma" w:cs="Tahoma"/>
              <w:color w:val="004990"/>
              <w:lang w:eastAsia="es-BO"/>
            </w:rPr>
            <w:id w:val="-52725787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DC2CE0D" w14:textId="0BB74FDC"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567AC01" w14:textId="14C9CB8D"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53E6FB1"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74F9E29"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047361F7" w14:textId="77777777" w:rsidR="00D3326B" w:rsidRPr="00C85F3A" w:rsidRDefault="00D3326B" w:rsidP="00D3326B">
            <w:pPr>
              <w:jc w:val="center"/>
              <w:rPr>
                <w:rFonts w:ascii="Tahoma" w:hAnsi="Tahoma" w:cs="Tahoma"/>
                <w:b/>
                <w:bCs/>
                <w:color w:val="004990"/>
                <w:lang w:eastAsia="es-BO"/>
              </w:rPr>
            </w:pPr>
          </w:p>
        </w:tc>
      </w:tr>
      <w:tr w:rsidR="00D3326B" w:rsidRPr="000F7F6D" w14:paraId="56641967" w14:textId="77777777" w:rsidTr="00D77843">
        <w:trPr>
          <w:trHeight w:val="351"/>
        </w:trPr>
        <w:tc>
          <w:tcPr>
            <w:tcW w:w="588" w:type="dxa"/>
            <w:tcBorders>
              <w:top w:val="single" w:sz="4" w:space="0" w:color="FFFFFF"/>
              <w:bottom w:val="single" w:sz="4" w:space="0" w:color="44546A"/>
            </w:tcBorders>
            <w:vAlign w:val="center"/>
          </w:tcPr>
          <w:p w14:paraId="69E42287" w14:textId="7568C04A" w:rsidR="00D3326B" w:rsidRPr="00C85F3A" w:rsidRDefault="00D3326B" w:rsidP="00D3326B">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700D7BC4"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deberá permitir la gestión de riesgos.</w:t>
            </w:r>
          </w:p>
        </w:tc>
        <w:sdt>
          <w:sdtPr>
            <w:rPr>
              <w:rFonts w:ascii="Tahoma" w:hAnsi="Tahoma" w:cs="Tahoma"/>
              <w:color w:val="004990"/>
              <w:lang w:eastAsia="es-BO"/>
            </w:rPr>
            <w:id w:val="71393270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0520F87" w14:textId="2F09DB2F"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72A9BA9" w14:textId="1C92A3BC"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8A298A2"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0C64A9A"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6228E849" w14:textId="19A8A258" w:rsidR="00D3326B" w:rsidRPr="00C85F3A" w:rsidRDefault="00D3326B" w:rsidP="00D3326B">
            <w:pPr>
              <w:jc w:val="center"/>
              <w:rPr>
                <w:rFonts w:ascii="Tahoma" w:hAnsi="Tahoma" w:cs="Tahoma"/>
                <w:b/>
                <w:bCs/>
                <w:color w:val="004990"/>
                <w:lang w:eastAsia="es-BO"/>
              </w:rPr>
            </w:pPr>
          </w:p>
        </w:tc>
      </w:tr>
      <w:tr w:rsidR="00D3326B" w:rsidRPr="000F7F6D" w14:paraId="2A90516E" w14:textId="77777777" w:rsidTr="00D77843">
        <w:trPr>
          <w:trHeight w:val="351"/>
        </w:trPr>
        <w:tc>
          <w:tcPr>
            <w:tcW w:w="588" w:type="dxa"/>
            <w:tcBorders>
              <w:top w:val="single" w:sz="4" w:space="0" w:color="FFFFFF"/>
              <w:bottom w:val="single" w:sz="4" w:space="0" w:color="44546A"/>
            </w:tcBorders>
            <w:vAlign w:val="center"/>
          </w:tcPr>
          <w:p w14:paraId="592F58F0"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0873C4D6"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incluir gestión de proyectos de manera colaborativa.</w:t>
            </w:r>
          </w:p>
        </w:tc>
        <w:sdt>
          <w:sdtPr>
            <w:rPr>
              <w:rFonts w:ascii="Tahoma" w:hAnsi="Tahoma" w:cs="Tahoma"/>
              <w:color w:val="004990"/>
              <w:lang w:eastAsia="es-BO"/>
            </w:rPr>
            <w:id w:val="11763012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C52EA75" w14:textId="13B5FD06"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3F9647D" w14:textId="40A03006"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1911562"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5EE21BF"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4B9191B9" w14:textId="77777777" w:rsidR="00D3326B" w:rsidRPr="00C85F3A" w:rsidRDefault="00D3326B" w:rsidP="00D3326B">
            <w:pPr>
              <w:jc w:val="center"/>
              <w:rPr>
                <w:rFonts w:ascii="Tahoma" w:hAnsi="Tahoma" w:cs="Tahoma"/>
                <w:b/>
                <w:bCs/>
                <w:color w:val="004990"/>
                <w:lang w:eastAsia="es-BO"/>
              </w:rPr>
            </w:pPr>
          </w:p>
        </w:tc>
      </w:tr>
      <w:tr w:rsidR="00D3326B" w:rsidRPr="000F7F6D" w14:paraId="7D8FB00C" w14:textId="77777777" w:rsidTr="00D77843">
        <w:trPr>
          <w:trHeight w:val="351"/>
        </w:trPr>
        <w:tc>
          <w:tcPr>
            <w:tcW w:w="588" w:type="dxa"/>
            <w:tcBorders>
              <w:top w:val="single" w:sz="4" w:space="0" w:color="FFFFFF"/>
              <w:bottom w:val="single" w:sz="4" w:space="0" w:color="44546A"/>
            </w:tcBorders>
            <w:vAlign w:val="center"/>
          </w:tcPr>
          <w:p w14:paraId="7D90C006"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3523A8EE"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incluir la funcionalidad de generación de JOBs (Trabajos programados) de ejecución de cambios en los elementos de red de ENTEL.</w:t>
            </w:r>
          </w:p>
        </w:tc>
        <w:sdt>
          <w:sdtPr>
            <w:rPr>
              <w:rFonts w:ascii="Tahoma" w:hAnsi="Tahoma" w:cs="Tahoma"/>
              <w:color w:val="004990"/>
              <w:lang w:eastAsia="es-BO"/>
            </w:rPr>
            <w:id w:val="-1607052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4148AF4" w14:textId="793A1B91"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32379FA" w14:textId="5C5F3004"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30B1C4C"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C497D74"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5A5EAFEB" w14:textId="77777777" w:rsidR="00D3326B" w:rsidRPr="00C85F3A" w:rsidRDefault="00D3326B" w:rsidP="00D3326B">
            <w:pPr>
              <w:jc w:val="center"/>
              <w:rPr>
                <w:rFonts w:ascii="Tahoma" w:hAnsi="Tahoma" w:cs="Tahoma"/>
                <w:b/>
                <w:bCs/>
                <w:color w:val="004990"/>
                <w:lang w:eastAsia="es-BO"/>
              </w:rPr>
            </w:pPr>
          </w:p>
        </w:tc>
      </w:tr>
      <w:tr w:rsidR="00D3326B" w:rsidRPr="000F7F6D" w14:paraId="4556BEB8" w14:textId="77777777" w:rsidTr="00D77843">
        <w:trPr>
          <w:trHeight w:val="351"/>
        </w:trPr>
        <w:tc>
          <w:tcPr>
            <w:tcW w:w="588" w:type="dxa"/>
            <w:tcBorders>
              <w:top w:val="single" w:sz="4" w:space="0" w:color="FFFFFF"/>
              <w:bottom w:val="single" w:sz="4" w:space="0" w:color="44546A"/>
            </w:tcBorders>
            <w:vAlign w:val="center"/>
          </w:tcPr>
          <w:p w14:paraId="0C61A8DC"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1997B400" w14:textId="77777777" w:rsidR="00D3326B" w:rsidRPr="00C85F3A" w:rsidRDefault="00D3326B" w:rsidP="00D3326B">
            <w:pPr>
              <w:jc w:val="both"/>
              <w:rPr>
                <w:rFonts w:ascii="Tahoma" w:hAnsi="Tahoma" w:cs="Tahoma"/>
                <w:b/>
                <w:color w:val="004990"/>
              </w:rPr>
            </w:pPr>
            <w:r w:rsidRPr="00C85F3A">
              <w:rPr>
                <w:rFonts w:ascii="Tahoma" w:hAnsi="Tahoma" w:cs="Tahoma"/>
                <w:b/>
                <w:color w:val="004990"/>
              </w:rPr>
              <w:t>Gestión de Riesgos (7.5.3).</w:t>
            </w:r>
          </w:p>
        </w:tc>
        <w:sdt>
          <w:sdtPr>
            <w:rPr>
              <w:rFonts w:ascii="Tahoma" w:hAnsi="Tahoma" w:cs="Tahoma"/>
              <w:color w:val="004990"/>
              <w:lang w:eastAsia="es-BO"/>
            </w:rPr>
            <w:id w:val="-6557615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E120B1" w14:textId="7BA1D6F2"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6B00516" w14:textId="4AC2017D"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9BFEE4B"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32569CB"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7D587393" w14:textId="77777777" w:rsidR="00D3326B" w:rsidRPr="00C85F3A" w:rsidRDefault="00D3326B" w:rsidP="00D3326B">
            <w:pPr>
              <w:jc w:val="center"/>
              <w:rPr>
                <w:rFonts w:ascii="Tahoma" w:hAnsi="Tahoma" w:cs="Tahoma"/>
                <w:b/>
                <w:bCs/>
                <w:color w:val="004990"/>
                <w:lang w:eastAsia="es-BO"/>
              </w:rPr>
            </w:pPr>
          </w:p>
        </w:tc>
      </w:tr>
      <w:tr w:rsidR="00D3326B" w:rsidRPr="000F7F6D" w14:paraId="7EF9DBAF" w14:textId="77777777" w:rsidTr="00D77843">
        <w:trPr>
          <w:trHeight w:val="351"/>
        </w:trPr>
        <w:tc>
          <w:tcPr>
            <w:tcW w:w="588" w:type="dxa"/>
            <w:tcBorders>
              <w:top w:val="single" w:sz="4" w:space="0" w:color="FFFFFF"/>
              <w:bottom w:val="single" w:sz="4" w:space="0" w:color="44546A"/>
            </w:tcBorders>
            <w:vAlign w:val="center"/>
          </w:tcPr>
          <w:p w14:paraId="2BDF7D79" w14:textId="77777777" w:rsidR="00D3326B" w:rsidRPr="00C85F3A" w:rsidRDefault="00D3326B" w:rsidP="00D3326B">
            <w:pPr>
              <w:jc w:val="right"/>
              <w:rPr>
                <w:rFonts w:ascii="Tahoma" w:hAnsi="Tahoma" w:cs="Tahoma"/>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37DD62A0"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generar alguna alerta ante la presencia de algún retraso o demora en alguna tarea específica.</w:t>
            </w:r>
          </w:p>
        </w:tc>
        <w:sdt>
          <w:sdtPr>
            <w:rPr>
              <w:rFonts w:ascii="Tahoma" w:hAnsi="Tahoma" w:cs="Tahoma"/>
              <w:color w:val="004990"/>
              <w:lang w:eastAsia="es-BO"/>
            </w:rPr>
            <w:id w:val="-3609845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31D5B88" w14:textId="367E99CF"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84D4E37" w14:textId="0FBFF1CE"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8BE7DB5"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EE9478C"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466A8194" w14:textId="77777777" w:rsidR="00D3326B" w:rsidRPr="00C85F3A" w:rsidRDefault="00D3326B" w:rsidP="00D3326B">
            <w:pPr>
              <w:jc w:val="center"/>
              <w:rPr>
                <w:rFonts w:ascii="Tahoma" w:hAnsi="Tahoma" w:cs="Tahoma"/>
                <w:b/>
                <w:bCs/>
                <w:color w:val="004990"/>
                <w:lang w:eastAsia="es-BO"/>
              </w:rPr>
            </w:pPr>
          </w:p>
        </w:tc>
      </w:tr>
      <w:tr w:rsidR="00D3326B" w:rsidRPr="000F7F6D" w14:paraId="77AB9CB5" w14:textId="77777777" w:rsidTr="00D77843">
        <w:trPr>
          <w:trHeight w:val="351"/>
        </w:trPr>
        <w:tc>
          <w:tcPr>
            <w:tcW w:w="588" w:type="dxa"/>
            <w:tcBorders>
              <w:top w:val="single" w:sz="4" w:space="0" w:color="FFFFFF"/>
              <w:bottom w:val="single" w:sz="4" w:space="0" w:color="44546A"/>
            </w:tcBorders>
            <w:vAlign w:val="center"/>
          </w:tcPr>
          <w:p w14:paraId="526DCF5F"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59B940A8" w14:textId="77777777" w:rsidR="00D3326B" w:rsidRPr="00C85F3A" w:rsidRDefault="00D3326B" w:rsidP="00D3326B">
            <w:pPr>
              <w:jc w:val="both"/>
              <w:rPr>
                <w:rFonts w:ascii="Tahoma" w:hAnsi="Tahoma" w:cs="Tahoma"/>
                <w:b/>
                <w:color w:val="004990"/>
              </w:rPr>
            </w:pPr>
            <w:r w:rsidRPr="00C85F3A">
              <w:rPr>
                <w:rFonts w:ascii="Tahoma" w:hAnsi="Tahoma" w:cs="Tahoma"/>
                <w:b/>
                <w:color w:val="004990"/>
              </w:rPr>
              <w:t>Logística del recurso (7.5.4)</w:t>
            </w:r>
          </w:p>
          <w:p w14:paraId="32F2625F" w14:textId="77777777" w:rsidR="00D3326B" w:rsidRPr="00C85F3A" w:rsidRDefault="00D3326B" w:rsidP="00D3326B">
            <w:pPr>
              <w:jc w:val="both"/>
              <w:rPr>
                <w:rFonts w:ascii="Tahoma" w:hAnsi="Tahoma" w:cs="Tahoma"/>
                <w:color w:val="004990"/>
              </w:rPr>
            </w:pPr>
            <w:r w:rsidRPr="00C85F3A">
              <w:rPr>
                <w:rFonts w:ascii="Tahoma" w:hAnsi="Tahoma" w:cs="Tahoma"/>
                <w:color w:val="004990"/>
              </w:rPr>
              <w:t>Esta aplicación se encarga de coordinar la disponibilidad y despliegue de recursos hacia sus ubicaciones en servicio.</w:t>
            </w:r>
          </w:p>
        </w:tc>
        <w:sdt>
          <w:sdtPr>
            <w:rPr>
              <w:rFonts w:ascii="Tahoma" w:hAnsi="Tahoma" w:cs="Tahoma"/>
              <w:color w:val="004990"/>
              <w:lang w:eastAsia="es-BO"/>
            </w:rPr>
            <w:id w:val="-13961214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7B49B39" w14:textId="06F4AF02"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6B3A2D7" w14:textId="51AC13B2"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47AD05F"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698A42D"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08DF401F" w14:textId="77777777" w:rsidR="00D3326B" w:rsidRPr="00C85F3A" w:rsidRDefault="00D3326B" w:rsidP="00D3326B">
            <w:pPr>
              <w:jc w:val="center"/>
              <w:rPr>
                <w:rFonts w:ascii="Tahoma" w:hAnsi="Tahoma" w:cs="Tahoma"/>
                <w:b/>
                <w:bCs/>
                <w:color w:val="004990"/>
                <w:lang w:eastAsia="es-BO"/>
              </w:rPr>
            </w:pPr>
          </w:p>
        </w:tc>
      </w:tr>
      <w:tr w:rsidR="00D3326B" w:rsidRPr="000F7F6D" w14:paraId="0A1F2D57" w14:textId="77777777" w:rsidTr="00D77843">
        <w:trPr>
          <w:trHeight w:val="351"/>
        </w:trPr>
        <w:tc>
          <w:tcPr>
            <w:tcW w:w="588" w:type="dxa"/>
            <w:tcBorders>
              <w:top w:val="single" w:sz="4" w:space="0" w:color="FFFFFF"/>
              <w:bottom w:val="single" w:sz="4" w:space="0" w:color="44546A"/>
            </w:tcBorders>
            <w:vAlign w:val="center"/>
          </w:tcPr>
          <w:p w14:paraId="0DA7B57B" w14:textId="77777777" w:rsidR="00D3326B" w:rsidRPr="00C85F3A" w:rsidRDefault="00D3326B" w:rsidP="00D3326B">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bottom w:val="single" w:sz="4" w:space="0" w:color="44546A"/>
            </w:tcBorders>
            <w:shd w:val="clear" w:color="auto" w:fill="auto"/>
            <w:vAlign w:val="center"/>
          </w:tcPr>
          <w:p w14:paraId="75E9EE8C" w14:textId="77777777" w:rsidR="00D3326B" w:rsidRPr="00C85F3A" w:rsidRDefault="00D3326B" w:rsidP="00D3326B">
            <w:pPr>
              <w:jc w:val="both"/>
              <w:rPr>
                <w:rFonts w:ascii="Tahoma" w:hAnsi="Tahoma" w:cs="Tahoma"/>
                <w:color w:val="004990"/>
              </w:rPr>
            </w:pPr>
            <w:r w:rsidRPr="00C85F3A">
              <w:rPr>
                <w:rFonts w:ascii="Tahoma" w:hAnsi="Tahoma" w:cs="Tahoma"/>
                <w:color w:val="004990"/>
              </w:rPr>
              <w:t>La aplicación debe permitir la distribución de kit de recursos.</w:t>
            </w:r>
          </w:p>
        </w:tc>
        <w:sdt>
          <w:sdtPr>
            <w:rPr>
              <w:rFonts w:ascii="Tahoma" w:hAnsi="Tahoma" w:cs="Tahoma"/>
              <w:color w:val="004990"/>
              <w:lang w:eastAsia="es-BO"/>
            </w:rPr>
            <w:id w:val="-7960666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A7159E9" w14:textId="066F989B" w:rsidR="00D3326B" w:rsidRPr="00C85F3A" w:rsidRDefault="00F93B3B" w:rsidP="00D3326B">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9930C98" w14:textId="517C85C7" w:rsidR="00D3326B" w:rsidRPr="00C85F3A" w:rsidRDefault="00D3326B" w:rsidP="00D3326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95711F6" w14:textId="77777777" w:rsidR="00D3326B" w:rsidRPr="00C85F3A" w:rsidRDefault="00D3326B" w:rsidP="00D3326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C58F60B" w14:textId="77777777" w:rsidR="00D3326B" w:rsidRPr="00C85F3A" w:rsidRDefault="00D3326B" w:rsidP="00D3326B">
            <w:pPr>
              <w:jc w:val="center"/>
              <w:rPr>
                <w:rFonts w:ascii="Tahoma" w:hAnsi="Tahoma" w:cs="Tahoma"/>
                <w:color w:val="004990"/>
                <w:lang w:eastAsia="es-BO"/>
              </w:rPr>
            </w:pPr>
          </w:p>
        </w:tc>
        <w:tc>
          <w:tcPr>
            <w:tcW w:w="1134" w:type="dxa"/>
            <w:shd w:val="clear" w:color="auto" w:fill="auto"/>
            <w:vAlign w:val="center"/>
          </w:tcPr>
          <w:p w14:paraId="1BE3B839" w14:textId="77777777" w:rsidR="00D3326B" w:rsidRPr="00C85F3A" w:rsidRDefault="00D3326B" w:rsidP="00D3326B">
            <w:pPr>
              <w:jc w:val="center"/>
              <w:rPr>
                <w:rFonts w:ascii="Tahoma" w:hAnsi="Tahoma" w:cs="Tahoma"/>
                <w:b/>
                <w:bCs/>
                <w:color w:val="004990"/>
                <w:lang w:eastAsia="es-BO"/>
              </w:rPr>
            </w:pPr>
          </w:p>
        </w:tc>
      </w:tr>
    </w:tbl>
    <w:p w14:paraId="691B12C8" w14:textId="77777777" w:rsidR="00D77843" w:rsidRPr="000F7F6D" w:rsidRDefault="00D77843" w:rsidP="00D77843">
      <w:pPr>
        <w:pStyle w:val="Ttulo3"/>
        <w:rPr>
          <w:lang w:bidi="en-US"/>
        </w:rPr>
      </w:pPr>
      <w:bookmarkStart w:id="70" w:name="_Toc432430940"/>
      <w:r w:rsidRPr="000F7F6D">
        <w:rPr>
          <w:lang w:bidi="en-US"/>
        </w:rPr>
        <w:t>Gest</w:t>
      </w:r>
      <w:r>
        <w:rPr>
          <w:lang w:bidi="en-US"/>
        </w:rPr>
        <w:t>ión de Fallas del Recurso</w:t>
      </w:r>
      <w:bookmarkEnd w:id="70"/>
    </w:p>
    <w:p w14:paraId="66C4AE96" w14:textId="4FA2E4B3" w:rsidR="00C85F3A" w:rsidRPr="00591FD0" w:rsidRDefault="00D77843" w:rsidP="00591FD0">
      <w:pPr>
        <w:pStyle w:val="Continuarlista"/>
        <w:ind w:left="0"/>
        <w:rPr>
          <w:rFonts w:ascii="Tahoma" w:hAnsi="Tahoma" w:cs="Tahoma"/>
          <w:color w:val="004990"/>
          <w:sz w:val="22"/>
          <w:szCs w:val="22"/>
        </w:rPr>
      </w:pPr>
      <w:r w:rsidRPr="000F7F6D">
        <w:rPr>
          <w:rFonts w:ascii="Tahoma" w:hAnsi="Tahoma" w:cs="Tahoma"/>
          <w:color w:val="004990"/>
          <w:sz w:val="22"/>
          <w:szCs w:val="22"/>
        </w:rPr>
        <w:t>Esta aplicación  provee la funcionalidad necesaria para manejar fallas asociadas con recursos específicos de ENTEL S.A. incluyendo la detección, aislamiento, resolución y notificación mediante reportes la presencia de varias fallas.</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10A470BD"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407E5F6B"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B1F73A5"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6A1F6318"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0F85B670"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7B4ADDF"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97F0CEC"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58BCD4C1"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12973BF"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E4A5308"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4604248"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DB9EF8"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36E6FA0"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BD3DAA"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CF39C37"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57B35DF7"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5F3AC3CE"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C76B1EA"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094566B"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5C41CD0"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923E83"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751776"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F11C4B0"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578C8E88" w14:textId="77777777" w:rsidTr="00D22ED4">
        <w:trPr>
          <w:trHeight w:val="351"/>
        </w:trPr>
        <w:tc>
          <w:tcPr>
            <w:tcW w:w="588" w:type="dxa"/>
            <w:tcBorders>
              <w:top w:val="single" w:sz="4" w:space="0" w:color="FFFFFF"/>
              <w:bottom w:val="single" w:sz="4" w:space="0" w:color="44546A"/>
            </w:tcBorders>
            <w:vAlign w:val="center"/>
          </w:tcPr>
          <w:p w14:paraId="1728B841" w14:textId="77777777" w:rsidR="00D22ED4" w:rsidRPr="00C85F3A" w:rsidRDefault="00D22ED4" w:rsidP="00D22ED4">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10316231"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Monitoreo de fallas del recurso (7.10.1).</w:t>
            </w:r>
          </w:p>
          <w:p w14:paraId="5190BDB4" w14:textId="4DA4FF59" w:rsidR="00D22ED4" w:rsidRPr="00C85F3A" w:rsidRDefault="00D22ED4" w:rsidP="00B54C99">
            <w:pPr>
              <w:jc w:val="both"/>
              <w:rPr>
                <w:rFonts w:ascii="Tahoma" w:hAnsi="Tahoma" w:cs="Tahoma"/>
                <w:color w:val="004990"/>
              </w:rPr>
            </w:pPr>
            <w:r w:rsidRPr="00C85F3A">
              <w:rPr>
                <w:rFonts w:ascii="Tahoma" w:hAnsi="Tahoma" w:cs="Tahoma"/>
                <w:color w:val="004990"/>
              </w:rPr>
              <w:t xml:space="preserve">Esta aplicación proveerá la funcionalidad de monitorear el estado operacional de los recursos de ENTEL S,A, detallados en el </w:t>
            </w:r>
            <w:r w:rsidRPr="00B54C99">
              <w:rPr>
                <w:rFonts w:ascii="Tahoma" w:hAnsi="Tahoma" w:cs="Tahoma"/>
                <w:b/>
                <w:color w:val="004990"/>
              </w:rPr>
              <w:t xml:space="preserve">Anexo </w:t>
            </w:r>
            <w:r w:rsidR="00560702">
              <w:rPr>
                <w:rFonts w:ascii="Tahoma" w:hAnsi="Tahoma" w:cs="Tahoma"/>
                <w:b/>
                <w:color w:val="004990"/>
              </w:rPr>
              <w:t>N</w:t>
            </w:r>
            <w:r w:rsidR="00B54C99" w:rsidRPr="00B54C99">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15876841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CA7C4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B0F94FA" w14:textId="312515A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FD31017"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4F1D10F4"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color w:val="004990"/>
                <w:lang w:eastAsia="es-BO"/>
              </w:rPr>
              <w:t>---</w:t>
            </w:r>
          </w:p>
        </w:tc>
        <w:tc>
          <w:tcPr>
            <w:tcW w:w="1134" w:type="dxa"/>
            <w:shd w:val="clear" w:color="auto" w:fill="auto"/>
            <w:vAlign w:val="center"/>
          </w:tcPr>
          <w:p w14:paraId="29204F3D"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6686C463" w14:textId="77777777" w:rsidTr="00D22ED4">
        <w:trPr>
          <w:trHeight w:val="351"/>
        </w:trPr>
        <w:tc>
          <w:tcPr>
            <w:tcW w:w="588" w:type="dxa"/>
            <w:tcBorders>
              <w:top w:val="single" w:sz="4" w:space="0" w:color="FFFFFF"/>
              <w:bottom w:val="single" w:sz="4" w:space="0" w:color="44546A"/>
            </w:tcBorders>
            <w:vAlign w:val="center"/>
          </w:tcPr>
          <w:p w14:paraId="4644DA2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5A72402B"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permitir el despliegue tabular y grafico del estado operacional de los recursos especificados en el anterior punto.</w:t>
            </w:r>
          </w:p>
        </w:tc>
        <w:sdt>
          <w:sdtPr>
            <w:rPr>
              <w:rFonts w:ascii="Tahoma" w:hAnsi="Tahoma" w:cs="Tahoma"/>
              <w:color w:val="004990"/>
              <w:lang w:eastAsia="es-BO"/>
            </w:rPr>
            <w:id w:val="10084434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C14935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C64D1F5" w14:textId="76BBC8BB"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D7991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419EA2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138439E" w14:textId="77777777" w:rsidR="00D22ED4" w:rsidRPr="00C85F3A" w:rsidRDefault="00D22ED4" w:rsidP="00D22ED4">
            <w:pPr>
              <w:jc w:val="center"/>
              <w:rPr>
                <w:rFonts w:ascii="Tahoma" w:hAnsi="Tahoma" w:cs="Tahoma"/>
                <w:b/>
                <w:bCs/>
                <w:color w:val="004990"/>
                <w:lang w:eastAsia="es-BO"/>
              </w:rPr>
            </w:pPr>
          </w:p>
        </w:tc>
      </w:tr>
      <w:tr w:rsidR="00D22ED4" w:rsidRPr="000F7F6D" w14:paraId="14CA282C" w14:textId="77777777" w:rsidTr="00D22ED4">
        <w:trPr>
          <w:trHeight w:val="351"/>
        </w:trPr>
        <w:tc>
          <w:tcPr>
            <w:tcW w:w="588" w:type="dxa"/>
            <w:tcBorders>
              <w:top w:val="single" w:sz="4" w:space="0" w:color="FFFFFF"/>
              <w:bottom w:val="single" w:sz="4" w:space="0" w:color="44546A"/>
            </w:tcBorders>
            <w:vAlign w:val="center"/>
          </w:tcPr>
          <w:p w14:paraId="5B28E87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4B6A6AF4" w14:textId="77777777"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interactuar directamente con las aplicaciones de </w:t>
            </w:r>
            <w:r w:rsidRPr="00C85F3A">
              <w:rPr>
                <w:rFonts w:ascii="Tahoma" w:hAnsi="Tahoma" w:cs="Tahoma"/>
                <w:b/>
                <w:color w:val="004990"/>
              </w:rPr>
              <w:t>”Gestión de dominio de Recurso”.</w:t>
            </w:r>
          </w:p>
        </w:tc>
        <w:sdt>
          <w:sdtPr>
            <w:rPr>
              <w:rFonts w:ascii="Tahoma" w:hAnsi="Tahoma" w:cs="Tahoma"/>
              <w:color w:val="004990"/>
              <w:lang w:eastAsia="es-BO"/>
            </w:rPr>
            <w:id w:val="-65800347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C95F10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F4D5478" w14:textId="1D10A8D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4AE43C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C6B0E5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2132D9F" w14:textId="77777777" w:rsidR="00D22ED4" w:rsidRPr="00C85F3A" w:rsidRDefault="00D22ED4" w:rsidP="00D22ED4">
            <w:pPr>
              <w:jc w:val="center"/>
              <w:rPr>
                <w:rFonts w:ascii="Tahoma" w:hAnsi="Tahoma" w:cs="Tahoma"/>
                <w:b/>
                <w:bCs/>
                <w:color w:val="004990"/>
                <w:lang w:eastAsia="es-BO"/>
              </w:rPr>
            </w:pPr>
          </w:p>
        </w:tc>
      </w:tr>
      <w:tr w:rsidR="00D22ED4" w:rsidRPr="000F7F6D" w14:paraId="3B6E1BF3" w14:textId="77777777" w:rsidTr="00D22ED4">
        <w:trPr>
          <w:trHeight w:val="351"/>
        </w:trPr>
        <w:tc>
          <w:tcPr>
            <w:tcW w:w="588" w:type="dxa"/>
            <w:tcBorders>
              <w:top w:val="single" w:sz="4" w:space="0" w:color="FFFFFF"/>
              <w:bottom w:val="single" w:sz="4" w:space="0" w:color="44546A"/>
            </w:tcBorders>
            <w:vAlign w:val="center"/>
          </w:tcPr>
          <w:p w14:paraId="2A73D9A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3972BCCE" w14:textId="61E469DB"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permitir la recolección de los mensajes de alarmas a través de las int</w:t>
            </w:r>
            <w:r w:rsidR="00560702">
              <w:rPr>
                <w:rFonts w:ascii="Tahoma" w:hAnsi="Tahoma" w:cs="Tahoma"/>
                <w:color w:val="004990"/>
              </w:rPr>
              <w:t>erfaces detalladas en el Anexo N</w:t>
            </w:r>
            <w:r w:rsidRPr="00C85F3A">
              <w:rPr>
                <w:rFonts w:ascii="Tahoma" w:hAnsi="Tahoma" w:cs="Tahoma"/>
                <w:color w:val="004990"/>
              </w:rPr>
              <w:t>4.</w:t>
            </w:r>
          </w:p>
        </w:tc>
        <w:sdt>
          <w:sdtPr>
            <w:rPr>
              <w:rFonts w:ascii="Tahoma" w:hAnsi="Tahoma" w:cs="Tahoma"/>
              <w:color w:val="004990"/>
              <w:lang w:eastAsia="es-BO"/>
            </w:rPr>
            <w:id w:val="-148106984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C2077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A48DBD" w14:textId="23292F9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DE3FA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33D297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C6CF7E0" w14:textId="77777777" w:rsidR="00D22ED4" w:rsidRPr="00C85F3A" w:rsidRDefault="00D22ED4" w:rsidP="00D22ED4">
            <w:pPr>
              <w:jc w:val="center"/>
              <w:rPr>
                <w:rFonts w:ascii="Tahoma" w:hAnsi="Tahoma" w:cs="Tahoma"/>
                <w:b/>
                <w:bCs/>
                <w:color w:val="004990"/>
                <w:lang w:eastAsia="es-BO"/>
              </w:rPr>
            </w:pPr>
          </w:p>
        </w:tc>
      </w:tr>
      <w:tr w:rsidR="00D22ED4" w:rsidRPr="000F7F6D" w14:paraId="556018AC" w14:textId="77777777" w:rsidTr="00D22ED4">
        <w:trPr>
          <w:trHeight w:val="351"/>
        </w:trPr>
        <w:tc>
          <w:tcPr>
            <w:tcW w:w="588" w:type="dxa"/>
            <w:tcBorders>
              <w:top w:val="single" w:sz="4" w:space="0" w:color="FFFFFF"/>
              <w:bottom w:val="single" w:sz="4" w:space="0" w:color="44546A"/>
            </w:tcBorders>
            <w:vAlign w:val="center"/>
          </w:tcPr>
          <w:p w14:paraId="0A330F6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63E17E09"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soportar los protocolos:</w:t>
            </w:r>
          </w:p>
          <w:p w14:paraId="5CAD06E5"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MML.</w:t>
            </w:r>
          </w:p>
          <w:p w14:paraId="74EE610B"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TL1.</w:t>
            </w:r>
          </w:p>
          <w:p w14:paraId="780DEBBD"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SMNP.</w:t>
            </w:r>
          </w:p>
          <w:p w14:paraId="49199E88"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CORBA.</w:t>
            </w:r>
          </w:p>
          <w:p w14:paraId="76E39E65"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Telnet</w:t>
            </w:r>
          </w:p>
          <w:p w14:paraId="1540847A"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SSH</w:t>
            </w:r>
          </w:p>
          <w:p w14:paraId="6726F27E" w14:textId="77777777" w:rsidR="00D22ED4" w:rsidRPr="00C85F3A" w:rsidRDefault="00D22ED4" w:rsidP="00D22ED4">
            <w:pPr>
              <w:jc w:val="both"/>
              <w:rPr>
                <w:rFonts w:ascii="Tahoma" w:hAnsi="Tahoma" w:cs="Tahoma"/>
                <w:color w:val="004990"/>
              </w:rPr>
            </w:pPr>
            <w:r w:rsidRPr="00C85F3A">
              <w:rPr>
                <w:rFonts w:ascii="Tahoma" w:hAnsi="Tahoma" w:cs="Tahoma"/>
                <w:color w:val="004990"/>
              </w:rPr>
              <w:t>Para conectarse a los elementos de red y Gestores de ENTEL S.A:</w:t>
            </w:r>
          </w:p>
        </w:tc>
        <w:sdt>
          <w:sdtPr>
            <w:rPr>
              <w:rFonts w:ascii="Tahoma" w:hAnsi="Tahoma" w:cs="Tahoma"/>
              <w:color w:val="004990"/>
              <w:lang w:eastAsia="es-BO"/>
            </w:rPr>
            <w:id w:val="22820493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C31B22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98B541B" w14:textId="7E12BF1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12691E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FB7718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B8B2D92" w14:textId="77777777" w:rsidR="00D22ED4" w:rsidRPr="00C85F3A" w:rsidRDefault="00D22ED4" w:rsidP="00D22ED4">
            <w:pPr>
              <w:jc w:val="center"/>
              <w:rPr>
                <w:rFonts w:ascii="Tahoma" w:hAnsi="Tahoma" w:cs="Tahoma"/>
                <w:b/>
                <w:bCs/>
                <w:color w:val="004990"/>
                <w:lang w:eastAsia="es-BO"/>
              </w:rPr>
            </w:pPr>
          </w:p>
        </w:tc>
      </w:tr>
      <w:tr w:rsidR="00D22ED4" w:rsidRPr="000F7F6D" w14:paraId="3ABF3CEA" w14:textId="77777777" w:rsidTr="00D22ED4">
        <w:trPr>
          <w:trHeight w:val="351"/>
        </w:trPr>
        <w:tc>
          <w:tcPr>
            <w:tcW w:w="588" w:type="dxa"/>
            <w:tcBorders>
              <w:top w:val="single" w:sz="4" w:space="0" w:color="FFFFFF"/>
              <w:bottom w:val="single" w:sz="4" w:space="0" w:color="44546A"/>
            </w:tcBorders>
            <w:vAlign w:val="center"/>
          </w:tcPr>
          <w:p w14:paraId="629F683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1.5</w:t>
            </w:r>
          </w:p>
        </w:tc>
        <w:tc>
          <w:tcPr>
            <w:tcW w:w="4536" w:type="dxa"/>
            <w:tcBorders>
              <w:top w:val="single" w:sz="4" w:space="0" w:color="FFFFFF"/>
              <w:bottom w:val="single" w:sz="4" w:space="0" w:color="44546A"/>
            </w:tcBorders>
            <w:shd w:val="clear" w:color="auto" w:fill="auto"/>
            <w:vAlign w:val="center"/>
          </w:tcPr>
          <w:p w14:paraId="186D9E69"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permitir la correlación de los mensajes de alarmas hacia las topologías de la red de ENTEL S.A.</w:t>
            </w:r>
          </w:p>
        </w:tc>
        <w:sdt>
          <w:sdtPr>
            <w:rPr>
              <w:rFonts w:ascii="Tahoma" w:hAnsi="Tahoma" w:cs="Tahoma"/>
              <w:color w:val="004990"/>
              <w:lang w:eastAsia="es-BO"/>
            </w:rPr>
            <w:id w:val="123226480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062DDD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BE63836" w14:textId="303ABBE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A0729B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FD7160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9743919" w14:textId="77777777" w:rsidR="00D22ED4" w:rsidRPr="00C85F3A" w:rsidRDefault="00D22ED4" w:rsidP="00D22ED4">
            <w:pPr>
              <w:jc w:val="center"/>
              <w:rPr>
                <w:rFonts w:ascii="Tahoma" w:hAnsi="Tahoma" w:cs="Tahoma"/>
                <w:b/>
                <w:bCs/>
                <w:color w:val="004990"/>
                <w:lang w:eastAsia="es-BO"/>
              </w:rPr>
            </w:pPr>
          </w:p>
        </w:tc>
      </w:tr>
      <w:tr w:rsidR="00D22ED4" w:rsidRPr="000F7F6D" w14:paraId="4E33C389" w14:textId="77777777" w:rsidTr="00D22ED4">
        <w:trPr>
          <w:trHeight w:val="351"/>
        </w:trPr>
        <w:tc>
          <w:tcPr>
            <w:tcW w:w="588" w:type="dxa"/>
            <w:tcBorders>
              <w:top w:val="single" w:sz="4" w:space="0" w:color="FFFFFF"/>
              <w:bottom w:val="single" w:sz="4" w:space="0" w:color="44546A"/>
            </w:tcBorders>
            <w:vAlign w:val="center"/>
          </w:tcPr>
          <w:p w14:paraId="5590A5C3"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293411FE" w14:textId="77777777" w:rsidR="00D22ED4" w:rsidRPr="00C85F3A" w:rsidRDefault="00D22ED4" w:rsidP="00D22ED4">
            <w:pPr>
              <w:jc w:val="both"/>
              <w:rPr>
                <w:rFonts w:ascii="Tahoma" w:hAnsi="Tahoma" w:cs="Tahoma"/>
                <w:b/>
                <w:color w:val="004990"/>
              </w:rPr>
            </w:pPr>
            <w:r w:rsidRPr="00F93B3B">
              <w:rPr>
                <w:rFonts w:ascii="Tahoma" w:hAnsi="Tahoma"/>
                <w:b/>
                <w:color w:val="004990"/>
              </w:rPr>
              <w:t>Correlación de fallas y Análisis de la causa raíz (7.10.2).</w:t>
            </w:r>
          </w:p>
          <w:p w14:paraId="4DA3032E"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recolecta los eventos de fallas dentro de la red así como otra información relevante como ser la topología de la red y relaciona estos eventos reduciendo el número de eventos. Esta aplicación habilita al usuario final para encontrar la causa raíz de un problema en la red. Esta aplicación tiene el rol de mediar las alarmas de la red con la topología y datos de configuración.</w:t>
            </w:r>
          </w:p>
        </w:tc>
        <w:sdt>
          <w:sdtPr>
            <w:rPr>
              <w:rFonts w:ascii="Tahoma" w:hAnsi="Tahoma" w:cs="Tahoma"/>
              <w:color w:val="004990"/>
              <w:lang w:eastAsia="es-BO"/>
            </w:rPr>
            <w:id w:val="-195238210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BDE79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6B14B9" w14:textId="5846D32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007013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7C7272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E35BA2A" w14:textId="77777777" w:rsidR="00D22ED4" w:rsidRPr="00C85F3A" w:rsidRDefault="00D22ED4" w:rsidP="00D22ED4">
            <w:pPr>
              <w:jc w:val="center"/>
              <w:rPr>
                <w:rFonts w:ascii="Tahoma" w:hAnsi="Tahoma" w:cs="Tahoma"/>
                <w:b/>
                <w:bCs/>
                <w:color w:val="004990"/>
                <w:lang w:eastAsia="es-BO"/>
              </w:rPr>
            </w:pPr>
          </w:p>
        </w:tc>
      </w:tr>
      <w:tr w:rsidR="00D22ED4" w:rsidRPr="000F7F6D" w14:paraId="3D4855CA" w14:textId="77777777" w:rsidTr="00D22ED4">
        <w:trPr>
          <w:trHeight w:val="351"/>
        </w:trPr>
        <w:tc>
          <w:tcPr>
            <w:tcW w:w="588" w:type="dxa"/>
            <w:tcBorders>
              <w:top w:val="single" w:sz="4" w:space="0" w:color="FFFFFF"/>
              <w:bottom w:val="single" w:sz="4" w:space="0" w:color="44546A"/>
            </w:tcBorders>
            <w:vAlign w:val="center"/>
          </w:tcPr>
          <w:p w14:paraId="32E1364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04EC6E5B"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correlación de alarmas que permita resumir un número de eventos.</w:t>
            </w:r>
          </w:p>
        </w:tc>
        <w:sdt>
          <w:sdtPr>
            <w:rPr>
              <w:rFonts w:ascii="Tahoma" w:hAnsi="Tahoma" w:cs="Tahoma"/>
              <w:color w:val="004990"/>
              <w:lang w:eastAsia="es-BO"/>
            </w:rPr>
            <w:id w:val="-189164673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D5258B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B23805C" w14:textId="301F30E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C0035B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F18B33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19F7495" w14:textId="77777777" w:rsidR="00D22ED4" w:rsidRPr="00C85F3A" w:rsidRDefault="00D22ED4" w:rsidP="00D22ED4">
            <w:pPr>
              <w:jc w:val="center"/>
              <w:rPr>
                <w:rFonts w:ascii="Tahoma" w:hAnsi="Tahoma" w:cs="Tahoma"/>
                <w:b/>
                <w:bCs/>
                <w:color w:val="004990"/>
                <w:lang w:eastAsia="es-BO"/>
              </w:rPr>
            </w:pPr>
          </w:p>
        </w:tc>
      </w:tr>
      <w:tr w:rsidR="00D22ED4" w:rsidRPr="000F7F6D" w14:paraId="5F695915" w14:textId="77777777" w:rsidTr="00D22ED4">
        <w:trPr>
          <w:trHeight w:val="351"/>
        </w:trPr>
        <w:tc>
          <w:tcPr>
            <w:tcW w:w="588" w:type="dxa"/>
            <w:tcBorders>
              <w:top w:val="single" w:sz="4" w:space="0" w:color="FFFFFF"/>
              <w:bottom w:val="single" w:sz="4" w:space="0" w:color="44546A"/>
            </w:tcBorders>
            <w:vAlign w:val="center"/>
          </w:tcPr>
          <w:p w14:paraId="1B10022C"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50301904" w14:textId="1B51B84B" w:rsidR="00D22ED4" w:rsidRPr="00C85F3A" w:rsidRDefault="00D22ED4" w:rsidP="00B54C99">
            <w:pPr>
              <w:jc w:val="both"/>
              <w:rPr>
                <w:rFonts w:ascii="Tahoma" w:hAnsi="Tahoma" w:cs="Tahoma"/>
                <w:color w:val="004990"/>
              </w:rPr>
            </w:pPr>
            <w:r w:rsidRPr="00C85F3A">
              <w:rPr>
                <w:rFonts w:ascii="Tahoma" w:hAnsi="Tahoma" w:cs="Tahoma"/>
                <w:color w:val="004990"/>
              </w:rPr>
              <w:t xml:space="preserve">La aplicación debe permitir correlacionar todas las alarmas de los elementos de red y de gestión detallados en el  </w:t>
            </w:r>
            <w:r w:rsidRPr="00B54C99">
              <w:rPr>
                <w:rFonts w:ascii="Tahoma" w:hAnsi="Tahoma" w:cs="Tahoma"/>
                <w:b/>
                <w:color w:val="004990"/>
              </w:rPr>
              <w:t xml:space="preserve">Anexo </w:t>
            </w:r>
            <w:r w:rsidR="00560702">
              <w:rPr>
                <w:rFonts w:ascii="Tahoma" w:hAnsi="Tahoma" w:cs="Tahoma"/>
                <w:b/>
                <w:color w:val="004990"/>
              </w:rPr>
              <w:t>N</w:t>
            </w:r>
            <w:r w:rsidR="00B54C99">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158672926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03C8FC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64E9FD" w14:textId="37A4989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0714BD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576D15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A49E1D4" w14:textId="77777777" w:rsidR="00D22ED4" w:rsidRPr="00C85F3A" w:rsidRDefault="00D22ED4" w:rsidP="00D22ED4">
            <w:pPr>
              <w:jc w:val="center"/>
              <w:rPr>
                <w:rFonts w:ascii="Tahoma" w:hAnsi="Tahoma" w:cs="Tahoma"/>
                <w:b/>
                <w:bCs/>
                <w:color w:val="004990"/>
                <w:lang w:eastAsia="es-BO"/>
              </w:rPr>
            </w:pPr>
          </w:p>
        </w:tc>
      </w:tr>
      <w:tr w:rsidR="00D22ED4" w:rsidRPr="000F7F6D" w14:paraId="01F51713" w14:textId="77777777" w:rsidTr="00D22ED4">
        <w:trPr>
          <w:trHeight w:val="351"/>
        </w:trPr>
        <w:tc>
          <w:tcPr>
            <w:tcW w:w="588" w:type="dxa"/>
            <w:tcBorders>
              <w:top w:val="single" w:sz="4" w:space="0" w:color="FFFFFF"/>
              <w:bottom w:val="single" w:sz="4" w:space="0" w:color="44546A"/>
            </w:tcBorders>
            <w:vAlign w:val="center"/>
          </w:tcPr>
          <w:p w14:paraId="678B570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67960CDE"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correlación  de alarmas mediante “De-duplicación de Alarmas” (Eliminar eventos repetidos y reducir ruido en la supervisión de la red).</w:t>
            </w:r>
          </w:p>
        </w:tc>
        <w:sdt>
          <w:sdtPr>
            <w:rPr>
              <w:rFonts w:ascii="Tahoma" w:hAnsi="Tahoma" w:cs="Tahoma"/>
              <w:color w:val="004990"/>
              <w:lang w:eastAsia="es-BO"/>
            </w:rPr>
            <w:id w:val="4994716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2788761"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4EE48D6" w14:textId="407E9DF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46D273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A8641ED"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B9BC583" w14:textId="77777777" w:rsidR="00D22ED4" w:rsidRPr="00C85F3A" w:rsidRDefault="00D22ED4" w:rsidP="00D22ED4">
            <w:pPr>
              <w:jc w:val="center"/>
              <w:rPr>
                <w:rFonts w:ascii="Tahoma" w:hAnsi="Tahoma" w:cs="Tahoma"/>
                <w:b/>
                <w:bCs/>
                <w:color w:val="004990"/>
                <w:lang w:eastAsia="es-BO"/>
              </w:rPr>
            </w:pPr>
          </w:p>
        </w:tc>
      </w:tr>
      <w:tr w:rsidR="00D22ED4" w:rsidRPr="000F7F6D" w14:paraId="660C192C" w14:textId="77777777" w:rsidTr="00D22ED4">
        <w:trPr>
          <w:trHeight w:val="351"/>
        </w:trPr>
        <w:tc>
          <w:tcPr>
            <w:tcW w:w="588" w:type="dxa"/>
            <w:tcBorders>
              <w:top w:val="single" w:sz="4" w:space="0" w:color="FFFFFF"/>
              <w:bottom w:val="single" w:sz="4" w:space="0" w:color="44546A"/>
            </w:tcBorders>
            <w:vAlign w:val="center"/>
          </w:tcPr>
          <w:p w14:paraId="3282D74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2.4</w:t>
            </w:r>
          </w:p>
        </w:tc>
        <w:tc>
          <w:tcPr>
            <w:tcW w:w="4536" w:type="dxa"/>
            <w:tcBorders>
              <w:top w:val="single" w:sz="4" w:space="0" w:color="FFFFFF"/>
              <w:bottom w:val="single" w:sz="4" w:space="0" w:color="44546A"/>
            </w:tcBorders>
            <w:shd w:val="clear" w:color="auto" w:fill="auto"/>
            <w:vAlign w:val="center"/>
          </w:tcPr>
          <w:p w14:paraId="608941B7"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“Auto Cesado”   (correlacionar una alarma con otra cesada recibida de algún NE, NMS o EMS)</w:t>
            </w:r>
          </w:p>
        </w:tc>
        <w:sdt>
          <w:sdtPr>
            <w:rPr>
              <w:rFonts w:ascii="Tahoma" w:hAnsi="Tahoma" w:cs="Tahoma"/>
              <w:color w:val="004990"/>
              <w:lang w:eastAsia="es-BO"/>
            </w:rPr>
            <w:id w:val="-125905411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CAAFD8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6CDA533" w14:textId="547DEC2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A4757F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E07632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C7455CC" w14:textId="77777777" w:rsidR="00D22ED4" w:rsidRPr="00C85F3A" w:rsidRDefault="00D22ED4" w:rsidP="00D22ED4">
            <w:pPr>
              <w:jc w:val="center"/>
              <w:rPr>
                <w:rFonts w:ascii="Tahoma" w:hAnsi="Tahoma" w:cs="Tahoma"/>
                <w:b/>
                <w:bCs/>
                <w:color w:val="004990"/>
                <w:lang w:eastAsia="es-BO"/>
              </w:rPr>
            </w:pPr>
          </w:p>
        </w:tc>
      </w:tr>
      <w:tr w:rsidR="00D22ED4" w:rsidRPr="000F7F6D" w14:paraId="676EEAF2" w14:textId="77777777" w:rsidTr="00D22ED4">
        <w:trPr>
          <w:trHeight w:val="351"/>
        </w:trPr>
        <w:tc>
          <w:tcPr>
            <w:tcW w:w="588" w:type="dxa"/>
            <w:tcBorders>
              <w:top w:val="single" w:sz="4" w:space="0" w:color="FFFFFF"/>
              <w:bottom w:val="single" w:sz="4" w:space="0" w:color="44546A"/>
            </w:tcBorders>
            <w:vAlign w:val="center"/>
          </w:tcPr>
          <w:p w14:paraId="792E914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2.5</w:t>
            </w:r>
          </w:p>
        </w:tc>
        <w:tc>
          <w:tcPr>
            <w:tcW w:w="4536" w:type="dxa"/>
            <w:tcBorders>
              <w:top w:val="single" w:sz="4" w:space="0" w:color="FFFFFF"/>
              <w:bottom w:val="single" w:sz="4" w:space="0" w:color="44546A"/>
            </w:tcBorders>
            <w:shd w:val="clear" w:color="auto" w:fill="auto"/>
            <w:vAlign w:val="center"/>
          </w:tcPr>
          <w:p w14:paraId="0A898C39" w14:textId="11062CAD" w:rsidR="00D22ED4" w:rsidRPr="00C85F3A" w:rsidRDefault="00D22ED4" w:rsidP="00D22ED4">
            <w:pPr>
              <w:jc w:val="both"/>
              <w:rPr>
                <w:rFonts w:ascii="Tahoma" w:hAnsi="Tahoma" w:cs="Tahoma"/>
                <w:color w:val="004990"/>
              </w:rPr>
            </w:pPr>
            <w:r w:rsidRPr="00C85F3A">
              <w:rPr>
                <w:rFonts w:ascii="Tahoma" w:hAnsi="Tahoma" w:cs="Tahoma"/>
                <w:color w:val="004990"/>
              </w:rPr>
              <w:t xml:space="preserve">Debe proveer la capacidad de desplegar auto-cesado out-of-the-box para cada dispositivo NE, EMS, NMS, detallado en el </w:t>
            </w:r>
            <w:r w:rsidR="00B54C99" w:rsidRPr="00B54C99">
              <w:rPr>
                <w:rFonts w:ascii="Tahoma" w:hAnsi="Tahoma" w:cs="Tahoma"/>
                <w:b/>
                <w:color w:val="004990"/>
              </w:rPr>
              <w:t xml:space="preserve">Anexo </w:t>
            </w:r>
            <w:r w:rsidR="00560702">
              <w:rPr>
                <w:rFonts w:ascii="Tahoma" w:hAnsi="Tahoma" w:cs="Tahoma"/>
                <w:b/>
                <w:color w:val="004990"/>
              </w:rPr>
              <w:t>N</w:t>
            </w:r>
            <w:r w:rsidR="00B54C99">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68443830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9D5183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F0F921B" w14:textId="7DD9B0E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3650D9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6C8514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DE1B879" w14:textId="77777777" w:rsidR="00D22ED4" w:rsidRPr="00C85F3A" w:rsidRDefault="00D22ED4" w:rsidP="00D22ED4">
            <w:pPr>
              <w:jc w:val="center"/>
              <w:rPr>
                <w:rFonts w:ascii="Tahoma" w:hAnsi="Tahoma" w:cs="Tahoma"/>
                <w:b/>
                <w:bCs/>
                <w:color w:val="004990"/>
                <w:lang w:eastAsia="es-BO"/>
              </w:rPr>
            </w:pPr>
          </w:p>
        </w:tc>
      </w:tr>
      <w:tr w:rsidR="00D22ED4" w:rsidRPr="000F7F6D" w14:paraId="42204E9F" w14:textId="77777777" w:rsidTr="00D22ED4">
        <w:trPr>
          <w:trHeight w:val="351"/>
        </w:trPr>
        <w:tc>
          <w:tcPr>
            <w:tcW w:w="588" w:type="dxa"/>
            <w:tcBorders>
              <w:top w:val="single" w:sz="4" w:space="0" w:color="FFFFFF"/>
              <w:bottom w:val="single" w:sz="4" w:space="0" w:color="44546A"/>
            </w:tcBorders>
            <w:vAlign w:val="center"/>
          </w:tcPr>
          <w:p w14:paraId="253842D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2.6</w:t>
            </w:r>
          </w:p>
        </w:tc>
        <w:tc>
          <w:tcPr>
            <w:tcW w:w="4536" w:type="dxa"/>
            <w:tcBorders>
              <w:top w:val="single" w:sz="4" w:space="0" w:color="FFFFFF"/>
              <w:bottom w:val="single" w:sz="4" w:space="0" w:color="44546A"/>
            </w:tcBorders>
            <w:shd w:val="clear" w:color="auto" w:fill="auto"/>
            <w:vAlign w:val="center"/>
          </w:tcPr>
          <w:p w14:paraId="7A68444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proveer la capacidad de generar reglas de Auto-Cesado de alarmas</w:t>
            </w:r>
          </w:p>
        </w:tc>
        <w:sdt>
          <w:sdtPr>
            <w:rPr>
              <w:rFonts w:ascii="Tahoma" w:hAnsi="Tahoma" w:cs="Tahoma"/>
              <w:color w:val="004990"/>
              <w:lang w:eastAsia="es-BO"/>
            </w:rPr>
            <w:id w:val="-107527657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D0F8D3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8AA4157" w14:textId="236500E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6997AD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09D0C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89B8A95" w14:textId="77777777" w:rsidR="00D22ED4" w:rsidRPr="00C85F3A" w:rsidRDefault="00D22ED4" w:rsidP="00D22ED4">
            <w:pPr>
              <w:jc w:val="center"/>
              <w:rPr>
                <w:rFonts w:ascii="Tahoma" w:hAnsi="Tahoma" w:cs="Tahoma"/>
                <w:b/>
                <w:bCs/>
                <w:color w:val="004990"/>
                <w:lang w:eastAsia="es-BO"/>
              </w:rPr>
            </w:pPr>
          </w:p>
        </w:tc>
      </w:tr>
      <w:tr w:rsidR="00D22ED4" w:rsidRPr="000F7F6D" w14:paraId="2EEC69F1" w14:textId="77777777" w:rsidTr="00D22ED4">
        <w:trPr>
          <w:trHeight w:val="351"/>
        </w:trPr>
        <w:tc>
          <w:tcPr>
            <w:tcW w:w="588" w:type="dxa"/>
            <w:tcBorders>
              <w:top w:val="single" w:sz="4" w:space="0" w:color="FFFFFF"/>
              <w:bottom w:val="single" w:sz="4" w:space="0" w:color="44546A"/>
            </w:tcBorders>
            <w:vAlign w:val="center"/>
          </w:tcPr>
          <w:p w14:paraId="6C74F11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2.7</w:t>
            </w:r>
          </w:p>
        </w:tc>
        <w:tc>
          <w:tcPr>
            <w:tcW w:w="4536" w:type="dxa"/>
            <w:tcBorders>
              <w:top w:val="single" w:sz="4" w:space="0" w:color="FFFFFF"/>
              <w:bottom w:val="single" w:sz="4" w:space="0" w:color="44546A"/>
            </w:tcBorders>
            <w:shd w:val="clear" w:color="auto" w:fill="auto"/>
            <w:vAlign w:val="center"/>
          </w:tcPr>
          <w:p w14:paraId="5D51FC8F" w14:textId="733EB8F2" w:rsidR="00D22ED4" w:rsidRPr="00C85F3A" w:rsidRDefault="00D22ED4" w:rsidP="00D22ED4">
            <w:pPr>
              <w:jc w:val="both"/>
              <w:rPr>
                <w:rFonts w:ascii="Tahoma" w:hAnsi="Tahoma" w:cs="Tahoma"/>
                <w:color w:val="004990"/>
              </w:rPr>
            </w:pPr>
            <w:r w:rsidRPr="00C85F3A">
              <w:rPr>
                <w:rFonts w:ascii="Tahoma" w:hAnsi="Tahoma" w:cs="Tahoma"/>
                <w:color w:val="004990"/>
              </w:rPr>
              <w:t xml:space="preserve">Debe proveer la capacidad de desplegar auto-cesado out-of-the-box para cada dispositivo NE, EMS, NMS, detallado en el </w:t>
            </w:r>
            <w:r w:rsidR="00B54C99" w:rsidRPr="00B54C99">
              <w:rPr>
                <w:rFonts w:ascii="Tahoma" w:hAnsi="Tahoma" w:cs="Tahoma"/>
                <w:b/>
                <w:color w:val="004990"/>
              </w:rPr>
              <w:t xml:space="preserve">Anexo </w:t>
            </w:r>
            <w:r w:rsidR="00560702">
              <w:rPr>
                <w:rFonts w:ascii="Tahoma" w:hAnsi="Tahoma" w:cs="Tahoma"/>
                <w:b/>
                <w:color w:val="004990"/>
              </w:rPr>
              <w:t>N</w:t>
            </w:r>
            <w:r w:rsidR="00B54C99">
              <w:rPr>
                <w:rFonts w:ascii="Tahoma" w:hAnsi="Tahoma" w:cs="Tahoma"/>
                <w:b/>
                <w:color w:val="004990"/>
              </w:rPr>
              <w:t>1</w:t>
            </w:r>
            <w:r w:rsidRPr="00C85F3A">
              <w:rPr>
                <w:rFonts w:ascii="Tahoma" w:hAnsi="Tahoma" w:cs="Tahoma"/>
                <w:color w:val="004990"/>
              </w:rPr>
              <w:t>.</w:t>
            </w:r>
          </w:p>
        </w:tc>
        <w:sdt>
          <w:sdtPr>
            <w:rPr>
              <w:rFonts w:ascii="Tahoma" w:hAnsi="Tahoma" w:cs="Tahoma"/>
              <w:color w:val="004990"/>
              <w:lang w:eastAsia="es-BO"/>
            </w:rPr>
            <w:id w:val="-37369567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D52E7D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0961B65" w14:textId="74E0C6E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9A5D32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A324E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2CAF381" w14:textId="77777777" w:rsidR="00D22ED4" w:rsidRPr="00C85F3A" w:rsidRDefault="00D22ED4" w:rsidP="00D22ED4">
            <w:pPr>
              <w:jc w:val="center"/>
              <w:rPr>
                <w:rFonts w:ascii="Tahoma" w:hAnsi="Tahoma" w:cs="Tahoma"/>
                <w:b/>
                <w:bCs/>
                <w:color w:val="004990"/>
                <w:lang w:eastAsia="es-BO"/>
              </w:rPr>
            </w:pPr>
          </w:p>
        </w:tc>
      </w:tr>
      <w:tr w:rsidR="00D22ED4" w:rsidRPr="000F7F6D" w14:paraId="414C93BD" w14:textId="77777777" w:rsidTr="00D22ED4">
        <w:trPr>
          <w:trHeight w:val="351"/>
        </w:trPr>
        <w:tc>
          <w:tcPr>
            <w:tcW w:w="588" w:type="dxa"/>
            <w:tcBorders>
              <w:top w:val="single" w:sz="4" w:space="0" w:color="FFFFFF"/>
              <w:bottom w:val="single" w:sz="4" w:space="0" w:color="44546A"/>
            </w:tcBorders>
            <w:vAlign w:val="center"/>
          </w:tcPr>
          <w:p w14:paraId="3EA9005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2.8</w:t>
            </w:r>
          </w:p>
        </w:tc>
        <w:tc>
          <w:tcPr>
            <w:tcW w:w="4536" w:type="dxa"/>
            <w:tcBorders>
              <w:top w:val="single" w:sz="4" w:space="0" w:color="FFFFFF"/>
              <w:bottom w:val="single" w:sz="4" w:space="0" w:color="44546A"/>
            </w:tcBorders>
            <w:shd w:val="clear" w:color="auto" w:fill="auto"/>
            <w:vAlign w:val="center"/>
          </w:tcPr>
          <w:p w14:paraId="747FEA5D"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proveer la habilidad de manejar varios escenarios de Umbral (debe incluir la capacidad de resumir alarmas intermitentes o repetitivas).</w:t>
            </w:r>
          </w:p>
        </w:tc>
        <w:sdt>
          <w:sdtPr>
            <w:rPr>
              <w:rFonts w:ascii="Tahoma" w:hAnsi="Tahoma" w:cs="Tahoma"/>
              <w:color w:val="004990"/>
              <w:lang w:eastAsia="es-BO"/>
            </w:rPr>
            <w:id w:val="-15024252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A4EF84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297BDCA" w14:textId="6E3A969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58F43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9D587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457A472" w14:textId="77777777" w:rsidR="00D22ED4" w:rsidRPr="00C85F3A" w:rsidRDefault="00D22ED4" w:rsidP="00D22ED4">
            <w:pPr>
              <w:jc w:val="center"/>
              <w:rPr>
                <w:rFonts w:ascii="Tahoma" w:hAnsi="Tahoma" w:cs="Tahoma"/>
                <w:b/>
                <w:bCs/>
                <w:color w:val="004990"/>
                <w:lang w:eastAsia="es-BO"/>
              </w:rPr>
            </w:pPr>
          </w:p>
        </w:tc>
      </w:tr>
      <w:tr w:rsidR="00D22ED4" w:rsidRPr="000F7F6D" w14:paraId="01A2F41B" w14:textId="77777777" w:rsidTr="00D22ED4">
        <w:trPr>
          <w:trHeight w:val="351"/>
        </w:trPr>
        <w:tc>
          <w:tcPr>
            <w:tcW w:w="588" w:type="dxa"/>
            <w:tcBorders>
              <w:top w:val="single" w:sz="4" w:space="0" w:color="FFFFFF"/>
              <w:bottom w:val="single" w:sz="4" w:space="0" w:color="44546A"/>
            </w:tcBorders>
            <w:vAlign w:val="center"/>
          </w:tcPr>
          <w:p w14:paraId="31CC89D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2.9</w:t>
            </w:r>
          </w:p>
        </w:tc>
        <w:tc>
          <w:tcPr>
            <w:tcW w:w="4536" w:type="dxa"/>
            <w:tcBorders>
              <w:top w:val="single" w:sz="4" w:space="0" w:color="FFFFFF"/>
              <w:bottom w:val="single" w:sz="4" w:space="0" w:color="44546A"/>
            </w:tcBorders>
            <w:shd w:val="clear" w:color="auto" w:fill="auto"/>
            <w:vAlign w:val="center"/>
          </w:tcPr>
          <w:p w14:paraId="0ED097D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integrarse con las aplicaciones de “Gestión de Performance del Recurso” para permitir la recepción de alarmas de umbrales alcanzados de KPI’s.</w:t>
            </w:r>
          </w:p>
        </w:tc>
        <w:sdt>
          <w:sdtPr>
            <w:rPr>
              <w:rFonts w:ascii="Tahoma" w:hAnsi="Tahoma" w:cs="Tahoma"/>
              <w:color w:val="004990"/>
              <w:lang w:eastAsia="es-BO"/>
            </w:rPr>
            <w:id w:val="-156663777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35E807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73B2F2" w14:textId="58AF9AE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0A4B3A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98DAB7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AF705B6" w14:textId="77777777" w:rsidR="00D22ED4" w:rsidRPr="00C85F3A" w:rsidRDefault="00D22ED4" w:rsidP="00D22ED4">
            <w:pPr>
              <w:jc w:val="center"/>
              <w:rPr>
                <w:rFonts w:ascii="Tahoma" w:hAnsi="Tahoma" w:cs="Tahoma"/>
                <w:b/>
                <w:bCs/>
                <w:color w:val="004990"/>
                <w:lang w:eastAsia="es-BO"/>
              </w:rPr>
            </w:pPr>
          </w:p>
        </w:tc>
      </w:tr>
      <w:tr w:rsidR="00D22ED4" w:rsidRPr="000F7F6D" w14:paraId="255BB6B4" w14:textId="77777777" w:rsidTr="00D22ED4">
        <w:trPr>
          <w:trHeight w:val="351"/>
        </w:trPr>
        <w:tc>
          <w:tcPr>
            <w:tcW w:w="588" w:type="dxa"/>
            <w:tcBorders>
              <w:top w:val="single" w:sz="4" w:space="0" w:color="FFFFFF"/>
              <w:bottom w:val="single" w:sz="4" w:space="0" w:color="44546A"/>
            </w:tcBorders>
            <w:vAlign w:val="center"/>
          </w:tcPr>
          <w:p w14:paraId="637B733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2.10</w:t>
            </w:r>
          </w:p>
        </w:tc>
        <w:tc>
          <w:tcPr>
            <w:tcW w:w="4536" w:type="dxa"/>
            <w:tcBorders>
              <w:top w:val="single" w:sz="4" w:space="0" w:color="FFFFFF"/>
              <w:bottom w:val="single" w:sz="4" w:space="0" w:color="44546A"/>
            </w:tcBorders>
            <w:shd w:val="clear" w:color="auto" w:fill="auto"/>
            <w:vAlign w:val="center"/>
          </w:tcPr>
          <w:p w14:paraId="1200FDA6"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generar alarmas de umbral sintéticos basados en condiciones definidas por el usuario.</w:t>
            </w:r>
          </w:p>
        </w:tc>
        <w:sdt>
          <w:sdtPr>
            <w:rPr>
              <w:rFonts w:ascii="Tahoma" w:hAnsi="Tahoma" w:cs="Tahoma"/>
              <w:color w:val="004990"/>
              <w:lang w:eastAsia="es-BO"/>
            </w:rPr>
            <w:id w:val="-8618990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B0F8C5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88BB6E" w14:textId="63D5B85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E8B372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D015A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2DCA2BB" w14:textId="77777777" w:rsidR="00D22ED4" w:rsidRPr="00C85F3A" w:rsidRDefault="00D22ED4" w:rsidP="00D22ED4">
            <w:pPr>
              <w:jc w:val="center"/>
              <w:rPr>
                <w:rFonts w:ascii="Tahoma" w:hAnsi="Tahoma" w:cs="Tahoma"/>
                <w:b/>
                <w:bCs/>
                <w:color w:val="004990"/>
                <w:lang w:eastAsia="es-BO"/>
              </w:rPr>
            </w:pPr>
          </w:p>
        </w:tc>
      </w:tr>
      <w:tr w:rsidR="00D22ED4" w:rsidRPr="000F7F6D" w14:paraId="7A6EDC4F" w14:textId="77777777" w:rsidTr="00D22ED4">
        <w:trPr>
          <w:trHeight w:val="351"/>
        </w:trPr>
        <w:tc>
          <w:tcPr>
            <w:tcW w:w="588" w:type="dxa"/>
            <w:tcBorders>
              <w:top w:val="single" w:sz="4" w:space="0" w:color="FFFFFF"/>
              <w:bottom w:val="single" w:sz="4" w:space="0" w:color="44546A"/>
            </w:tcBorders>
            <w:vAlign w:val="center"/>
          </w:tcPr>
          <w:p w14:paraId="4A7CD7E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2.11</w:t>
            </w:r>
          </w:p>
        </w:tc>
        <w:tc>
          <w:tcPr>
            <w:tcW w:w="4536" w:type="dxa"/>
            <w:tcBorders>
              <w:top w:val="single" w:sz="4" w:space="0" w:color="FFFFFF"/>
              <w:bottom w:val="single" w:sz="4" w:space="0" w:color="44546A"/>
            </w:tcBorders>
            <w:shd w:val="clear" w:color="auto" w:fill="auto"/>
            <w:vAlign w:val="center"/>
          </w:tcPr>
          <w:p w14:paraId="3273A1D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permitirle al usuario administrar sus propias reglas de umbral.</w:t>
            </w:r>
          </w:p>
        </w:tc>
        <w:sdt>
          <w:sdtPr>
            <w:rPr>
              <w:rFonts w:ascii="Tahoma" w:hAnsi="Tahoma" w:cs="Tahoma"/>
              <w:color w:val="004990"/>
              <w:lang w:eastAsia="es-BO"/>
            </w:rPr>
            <w:id w:val="108510740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913B42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F32538" w14:textId="190D3B6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1E7A22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E44463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C47D2CD" w14:textId="77777777" w:rsidR="00D22ED4" w:rsidRPr="00C85F3A" w:rsidRDefault="00D22ED4" w:rsidP="00D22ED4">
            <w:pPr>
              <w:jc w:val="center"/>
              <w:rPr>
                <w:rFonts w:ascii="Tahoma" w:hAnsi="Tahoma" w:cs="Tahoma"/>
                <w:b/>
                <w:bCs/>
                <w:color w:val="004990"/>
                <w:lang w:eastAsia="es-BO"/>
              </w:rPr>
            </w:pPr>
          </w:p>
        </w:tc>
      </w:tr>
      <w:tr w:rsidR="00D22ED4" w:rsidRPr="000F7F6D" w14:paraId="3F76D2BD" w14:textId="77777777" w:rsidTr="00D22ED4">
        <w:trPr>
          <w:trHeight w:val="351"/>
        </w:trPr>
        <w:tc>
          <w:tcPr>
            <w:tcW w:w="588" w:type="dxa"/>
            <w:tcBorders>
              <w:top w:val="single" w:sz="4" w:space="0" w:color="FFFFFF"/>
              <w:bottom w:val="single" w:sz="4" w:space="0" w:color="44546A"/>
            </w:tcBorders>
            <w:vAlign w:val="center"/>
          </w:tcPr>
          <w:p w14:paraId="0A06BAB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2.12</w:t>
            </w:r>
          </w:p>
        </w:tc>
        <w:tc>
          <w:tcPr>
            <w:tcW w:w="4536" w:type="dxa"/>
            <w:tcBorders>
              <w:top w:val="single" w:sz="4" w:space="0" w:color="FFFFFF"/>
              <w:bottom w:val="single" w:sz="4" w:space="0" w:color="44546A"/>
            </w:tcBorders>
            <w:shd w:val="clear" w:color="auto" w:fill="auto"/>
            <w:vAlign w:val="center"/>
          </w:tcPr>
          <w:p w14:paraId="3F3697B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facilitar al usuario el mantenimiento de reglas out-of-the-box.</w:t>
            </w:r>
          </w:p>
        </w:tc>
        <w:sdt>
          <w:sdtPr>
            <w:rPr>
              <w:rFonts w:ascii="Tahoma" w:hAnsi="Tahoma" w:cs="Tahoma"/>
              <w:color w:val="004990"/>
              <w:lang w:eastAsia="es-BO"/>
            </w:rPr>
            <w:id w:val="9390356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C66092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17A5C02" w14:textId="2BAC531B"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E28AB1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378C0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304EFF9" w14:textId="77777777" w:rsidR="00D22ED4" w:rsidRPr="00C85F3A" w:rsidRDefault="00D22ED4" w:rsidP="00D22ED4">
            <w:pPr>
              <w:jc w:val="center"/>
              <w:rPr>
                <w:rFonts w:ascii="Tahoma" w:hAnsi="Tahoma" w:cs="Tahoma"/>
                <w:b/>
                <w:bCs/>
                <w:color w:val="004990"/>
                <w:lang w:eastAsia="es-BO"/>
              </w:rPr>
            </w:pPr>
          </w:p>
        </w:tc>
      </w:tr>
      <w:tr w:rsidR="00D22ED4" w:rsidRPr="000F7F6D" w14:paraId="6BE2E720" w14:textId="77777777" w:rsidTr="00D22ED4">
        <w:trPr>
          <w:trHeight w:val="351"/>
        </w:trPr>
        <w:tc>
          <w:tcPr>
            <w:tcW w:w="588" w:type="dxa"/>
            <w:tcBorders>
              <w:top w:val="single" w:sz="4" w:space="0" w:color="FFFFFF"/>
              <w:bottom w:val="single" w:sz="4" w:space="0" w:color="44546A"/>
            </w:tcBorders>
            <w:vAlign w:val="center"/>
          </w:tcPr>
          <w:p w14:paraId="4C7F67B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2.13</w:t>
            </w:r>
          </w:p>
        </w:tc>
        <w:tc>
          <w:tcPr>
            <w:tcW w:w="4536" w:type="dxa"/>
            <w:tcBorders>
              <w:top w:val="single" w:sz="4" w:space="0" w:color="FFFFFF"/>
              <w:bottom w:val="single" w:sz="4" w:space="0" w:color="44546A"/>
            </w:tcBorders>
            <w:shd w:val="clear" w:color="auto" w:fill="auto"/>
            <w:vAlign w:val="center"/>
          </w:tcPr>
          <w:p w14:paraId="4EBB97A6"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soportar la correlación de alarmas con datos de apoyo (Topología de la red y/o configuraciones) incluyendo:</w:t>
            </w:r>
          </w:p>
          <w:p w14:paraId="0DB59AEB"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Intra e Inter elementos.</w:t>
            </w:r>
          </w:p>
          <w:p w14:paraId="0B04D429"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Inter elementos (incluyendo la navegación ascendente y descendente de varias capas de la red).</w:t>
            </w:r>
          </w:p>
          <w:p w14:paraId="534BD181"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Sensibilidad de la topología a cambios realizados en la aplicación de inventario.</w:t>
            </w:r>
          </w:p>
        </w:tc>
        <w:sdt>
          <w:sdtPr>
            <w:rPr>
              <w:rFonts w:ascii="Tahoma" w:hAnsi="Tahoma" w:cs="Tahoma"/>
              <w:color w:val="004990"/>
              <w:lang w:eastAsia="es-BO"/>
            </w:rPr>
            <w:id w:val="20005490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EB12CF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15BC52" w14:textId="0CFCFC3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E6540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93374C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612D786" w14:textId="77777777" w:rsidR="00D22ED4" w:rsidRPr="00C85F3A" w:rsidRDefault="00D22ED4" w:rsidP="00D22ED4">
            <w:pPr>
              <w:jc w:val="center"/>
              <w:rPr>
                <w:rFonts w:ascii="Tahoma" w:hAnsi="Tahoma" w:cs="Tahoma"/>
                <w:b/>
                <w:bCs/>
                <w:color w:val="004990"/>
                <w:lang w:eastAsia="es-BO"/>
              </w:rPr>
            </w:pPr>
          </w:p>
        </w:tc>
      </w:tr>
      <w:tr w:rsidR="00D22ED4" w:rsidRPr="000F7F6D" w14:paraId="5703F700" w14:textId="77777777" w:rsidTr="00D22ED4">
        <w:trPr>
          <w:trHeight w:val="351"/>
        </w:trPr>
        <w:tc>
          <w:tcPr>
            <w:tcW w:w="588" w:type="dxa"/>
            <w:tcBorders>
              <w:top w:val="single" w:sz="4" w:space="0" w:color="FFFFFF"/>
              <w:bottom w:val="single" w:sz="4" w:space="0" w:color="44546A"/>
            </w:tcBorders>
            <w:vAlign w:val="center"/>
          </w:tcPr>
          <w:p w14:paraId="7AC9A058"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2.14</w:t>
            </w:r>
          </w:p>
        </w:tc>
        <w:tc>
          <w:tcPr>
            <w:tcW w:w="4536" w:type="dxa"/>
            <w:tcBorders>
              <w:top w:val="single" w:sz="4" w:space="0" w:color="FFFFFF"/>
              <w:bottom w:val="single" w:sz="4" w:space="0" w:color="44546A"/>
            </w:tcBorders>
            <w:shd w:val="clear" w:color="auto" w:fill="auto"/>
            <w:vAlign w:val="center"/>
          </w:tcPr>
          <w:p w14:paraId="24195B9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conectividad hacia bases de datos externas para el enriquecimiento de las alarmas.</w:t>
            </w:r>
          </w:p>
        </w:tc>
        <w:sdt>
          <w:sdtPr>
            <w:rPr>
              <w:rFonts w:ascii="Tahoma" w:hAnsi="Tahoma" w:cs="Tahoma"/>
              <w:color w:val="004990"/>
              <w:lang w:eastAsia="es-BO"/>
            </w:rPr>
            <w:id w:val="-17019303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DA661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48ABAAD" w14:textId="60658A4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928352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68CA6E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CEC0EE4" w14:textId="77777777" w:rsidR="00D22ED4" w:rsidRPr="00C85F3A" w:rsidRDefault="00D22ED4" w:rsidP="00D22ED4">
            <w:pPr>
              <w:jc w:val="center"/>
              <w:rPr>
                <w:rFonts w:ascii="Tahoma" w:hAnsi="Tahoma" w:cs="Tahoma"/>
                <w:b/>
                <w:bCs/>
                <w:color w:val="004990"/>
                <w:lang w:eastAsia="es-BO"/>
              </w:rPr>
            </w:pPr>
          </w:p>
        </w:tc>
      </w:tr>
      <w:tr w:rsidR="00D22ED4" w:rsidRPr="000F7F6D" w14:paraId="4BD78A33" w14:textId="77777777" w:rsidTr="00D22ED4">
        <w:trPr>
          <w:trHeight w:val="351"/>
        </w:trPr>
        <w:tc>
          <w:tcPr>
            <w:tcW w:w="588" w:type="dxa"/>
            <w:tcBorders>
              <w:top w:val="single" w:sz="4" w:space="0" w:color="FFFFFF"/>
              <w:bottom w:val="single" w:sz="4" w:space="0" w:color="44546A"/>
            </w:tcBorders>
            <w:vAlign w:val="center"/>
          </w:tcPr>
          <w:p w14:paraId="4E27A15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2.15</w:t>
            </w:r>
          </w:p>
        </w:tc>
        <w:tc>
          <w:tcPr>
            <w:tcW w:w="4536" w:type="dxa"/>
            <w:tcBorders>
              <w:top w:val="single" w:sz="4" w:space="0" w:color="FFFFFF"/>
              <w:bottom w:val="single" w:sz="4" w:space="0" w:color="44546A"/>
            </w:tcBorders>
            <w:shd w:val="clear" w:color="auto" w:fill="auto"/>
            <w:vAlign w:val="center"/>
          </w:tcPr>
          <w:p w14:paraId="6165D82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tener la capacidad de asociar servicios con aspectos físicos de la red.</w:t>
            </w:r>
          </w:p>
        </w:tc>
        <w:sdt>
          <w:sdtPr>
            <w:rPr>
              <w:rFonts w:ascii="Tahoma" w:hAnsi="Tahoma" w:cs="Tahoma"/>
              <w:color w:val="004990"/>
              <w:lang w:eastAsia="es-BO"/>
            </w:rPr>
            <w:id w:val="-83692216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23386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1386DAA" w14:textId="1A4DC2A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CD3D1D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526496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8DB9B09" w14:textId="77777777" w:rsidR="00D22ED4" w:rsidRPr="00C85F3A" w:rsidRDefault="00D22ED4" w:rsidP="00D22ED4">
            <w:pPr>
              <w:jc w:val="center"/>
              <w:rPr>
                <w:rFonts w:ascii="Tahoma" w:hAnsi="Tahoma" w:cs="Tahoma"/>
                <w:b/>
                <w:bCs/>
                <w:color w:val="004990"/>
                <w:lang w:eastAsia="es-BO"/>
              </w:rPr>
            </w:pPr>
          </w:p>
        </w:tc>
      </w:tr>
      <w:tr w:rsidR="00D22ED4" w:rsidRPr="000F7F6D" w14:paraId="5D4B0A12" w14:textId="77777777" w:rsidTr="00D22ED4">
        <w:trPr>
          <w:trHeight w:val="351"/>
        </w:trPr>
        <w:tc>
          <w:tcPr>
            <w:tcW w:w="588" w:type="dxa"/>
            <w:tcBorders>
              <w:top w:val="single" w:sz="4" w:space="0" w:color="FFFFFF"/>
              <w:bottom w:val="single" w:sz="4" w:space="0" w:color="44546A"/>
            </w:tcBorders>
            <w:vAlign w:val="center"/>
          </w:tcPr>
          <w:p w14:paraId="26DDAFE1"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2.16</w:t>
            </w:r>
          </w:p>
        </w:tc>
        <w:tc>
          <w:tcPr>
            <w:tcW w:w="4536" w:type="dxa"/>
            <w:tcBorders>
              <w:top w:val="single" w:sz="4" w:space="0" w:color="FFFFFF"/>
              <w:bottom w:val="single" w:sz="4" w:space="0" w:color="44546A"/>
            </w:tcBorders>
            <w:shd w:val="clear" w:color="auto" w:fill="auto"/>
            <w:vAlign w:val="center"/>
          </w:tcPr>
          <w:p w14:paraId="21B10D0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reducir las alarmas desplegadas mediante filtros y resúmenes.</w:t>
            </w:r>
          </w:p>
        </w:tc>
        <w:sdt>
          <w:sdtPr>
            <w:rPr>
              <w:rFonts w:ascii="Tahoma" w:hAnsi="Tahoma" w:cs="Tahoma"/>
              <w:color w:val="004990"/>
              <w:lang w:eastAsia="es-BO"/>
            </w:rPr>
            <w:id w:val="-19103842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4E7C0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DF9A768" w14:textId="343082D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9832D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2E28DA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8617179" w14:textId="77777777" w:rsidR="00D22ED4" w:rsidRPr="00C85F3A" w:rsidRDefault="00D22ED4" w:rsidP="00D22ED4">
            <w:pPr>
              <w:jc w:val="center"/>
              <w:rPr>
                <w:rFonts w:ascii="Tahoma" w:hAnsi="Tahoma" w:cs="Tahoma"/>
                <w:b/>
                <w:bCs/>
                <w:color w:val="004990"/>
                <w:lang w:eastAsia="es-BO"/>
              </w:rPr>
            </w:pPr>
          </w:p>
        </w:tc>
      </w:tr>
      <w:tr w:rsidR="00D22ED4" w:rsidRPr="000F7F6D" w14:paraId="4E8B0EAD" w14:textId="77777777" w:rsidTr="00D22ED4">
        <w:trPr>
          <w:trHeight w:val="351"/>
        </w:trPr>
        <w:tc>
          <w:tcPr>
            <w:tcW w:w="588" w:type="dxa"/>
            <w:tcBorders>
              <w:top w:val="single" w:sz="4" w:space="0" w:color="FFFFFF"/>
              <w:bottom w:val="single" w:sz="4" w:space="0" w:color="44546A"/>
            </w:tcBorders>
            <w:vAlign w:val="center"/>
          </w:tcPr>
          <w:p w14:paraId="22CE409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2.17</w:t>
            </w:r>
          </w:p>
        </w:tc>
        <w:tc>
          <w:tcPr>
            <w:tcW w:w="4536" w:type="dxa"/>
            <w:tcBorders>
              <w:top w:val="single" w:sz="4" w:space="0" w:color="FFFFFF"/>
              <w:bottom w:val="single" w:sz="4" w:space="0" w:color="44546A"/>
            </w:tcBorders>
            <w:shd w:val="clear" w:color="auto" w:fill="auto"/>
            <w:vAlign w:val="center"/>
          </w:tcPr>
          <w:p w14:paraId="5D90917C"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consolidación de alarmas.</w:t>
            </w:r>
          </w:p>
        </w:tc>
        <w:sdt>
          <w:sdtPr>
            <w:rPr>
              <w:rFonts w:ascii="Tahoma" w:hAnsi="Tahoma" w:cs="Tahoma"/>
              <w:color w:val="004990"/>
              <w:lang w:eastAsia="es-BO"/>
            </w:rPr>
            <w:id w:val="-4710542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2A177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FD30CC3" w14:textId="4419331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E9DA18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04BA31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0BBC540" w14:textId="77777777" w:rsidR="00D22ED4" w:rsidRPr="00C85F3A" w:rsidRDefault="00D22ED4" w:rsidP="00D22ED4">
            <w:pPr>
              <w:jc w:val="center"/>
              <w:rPr>
                <w:rFonts w:ascii="Tahoma" w:hAnsi="Tahoma" w:cs="Tahoma"/>
                <w:b/>
                <w:bCs/>
                <w:color w:val="004990"/>
                <w:lang w:eastAsia="es-BO"/>
              </w:rPr>
            </w:pPr>
          </w:p>
        </w:tc>
      </w:tr>
      <w:tr w:rsidR="00D22ED4" w:rsidRPr="000F7F6D" w14:paraId="7FFDC302" w14:textId="77777777" w:rsidTr="00D22ED4">
        <w:trPr>
          <w:trHeight w:val="351"/>
        </w:trPr>
        <w:tc>
          <w:tcPr>
            <w:tcW w:w="588" w:type="dxa"/>
            <w:tcBorders>
              <w:top w:val="single" w:sz="4" w:space="0" w:color="FFFFFF"/>
              <w:bottom w:val="single" w:sz="4" w:space="0" w:color="44546A"/>
            </w:tcBorders>
            <w:vAlign w:val="center"/>
          </w:tcPr>
          <w:p w14:paraId="47BEE84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2.18</w:t>
            </w:r>
          </w:p>
        </w:tc>
        <w:tc>
          <w:tcPr>
            <w:tcW w:w="4536" w:type="dxa"/>
            <w:tcBorders>
              <w:top w:val="single" w:sz="4" w:space="0" w:color="FFFFFF"/>
              <w:bottom w:val="single" w:sz="4" w:space="0" w:color="44546A"/>
            </w:tcBorders>
            <w:shd w:val="clear" w:color="auto" w:fill="auto"/>
            <w:vAlign w:val="center"/>
          </w:tcPr>
          <w:p w14:paraId="01E2A991"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una consola de despliegue de alarmas.</w:t>
            </w:r>
          </w:p>
        </w:tc>
        <w:sdt>
          <w:sdtPr>
            <w:rPr>
              <w:rFonts w:ascii="Tahoma" w:hAnsi="Tahoma" w:cs="Tahoma"/>
              <w:color w:val="004990"/>
              <w:lang w:eastAsia="es-BO"/>
            </w:rPr>
            <w:id w:val="205974172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F8FE01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D959A77" w14:textId="15CA259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F53C79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C1C7EC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C39C9C0" w14:textId="77777777" w:rsidR="00D22ED4" w:rsidRPr="00C85F3A" w:rsidRDefault="00D22ED4" w:rsidP="00D22ED4">
            <w:pPr>
              <w:jc w:val="center"/>
              <w:rPr>
                <w:rFonts w:ascii="Tahoma" w:hAnsi="Tahoma" w:cs="Tahoma"/>
                <w:b/>
                <w:bCs/>
                <w:color w:val="004990"/>
                <w:lang w:eastAsia="es-BO"/>
              </w:rPr>
            </w:pPr>
          </w:p>
        </w:tc>
      </w:tr>
      <w:tr w:rsidR="00D22ED4" w:rsidRPr="000F7F6D" w14:paraId="5A668E62" w14:textId="77777777" w:rsidTr="00D22ED4">
        <w:trPr>
          <w:trHeight w:val="351"/>
        </w:trPr>
        <w:tc>
          <w:tcPr>
            <w:tcW w:w="588" w:type="dxa"/>
            <w:tcBorders>
              <w:top w:val="single" w:sz="4" w:space="0" w:color="FFFFFF"/>
              <w:bottom w:val="single" w:sz="4" w:space="0" w:color="44546A"/>
            </w:tcBorders>
            <w:vAlign w:val="center"/>
          </w:tcPr>
          <w:p w14:paraId="452F121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2.19</w:t>
            </w:r>
          </w:p>
        </w:tc>
        <w:tc>
          <w:tcPr>
            <w:tcW w:w="4536" w:type="dxa"/>
            <w:tcBorders>
              <w:top w:val="single" w:sz="4" w:space="0" w:color="FFFFFF"/>
              <w:bottom w:val="single" w:sz="4" w:space="0" w:color="44546A"/>
            </w:tcBorders>
            <w:shd w:val="clear" w:color="auto" w:fill="auto"/>
            <w:vAlign w:val="center"/>
          </w:tcPr>
          <w:p w14:paraId="39D611F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el despliegue de fallas y superposición de las topologías de la red.</w:t>
            </w:r>
          </w:p>
        </w:tc>
        <w:sdt>
          <w:sdtPr>
            <w:rPr>
              <w:rFonts w:ascii="Tahoma" w:hAnsi="Tahoma" w:cs="Tahoma"/>
              <w:color w:val="004990"/>
              <w:lang w:eastAsia="es-BO"/>
            </w:rPr>
            <w:id w:val="-72606818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7CE6A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6A8B8E2" w14:textId="0711E89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1C97C63"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9B5A3F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86088A2" w14:textId="77777777" w:rsidR="00D22ED4" w:rsidRPr="00C85F3A" w:rsidRDefault="00D22ED4" w:rsidP="00D22ED4">
            <w:pPr>
              <w:jc w:val="center"/>
              <w:rPr>
                <w:rFonts w:ascii="Tahoma" w:hAnsi="Tahoma" w:cs="Tahoma"/>
                <w:b/>
                <w:bCs/>
                <w:color w:val="004990"/>
                <w:lang w:eastAsia="es-BO"/>
              </w:rPr>
            </w:pPr>
          </w:p>
        </w:tc>
      </w:tr>
      <w:tr w:rsidR="00D22ED4" w:rsidRPr="000F7F6D" w14:paraId="66BFCC0B" w14:textId="77777777" w:rsidTr="00D22ED4">
        <w:trPr>
          <w:trHeight w:val="351"/>
        </w:trPr>
        <w:tc>
          <w:tcPr>
            <w:tcW w:w="588" w:type="dxa"/>
            <w:tcBorders>
              <w:top w:val="single" w:sz="4" w:space="0" w:color="FFFFFF"/>
              <w:bottom w:val="single" w:sz="4" w:space="0" w:color="44546A"/>
            </w:tcBorders>
            <w:vAlign w:val="center"/>
          </w:tcPr>
          <w:p w14:paraId="2B71362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2.20</w:t>
            </w:r>
          </w:p>
        </w:tc>
        <w:tc>
          <w:tcPr>
            <w:tcW w:w="4536" w:type="dxa"/>
            <w:tcBorders>
              <w:top w:val="single" w:sz="4" w:space="0" w:color="FFFFFF"/>
              <w:bottom w:val="single" w:sz="4" w:space="0" w:color="44546A"/>
            </w:tcBorders>
            <w:shd w:val="clear" w:color="auto" w:fill="auto"/>
            <w:vAlign w:val="center"/>
          </w:tcPr>
          <w:p w14:paraId="3136FC8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proveer alarmas hacia otros sistemas a través  de las interfaces.</w:t>
            </w:r>
          </w:p>
          <w:p w14:paraId="2582FE78"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SNMP.</w:t>
            </w:r>
          </w:p>
          <w:p w14:paraId="2D690E3F"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CORBA.</w:t>
            </w:r>
          </w:p>
          <w:p w14:paraId="325459C2"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Otros Especificados por el proveedor</w:t>
            </w:r>
          </w:p>
        </w:tc>
        <w:sdt>
          <w:sdtPr>
            <w:rPr>
              <w:rFonts w:ascii="Tahoma" w:hAnsi="Tahoma" w:cs="Tahoma"/>
              <w:color w:val="004990"/>
              <w:lang w:eastAsia="es-BO"/>
            </w:rPr>
            <w:id w:val="184528279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9043D4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2AF5914" w14:textId="551448D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F94C5F"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5F3DF3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7C7CAE7" w14:textId="77777777" w:rsidR="00D22ED4" w:rsidRPr="00C85F3A" w:rsidRDefault="00D22ED4" w:rsidP="00D22ED4">
            <w:pPr>
              <w:jc w:val="center"/>
              <w:rPr>
                <w:rFonts w:ascii="Tahoma" w:hAnsi="Tahoma" w:cs="Tahoma"/>
                <w:b/>
                <w:bCs/>
                <w:color w:val="004990"/>
                <w:lang w:eastAsia="es-BO"/>
              </w:rPr>
            </w:pPr>
          </w:p>
        </w:tc>
      </w:tr>
      <w:tr w:rsidR="00D22ED4" w:rsidRPr="000F7F6D" w14:paraId="3478226E" w14:textId="77777777" w:rsidTr="00D22ED4">
        <w:trPr>
          <w:trHeight w:val="351"/>
        </w:trPr>
        <w:tc>
          <w:tcPr>
            <w:tcW w:w="588" w:type="dxa"/>
            <w:tcBorders>
              <w:top w:val="single" w:sz="4" w:space="0" w:color="FFFFFF"/>
              <w:bottom w:val="single" w:sz="4" w:space="0" w:color="44546A"/>
            </w:tcBorders>
            <w:vAlign w:val="center"/>
          </w:tcPr>
          <w:p w14:paraId="6703B0D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2.21</w:t>
            </w:r>
          </w:p>
        </w:tc>
        <w:tc>
          <w:tcPr>
            <w:tcW w:w="4536" w:type="dxa"/>
            <w:tcBorders>
              <w:top w:val="single" w:sz="4" w:space="0" w:color="FFFFFF"/>
              <w:bottom w:val="single" w:sz="4" w:space="0" w:color="44546A"/>
            </w:tcBorders>
            <w:shd w:val="clear" w:color="auto" w:fill="auto"/>
            <w:vAlign w:val="center"/>
          </w:tcPr>
          <w:p w14:paraId="13A30E3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registrar históricos, por periodos extendidos, de alarmas y Causas Raíz de las alarmas.</w:t>
            </w:r>
          </w:p>
        </w:tc>
        <w:sdt>
          <w:sdtPr>
            <w:rPr>
              <w:rFonts w:ascii="Tahoma" w:hAnsi="Tahoma" w:cs="Tahoma"/>
              <w:color w:val="004990"/>
              <w:lang w:eastAsia="es-BO"/>
            </w:rPr>
            <w:id w:val="354785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164B74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FD82F8E" w14:textId="063C0AA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3A531B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3718FED"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6AB4B64" w14:textId="77777777" w:rsidR="00D22ED4" w:rsidRPr="00C85F3A" w:rsidRDefault="00D22ED4" w:rsidP="00D22ED4">
            <w:pPr>
              <w:jc w:val="center"/>
              <w:rPr>
                <w:rFonts w:ascii="Tahoma" w:hAnsi="Tahoma" w:cs="Tahoma"/>
                <w:b/>
                <w:bCs/>
                <w:color w:val="004990"/>
                <w:lang w:eastAsia="es-BO"/>
              </w:rPr>
            </w:pPr>
          </w:p>
        </w:tc>
      </w:tr>
      <w:tr w:rsidR="00D22ED4" w:rsidRPr="000F7F6D" w14:paraId="289A3EAF" w14:textId="77777777" w:rsidTr="00D22ED4">
        <w:trPr>
          <w:trHeight w:val="351"/>
        </w:trPr>
        <w:tc>
          <w:tcPr>
            <w:tcW w:w="588" w:type="dxa"/>
            <w:tcBorders>
              <w:top w:val="single" w:sz="4" w:space="0" w:color="FFFFFF"/>
              <w:bottom w:val="single" w:sz="4" w:space="0" w:color="44546A"/>
            </w:tcBorders>
            <w:vAlign w:val="center"/>
          </w:tcPr>
          <w:p w14:paraId="7FCDAD6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2.22</w:t>
            </w:r>
          </w:p>
        </w:tc>
        <w:tc>
          <w:tcPr>
            <w:tcW w:w="4536" w:type="dxa"/>
            <w:tcBorders>
              <w:top w:val="single" w:sz="4" w:space="0" w:color="FFFFFF"/>
              <w:bottom w:val="single" w:sz="4" w:space="0" w:color="44546A"/>
            </w:tcBorders>
            <w:shd w:val="clear" w:color="auto" w:fill="auto"/>
            <w:vAlign w:val="center"/>
          </w:tcPr>
          <w:p w14:paraId="10822149"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el aislamiento de Causa Raíz basada en análisis de correlaciones.</w:t>
            </w:r>
          </w:p>
        </w:tc>
        <w:sdt>
          <w:sdtPr>
            <w:rPr>
              <w:rFonts w:ascii="Tahoma" w:hAnsi="Tahoma" w:cs="Tahoma"/>
              <w:color w:val="004990"/>
              <w:lang w:eastAsia="es-BO"/>
            </w:rPr>
            <w:id w:val="85015219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43B15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EF6CC1E" w14:textId="4870426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D01644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96FE4C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4A8BE53" w14:textId="77777777" w:rsidR="00D22ED4" w:rsidRPr="00C85F3A" w:rsidRDefault="00D22ED4" w:rsidP="00D22ED4">
            <w:pPr>
              <w:jc w:val="center"/>
              <w:rPr>
                <w:rFonts w:ascii="Tahoma" w:hAnsi="Tahoma" w:cs="Tahoma"/>
                <w:b/>
                <w:bCs/>
                <w:color w:val="004990"/>
                <w:lang w:eastAsia="es-BO"/>
              </w:rPr>
            </w:pPr>
          </w:p>
        </w:tc>
      </w:tr>
      <w:tr w:rsidR="00D22ED4" w:rsidRPr="000F7F6D" w14:paraId="401007F1" w14:textId="77777777" w:rsidTr="00D22ED4">
        <w:trPr>
          <w:trHeight w:val="351"/>
        </w:trPr>
        <w:tc>
          <w:tcPr>
            <w:tcW w:w="588" w:type="dxa"/>
            <w:tcBorders>
              <w:top w:val="single" w:sz="4" w:space="0" w:color="FFFFFF"/>
              <w:bottom w:val="single" w:sz="4" w:space="0" w:color="44546A"/>
            </w:tcBorders>
            <w:vAlign w:val="center"/>
          </w:tcPr>
          <w:p w14:paraId="406392D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2.23</w:t>
            </w:r>
          </w:p>
        </w:tc>
        <w:tc>
          <w:tcPr>
            <w:tcW w:w="4536" w:type="dxa"/>
            <w:tcBorders>
              <w:top w:val="single" w:sz="4" w:space="0" w:color="FFFFFF"/>
              <w:bottom w:val="single" w:sz="4" w:space="0" w:color="44546A"/>
            </w:tcBorders>
            <w:shd w:val="clear" w:color="auto" w:fill="auto"/>
            <w:vAlign w:val="center"/>
          </w:tcPr>
          <w:p w14:paraId="4704548F"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funcionalidad de  aislamiento de fallas</w:t>
            </w:r>
          </w:p>
        </w:tc>
        <w:sdt>
          <w:sdtPr>
            <w:rPr>
              <w:rFonts w:ascii="Tahoma" w:hAnsi="Tahoma" w:cs="Tahoma"/>
              <w:color w:val="004990"/>
              <w:lang w:eastAsia="es-BO"/>
            </w:rPr>
            <w:id w:val="-14907108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C2CDCB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01C78D4" w14:textId="15B0AF6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F542BC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B1FD45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F231601" w14:textId="77777777" w:rsidR="00D22ED4" w:rsidRPr="00C85F3A" w:rsidRDefault="00D22ED4" w:rsidP="00D22ED4">
            <w:pPr>
              <w:jc w:val="center"/>
              <w:rPr>
                <w:rFonts w:ascii="Tahoma" w:hAnsi="Tahoma" w:cs="Tahoma"/>
                <w:b/>
                <w:bCs/>
                <w:color w:val="004990"/>
                <w:lang w:eastAsia="es-BO"/>
              </w:rPr>
            </w:pPr>
          </w:p>
        </w:tc>
      </w:tr>
      <w:tr w:rsidR="00D22ED4" w:rsidRPr="000F7F6D" w14:paraId="41D634D8" w14:textId="77777777" w:rsidTr="00D22ED4">
        <w:trPr>
          <w:trHeight w:val="351"/>
        </w:trPr>
        <w:tc>
          <w:tcPr>
            <w:tcW w:w="588" w:type="dxa"/>
            <w:tcBorders>
              <w:top w:val="single" w:sz="4" w:space="0" w:color="FFFFFF"/>
              <w:bottom w:val="single" w:sz="4" w:space="0" w:color="44546A"/>
            </w:tcBorders>
            <w:vAlign w:val="center"/>
          </w:tcPr>
          <w:p w14:paraId="420D91C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2.24</w:t>
            </w:r>
          </w:p>
        </w:tc>
        <w:tc>
          <w:tcPr>
            <w:tcW w:w="4536" w:type="dxa"/>
            <w:tcBorders>
              <w:top w:val="single" w:sz="4" w:space="0" w:color="FFFFFF"/>
              <w:bottom w:val="single" w:sz="4" w:space="0" w:color="44546A"/>
            </w:tcBorders>
            <w:shd w:val="clear" w:color="auto" w:fill="auto"/>
            <w:vAlign w:val="center"/>
          </w:tcPr>
          <w:p w14:paraId="1D9D4D7E"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concesión de elementos de red y capas de red.</w:t>
            </w:r>
          </w:p>
        </w:tc>
        <w:sdt>
          <w:sdtPr>
            <w:rPr>
              <w:rFonts w:ascii="Tahoma" w:hAnsi="Tahoma" w:cs="Tahoma"/>
              <w:color w:val="004990"/>
              <w:lang w:eastAsia="es-BO"/>
            </w:rPr>
            <w:id w:val="1455536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6B28CF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AD7211E" w14:textId="3644F20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A1E74F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D7AAF6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6A7E3AE" w14:textId="77777777" w:rsidR="00D22ED4" w:rsidRPr="00C85F3A" w:rsidRDefault="00D22ED4" w:rsidP="00D22ED4">
            <w:pPr>
              <w:jc w:val="center"/>
              <w:rPr>
                <w:rFonts w:ascii="Tahoma" w:hAnsi="Tahoma" w:cs="Tahoma"/>
                <w:b/>
                <w:bCs/>
                <w:color w:val="004990"/>
                <w:lang w:eastAsia="es-BO"/>
              </w:rPr>
            </w:pPr>
          </w:p>
        </w:tc>
      </w:tr>
      <w:tr w:rsidR="00D22ED4" w:rsidRPr="000F7F6D" w14:paraId="213223F8" w14:textId="77777777" w:rsidTr="00D22ED4">
        <w:trPr>
          <w:trHeight w:val="351"/>
        </w:trPr>
        <w:tc>
          <w:tcPr>
            <w:tcW w:w="588" w:type="dxa"/>
            <w:tcBorders>
              <w:top w:val="single" w:sz="4" w:space="0" w:color="FFFFFF"/>
              <w:bottom w:val="single" w:sz="4" w:space="0" w:color="44546A"/>
            </w:tcBorders>
            <w:vAlign w:val="center"/>
          </w:tcPr>
          <w:p w14:paraId="51B629D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2.25</w:t>
            </w:r>
          </w:p>
        </w:tc>
        <w:tc>
          <w:tcPr>
            <w:tcW w:w="4536" w:type="dxa"/>
            <w:tcBorders>
              <w:top w:val="single" w:sz="4" w:space="0" w:color="FFFFFF"/>
              <w:bottom w:val="single" w:sz="4" w:space="0" w:color="44546A"/>
            </w:tcBorders>
            <w:shd w:val="clear" w:color="auto" w:fill="auto"/>
            <w:vAlign w:val="center"/>
          </w:tcPr>
          <w:p w14:paraId="54711CF6"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las funcionalidades de Identificación del Problema/Iniciación de Tickets de problema (Creación de tickets).</w:t>
            </w:r>
          </w:p>
        </w:tc>
        <w:sdt>
          <w:sdtPr>
            <w:rPr>
              <w:rFonts w:ascii="Tahoma" w:hAnsi="Tahoma" w:cs="Tahoma"/>
              <w:color w:val="004990"/>
              <w:lang w:eastAsia="es-BO"/>
            </w:rPr>
            <w:id w:val="153677509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270F81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2EB35D9" w14:textId="0E05F5E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47D79F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CBD7C3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C52D7EB" w14:textId="77777777" w:rsidR="00D22ED4" w:rsidRPr="00C85F3A" w:rsidRDefault="00D22ED4" w:rsidP="00D22ED4">
            <w:pPr>
              <w:jc w:val="center"/>
              <w:rPr>
                <w:rFonts w:ascii="Tahoma" w:hAnsi="Tahoma" w:cs="Tahoma"/>
                <w:b/>
                <w:bCs/>
                <w:color w:val="004990"/>
                <w:lang w:eastAsia="es-BO"/>
              </w:rPr>
            </w:pPr>
          </w:p>
        </w:tc>
      </w:tr>
      <w:tr w:rsidR="00D22ED4" w:rsidRPr="000F7F6D" w14:paraId="14C164A1" w14:textId="77777777" w:rsidTr="00D22ED4">
        <w:trPr>
          <w:trHeight w:val="351"/>
        </w:trPr>
        <w:tc>
          <w:tcPr>
            <w:tcW w:w="588" w:type="dxa"/>
            <w:tcBorders>
              <w:top w:val="single" w:sz="4" w:space="0" w:color="FFFFFF"/>
              <w:bottom w:val="single" w:sz="4" w:space="0" w:color="44546A"/>
            </w:tcBorders>
            <w:vAlign w:val="center"/>
          </w:tcPr>
          <w:p w14:paraId="1B9AB384"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2.26</w:t>
            </w:r>
          </w:p>
        </w:tc>
        <w:tc>
          <w:tcPr>
            <w:tcW w:w="4536" w:type="dxa"/>
            <w:tcBorders>
              <w:top w:val="single" w:sz="4" w:space="0" w:color="FFFFFF"/>
              <w:bottom w:val="single" w:sz="4" w:space="0" w:color="44546A"/>
            </w:tcBorders>
            <w:shd w:val="clear" w:color="auto" w:fill="auto"/>
            <w:vAlign w:val="center"/>
          </w:tcPr>
          <w:p w14:paraId="18E5A14D"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integrarse con la aplicación de “Gestión de Problemas” para la creación de ticket de problema manual y automática (una vez que la causa raíz haya sido determinada).</w:t>
            </w:r>
          </w:p>
        </w:tc>
        <w:sdt>
          <w:sdtPr>
            <w:rPr>
              <w:rFonts w:ascii="Tahoma" w:hAnsi="Tahoma" w:cs="Tahoma"/>
              <w:color w:val="004990"/>
              <w:lang w:eastAsia="es-BO"/>
            </w:rPr>
            <w:id w:val="-19934681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C69D25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2B79632" w14:textId="15B8307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809CB4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AC8A88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EF62A4C" w14:textId="77777777" w:rsidR="00D22ED4" w:rsidRPr="00C85F3A" w:rsidRDefault="00D22ED4" w:rsidP="00D22ED4">
            <w:pPr>
              <w:jc w:val="center"/>
              <w:rPr>
                <w:rFonts w:ascii="Tahoma" w:hAnsi="Tahoma" w:cs="Tahoma"/>
                <w:b/>
                <w:bCs/>
                <w:color w:val="004990"/>
                <w:lang w:eastAsia="es-BO"/>
              </w:rPr>
            </w:pPr>
          </w:p>
        </w:tc>
      </w:tr>
      <w:tr w:rsidR="00D22ED4" w:rsidRPr="000F7F6D" w14:paraId="69569820" w14:textId="77777777" w:rsidTr="00D22ED4">
        <w:trPr>
          <w:trHeight w:val="351"/>
        </w:trPr>
        <w:tc>
          <w:tcPr>
            <w:tcW w:w="588" w:type="dxa"/>
            <w:tcBorders>
              <w:top w:val="single" w:sz="4" w:space="0" w:color="FFFFFF"/>
              <w:bottom w:val="single" w:sz="4" w:space="0" w:color="44546A"/>
            </w:tcBorders>
            <w:vAlign w:val="center"/>
          </w:tcPr>
          <w:p w14:paraId="5A3E1EB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2.27</w:t>
            </w:r>
          </w:p>
        </w:tc>
        <w:tc>
          <w:tcPr>
            <w:tcW w:w="4536" w:type="dxa"/>
            <w:tcBorders>
              <w:top w:val="single" w:sz="4" w:space="0" w:color="FFFFFF"/>
              <w:bottom w:val="single" w:sz="4" w:space="0" w:color="44546A"/>
            </w:tcBorders>
            <w:shd w:val="clear" w:color="auto" w:fill="auto"/>
            <w:vAlign w:val="center"/>
          </w:tcPr>
          <w:p w14:paraId="1C2E705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tener la capacidad de integrarse con aplicaciones de pruebas, la integración con las pruebas debe ser basada en reglas.</w:t>
            </w:r>
          </w:p>
        </w:tc>
        <w:sdt>
          <w:sdtPr>
            <w:rPr>
              <w:rFonts w:ascii="Tahoma" w:hAnsi="Tahoma" w:cs="Tahoma"/>
              <w:color w:val="004990"/>
              <w:lang w:eastAsia="es-BO"/>
            </w:rPr>
            <w:id w:val="187888971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C97684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787727D" w14:textId="5628BF0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3FD5F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600332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0B84C5E" w14:textId="77777777" w:rsidR="00D22ED4" w:rsidRPr="00C85F3A" w:rsidRDefault="00D22ED4" w:rsidP="00D22ED4">
            <w:pPr>
              <w:jc w:val="center"/>
              <w:rPr>
                <w:rFonts w:ascii="Tahoma" w:hAnsi="Tahoma" w:cs="Tahoma"/>
                <w:b/>
                <w:bCs/>
                <w:color w:val="004990"/>
                <w:lang w:eastAsia="es-BO"/>
              </w:rPr>
            </w:pPr>
          </w:p>
        </w:tc>
      </w:tr>
      <w:tr w:rsidR="00D22ED4" w:rsidRPr="000F7F6D" w14:paraId="37645EB6" w14:textId="77777777" w:rsidTr="00D22ED4">
        <w:trPr>
          <w:trHeight w:val="351"/>
        </w:trPr>
        <w:tc>
          <w:tcPr>
            <w:tcW w:w="588" w:type="dxa"/>
            <w:tcBorders>
              <w:top w:val="single" w:sz="4" w:space="0" w:color="FFFFFF"/>
              <w:bottom w:val="single" w:sz="4" w:space="0" w:color="44546A"/>
            </w:tcBorders>
            <w:vAlign w:val="center"/>
          </w:tcPr>
          <w:p w14:paraId="3A16E5B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2.28</w:t>
            </w:r>
          </w:p>
        </w:tc>
        <w:tc>
          <w:tcPr>
            <w:tcW w:w="4536" w:type="dxa"/>
            <w:tcBorders>
              <w:top w:val="single" w:sz="4" w:space="0" w:color="FFFFFF"/>
              <w:bottom w:val="single" w:sz="4" w:space="0" w:color="44546A"/>
            </w:tcBorders>
            <w:shd w:val="clear" w:color="auto" w:fill="auto"/>
            <w:vAlign w:val="center"/>
          </w:tcPr>
          <w:p w14:paraId="1B7721A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Inicio de Resolución (Pruebas, Identificación/posesión de la solución, Índice y base de conocimientos de la solución).</w:t>
            </w:r>
          </w:p>
        </w:tc>
        <w:sdt>
          <w:sdtPr>
            <w:rPr>
              <w:rFonts w:ascii="Tahoma" w:hAnsi="Tahoma" w:cs="Tahoma"/>
              <w:color w:val="004990"/>
              <w:lang w:eastAsia="es-BO"/>
            </w:rPr>
            <w:id w:val="86941788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453CA4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D83FD3A" w14:textId="7435D31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B96887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8FD1FE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1BCE9DC" w14:textId="77777777" w:rsidR="00D22ED4" w:rsidRPr="00C85F3A" w:rsidRDefault="00D22ED4" w:rsidP="00D22ED4">
            <w:pPr>
              <w:jc w:val="center"/>
              <w:rPr>
                <w:rFonts w:ascii="Tahoma" w:hAnsi="Tahoma" w:cs="Tahoma"/>
                <w:b/>
                <w:bCs/>
                <w:color w:val="004990"/>
                <w:lang w:eastAsia="es-BO"/>
              </w:rPr>
            </w:pPr>
          </w:p>
        </w:tc>
      </w:tr>
      <w:tr w:rsidR="00D22ED4" w:rsidRPr="000F7F6D" w14:paraId="510341D9" w14:textId="77777777" w:rsidTr="00D22ED4">
        <w:trPr>
          <w:trHeight w:val="351"/>
        </w:trPr>
        <w:tc>
          <w:tcPr>
            <w:tcW w:w="588" w:type="dxa"/>
            <w:tcBorders>
              <w:top w:val="single" w:sz="4" w:space="0" w:color="FFFFFF"/>
              <w:bottom w:val="single" w:sz="4" w:space="0" w:color="44546A"/>
            </w:tcBorders>
            <w:vAlign w:val="center"/>
          </w:tcPr>
          <w:p w14:paraId="2092320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2.29</w:t>
            </w:r>
          </w:p>
        </w:tc>
        <w:tc>
          <w:tcPr>
            <w:tcW w:w="4536" w:type="dxa"/>
            <w:tcBorders>
              <w:top w:val="single" w:sz="4" w:space="0" w:color="FFFFFF"/>
              <w:bottom w:val="single" w:sz="4" w:space="0" w:color="44546A"/>
            </w:tcBorders>
            <w:shd w:val="clear" w:color="auto" w:fill="auto"/>
            <w:vAlign w:val="center"/>
          </w:tcPr>
          <w:p w14:paraId="2395FC1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conocimiento de la topología de red y recursos.</w:t>
            </w:r>
          </w:p>
        </w:tc>
        <w:sdt>
          <w:sdtPr>
            <w:rPr>
              <w:rFonts w:ascii="Tahoma" w:hAnsi="Tahoma" w:cs="Tahoma"/>
              <w:color w:val="004990"/>
              <w:lang w:eastAsia="es-BO"/>
            </w:rPr>
            <w:id w:val="34312917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BF4545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753AB72" w14:textId="4FF0589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FE5369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76B1FC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3AF23F4" w14:textId="77777777" w:rsidR="00D22ED4" w:rsidRPr="00C85F3A" w:rsidRDefault="00D22ED4" w:rsidP="00D22ED4">
            <w:pPr>
              <w:jc w:val="center"/>
              <w:rPr>
                <w:rFonts w:ascii="Tahoma" w:hAnsi="Tahoma" w:cs="Tahoma"/>
                <w:b/>
                <w:bCs/>
                <w:color w:val="004990"/>
                <w:lang w:eastAsia="es-BO"/>
              </w:rPr>
            </w:pPr>
          </w:p>
        </w:tc>
      </w:tr>
      <w:tr w:rsidR="00D22ED4" w:rsidRPr="000F7F6D" w14:paraId="2AC96372" w14:textId="77777777" w:rsidTr="00D22ED4">
        <w:trPr>
          <w:trHeight w:val="351"/>
        </w:trPr>
        <w:tc>
          <w:tcPr>
            <w:tcW w:w="588" w:type="dxa"/>
            <w:tcBorders>
              <w:top w:val="single" w:sz="4" w:space="0" w:color="FFFFFF"/>
              <w:bottom w:val="single" w:sz="4" w:space="0" w:color="44546A"/>
            </w:tcBorders>
            <w:vAlign w:val="center"/>
          </w:tcPr>
          <w:p w14:paraId="0502057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2.30</w:t>
            </w:r>
          </w:p>
        </w:tc>
        <w:tc>
          <w:tcPr>
            <w:tcW w:w="4536" w:type="dxa"/>
            <w:tcBorders>
              <w:top w:val="single" w:sz="4" w:space="0" w:color="FFFFFF"/>
              <w:bottom w:val="single" w:sz="4" w:space="0" w:color="44546A"/>
            </w:tcBorders>
            <w:shd w:val="clear" w:color="auto" w:fill="auto"/>
            <w:vAlign w:val="center"/>
          </w:tcPr>
          <w:p w14:paraId="39995637"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desplegar las alarmas en consola.</w:t>
            </w:r>
          </w:p>
        </w:tc>
        <w:sdt>
          <w:sdtPr>
            <w:rPr>
              <w:rFonts w:ascii="Tahoma" w:hAnsi="Tahoma" w:cs="Tahoma"/>
              <w:color w:val="004990"/>
              <w:lang w:eastAsia="es-BO"/>
            </w:rPr>
            <w:id w:val="10354707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8D529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AA69086" w14:textId="5282C7DB"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3032F7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C407FF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17AB048" w14:textId="77777777" w:rsidR="00D22ED4" w:rsidRPr="00C85F3A" w:rsidRDefault="00D22ED4" w:rsidP="00D22ED4">
            <w:pPr>
              <w:jc w:val="center"/>
              <w:rPr>
                <w:rFonts w:ascii="Tahoma" w:hAnsi="Tahoma" w:cs="Tahoma"/>
                <w:b/>
                <w:bCs/>
                <w:color w:val="004990"/>
                <w:lang w:eastAsia="es-BO"/>
              </w:rPr>
            </w:pPr>
          </w:p>
        </w:tc>
      </w:tr>
      <w:tr w:rsidR="00D22ED4" w:rsidRPr="000F7F6D" w14:paraId="153152CE" w14:textId="77777777" w:rsidTr="00D22ED4">
        <w:trPr>
          <w:trHeight w:val="351"/>
        </w:trPr>
        <w:tc>
          <w:tcPr>
            <w:tcW w:w="588" w:type="dxa"/>
            <w:tcBorders>
              <w:top w:val="single" w:sz="4" w:space="0" w:color="FFFFFF"/>
              <w:bottom w:val="single" w:sz="4" w:space="0" w:color="44546A"/>
            </w:tcBorders>
            <w:vAlign w:val="center"/>
          </w:tcPr>
          <w:p w14:paraId="0AF8C31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2.31</w:t>
            </w:r>
          </w:p>
        </w:tc>
        <w:tc>
          <w:tcPr>
            <w:tcW w:w="4536" w:type="dxa"/>
            <w:tcBorders>
              <w:top w:val="single" w:sz="4" w:space="0" w:color="FFFFFF"/>
              <w:bottom w:val="single" w:sz="4" w:space="0" w:color="44546A"/>
            </w:tcBorders>
            <w:shd w:val="clear" w:color="auto" w:fill="auto"/>
            <w:vAlign w:val="center"/>
          </w:tcPr>
          <w:p w14:paraId="0461F9F1"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profundización de la Causa Raíz del problema en detalles.</w:t>
            </w:r>
          </w:p>
        </w:tc>
        <w:sdt>
          <w:sdtPr>
            <w:rPr>
              <w:rFonts w:ascii="Tahoma" w:hAnsi="Tahoma" w:cs="Tahoma"/>
              <w:color w:val="004990"/>
              <w:lang w:eastAsia="es-BO"/>
            </w:rPr>
            <w:id w:val="-182211354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DBE543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9B093C6" w14:textId="7E3A0F3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621E0B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CB6481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7F74C27" w14:textId="77777777" w:rsidR="00D22ED4" w:rsidRPr="00C85F3A" w:rsidRDefault="00D22ED4" w:rsidP="00D22ED4">
            <w:pPr>
              <w:jc w:val="center"/>
              <w:rPr>
                <w:rFonts w:ascii="Tahoma" w:hAnsi="Tahoma" w:cs="Tahoma"/>
                <w:b/>
                <w:bCs/>
                <w:color w:val="004990"/>
                <w:lang w:eastAsia="es-BO"/>
              </w:rPr>
            </w:pPr>
          </w:p>
        </w:tc>
      </w:tr>
      <w:tr w:rsidR="00D22ED4" w:rsidRPr="000F7F6D" w14:paraId="531646F2" w14:textId="77777777" w:rsidTr="00D22ED4">
        <w:trPr>
          <w:trHeight w:val="351"/>
        </w:trPr>
        <w:tc>
          <w:tcPr>
            <w:tcW w:w="588" w:type="dxa"/>
            <w:tcBorders>
              <w:top w:val="single" w:sz="4" w:space="0" w:color="FFFFFF"/>
              <w:bottom w:val="single" w:sz="4" w:space="0" w:color="44546A"/>
            </w:tcBorders>
            <w:vAlign w:val="center"/>
          </w:tcPr>
          <w:p w14:paraId="20426C20"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2F3ABF73"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Restauración y Corrección de fallas</w:t>
            </w:r>
          </w:p>
        </w:tc>
        <w:tc>
          <w:tcPr>
            <w:tcW w:w="992" w:type="dxa"/>
            <w:tcBorders>
              <w:top w:val="single" w:sz="4" w:space="0" w:color="FFFFFF"/>
              <w:bottom w:val="single" w:sz="4" w:space="0" w:color="44546A"/>
            </w:tcBorders>
            <w:shd w:val="clear" w:color="auto" w:fill="auto"/>
            <w:vAlign w:val="center"/>
          </w:tcPr>
          <w:p w14:paraId="7BCF5E9D"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D6DA3F2"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2375EF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142303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33FD68A" w14:textId="77777777" w:rsidR="00D22ED4" w:rsidRPr="00C85F3A" w:rsidRDefault="00D22ED4" w:rsidP="00D22ED4">
            <w:pPr>
              <w:jc w:val="center"/>
              <w:rPr>
                <w:rFonts w:ascii="Tahoma" w:hAnsi="Tahoma" w:cs="Tahoma"/>
                <w:b/>
                <w:bCs/>
                <w:color w:val="004990"/>
                <w:lang w:eastAsia="es-BO"/>
              </w:rPr>
            </w:pPr>
          </w:p>
        </w:tc>
      </w:tr>
      <w:tr w:rsidR="00D22ED4" w:rsidRPr="000F7F6D" w14:paraId="315F8965" w14:textId="77777777" w:rsidTr="00D22ED4">
        <w:trPr>
          <w:trHeight w:val="351"/>
        </w:trPr>
        <w:tc>
          <w:tcPr>
            <w:tcW w:w="588" w:type="dxa"/>
            <w:tcBorders>
              <w:top w:val="single" w:sz="4" w:space="0" w:color="FFFFFF"/>
              <w:bottom w:val="single" w:sz="4" w:space="0" w:color="44546A"/>
            </w:tcBorders>
            <w:vAlign w:val="center"/>
          </w:tcPr>
          <w:p w14:paraId="18AC917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2F54B2F5"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la reparación o reemplazo de recursos en falla.</w:t>
            </w:r>
          </w:p>
        </w:tc>
        <w:sdt>
          <w:sdtPr>
            <w:rPr>
              <w:rFonts w:ascii="Tahoma" w:hAnsi="Tahoma" w:cs="Tahoma"/>
              <w:color w:val="004990"/>
              <w:lang w:eastAsia="es-BO"/>
            </w:rPr>
            <w:id w:val="97448558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F62341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5758DC7" w14:textId="1465EDE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9CCFE5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844EF9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7A789D5" w14:textId="77777777" w:rsidR="00D22ED4" w:rsidRPr="00C85F3A" w:rsidRDefault="00D22ED4" w:rsidP="00D22ED4">
            <w:pPr>
              <w:jc w:val="center"/>
              <w:rPr>
                <w:rFonts w:ascii="Tahoma" w:hAnsi="Tahoma" w:cs="Tahoma"/>
                <w:b/>
                <w:bCs/>
                <w:color w:val="004990"/>
                <w:lang w:eastAsia="es-BO"/>
              </w:rPr>
            </w:pPr>
          </w:p>
        </w:tc>
      </w:tr>
      <w:tr w:rsidR="00F93B3B" w:rsidRPr="000F7F6D" w14:paraId="0BCC48CB" w14:textId="77777777" w:rsidTr="00D22ED4">
        <w:trPr>
          <w:trHeight w:val="351"/>
        </w:trPr>
        <w:tc>
          <w:tcPr>
            <w:tcW w:w="588" w:type="dxa"/>
            <w:tcBorders>
              <w:top w:val="single" w:sz="4" w:space="0" w:color="FFFFFF"/>
              <w:bottom w:val="single" w:sz="4" w:space="0" w:color="44546A"/>
            </w:tcBorders>
            <w:vAlign w:val="center"/>
          </w:tcPr>
          <w:p w14:paraId="3926B970" w14:textId="77777777" w:rsidR="00F93B3B" w:rsidRPr="00C85F3A" w:rsidRDefault="00F93B3B" w:rsidP="00F93B3B">
            <w:pPr>
              <w:jc w:val="right"/>
              <w:rPr>
                <w:rFonts w:ascii="Tahoma" w:hAnsi="Tahoma" w:cs="Tahoma"/>
                <w:b/>
                <w:color w:val="004990"/>
                <w:lang w:eastAsia="es-BO"/>
              </w:rPr>
            </w:pPr>
            <w:r w:rsidRPr="00C85F3A">
              <w:rPr>
                <w:rFonts w:ascii="Tahoma" w:hAnsi="Tahoma" w:cs="Tahoma"/>
                <w:b/>
                <w:color w:val="004990"/>
                <w:lang w:eastAsia="es-BO"/>
              </w:rPr>
              <w:t>4</w:t>
            </w:r>
          </w:p>
        </w:tc>
        <w:tc>
          <w:tcPr>
            <w:tcW w:w="4536" w:type="dxa"/>
            <w:tcBorders>
              <w:top w:val="single" w:sz="4" w:space="0" w:color="FFFFFF"/>
              <w:bottom w:val="single" w:sz="4" w:space="0" w:color="44546A"/>
            </w:tcBorders>
            <w:shd w:val="clear" w:color="auto" w:fill="auto"/>
            <w:vAlign w:val="center"/>
          </w:tcPr>
          <w:p w14:paraId="1DA4DE0C" w14:textId="77777777" w:rsidR="00F93B3B" w:rsidRPr="00C85F3A" w:rsidRDefault="00F93B3B" w:rsidP="00F93B3B">
            <w:pPr>
              <w:jc w:val="both"/>
              <w:rPr>
                <w:rFonts w:ascii="Tahoma" w:hAnsi="Tahoma" w:cs="Tahoma"/>
                <w:b/>
                <w:color w:val="004990"/>
              </w:rPr>
            </w:pPr>
            <w:r w:rsidRPr="00C85F3A">
              <w:rPr>
                <w:rFonts w:ascii="Tahoma" w:hAnsi="Tahoma" w:cs="Tahoma"/>
                <w:b/>
                <w:color w:val="004990"/>
              </w:rPr>
              <w:t>Reportes y Análisis de fallas</w:t>
            </w:r>
          </w:p>
          <w:p w14:paraId="58E73C76" w14:textId="77777777" w:rsidR="00F93B3B" w:rsidRPr="00C85F3A" w:rsidRDefault="00F93B3B" w:rsidP="00F93B3B">
            <w:pPr>
              <w:jc w:val="both"/>
              <w:rPr>
                <w:rFonts w:ascii="Tahoma" w:hAnsi="Tahoma" w:cs="Tahoma"/>
                <w:color w:val="004990"/>
              </w:rPr>
            </w:pPr>
            <w:r w:rsidRPr="00C85F3A">
              <w:rPr>
                <w:rFonts w:ascii="Tahoma" w:hAnsi="Tahoma" w:cs="Tahoma"/>
                <w:color w:val="004990"/>
              </w:rPr>
              <w:t>Esta aplicación  provee la funcionalidad necesaria para proveer reporte de varias fallas dentro de la red de ENTEL S.A.</w:t>
            </w:r>
          </w:p>
        </w:tc>
        <w:sdt>
          <w:sdtPr>
            <w:rPr>
              <w:rFonts w:ascii="Tahoma" w:hAnsi="Tahoma" w:cs="Tahoma"/>
              <w:color w:val="004990"/>
              <w:lang w:eastAsia="es-BO"/>
            </w:rPr>
            <w:id w:val="-203672414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A076D5C" w14:textId="117D62A0" w:rsidR="00F93B3B" w:rsidRPr="00C85F3A" w:rsidRDefault="00F93B3B" w:rsidP="00F93B3B">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9FB2AE1" w14:textId="25653AD9" w:rsidR="00F93B3B" w:rsidRPr="00C85F3A" w:rsidRDefault="00F93B3B" w:rsidP="00F93B3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3A8C604" w14:textId="77777777" w:rsidR="00F93B3B" w:rsidRPr="00C85F3A" w:rsidRDefault="00F93B3B" w:rsidP="00F93B3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CC15DD9" w14:textId="77777777" w:rsidR="00F93B3B" w:rsidRPr="00C85F3A" w:rsidRDefault="00F93B3B" w:rsidP="00F93B3B">
            <w:pPr>
              <w:jc w:val="center"/>
              <w:rPr>
                <w:rFonts w:ascii="Tahoma" w:hAnsi="Tahoma" w:cs="Tahoma"/>
                <w:color w:val="004990"/>
                <w:lang w:eastAsia="es-BO"/>
              </w:rPr>
            </w:pPr>
          </w:p>
        </w:tc>
        <w:tc>
          <w:tcPr>
            <w:tcW w:w="1134" w:type="dxa"/>
            <w:shd w:val="clear" w:color="auto" w:fill="auto"/>
            <w:vAlign w:val="center"/>
          </w:tcPr>
          <w:p w14:paraId="613A11DD" w14:textId="77777777" w:rsidR="00F93B3B" w:rsidRPr="00C85F3A" w:rsidRDefault="00F93B3B" w:rsidP="00F93B3B">
            <w:pPr>
              <w:jc w:val="center"/>
              <w:rPr>
                <w:rFonts w:ascii="Tahoma" w:hAnsi="Tahoma" w:cs="Tahoma"/>
                <w:b/>
                <w:bCs/>
                <w:color w:val="004990"/>
                <w:lang w:eastAsia="es-BO"/>
              </w:rPr>
            </w:pPr>
          </w:p>
        </w:tc>
      </w:tr>
      <w:tr w:rsidR="00F93B3B" w:rsidRPr="000F7F6D" w14:paraId="2D9C6551" w14:textId="77777777" w:rsidTr="00D22ED4">
        <w:trPr>
          <w:trHeight w:val="351"/>
        </w:trPr>
        <w:tc>
          <w:tcPr>
            <w:tcW w:w="588" w:type="dxa"/>
            <w:tcBorders>
              <w:top w:val="single" w:sz="4" w:space="0" w:color="FFFFFF"/>
              <w:bottom w:val="single" w:sz="4" w:space="0" w:color="44546A"/>
            </w:tcBorders>
            <w:vAlign w:val="center"/>
          </w:tcPr>
          <w:p w14:paraId="371150BD" w14:textId="77777777" w:rsidR="00F93B3B" w:rsidRPr="00C85F3A" w:rsidRDefault="00F93B3B" w:rsidP="00F93B3B">
            <w:pPr>
              <w:jc w:val="right"/>
              <w:rPr>
                <w:rFonts w:ascii="Tahoma" w:hAnsi="Tahoma" w:cs="Tahoma"/>
                <w:color w:val="004990"/>
                <w:lang w:eastAsia="es-BO"/>
              </w:rPr>
            </w:pPr>
            <w:r w:rsidRPr="00C85F3A">
              <w:rPr>
                <w:rFonts w:ascii="Tahoma" w:hAnsi="Tahoma" w:cs="Tahoma"/>
                <w:color w:val="004990"/>
                <w:lang w:eastAsia="es-BO"/>
              </w:rPr>
              <w:t>4.1</w:t>
            </w:r>
          </w:p>
        </w:tc>
        <w:tc>
          <w:tcPr>
            <w:tcW w:w="4536" w:type="dxa"/>
            <w:tcBorders>
              <w:top w:val="single" w:sz="4" w:space="0" w:color="FFFFFF"/>
              <w:bottom w:val="single" w:sz="4" w:space="0" w:color="44546A"/>
            </w:tcBorders>
            <w:shd w:val="clear" w:color="auto" w:fill="auto"/>
            <w:vAlign w:val="center"/>
          </w:tcPr>
          <w:p w14:paraId="2E5336F5" w14:textId="77777777" w:rsidR="00F93B3B" w:rsidRPr="00C85F3A" w:rsidRDefault="00F93B3B" w:rsidP="00F93B3B">
            <w:pPr>
              <w:jc w:val="both"/>
              <w:rPr>
                <w:rFonts w:ascii="Tahoma" w:hAnsi="Tahoma" w:cs="Tahoma"/>
                <w:color w:val="004990"/>
              </w:rPr>
            </w:pPr>
            <w:r w:rsidRPr="00C85F3A">
              <w:rPr>
                <w:rFonts w:ascii="Tahoma" w:hAnsi="Tahoma" w:cs="Tahoma"/>
                <w:color w:val="004990"/>
              </w:rPr>
              <w:t xml:space="preserve">La aplicación debe permitir la generación de reportes de alarmas de todos los recursos de ENTEL. S.A. integrados a los sistemas de </w:t>
            </w:r>
            <w:r w:rsidRPr="00C85F3A">
              <w:rPr>
                <w:rFonts w:ascii="Tahoma" w:hAnsi="Tahoma" w:cs="Tahoma"/>
                <w:b/>
                <w:color w:val="004990"/>
              </w:rPr>
              <w:t>“Gestión de Fallas”.</w:t>
            </w:r>
          </w:p>
        </w:tc>
        <w:sdt>
          <w:sdtPr>
            <w:rPr>
              <w:rFonts w:ascii="Tahoma" w:hAnsi="Tahoma" w:cs="Tahoma"/>
              <w:color w:val="004990"/>
              <w:lang w:eastAsia="es-BO"/>
            </w:rPr>
            <w:id w:val="-182896510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97015BE" w14:textId="77777777" w:rsidR="00F93B3B" w:rsidRPr="00C85F3A" w:rsidRDefault="00F93B3B" w:rsidP="00F93B3B">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FEF176" w14:textId="378F4E94" w:rsidR="00F93B3B" w:rsidRPr="00C85F3A" w:rsidRDefault="00F93B3B" w:rsidP="00F93B3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E823B19" w14:textId="77777777" w:rsidR="00F93B3B" w:rsidRPr="00C85F3A" w:rsidRDefault="00F93B3B" w:rsidP="00F93B3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521F1E4" w14:textId="77777777" w:rsidR="00F93B3B" w:rsidRPr="00C85F3A" w:rsidRDefault="00F93B3B" w:rsidP="00F93B3B">
            <w:pPr>
              <w:jc w:val="center"/>
              <w:rPr>
                <w:rFonts w:ascii="Tahoma" w:hAnsi="Tahoma" w:cs="Tahoma"/>
                <w:color w:val="004990"/>
                <w:lang w:eastAsia="es-BO"/>
              </w:rPr>
            </w:pPr>
          </w:p>
        </w:tc>
        <w:tc>
          <w:tcPr>
            <w:tcW w:w="1134" w:type="dxa"/>
            <w:shd w:val="clear" w:color="auto" w:fill="auto"/>
            <w:vAlign w:val="center"/>
          </w:tcPr>
          <w:p w14:paraId="1249A06E" w14:textId="77777777" w:rsidR="00F93B3B" w:rsidRPr="00C85F3A" w:rsidRDefault="00F93B3B" w:rsidP="00F93B3B">
            <w:pPr>
              <w:jc w:val="center"/>
              <w:rPr>
                <w:rFonts w:ascii="Tahoma" w:hAnsi="Tahoma" w:cs="Tahoma"/>
                <w:b/>
                <w:bCs/>
                <w:color w:val="004990"/>
                <w:lang w:eastAsia="es-BO"/>
              </w:rPr>
            </w:pPr>
          </w:p>
        </w:tc>
      </w:tr>
      <w:tr w:rsidR="00F93B3B" w:rsidRPr="000F7F6D" w14:paraId="784556D3" w14:textId="77777777" w:rsidTr="00D22ED4">
        <w:trPr>
          <w:trHeight w:val="351"/>
        </w:trPr>
        <w:tc>
          <w:tcPr>
            <w:tcW w:w="588" w:type="dxa"/>
            <w:tcBorders>
              <w:top w:val="single" w:sz="4" w:space="0" w:color="FFFFFF"/>
              <w:bottom w:val="single" w:sz="4" w:space="0" w:color="44546A"/>
            </w:tcBorders>
            <w:vAlign w:val="center"/>
          </w:tcPr>
          <w:p w14:paraId="63E7A798" w14:textId="77777777" w:rsidR="00F93B3B" w:rsidRPr="00C85F3A" w:rsidRDefault="00F93B3B" w:rsidP="00F93B3B">
            <w:pPr>
              <w:jc w:val="right"/>
              <w:rPr>
                <w:rFonts w:ascii="Tahoma" w:hAnsi="Tahoma" w:cs="Tahoma"/>
                <w:color w:val="004990"/>
                <w:lang w:eastAsia="es-BO"/>
              </w:rPr>
            </w:pPr>
            <w:r w:rsidRPr="00C85F3A">
              <w:rPr>
                <w:rFonts w:ascii="Tahoma" w:hAnsi="Tahoma" w:cs="Tahoma"/>
                <w:color w:val="004990"/>
                <w:lang w:eastAsia="es-BO"/>
              </w:rPr>
              <w:t>4.2</w:t>
            </w:r>
          </w:p>
        </w:tc>
        <w:tc>
          <w:tcPr>
            <w:tcW w:w="4536" w:type="dxa"/>
            <w:tcBorders>
              <w:top w:val="single" w:sz="4" w:space="0" w:color="FFFFFF"/>
              <w:bottom w:val="single" w:sz="4" w:space="0" w:color="44546A"/>
            </w:tcBorders>
            <w:shd w:val="clear" w:color="auto" w:fill="auto"/>
            <w:vAlign w:val="center"/>
          </w:tcPr>
          <w:p w14:paraId="491563E2" w14:textId="77777777" w:rsidR="00F93B3B" w:rsidRPr="00C85F3A" w:rsidRDefault="00F93B3B" w:rsidP="00F93B3B">
            <w:pPr>
              <w:jc w:val="both"/>
              <w:rPr>
                <w:rFonts w:ascii="Tahoma" w:hAnsi="Tahoma" w:cs="Tahoma"/>
                <w:color w:val="004990"/>
              </w:rPr>
            </w:pPr>
            <w:r w:rsidRPr="00C85F3A">
              <w:rPr>
                <w:rFonts w:ascii="Tahoma" w:hAnsi="Tahoma" w:cs="Tahoma"/>
                <w:color w:val="004990"/>
              </w:rPr>
              <w:t>La aplicación debe permitir el almacenamiento de los reportes generados.</w:t>
            </w:r>
          </w:p>
        </w:tc>
        <w:sdt>
          <w:sdtPr>
            <w:rPr>
              <w:rFonts w:ascii="Tahoma" w:hAnsi="Tahoma" w:cs="Tahoma"/>
              <w:color w:val="004990"/>
              <w:lang w:eastAsia="es-BO"/>
            </w:rPr>
            <w:id w:val="-103480754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4A5C3FF" w14:textId="77777777" w:rsidR="00F93B3B" w:rsidRPr="00C85F3A" w:rsidRDefault="00F93B3B" w:rsidP="00F93B3B">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65CE0E1" w14:textId="0FC66301" w:rsidR="00F93B3B" w:rsidRPr="00C85F3A" w:rsidRDefault="00F93B3B" w:rsidP="00F93B3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42C105F" w14:textId="77777777" w:rsidR="00F93B3B" w:rsidRPr="00C85F3A" w:rsidRDefault="00F93B3B" w:rsidP="00F93B3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97CF74A" w14:textId="77777777" w:rsidR="00F93B3B" w:rsidRPr="00C85F3A" w:rsidRDefault="00F93B3B" w:rsidP="00F93B3B">
            <w:pPr>
              <w:jc w:val="center"/>
              <w:rPr>
                <w:rFonts w:ascii="Tahoma" w:hAnsi="Tahoma" w:cs="Tahoma"/>
                <w:color w:val="004990"/>
                <w:lang w:eastAsia="es-BO"/>
              </w:rPr>
            </w:pPr>
          </w:p>
        </w:tc>
        <w:tc>
          <w:tcPr>
            <w:tcW w:w="1134" w:type="dxa"/>
            <w:shd w:val="clear" w:color="auto" w:fill="auto"/>
            <w:vAlign w:val="center"/>
          </w:tcPr>
          <w:p w14:paraId="1A277F24" w14:textId="77777777" w:rsidR="00F93B3B" w:rsidRPr="00C85F3A" w:rsidRDefault="00F93B3B" w:rsidP="00F93B3B">
            <w:pPr>
              <w:jc w:val="center"/>
              <w:rPr>
                <w:rFonts w:ascii="Tahoma" w:hAnsi="Tahoma" w:cs="Tahoma"/>
                <w:b/>
                <w:bCs/>
                <w:color w:val="004990"/>
                <w:lang w:eastAsia="es-BO"/>
              </w:rPr>
            </w:pPr>
          </w:p>
        </w:tc>
      </w:tr>
      <w:tr w:rsidR="00F93B3B" w:rsidRPr="000F7F6D" w14:paraId="0649C724" w14:textId="77777777" w:rsidTr="00D22ED4">
        <w:trPr>
          <w:trHeight w:val="351"/>
        </w:trPr>
        <w:tc>
          <w:tcPr>
            <w:tcW w:w="588" w:type="dxa"/>
            <w:tcBorders>
              <w:top w:val="single" w:sz="4" w:space="0" w:color="FFFFFF"/>
              <w:bottom w:val="single" w:sz="4" w:space="0" w:color="44546A"/>
            </w:tcBorders>
            <w:vAlign w:val="center"/>
          </w:tcPr>
          <w:p w14:paraId="1720D930" w14:textId="77777777" w:rsidR="00F93B3B" w:rsidRPr="00C85F3A" w:rsidRDefault="00F93B3B" w:rsidP="00F93B3B">
            <w:pPr>
              <w:jc w:val="right"/>
              <w:rPr>
                <w:rFonts w:ascii="Tahoma" w:hAnsi="Tahoma" w:cs="Tahoma"/>
                <w:color w:val="004990"/>
                <w:lang w:eastAsia="es-BO"/>
              </w:rPr>
            </w:pPr>
            <w:r w:rsidRPr="00C85F3A">
              <w:rPr>
                <w:rFonts w:ascii="Tahoma" w:hAnsi="Tahoma" w:cs="Tahoma"/>
                <w:color w:val="004990"/>
                <w:lang w:eastAsia="es-BO"/>
              </w:rPr>
              <w:t>4.3</w:t>
            </w:r>
          </w:p>
        </w:tc>
        <w:tc>
          <w:tcPr>
            <w:tcW w:w="4536" w:type="dxa"/>
            <w:tcBorders>
              <w:top w:val="single" w:sz="4" w:space="0" w:color="FFFFFF"/>
              <w:bottom w:val="single" w:sz="4" w:space="0" w:color="44546A"/>
            </w:tcBorders>
            <w:shd w:val="clear" w:color="auto" w:fill="auto"/>
            <w:vAlign w:val="center"/>
          </w:tcPr>
          <w:p w14:paraId="6238B591" w14:textId="77777777" w:rsidR="00F93B3B" w:rsidRPr="00C85F3A" w:rsidRDefault="00F93B3B" w:rsidP="00F93B3B">
            <w:pPr>
              <w:jc w:val="both"/>
              <w:rPr>
                <w:rFonts w:ascii="Tahoma" w:hAnsi="Tahoma" w:cs="Tahoma"/>
                <w:color w:val="004990"/>
              </w:rPr>
            </w:pPr>
            <w:r w:rsidRPr="00C85F3A">
              <w:rPr>
                <w:rFonts w:ascii="Tahoma" w:hAnsi="Tahoma" w:cs="Tahoma"/>
                <w:color w:val="004990"/>
              </w:rPr>
              <w:t>La aplicación debe permitir la generación de reportes operacionales y estándares de fallas con el fin de explotar la red para reportes requeridos por el análisis de Causa Raíz.</w:t>
            </w:r>
          </w:p>
        </w:tc>
        <w:sdt>
          <w:sdtPr>
            <w:rPr>
              <w:rFonts w:ascii="Tahoma" w:hAnsi="Tahoma" w:cs="Tahoma"/>
              <w:color w:val="004990"/>
              <w:lang w:eastAsia="es-BO"/>
            </w:rPr>
            <w:id w:val="-117063510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49A5F2E" w14:textId="77777777" w:rsidR="00F93B3B" w:rsidRPr="00C85F3A" w:rsidRDefault="00F93B3B" w:rsidP="00F93B3B">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14249F2" w14:textId="48D0CBAB" w:rsidR="00F93B3B" w:rsidRPr="00C85F3A" w:rsidRDefault="00F93B3B" w:rsidP="00F93B3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71B816A" w14:textId="77777777" w:rsidR="00F93B3B" w:rsidRPr="00C85F3A" w:rsidRDefault="00F93B3B" w:rsidP="00F93B3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5407156" w14:textId="77777777" w:rsidR="00F93B3B" w:rsidRPr="00C85F3A" w:rsidRDefault="00F93B3B" w:rsidP="00F93B3B">
            <w:pPr>
              <w:jc w:val="center"/>
              <w:rPr>
                <w:rFonts w:ascii="Tahoma" w:hAnsi="Tahoma" w:cs="Tahoma"/>
                <w:color w:val="004990"/>
                <w:lang w:eastAsia="es-BO"/>
              </w:rPr>
            </w:pPr>
          </w:p>
        </w:tc>
        <w:tc>
          <w:tcPr>
            <w:tcW w:w="1134" w:type="dxa"/>
            <w:shd w:val="clear" w:color="auto" w:fill="auto"/>
            <w:vAlign w:val="center"/>
          </w:tcPr>
          <w:p w14:paraId="5448C210" w14:textId="77777777" w:rsidR="00F93B3B" w:rsidRPr="00C85F3A" w:rsidRDefault="00F93B3B" w:rsidP="00F93B3B">
            <w:pPr>
              <w:jc w:val="center"/>
              <w:rPr>
                <w:rFonts w:ascii="Tahoma" w:hAnsi="Tahoma" w:cs="Tahoma"/>
                <w:b/>
                <w:bCs/>
                <w:color w:val="004990"/>
                <w:lang w:eastAsia="es-BO"/>
              </w:rPr>
            </w:pPr>
          </w:p>
        </w:tc>
      </w:tr>
      <w:tr w:rsidR="00F93B3B" w:rsidRPr="000F7F6D" w14:paraId="7C6E020F" w14:textId="77777777" w:rsidTr="00D22ED4">
        <w:trPr>
          <w:trHeight w:val="351"/>
        </w:trPr>
        <w:tc>
          <w:tcPr>
            <w:tcW w:w="588" w:type="dxa"/>
            <w:tcBorders>
              <w:top w:val="single" w:sz="4" w:space="0" w:color="FFFFFF"/>
              <w:bottom w:val="single" w:sz="4" w:space="0" w:color="44546A"/>
            </w:tcBorders>
            <w:vAlign w:val="center"/>
          </w:tcPr>
          <w:p w14:paraId="5769760F" w14:textId="77777777" w:rsidR="00F93B3B" w:rsidRPr="00C85F3A" w:rsidRDefault="00F93B3B" w:rsidP="00F93B3B">
            <w:pPr>
              <w:jc w:val="right"/>
              <w:rPr>
                <w:rFonts w:ascii="Tahoma" w:hAnsi="Tahoma" w:cs="Tahoma"/>
                <w:color w:val="004990"/>
                <w:lang w:eastAsia="es-BO"/>
              </w:rPr>
            </w:pPr>
            <w:r w:rsidRPr="00C85F3A">
              <w:rPr>
                <w:rFonts w:ascii="Tahoma" w:hAnsi="Tahoma" w:cs="Tahoma"/>
                <w:color w:val="004990"/>
                <w:lang w:eastAsia="es-BO"/>
              </w:rPr>
              <w:t>4.4</w:t>
            </w:r>
          </w:p>
        </w:tc>
        <w:tc>
          <w:tcPr>
            <w:tcW w:w="4536" w:type="dxa"/>
            <w:tcBorders>
              <w:top w:val="single" w:sz="4" w:space="0" w:color="FFFFFF"/>
              <w:bottom w:val="single" w:sz="4" w:space="0" w:color="44546A"/>
            </w:tcBorders>
            <w:shd w:val="clear" w:color="auto" w:fill="auto"/>
            <w:vAlign w:val="center"/>
          </w:tcPr>
          <w:p w14:paraId="03E31051" w14:textId="77777777" w:rsidR="00F93B3B" w:rsidRPr="00C85F3A" w:rsidRDefault="00F93B3B" w:rsidP="00F93B3B">
            <w:pPr>
              <w:jc w:val="both"/>
              <w:rPr>
                <w:rFonts w:ascii="Tahoma" w:hAnsi="Tahoma" w:cs="Tahoma"/>
                <w:color w:val="004990"/>
              </w:rPr>
            </w:pPr>
            <w:r w:rsidRPr="00C85F3A">
              <w:rPr>
                <w:rFonts w:ascii="Tahoma" w:hAnsi="Tahoma" w:cs="Tahoma"/>
                <w:color w:val="004990"/>
              </w:rPr>
              <w:t>La aplicación debe permitir la recolección de datos necesarios para generar métricas de fallas.</w:t>
            </w:r>
          </w:p>
        </w:tc>
        <w:sdt>
          <w:sdtPr>
            <w:rPr>
              <w:rFonts w:ascii="Tahoma" w:hAnsi="Tahoma" w:cs="Tahoma"/>
              <w:color w:val="004990"/>
              <w:lang w:eastAsia="es-BO"/>
            </w:rPr>
            <w:id w:val="-56703725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F5B85C" w14:textId="77777777" w:rsidR="00F93B3B" w:rsidRPr="00C85F3A" w:rsidRDefault="00F93B3B" w:rsidP="00F93B3B">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5AE7F75" w14:textId="0D2242B4" w:rsidR="00F93B3B" w:rsidRPr="00C85F3A" w:rsidRDefault="00F93B3B" w:rsidP="00F93B3B">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25C83C5" w14:textId="77777777" w:rsidR="00F93B3B" w:rsidRPr="00C85F3A" w:rsidRDefault="00F93B3B" w:rsidP="00F93B3B">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37F55B" w14:textId="77777777" w:rsidR="00F93B3B" w:rsidRPr="00C85F3A" w:rsidRDefault="00F93B3B" w:rsidP="00F93B3B">
            <w:pPr>
              <w:jc w:val="center"/>
              <w:rPr>
                <w:rFonts w:ascii="Tahoma" w:hAnsi="Tahoma" w:cs="Tahoma"/>
                <w:color w:val="004990"/>
                <w:lang w:eastAsia="es-BO"/>
              </w:rPr>
            </w:pPr>
          </w:p>
        </w:tc>
        <w:tc>
          <w:tcPr>
            <w:tcW w:w="1134" w:type="dxa"/>
            <w:shd w:val="clear" w:color="auto" w:fill="auto"/>
            <w:vAlign w:val="center"/>
          </w:tcPr>
          <w:p w14:paraId="77CC8743" w14:textId="77777777" w:rsidR="00F93B3B" w:rsidRPr="00C85F3A" w:rsidRDefault="00F93B3B" w:rsidP="00F93B3B">
            <w:pPr>
              <w:jc w:val="center"/>
              <w:rPr>
                <w:rFonts w:ascii="Tahoma" w:hAnsi="Tahoma" w:cs="Tahoma"/>
                <w:b/>
                <w:bCs/>
                <w:color w:val="004990"/>
                <w:lang w:eastAsia="es-BO"/>
              </w:rPr>
            </w:pPr>
          </w:p>
        </w:tc>
      </w:tr>
    </w:tbl>
    <w:p w14:paraId="185F6A63" w14:textId="4FFF6B0E" w:rsidR="00D22ED4" w:rsidRDefault="00D22ED4" w:rsidP="00D22ED4">
      <w:pPr>
        <w:rPr>
          <w:lang w:bidi="en-US"/>
        </w:rPr>
      </w:pPr>
    </w:p>
    <w:p w14:paraId="354A471C" w14:textId="77777777" w:rsidR="00D77843" w:rsidRPr="000F7F6D" w:rsidRDefault="00D77843" w:rsidP="00D77843">
      <w:pPr>
        <w:pStyle w:val="Ttulo3"/>
        <w:rPr>
          <w:lang w:bidi="en-US"/>
        </w:rPr>
      </w:pPr>
      <w:bookmarkStart w:id="71" w:name="_Toc432430941"/>
      <w:r w:rsidRPr="000F7F6D">
        <w:rPr>
          <w:lang w:bidi="en-US"/>
        </w:rPr>
        <w:t>Gestión de</w:t>
      </w:r>
      <w:r>
        <w:rPr>
          <w:lang w:bidi="en-US"/>
        </w:rPr>
        <w:t xml:space="preserve"> Fuerza de Trabajo</w:t>
      </w:r>
      <w:bookmarkEnd w:id="71"/>
    </w:p>
    <w:p w14:paraId="7D96CF37" w14:textId="77777777" w:rsidR="00D77843" w:rsidRPr="00BE04A8" w:rsidRDefault="00D77843" w:rsidP="00BE04A8">
      <w:pPr>
        <w:pStyle w:val="Continuarlista"/>
        <w:ind w:left="0"/>
        <w:rPr>
          <w:rFonts w:ascii="Tahoma" w:hAnsi="Tahoma" w:cs="Tahoma"/>
          <w:color w:val="004990"/>
          <w:sz w:val="22"/>
          <w:szCs w:val="22"/>
        </w:rPr>
      </w:pPr>
      <w:r w:rsidRPr="000F7F6D">
        <w:rPr>
          <w:rFonts w:ascii="Tahoma" w:hAnsi="Tahoma" w:cs="Tahoma"/>
          <w:color w:val="004990"/>
          <w:sz w:val="22"/>
          <w:szCs w:val="22"/>
        </w:rPr>
        <w:t>Esta aplicación  gestiona las fuerzas del trabajo en campo para optimizar el uso de mano de obra y otro tipo de recursos como ser vehículos. La</w:t>
      </w:r>
      <w:r w:rsidR="00591FD0">
        <w:rPr>
          <w:rFonts w:ascii="Tahoma" w:hAnsi="Tahoma" w:cs="Tahoma"/>
          <w:color w:val="004990"/>
          <w:sz w:val="22"/>
          <w:szCs w:val="22"/>
        </w:rPr>
        <w:t>s</w:t>
      </w:r>
      <w:r w:rsidRPr="000F7F6D">
        <w:rPr>
          <w:rFonts w:ascii="Tahoma" w:hAnsi="Tahoma" w:cs="Tahoma"/>
          <w:color w:val="004990"/>
          <w:sz w:val="22"/>
          <w:szCs w:val="22"/>
        </w:rPr>
        <w:t xml:space="preserve"> aplicaciones se usan para agendar recursos, proveer un mapa de habilidades de ca</w:t>
      </w:r>
      <w:r w:rsidR="008335B4">
        <w:rPr>
          <w:rFonts w:ascii="Tahoma" w:hAnsi="Tahoma" w:cs="Tahoma"/>
          <w:color w:val="004990"/>
          <w:sz w:val="22"/>
          <w:szCs w:val="22"/>
        </w:rPr>
        <w:t>mpo y proveer balanceo de carga</w:t>
      </w:r>
      <w:r w:rsidRPr="000F7F6D">
        <w:rPr>
          <w:rFonts w:ascii="Tahoma" w:hAnsi="Tahoma" w:cs="Tahoma"/>
          <w:color w:val="004990"/>
          <w:sz w:val="22"/>
          <w:szCs w:val="22"/>
        </w:rPr>
        <w:t xml:space="preserve">. La aplicación de Fuerza de Trabajo puede ser utilizada para gestionar tanto recursos internos como externo dentro de las áreas de aseguramiento de servicio, </w:t>
      </w:r>
      <w:r w:rsidR="008335B4" w:rsidRPr="000F7F6D">
        <w:rPr>
          <w:rFonts w:ascii="Tahoma" w:hAnsi="Tahoma" w:cs="Tahoma"/>
          <w:color w:val="004990"/>
          <w:sz w:val="22"/>
          <w:szCs w:val="22"/>
        </w:rPr>
        <w:t>provisión</w:t>
      </w:r>
      <w:r w:rsidRPr="000F7F6D">
        <w:rPr>
          <w:rFonts w:ascii="Tahoma" w:hAnsi="Tahoma" w:cs="Tahoma"/>
          <w:color w:val="004990"/>
          <w:sz w:val="22"/>
          <w:szCs w:val="22"/>
        </w:rPr>
        <w:t xml:space="preserve">, trabajos de rutina y mantenimiento preventivo. </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579A3781"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5E7612A6"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2B652FA"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1F61F6D0"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52504546"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7E8078"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C1366F7"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2396A0CB"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C463E51"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DD1581A"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32DE3D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28B903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297722"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4CC40A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AD9E0EC"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01A7F2E7"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64A3442A"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67AF6D7"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65C926A"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869AD18"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226197"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0698AE"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31BEEE1"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0031CDE5" w14:textId="77777777" w:rsidTr="00D22ED4">
        <w:trPr>
          <w:trHeight w:val="351"/>
        </w:trPr>
        <w:tc>
          <w:tcPr>
            <w:tcW w:w="588" w:type="dxa"/>
            <w:tcBorders>
              <w:top w:val="single" w:sz="4" w:space="0" w:color="FFFFFF"/>
              <w:bottom w:val="single" w:sz="4" w:space="0" w:color="44546A"/>
            </w:tcBorders>
            <w:vAlign w:val="center"/>
          </w:tcPr>
          <w:p w14:paraId="231E2E22" w14:textId="77777777" w:rsidR="00D22ED4" w:rsidRPr="00C85F3A" w:rsidRDefault="00D22ED4" w:rsidP="00D22ED4">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57DC9A41"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Gestión Calendario de Fuerza de trabajo (7.12.1).</w:t>
            </w:r>
          </w:p>
          <w:p w14:paraId="45169507"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provee la funcionalidad necesaria para gestionar el cronograma del horario de trabajos y recursos.</w:t>
            </w:r>
          </w:p>
        </w:tc>
        <w:sdt>
          <w:sdtPr>
            <w:rPr>
              <w:rFonts w:ascii="Tahoma" w:hAnsi="Tahoma" w:cs="Tahoma"/>
              <w:color w:val="004990"/>
              <w:lang w:eastAsia="es-BO"/>
            </w:rPr>
            <w:id w:val="-119005902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6014DF" w14:textId="48D6C3B5" w:rsidR="00D22ED4" w:rsidRPr="00C85F3A" w:rsidRDefault="00995D9D" w:rsidP="00D22ED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70D74FF" w14:textId="5F763EB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A4E2723" w14:textId="25A00760"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3405504" w14:textId="7BDB42D6"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760A321F"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5A6BB6AA" w14:textId="77777777" w:rsidTr="00D22ED4">
        <w:trPr>
          <w:trHeight w:val="351"/>
        </w:trPr>
        <w:tc>
          <w:tcPr>
            <w:tcW w:w="588" w:type="dxa"/>
            <w:tcBorders>
              <w:top w:val="single" w:sz="4" w:space="0" w:color="FFFFFF"/>
              <w:bottom w:val="single" w:sz="4" w:space="0" w:color="44546A"/>
            </w:tcBorders>
            <w:vAlign w:val="center"/>
          </w:tcPr>
          <w:p w14:paraId="11B47C9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1.1</w:t>
            </w:r>
          </w:p>
        </w:tc>
        <w:tc>
          <w:tcPr>
            <w:tcW w:w="4536" w:type="dxa"/>
            <w:tcBorders>
              <w:top w:val="single" w:sz="4" w:space="0" w:color="FFFFFF"/>
              <w:bottom w:val="single" w:sz="4" w:space="0" w:color="44546A"/>
            </w:tcBorders>
            <w:shd w:val="clear" w:color="auto" w:fill="auto"/>
            <w:vAlign w:val="center"/>
          </w:tcPr>
          <w:p w14:paraId="541D9C9B" w14:textId="77777777"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gestionar  el  calendario de trabajo, cronograma de agenda de trabajo y calendario de recursos de la Fuerza de trabajo.  </w:t>
            </w:r>
          </w:p>
        </w:tc>
        <w:sdt>
          <w:sdtPr>
            <w:rPr>
              <w:rFonts w:ascii="Tahoma" w:hAnsi="Tahoma" w:cs="Tahoma"/>
              <w:color w:val="004990"/>
              <w:lang w:eastAsia="es-BO"/>
            </w:rPr>
            <w:id w:val="9423369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0DBB0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CCD1453" w14:textId="5651BC2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29175A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15AE4F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70F20D7" w14:textId="77777777" w:rsidR="00D22ED4" w:rsidRPr="00C85F3A" w:rsidRDefault="00D22ED4" w:rsidP="00D22ED4">
            <w:pPr>
              <w:jc w:val="center"/>
              <w:rPr>
                <w:rFonts w:ascii="Tahoma" w:hAnsi="Tahoma" w:cs="Tahoma"/>
                <w:b/>
                <w:bCs/>
                <w:color w:val="004990"/>
                <w:lang w:eastAsia="es-BO"/>
              </w:rPr>
            </w:pPr>
          </w:p>
        </w:tc>
      </w:tr>
      <w:tr w:rsidR="00D22ED4" w:rsidRPr="000F7F6D" w14:paraId="5A894240" w14:textId="77777777" w:rsidTr="00D22ED4">
        <w:trPr>
          <w:trHeight w:val="351"/>
        </w:trPr>
        <w:tc>
          <w:tcPr>
            <w:tcW w:w="588" w:type="dxa"/>
            <w:tcBorders>
              <w:top w:val="single" w:sz="4" w:space="0" w:color="FFFFFF"/>
              <w:bottom w:val="single" w:sz="4" w:space="0" w:color="44546A"/>
            </w:tcBorders>
            <w:vAlign w:val="center"/>
          </w:tcPr>
          <w:p w14:paraId="714B7A7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77A4FCF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ver la disponibilidad de un determinado personal.</w:t>
            </w:r>
          </w:p>
        </w:tc>
        <w:sdt>
          <w:sdtPr>
            <w:rPr>
              <w:rFonts w:ascii="Tahoma" w:hAnsi="Tahoma" w:cs="Tahoma"/>
              <w:color w:val="004990"/>
              <w:lang w:eastAsia="es-BO"/>
            </w:rPr>
            <w:id w:val="-98933190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8A821B"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ADF397" w14:textId="18AC797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F66C10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407BC8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7D7529E" w14:textId="77777777" w:rsidR="00D22ED4" w:rsidRPr="00C85F3A" w:rsidRDefault="00D22ED4" w:rsidP="00D22ED4">
            <w:pPr>
              <w:jc w:val="center"/>
              <w:rPr>
                <w:rFonts w:ascii="Tahoma" w:hAnsi="Tahoma" w:cs="Tahoma"/>
                <w:b/>
                <w:bCs/>
                <w:color w:val="004990"/>
                <w:lang w:eastAsia="es-BO"/>
              </w:rPr>
            </w:pPr>
          </w:p>
        </w:tc>
      </w:tr>
      <w:tr w:rsidR="00D22ED4" w:rsidRPr="000F7F6D" w14:paraId="5393CC39" w14:textId="77777777" w:rsidTr="00D22ED4">
        <w:trPr>
          <w:trHeight w:val="351"/>
        </w:trPr>
        <w:tc>
          <w:tcPr>
            <w:tcW w:w="588" w:type="dxa"/>
            <w:tcBorders>
              <w:top w:val="single" w:sz="4" w:space="0" w:color="FFFFFF"/>
              <w:bottom w:val="single" w:sz="4" w:space="0" w:color="44546A"/>
            </w:tcBorders>
            <w:vAlign w:val="center"/>
          </w:tcPr>
          <w:p w14:paraId="5EBF7CB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731FA4A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programar una actividad  de un trabajo particular.</w:t>
            </w:r>
          </w:p>
        </w:tc>
        <w:sdt>
          <w:sdtPr>
            <w:rPr>
              <w:rFonts w:ascii="Tahoma" w:hAnsi="Tahoma" w:cs="Tahoma"/>
              <w:color w:val="004990"/>
              <w:lang w:eastAsia="es-BO"/>
            </w:rPr>
            <w:id w:val="126827690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FBD13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A96EAB4" w14:textId="2BBD8F4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AB6B13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DB8685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68691C9" w14:textId="77777777" w:rsidR="00D22ED4" w:rsidRPr="00C85F3A" w:rsidRDefault="00D22ED4" w:rsidP="00D22ED4">
            <w:pPr>
              <w:jc w:val="center"/>
              <w:rPr>
                <w:rFonts w:ascii="Tahoma" w:hAnsi="Tahoma" w:cs="Tahoma"/>
                <w:b/>
                <w:bCs/>
                <w:color w:val="004990"/>
                <w:lang w:eastAsia="es-BO"/>
              </w:rPr>
            </w:pPr>
          </w:p>
        </w:tc>
      </w:tr>
      <w:tr w:rsidR="00D22ED4" w:rsidRPr="000F7F6D" w14:paraId="1C6B9C8D" w14:textId="77777777" w:rsidTr="00D22ED4">
        <w:trPr>
          <w:trHeight w:val="351"/>
        </w:trPr>
        <w:tc>
          <w:tcPr>
            <w:tcW w:w="588" w:type="dxa"/>
            <w:tcBorders>
              <w:top w:val="single" w:sz="4" w:space="0" w:color="FFFFFF"/>
              <w:bottom w:val="single" w:sz="4" w:space="0" w:color="44546A"/>
            </w:tcBorders>
            <w:vAlign w:val="center"/>
          </w:tcPr>
          <w:p w14:paraId="680E7860"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1.3</w:t>
            </w:r>
          </w:p>
        </w:tc>
        <w:tc>
          <w:tcPr>
            <w:tcW w:w="4536" w:type="dxa"/>
            <w:tcBorders>
              <w:top w:val="single" w:sz="4" w:space="0" w:color="FFFFFF"/>
              <w:bottom w:val="single" w:sz="4" w:space="0" w:color="44546A"/>
            </w:tcBorders>
            <w:shd w:val="clear" w:color="auto" w:fill="auto"/>
            <w:vAlign w:val="center"/>
          </w:tcPr>
          <w:p w14:paraId="0E2CFAA2" w14:textId="77777777" w:rsidR="00D22ED4" w:rsidRPr="00C85F3A" w:rsidRDefault="00D22ED4" w:rsidP="00D22ED4">
            <w:pPr>
              <w:jc w:val="both"/>
              <w:rPr>
                <w:rFonts w:ascii="Tahoma" w:hAnsi="Tahoma" w:cs="Tahoma"/>
                <w:color w:val="004990"/>
              </w:rPr>
            </w:pPr>
            <w:r w:rsidRPr="00C85F3A">
              <w:rPr>
                <w:rFonts w:ascii="Tahoma" w:hAnsi="Tahoma" w:cs="Tahoma"/>
                <w:color w:val="004990"/>
              </w:rPr>
              <w:t xml:space="preserve">La aplicación debe incluir la funcionalidad de división, balanceo y distribución de carga de trabajo y recursos. </w:t>
            </w:r>
          </w:p>
        </w:tc>
        <w:sdt>
          <w:sdtPr>
            <w:rPr>
              <w:rFonts w:ascii="Tahoma" w:hAnsi="Tahoma" w:cs="Tahoma"/>
              <w:color w:val="004990"/>
              <w:lang w:eastAsia="es-BO"/>
            </w:rPr>
            <w:id w:val="-177893947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E97C0B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EC8F83B" w14:textId="222E224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EE7E1D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0D029A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CDBEEF8" w14:textId="77777777" w:rsidR="00D22ED4" w:rsidRPr="00C85F3A" w:rsidRDefault="00D22ED4" w:rsidP="00D22ED4">
            <w:pPr>
              <w:jc w:val="center"/>
              <w:rPr>
                <w:rFonts w:ascii="Tahoma" w:hAnsi="Tahoma" w:cs="Tahoma"/>
                <w:b/>
                <w:bCs/>
                <w:color w:val="004990"/>
                <w:lang w:eastAsia="es-BO"/>
              </w:rPr>
            </w:pPr>
          </w:p>
        </w:tc>
      </w:tr>
      <w:tr w:rsidR="00D22ED4" w:rsidRPr="000F7F6D" w14:paraId="14517F55" w14:textId="77777777" w:rsidTr="00D22ED4">
        <w:trPr>
          <w:trHeight w:val="351"/>
        </w:trPr>
        <w:tc>
          <w:tcPr>
            <w:tcW w:w="588" w:type="dxa"/>
            <w:tcBorders>
              <w:top w:val="single" w:sz="4" w:space="0" w:color="FFFFFF"/>
              <w:bottom w:val="single" w:sz="4" w:space="0" w:color="44546A"/>
            </w:tcBorders>
            <w:vAlign w:val="center"/>
          </w:tcPr>
          <w:p w14:paraId="67619BD2"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26A3B5E3"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Análisis de Órdenes de Trabajo  (7.12.2).</w:t>
            </w:r>
          </w:p>
        </w:tc>
        <w:tc>
          <w:tcPr>
            <w:tcW w:w="992" w:type="dxa"/>
            <w:tcBorders>
              <w:top w:val="single" w:sz="4" w:space="0" w:color="FFFFFF"/>
              <w:bottom w:val="single" w:sz="4" w:space="0" w:color="44546A"/>
            </w:tcBorders>
            <w:shd w:val="clear" w:color="auto" w:fill="auto"/>
            <w:vAlign w:val="center"/>
          </w:tcPr>
          <w:p w14:paraId="71857CD6"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9130080"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906F16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A682AD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940C1A5" w14:textId="77777777" w:rsidR="00D22ED4" w:rsidRPr="00C85F3A" w:rsidRDefault="00D22ED4" w:rsidP="00D22ED4">
            <w:pPr>
              <w:jc w:val="center"/>
              <w:rPr>
                <w:rFonts w:ascii="Tahoma" w:hAnsi="Tahoma" w:cs="Tahoma"/>
                <w:b/>
                <w:bCs/>
                <w:color w:val="004990"/>
                <w:lang w:eastAsia="es-BO"/>
              </w:rPr>
            </w:pPr>
          </w:p>
        </w:tc>
      </w:tr>
      <w:tr w:rsidR="00D22ED4" w:rsidRPr="000F7F6D" w14:paraId="009E1F97" w14:textId="77777777" w:rsidTr="00D22ED4">
        <w:trPr>
          <w:trHeight w:val="351"/>
        </w:trPr>
        <w:tc>
          <w:tcPr>
            <w:tcW w:w="588" w:type="dxa"/>
            <w:tcBorders>
              <w:top w:val="single" w:sz="4" w:space="0" w:color="FFFFFF"/>
              <w:bottom w:val="single" w:sz="4" w:space="0" w:color="44546A"/>
            </w:tcBorders>
            <w:vAlign w:val="center"/>
          </w:tcPr>
          <w:p w14:paraId="158E8FB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192B021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analizar las ordenes de trabajo y determinar qué actividades manuales son necesarias</w:t>
            </w:r>
          </w:p>
        </w:tc>
        <w:sdt>
          <w:sdtPr>
            <w:rPr>
              <w:rFonts w:ascii="Tahoma" w:hAnsi="Tahoma" w:cs="Tahoma"/>
              <w:color w:val="004990"/>
              <w:lang w:eastAsia="es-BO"/>
            </w:rPr>
            <w:id w:val="201703068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1FB29A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B7ADA71" w14:textId="5EE50FC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31AFFE8"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DD865D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1C794A4" w14:textId="77777777" w:rsidR="00D22ED4" w:rsidRPr="00C85F3A" w:rsidRDefault="00D22ED4" w:rsidP="00D22ED4">
            <w:pPr>
              <w:jc w:val="center"/>
              <w:rPr>
                <w:rFonts w:ascii="Tahoma" w:hAnsi="Tahoma" w:cs="Tahoma"/>
                <w:b/>
                <w:bCs/>
                <w:color w:val="004990"/>
                <w:lang w:eastAsia="es-BO"/>
              </w:rPr>
            </w:pPr>
          </w:p>
        </w:tc>
      </w:tr>
      <w:tr w:rsidR="00D22ED4" w:rsidRPr="000F7F6D" w14:paraId="0D2D7986" w14:textId="77777777" w:rsidTr="00D22ED4">
        <w:trPr>
          <w:trHeight w:val="351"/>
        </w:trPr>
        <w:tc>
          <w:tcPr>
            <w:tcW w:w="588" w:type="dxa"/>
            <w:tcBorders>
              <w:top w:val="single" w:sz="4" w:space="0" w:color="FFFFFF"/>
              <w:bottom w:val="single" w:sz="4" w:space="0" w:color="44546A"/>
            </w:tcBorders>
            <w:vAlign w:val="center"/>
          </w:tcPr>
          <w:p w14:paraId="4D2E865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0CE3E6EA" w14:textId="59B32FDB" w:rsidR="00D22ED4" w:rsidRPr="00C85F3A" w:rsidRDefault="00D22ED4" w:rsidP="00671823">
            <w:pPr>
              <w:jc w:val="both"/>
              <w:rPr>
                <w:rFonts w:ascii="Tahoma" w:hAnsi="Tahoma" w:cs="Tahoma"/>
                <w:color w:val="004990"/>
              </w:rPr>
            </w:pPr>
            <w:r w:rsidRPr="00C85F3A">
              <w:rPr>
                <w:rFonts w:ascii="Tahoma" w:hAnsi="Tahoma" w:cs="Tahoma"/>
                <w:color w:val="004990"/>
              </w:rPr>
              <w:t>Los servicios</w:t>
            </w:r>
            <w:r w:rsidR="00671823">
              <w:rPr>
                <w:rFonts w:ascii="Tahoma" w:hAnsi="Tahoma" w:cs="Tahoma"/>
                <w:color w:val="004990"/>
              </w:rPr>
              <w:t xml:space="preserve"> y/o flujos</w:t>
            </w:r>
            <w:r w:rsidRPr="00C85F3A">
              <w:rPr>
                <w:rFonts w:ascii="Tahoma" w:hAnsi="Tahoma" w:cs="Tahoma"/>
                <w:color w:val="004990"/>
              </w:rPr>
              <w:t xml:space="preserve">  que deberán integrarse en esta aplicación son los detallados en el  </w:t>
            </w:r>
            <w:r w:rsidRPr="00671823">
              <w:rPr>
                <w:rFonts w:ascii="Tahoma" w:hAnsi="Tahoma" w:cs="Tahoma"/>
                <w:b/>
                <w:color w:val="004990"/>
              </w:rPr>
              <w:t xml:space="preserve">Anexo </w:t>
            </w:r>
            <w:r w:rsidR="00560702">
              <w:rPr>
                <w:rFonts w:ascii="Tahoma" w:hAnsi="Tahoma" w:cs="Tahoma"/>
                <w:b/>
                <w:color w:val="004990"/>
              </w:rPr>
              <w:t>N</w:t>
            </w:r>
            <w:r w:rsidR="00671823">
              <w:rPr>
                <w:rFonts w:ascii="Tahoma" w:hAnsi="Tahoma" w:cs="Tahoma"/>
                <w:b/>
                <w:color w:val="004990"/>
              </w:rPr>
              <w:t>3</w:t>
            </w:r>
            <w:r w:rsidRPr="00C85F3A">
              <w:rPr>
                <w:rFonts w:ascii="Tahoma" w:hAnsi="Tahoma" w:cs="Tahoma"/>
                <w:color w:val="004990"/>
              </w:rPr>
              <w:t>.</w:t>
            </w:r>
          </w:p>
        </w:tc>
        <w:sdt>
          <w:sdtPr>
            <w:rPr>
              <w:rFonts w:ascii="Tahoma" w:hAnsi="Tahoma" w:cs="Tahoma"/>
              <w:color w:val="004990"/>
              <w:lang w:eastAsia="es-BO"/>
            </w:rPr>
            <w:id w:val="97310037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E1E45E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A6C4673" w14:textId="149BEC7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6D75E9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F5515F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E3833F1" w14:textId="77777777" w:rsidR="00D22ED4" w:rsidRPr="00C85F3A" w:rsidRDefault="00D22ED4" w:rsidP="00D22ED4">
            <w:pPr>
              <w:jc w:val="center"/>
              <w:rPr>
                <w:rFonts w:ascii="Tahoma" w:hAnsi="Tahoma" w:cs="Tahoma"/>
                <w:b/>
                <w:bCs/>
                <w:color w:val="004990"/>
                <w:lang w:eastAsia="es-BO"/>
              </w:rPr>
            </w:pPr>
          </w:p>
        </w:tc>
      </w:tr>
      <w:tr w:rsidR="00D22ED4" w:rsidRPr="000F7F6D" w14:paraId="77794874" w14:textId="77777777" w:rsidTr="00D22ED4">
        <w:trPr>
          <w:trHeight w:val="351"/>
        </w:trPr>
        <w:tc>
          <w:tcPr>
            <w:tcW w:w="588" w:type="dxa"/>
            <w:tcBorders>
              <w:top w:val="single" w:sz="4" w:space="0" w:color="FFFFFF"/>
              <w:bottom w:val="single" w:sz="4" w:space="0" w:color="44546A"/>
            </w:tcBorders>
            <w:vAlign w:val="center"/>
          </w:tcPr>
          <w:p w14:paraId="249BBC68"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3</w:t>
            </w:r>
          </w:p>
        </w:tc>
        <w:tc>
          <w:tcPr>
            <w:tcW w:w="4536" w:type="dxa"/>
            <w:tcBorders>
              <w:top w:val="single" w:sz="4" w:space="0" w:color="FFFFFF"/>
              <w:bottom w:val="single" w:sz="4" w:space="0" w:color="44546A"/>
            </w:tcBorders>
            <w:shd w:val="clear" w:color="auto" w:fill="auto"/>
            <w:vAlign w:val="center"/>
          </w:tcPr>
          <w:p w14:paraId="0597BA80" w14:textId="77777777" w:rsidR="00D22ED4" w:rsidRPr="00C85F3A" w:rsidRDefault="00D22ED4" w:rsidP="00D22ED4">
            <w:pPr>
              <w:jc w:val="both"/>
              <w:rPr>
                <w:rFonts w:ascii="Tahoma" w:hAnsi="Tahoma" w:cs="Tahoma"/>
                <w:color w:val="004990"/>
              </w:rPr>
            </w:pPr>
            <w:r w:rsidRPr="00C85F3A">
              <w:rPr>
                <w:rFonts w:ascii="Tahoma" w:hAnsi="Tahoma" w:cs="Tahoma"/>
                <w:b/>
                <w:color w:val="004990"/>
              </w:rPr>
              <w:t>Asignación y despacho de Ordenes de trabajo (7.12.3)</w:t>
            </w:r>
          </w:p>
        </w:tc>
        <w:tc>
          <w:tcPr>
            <w:tcW w:w="992" w:type="dxa"/>
            <w:tcBorders>
              <w:top w:val="single" w:sz="4" w:space="0" w:color="FFFFFF"/>
              <w:bottom w:val="single" w:sz="4" w:space="0" w:color="44546A"/>
            </w:tcBorders>
            <w:shd w:val="clear" w:color="auto" w:fill="auto"/>
            <w:vAlign w:val="center"/>
          </w:tcPr>
          <w:p w14:paraId="28DA7660"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FFC0B5A"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34C6AA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5A4D5F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FB17F9C" w14:textId="77777777" w:rsidR="00D22ED4" w:rsidRPr="00C85F3A" w:rsidRDefault="00D22ED4" w:rsidP="00D22ED4">
            <w:pPr>
              <w:jc w:val="center"/>
              <w:rPr>
                <w:rFonts w:ascii="Tahoma" w:hAnsi="Tahoma" w:cs="Tahoma"/>
                <w:b/>
                <w:bCs/>
                <w:color w:val="004990"/>
                <w:lang w:eastAsia="es-BO"/>
              </w:rPr>
            </w:pPr>
          </w:p>
        </w:tc>
      </w:tr>
      <w:tr w:rsidR="00D22ED4" w:rsidRPr="000F7F6D" w14:paraId="240AE202" w14:textId="77777777" w:rsidTr="00D22ED4">
        <w:trPr>
          <w:trHeight w:val="351"/>
        </w:trPr>
        <w:tc>
          <w:tcPr>
            <w:tcW w:w="588" w:type="dxa"/>
            <w:tcBorders>
              <w:top w:val="single" w:sz="4" w:space="0" w:color="FFFFFF"/>
              <w:bottom w:val="single" w:sz="4" w:space="0" w:color="44546A"/>
            </w:tcBorders>
            <w:vAlign w:val="center"/>
          </w:tcPr>
          <w:p w14:paraId="02DD809B"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w:t>
            </w:r>
          </w:p>
        </w:tc>
        <w:tc>
          <w:tcPr>
            <w:tcW w:w="4536" w:type="dxa"/>
            <w:tcBorders>
              <w:top w:val="single" w:sz="4" w:space="0" w:color="FFFFFF"/>
              <w:bottom w:val="single" w:sz="4" w:space="0" w:color="44546A"/>
            </w:tcBorders>
            <w:shd w:val="clear" w:color="auto" w:fill="auto"/>
            <w:vAlign w:val="center"/>
          </w:tcPr>
          <w:p w14:paraId="069B7488"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asignar actividades manuales a un personal disponible.</w:t>
            </w:r>
          </w:p>
        </w:tc>
        <w:sdt>
          <w:sdtPr>
            <w:rPr>
              <w:rFonts w:ascii="Tahoma" w:hAnsi="Tahoma" w:cs="Tahoma"/>
              <w:color w:val="004990"/>
              <w:lang w:eastAsia="es-BO"/>
            </w:rPr>
            <w:id w:val="6200433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4D23E0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0A375D9" w14:textId="3CCA4AA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9ECE51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01D49C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EA4D1A1" w14:textId="77777777" w:rsidR="00D22ED4" w:rsidRPr="00C85F3A" w:rsidRDefault="00D22ED4" w:rsidP="00D22ED4">
            <w:pPr>
              <w:jc w:val="center"/>
              <w:rPr>
                <w:rFonts w:ascii="Tahoma" w:hAnsi="Tahoma" w:cs="Tahoma"/>
                <w:b/>
                <w:bCs/>
                <w:color w:val="004990"/>
                <w:lang w:eastAsia="es-BO"/>
              </w:rPr>
            </w:pPr>
          </w:p>
        </w:tc>
      </w:tr>
      <w:tr w:rsidR="00D22ED4" w:rsidRPr="000F7F6D" w14:paraId="2285649C" w14:textId="77777777" w:rsidTr="00D22ED4">
        <w:trPr>
          <w:trHeight w:val="351"/>
        </w:trPr>
        <w:tc>
          <w:tcPr>
            <w:tcW w:w="588" w:type="dxa"/>
            <w:tcBorders>
              <w:top w:val="single" w:sz="4" w:space="0" w:color="FFFFFF"/>
              <w:bottom w:val="single" w:sz="4" w:space="0" w:color="44546A"/>
            </w:tcBorders>
            <w:vAlign w:val="center"/>
          </w:tcPr>
          <w:p w14:paraId="508D3C5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3.2</w:t>
            </w:r>
          </w:p>
        </w:tc>
        <w:tc>
          <w:tcPr>
            <w:tcW w:w="4536" w:type="dxa"/>
            <w:tcBorders>
              <w:top w:val="single" w:sz="4" w:space="0" w:color="FFFFFF"/>
              <w:bottom w:val="single" w:sz="4" w:space="0" w:color="44546A"/>
            </w:tcBorders>
            <w:shd w:val="clear" w:color="auto" w:fill="auto"/>
            <w:vAlign w:val="center"/>
          </w:tcPr>
          <w:p w14:paraId="5551D397"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funcionalidad de despachar personal técnico sobre Sobre Ordene de Trabajo ya asignadas.</w:t>
            </w:r>
          </w:p>
        </w:tc>
        <w:sdt>
          <w:sdtPr>
            <w:rPr>
              <w:rFonts w:ascii="Tahoma" w:hAnsi="Tahoma" w:cs="Tahoma"/>
              <w:color w:val="004990"/>
              <w:lang w:eastAsia="es-BO"/>
            </w:rPr>
            <w:id w:val="11669824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F2F21D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323B15" w14:textId="379F74F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8113F6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8BA947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8DF1DC1" w14:textId="77777777" w:rsidR="00D22ED4" w:rsidRPr="00C85F3A" w:rsidRDefault="00D22ED4" w:rsidP="00D22ED4">
            <w:pPr>
              <w:jc w:val="center"/>
              <w:rPr>
                <w:rFonts w:ascii="Tahoma" w:hAnsi="Tahoma" w:cs="Tahoma"/>
                <w:b/>
                <w:bCs/>
                <w:color w:val="004990"/>
                <w:lang w:eastAsia="es-BO"/>
              </w:rPr>
            </w:pPr>
          </w:p>
        </w:tc>
      </w:tr>
      <w:tr w:rsidR="00D22ED4" w:rsidRPr="000F7F6D" w14:paraId="1E32B774" w14:textId="77777777" w:rsidTr="00D22ED4">
        <w:trPr>
          <w:trHeight w:val="351"/>
        </w:trPr>
        <w:tc>
          <w:tcPr>
            <w:tcW w:w="588" w:type="dxa"/>
            <w:tcBorders>
              <w:top w:val="single" w:sz="4" w:space="0" w:color="FFFFFF"/>
              <w:bottom w:val="single" w:sz="4" w:space="0" w:color="44546A"/>
            </w:tcBorders>
            <w:vAlign w:val="center"/>
          </w:tcPr>
          <w:p w14:paraId="727172E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3.3</w:t>
            </w:r>
          </w:p>
        </w:tc>
        <w:tc>
          <w:tcPr>
            <w:tcW w:w="4536" w:type="dxa"/>
            <w:tcBorders>
              <w:top w:val="single" w:sz="4" w:space="0" w:color="FFFFFF"/>
              <w:bottom w:val="single" w:sz="4" w:space="0" w:color="44546A"/>
            </w:tcBorders>
            <w:shd w:val="clear" w:color="auto" w:fill="auto"/>
            <w:vAlign w:val="center"/>
          </w:tcPr>
          <w:p w14:paraId="055338D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asignar personal según prioridad de la Orden de trabajo.</w:t>
            </w:r>
          </w:p>
        </w:tc>
        <w:sdt>
          <w:sdtPr>
            <w:rPr>
              <w:rFonts w:ascii="Tahoma" w:hAnsi="Tahoma" w:cs="Tahoma"/>
              <w:color w:val="004990"/>
              <w:lang w:eastAsia="es-BO"/>
            </w:rPr>
            <w:id w:val="19296181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B8F0F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601118B" w14:textId="7B57D2D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20AC4D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2EEAB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CEF2A33" w14:textId="77777777" w:rsidR="00D22ED4" w:rsidRPr="00C85F3A" w:rsidRDefault="00D22ED4" w:rsidP="00D22ED4">
            <w:pPr>
              <w:jc w:val="center"/>
              <w:rPr>
                <w:rFonts w:ascii="Tahoma" w:hAnsi="Tahoma" w:cs="Tahoma"/>
                <w:b/>
                <w:bCs/>
                <w:color w:val="004990"/>
                <w:lang w:eastAsia="es-BO"/>
              </w:rPr>
            </w:pPr>
          </w:p>
        </w:tc>
      </w:tr>
      <w:tr w:rsidR="00D22ED4" w:rsidRPr="000F7F6D" w14:paraId="4CFCBBC7" w14:textId="77777777" w:rsidTr="00D22ED4">
        <w:trPr>
          <w:trHeight w:val="351"/>
        </w:trPr>
        <w:tc>
          <w:tcPr>
            <w:tcW w:w="588" w:type="dxa"/>
            <w:tcBorders>
              <w:top w:val="single" w:sz="4" w:space="0" w:color="FFFFFF"/>
              <w:bottom w:val="single" w:sz="4" w:space="0" w:color="44546A"/>
            </w:tcBorders>
            <w:vAlign w:val="center"/>
          </w:tcPr>
          <w:p w14:paraId="1AB4973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3.4</w:t>
            </w:r>
          </w:p>
        </w:tc>
        <w:tc>
          <w:tcPr>
            <w:tcW w:w="4536" w:type="dxa"/>
            <w:tcBorders>
              <w:top w:val="single" w:sz="4" w:space="0" w:color="FFFFFF"/>
              <w:bottom w:val="single" w:sz="4" w:space="0" w:color="44546A"/>
            </w:tcBorders>
            <w:shd w:val="clear" w:color="auto" w:fill="auto"/>
            <w:vAlign w:val="center"/>
          </w:tcPr>
          <w:p w14:paraId="1D19C3B1"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SLAs asociados.</w:t>
            </w:r>
          </w:p>
        </w:tc>
        <w:sdt>
          <w:sdtPr>
            <w:rPr>
              <w:rFonts w:ascii="Tahoma" w:hAnsi="Tahoma" w:cs="Tahoma"/>
              <w:color w:val="004990"/>
              <w:lang w:eastAsia="es-BO"/>
            </w:rPr>
            <w:id w:val="96492681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075255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9251088" w14:textId="7340868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DF7FA2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D44EA8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7E6D16A" w14:textId="77777777" w:rsidR="00D22ED4" w:rsidRPr="00C85F3A" w:rsidRDefault="00D22ED4" w:rsidP="00D22ED4">
            <w:pPr>
              <w:jc w:val="center"/>
              <w:rPr>
                <w:rFonts w:ascii="Tahoma" w:hAnsi="Tahoma" w:cs="Tahoma"/>
                <w:b/>
                <w:bCs/>
                <w:color w:val="004990"/>
                <w:lang w:eastAsia="es-BO"/>
              </w:rPr>
            </w:pPr>
          </w:p>
        </w:tc>
      </w:tr>
      <w:tr w:rsidR="00D22ED4" w:rsidRPr="000F7F6D" w14:paraId="180D0F89" w14:textId="77777777" w:rsidTr="00D22ED4">
        <w:trPr>
          <w:trHeight w:val="351"/>
        </w:trPr>
        <w:tc>
          <w:tcPr>
            <w:tcW w:w="588" w:type="dxa"/>
            <w:tcBorders>
              <w:top w:val="single" w:sz="4" w:space="0" w:color="FFFFFF"/>
              <w:bottom w:val="single" w:sz="4" w:space="0" w:color="44546A"/>
            </w:tcBorders>
            <w:vAlign w:val="center"/>
          </w:tcPr>
          <w:p w14:paraId="16BCAD31"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3.5</w:t>
            </w:r>
          </w:p>
        </w:tc>
        <w:tc>
          <w:tcPr>
            <w:tcW w:w="4536" w:type="dxa"/>
            <w:tcBorders>
              <w:top w:val="single" w:sz="4" w:space="0" w:color="FFFFFF"/>
              <w:bottom w:val="single" w:sz="4" w:space="0" w:color="44546A"/>
            </w:tcBorders>
            <w:shd w:val="clear" w:color="auto" w:fill="auto"/>
            <w:vAlign w:val="center"/>
          </w:tcPr>
          <w:p w14:paraId="5F4CF9DB"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fecha de vencimiento.</w:t>
            </w:r>
          </w:p>
        </w:tc>
        <w:sdt>
          <w:sdtPr>
            <w:rPr>
              <w:rFonts w:ascii="Tahoma" w:hAnsi="Tahoma" w:cs="Tahoma"/>
              <w:color w:val="004990"/>
              <w:lang w:eastAsia="es-BO"/>
            </w:rPr>
            <w:id w:val="14633876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71A243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0EC5422" w14:textId="0D74DB3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564636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4587E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17CB3DE" w14:textId="77777777" w:rsidR="00D22ED4" w:rsidRPr="00C85F3A" w:rsidRDefault="00D22ED4" w:rsidP="00D22ED4">
            <w:pPr>
              <w:jc w:val="center"/>
              <w:rPr>
                <w:rFonts w:ascii="Tahoma" w:hAnsi="Tahoma" w:cs="Tahoma"/>
                <w:b/>
                <w:bCs/>
                <w:color w:val="004990"/>
                <w:lang w:eastAsia="es-BO"/>
              </w:rPr>
            </w:pPr>
          </w:p>
        </w:tc>
      </w:tr>
      <w:tr w:rsidR="00D22ED4" w:rsidRPr="000F7F6D" w14:paraId="6F12CD45" w14:textId="77777777" w:rsidTr="00D22ED4">
        <w:trPr>
          <w:trHeight w:val="351"/>
        </w:trPr>
        <w:tc>
          <w:tcPr>
            <w:tcW w:w="588" w:type="dxa"/>
            <w:tcBorders>
              <w:top w:val="single" w:sz="4" w:space="0" w:color="FFFFFF"/>
              <w:bottom w:val="single" w:sz="4" w:space="0" w:color="44546A"/>
            </w:tcBorders>
            <w:vAlign w:val="center"/>
          </w:tcPr>
          <w:p w14:paraId="4819C3F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3.6</w:t>
            </w:r>
          </w:p>
        </w:tc>
        <w:tc>
          <w:tcPr>
            <w:tcW w:w="4536" w:type="dxa"/>
            <w:tcBorders>
              <w:top w:val="single" w:sz="4" w:space="0" w:color="FFFFFF"/>
              <w:bottom w:val="single" w:sz="4" w:space="0" w:color="44546A"/>
            </w:tcBorders>
            <w:shd w:val="clear" w:color="auto" w:fill="auto"/>
            <w:vAlign w:val="center"/>
          </w:tcPr>
          <w:p w14:paraId="1F80130E"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las habilidades  requeridas para desempeñar el trabajo.</w:t>
            </w:r>
          </w:p>
        </w:tc>
        <w:sdt>
          <w:sdtPr>
            <w:rPr>
              <w:rFonts w:ascii="Tahoma" w:hAnsi="Tahoma" w:cs="Tahoma"/>
              <w:color w:val="004990"/>
              <w:lang w:eastAsia="es-BO"/>
            </w:rPr>
            <w:id w:val="143207938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67D3A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D2EB5A3" w14:textId="570A39B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3FAE22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AC2543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C24E931" w14:textId="77777777" w:rsidR="00D22ED4" w:rsidRPr="00C85F3A" w:rsidRDefault="00D22ED4" w:rsidP="00D22ED4">
            <w:pPr>
              <w:jc w:val="center"/>
              <w:rPr>
                <w:rFonts w:ascii="Tahoma" w:hAnsi="Tahoma" w:cs="Tahoma"/>
                <w:b/>
                <w:bCs/>
                <w:color w:val="004990"/>
                <w:lang w:eastAsia="es-BO"/>
              </w:rPr>
            </w:pPr>
          </w:p>
        </w:tc>
      </w:tr>
      <w:tr w:rsidR="00D22ED4" w:rsidRPr="000F7F6D" w14:paraId="3EBAACFE" w14:textId="77777777" w:rsidTr="00D22ED4">
        <w:trPr>
          <w:trHeight w:val="351"/>
        </w:trPr>
        <w:tc>
          <w:tcPr>
            <w:tcW w:w="588" w:type="dxa"/>
            <w:tcBorders>
              <w:top w:val="single" w:sz="4" w:space="0" w:color="FFFFFF"/>
              <w:bottom w:val="single" w:sz="4" w:space="0" w:color="44546A"/>
            </w:tcBorders>
            <w:vAlign w:val="center"/>
          </w:tcPr>
          <w:p w14:paraId="3F59D36B"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3.7</w:t>
            </w:r>
          </w:p>
        </w:tc>
        <w:tc>
          <w:tcPr>
            <w:tcW w:w="4536" w:type="dxa"/>
            <w:tcBorders>
              <w:top w:val="single" w:sz="4" w:space="0" w:color="FFFFFF"/>
              <w:bottom w:val="single" w:sz="4" w:space="0" w:color="44546A"/>
            </w:tcBorders>
            <w:shd w:val="clear" w:color="auto" w:fill="auto"/>
            <w:vAlign w:val="center"/>
          </w:tcPr>
          <w:p w14:paraId="74107361"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dependencias entre órdenes de trabajo y/o ítems de órdenes de trabajo.</w:t>
            </w:r>
          </w:p>
        </w:tc>
        <w:sdt>
          <w:sdtPr>
            <w:rPr>
              <w:rFonts w:ascii="Tahoma" w:hAnsi="Tahoma" w:cs="Tahoma"/>
              <w:color w:val="004990"/>
              <w:lang w:eastAsia="es-BO"/>
            </w:rPr>
            <w:id w:val="11096216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627435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B4EC75B" w14:textId="3E55544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842BFB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3C2425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E773860" w14:textId="77777777" w:rsidR="00D22ED4" w:rsidRPr="00C85F3A" w:rsidRDefault="00D22ED4" w:rsidP="00D22ED4">
            <w:pPr>
              <w:jc w:val="center"/>
              <w:rPr>
                <w:rFonts w:ascii="Tahoma" w:hAnsi="Tahoma" w:cs="Tahoma"/>
                <w:b/>
                <w:bCs/>
                <w:color w:val="004990"/>
                <w:lang w:eastAsia="es-BO"/>
              </w:rPr>
            </w:pPr>
          </w:p>
        </w:tc>
      </w:tr>
      <w:tr w:rsidR="00D22ED4" w:rsidRPr="000F7F6D" w14:paraId="52BF0E4D" w14:textId="77777777" w:rsidTr="00D22ED4">
        <w:trPr>
          <w:trHeight w:val="351"/>
        </w:trPr>
        <w:tc>
          <w:tcPr>
            <w:tcW w:w="588" w:type="dxa"/>
            <w:tcBorders>
              <w:top w:val="single" w:sz="4" w:space="0" w:color="FFFFFF"/>
              <w:bottom w:val="single" w:sz="4" w:space="0" w:color="44546A"/>
            </w:tcBorders>
            <w:vAlign w:val="center"/>
          </w:tcPr>
          <w:p w14:paraId="1A8B5854"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3.8</w:t>
            </w:r>
          </w:p>
        </w:tc>
        <w:tc>
          <w:tcPr>
            <w:tcW w:w="4536" w:type="dxa"/>
            <w:tcBorders>
              <w:top w:val="single" w:sz="4" w:space="0" w:color="FFFFFF"/>
              <w:bottom w:val="single" w:sz="4" w:space="0" w:color="44546A"/>
            </w:tcBorders>
            <w:shd w:val="clear" w:color="auto" w:fill="auto"/>
            <w:vAlign w:val="center"/>
          </w:tcPr>
          <w:p w14:paraId="6EC85000"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ubicación de algún trabajo relativo a otras asignaciones ya realizadas a un cierto personal.</w:t>
            </w:r>
          </w:p>
        </w:tc>
        <w:sdt>
          <w:sdtPr>
            <w:rPr>
              <w:rFonts w:ascii="Tahoma" w:hAnsi="Tahoma" w:cs="Tahoma"/>
              <w:color w:val="004990"/>
              <w:lang w:eastAsia="es-BO"/>
            </w:rPr>
            <w:id w:val="80335915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B206C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9BA3CEE" w14:textId="6A8E50F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8C06B5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8E31CF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BDAC4DC" w14:textId="77777777" w:rsidR="00D22ED4" w:rsidRPr="00C85F3A" w:rsidRDefault="00D22ED4" w:rsidP="00D22ED4">
            <w:pPr>
              <w:jc w:val="center"/>
              <w:rPr>
                <w:rFonts w:ascii="Tahoma" w:hAnsi="Tahoma" w:cs="Tahoma"/>
                <w:b/>
                <w:bCs/>
                <w:color w:val="004990"/>
                <w:lang w:eastAsia="es-BO"/>
              </w:rPr>
            </w:pPr>
          </w:p>
        </w:tc>
      </w:tr>
      <w:tr w:rsidR="00D22ED4" w:rsidRPr="000F7F6D" w14:paraId="1C3620E3" w14:textId="77777777" w:rsidTr="00D22ED4">
        <w:trPr>
          <w:trHeight w:val="351"/>
        </w:trPr>
        <w:tc>
          <w:tcPr>
            <w:tcW w:w="588" w:type="dxa"/>
            <w:tcBorders>
              <w:top w:val="single" w:sz="4" w:space="0" w:color="FFFFFF"/>
              <w:bottom w:val="single" w:sz="4" w:space="0" w:color="44546A"/>
            </w:tcBorders>
            <w:vAlign w:val="center"/>
          </w:tcPr>
          <w:p w14:paraId="06948CC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3.9</w:t>
            </w:r>
          </w:p>
        </w:tc>
        <w:tc>
          <w:tcPr>
            <w:tcW w:w="4536" w:type="dxa"/>
            <w:tcBorders>
              <w:top w:val="single" w:sz="4" w:space="0" w:color="FFFFFF"/>
              <w:bottom w:val="single" w:sz="4" w:space="0" w:color="44546A"/>
            </w:tcBorders>
            <w:shd w:val="clear" w:color="auto" w:fill="auto"/>
            <w:vAlign w:val="center"/>
          </w:tcPr>
          <w:p w14:paraId="0BE93185"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carga de trabajo del personal.</w:t>
            </w:r>
          </w:p>
        </w:tc>
        <w:sdt>
          <w:sdtPr>
            <w:rPr>
              <w:rFonts w:ascii="Tahoma" w:hAnsi="Tahoma" w:cs="Tahoma"/>
              <w:color w:val="004990"/>
              <w:lang w:eastAsia="es-BO"/>
            </w:rPr>
            <w:id w:val="-6297078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C1D678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F195FF6" w14:textId="70C4667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B8349D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6B599E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FDDD4B7" w14:textId="77777777" w:rsidR="00D22ED4" w:rsidRPr="00C85F3A" w:rsidRDefault="00D22ED4" w:rsidP="00D22ED4">
            <w:pPr>
              <w:jc w:val="center"/>
              <w:rPr>
                <w:rFonts w:ascii="Tahoma" w:hAnsi="Tahoma" w:cs="Tahoma"/>
                <w:b/>
                <w:bCs/>
                <w:color w:val="004990"/>
                <w:lang w:eastAsia="es-BO"/>
              </w:rPr>
            </w:pPr>
          </w:p>
        </w:tc>
      </w:tr>
      <w:tr w:rsidR="00D22ED4" w:rsidRPr="000F7F6D" w14:paraId="1EBA4BCC" w14:textId="77777777" w:rsidTr="00D22ED4">
        <w:trPr>
          <w:trHeight w:val="351"/>
        </w:trPr>
        <w:tc>
          <w:tcPr>
            <w:tcW w:w="588" w:type="dxa"/>
            <w:tcBorders>
              <w:top w:val="single" w:sz="4" w:space="0" w:color="FFFFFF"/>
              <w:bottom w:val="single" w:sz="4" w:space="0" w:color="44546A"/>
            </w:tcBorders>
            <w:vAlign w:val="center"/>
          </w:tcPr>
          <w:p w14:paraId="639864F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3.10</w:t>
            </w:r>
          </w:p>
        </w:tc>
        <w:tc>
          <w:tcPr>
            <w:tcW w:w="4536" w:type="dxa"/>
            <w:tcBorders>
              <w:top w:val="single" w:sz="4" w:space="0" w:color="FFFFFF"/>
              <w:bottom w:val="single" w:sz="4" w:space="0" w:color="44546A"/>
            </w:tcBorders>
            <w:shd w:val="clear" w:color="auto" w:fill="auto"/>
            <w:vAlign w:val="center"/>
          </w:tcPr>
          <w:p w14:paraId="6866B3B8"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asignar personal según horas disponibles del personal.</w:t>
            </w:r>
          </w:p>
        </w:tc>
        <w:sdt>
          <w:sdtPr>
            <w:rPr>
              <w:rFonts w:ascii="Tahoma" w:hAnsi="Tahoma" w:cs="Tahoma"/>
              <w:color w:val="004990"/>
              <w:lang w:eastAsia="es-BO"/>
            </w:rPr>
            <w:id w:val="128562413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097F1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25CBE96" w14:textId="399C14E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B0873A8"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E49D4D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17709A9" w14:textId="77777777" w:rsidR="00D22ED4" w:rsidRPr="00C85F3A" w:rsidRDefault="00D22ED4" w:rsidP="00D22ED4">
            <w:pPr>
              <w:jc w:val="center"/>
              <w:rPr>
                <w:rFonts w:ascii="Tahoma" w:hAnsi="Tahoma" w:cs="Tahoma"/>
                <w:b/>
                <w:bCs/>
                <w:color w:val="004990"/>
                <w:lang w:eastAsia="es-BO"/>
              </w:rPr>
            </w:pPr>
          </w:p>
        </w:tc>
      </w:tr>
      <w:tr w:rsidR="00D22ED4" w:rsidRPr="000F7F6D" w14:paraId="28A927C4" w14:textId="77777777" w:rsidTr="00D22ED4">
        <w:trPr>
          <w:trHeight w:val="351"/>
        </w:trPr>
        <w:tc>
          <w:tcPr>
            <w:tcW w:w="588" w:type="dxa"/>
            <w:tcBorders>
              <w:top w:val="single" w:sz="4" w:space="0" w:color="FFFFFF"/>
              <w:bottom w:val="single" w:sz="4" w:space="0" w:color="44546A"/>
            </w:tcBorders>
            <w:vAlign w:val="center"/>
          </w:tcPr>
          <w:p w14:paraId="6BFA9BC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3.11</w:t>
            </w:r>
          </w:p>
        </w:tc>
        <w:tc>
          <w:tcPr>
            <w:tcW w:w="4536" w:type="dxa"/>
            <w:tcBorders>
              <w:top w:val="single" w:sz="4" w:space="0" w:color="FFFFFF"/>
              <w:bottom w:val="single" w:sz="4" w:space="0" w:color="44546A"/>
            </w:tcBorders>
            <w:shd w:val="clear" w:color="auto" w:fill="auto"/>
            <w:vAlign w:val="center"/>
          </w:tcPr>
          <w:p w14:paraId="0838581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asignaciones de trabajo en masa periódicas.</w:t>
            </w:r>
          </w:p>
        </w:tc>
        <w:sdt>
          <w:sdtPr>
            <w:rPr>
              <w:rFonts w:ascii="Tahoma" w:hAnsi="Tahoma" w:cs="Tahoma"/>
              <w:color w:val="004990"/>
              <w:lang w:eastAsia="es-BO"/>
            </w:rPr>
            <w:id w:val="14602103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979EC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7B22162" w14:textId="33DA15B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7B7B38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D6FE0F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8156AA6" w14:textId="77777777" w:rsidR="00D22ED4" w:rsidRPr="00C85F3A" w:rsidRDefault="00D22ED4" w:rsidP="00D22ED4">
            <w:pPr>
              <w:jc w:val="center"/>
              <w:rPr>
                <w:rFonts w:ascii="Tahoma" w:hAnsi="Tahoma" w:cs="Tahoma"/>
                <w:b/>
                <w:bCs/>
                <w:color w:val="004990"/>
                <w:lang w:eastAsia="es-BO"/>
              </w:rPr>
            </w:pPr>
          </w:p>
        </w:tc>
      </w:tr>
      <w:tr w:rsidR="00D22ED4" w:rsidRPr="000F7F6D" w14:paraId="030E537C" w14:textId="77777777" w:rsidTr="00D22ED4">
        <w:trPr>
          <w:trHeight w:val="351"/>
        </w:trPr>
        <w:tc>
          <w:tcPr>
            <w:tcW w:w="588" w:type="dxa"/>
            <w:tcBorders>
              <w:top w:val="single" w:sz="4" w:space="0" w:color="FFFFFF"/>
              <w:bottom w:val="single" w:sz="4" w:space="0" w:color="44546A"/>
            </w:tcBorders>
            <w:vAlign w:val="center"/>
          </w:tcPr>
          <w:p w14:paraId="7C674C4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3.12</w:t>
            </w:r>
          </w:p>
        </w:tc>
        <w:tc>
          <w:tcPr>
            <w:tcW w:w="4536" w:type="dxa"/>
            <w:tcBorders>
              <w:top w:val="single" w:sz="4" w:space="0" w:color="FFFFFF"/>
              <w:bottom w:val="single" w:sz="4" w:space="0" w:color="44546A"/>
            </w:tcBorders>
            <w:shd w:val="clear" w:color="auto" w:fill="auto"/>
            <w:vAlign w:val="center"/>
          </w:tcPr>
          <w:p w14:paraId="21E694AB"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asignaciones de trabajo dinámicas según la necesidad.</w:t>
            </w:r>
          </w:p>
        </w:tc>
        <w:sdt>
          <w:sdtPr>
            <w:rPr>
              <w:rFonts w:ascii="Tahoma" w:hAnsi="Tahoma" w:cs="Tahoma"/>
              <w:color w:val="004990"/>
              <w:lang w:eastAsia="es-BO"/>
            </w:rPr>
            <w:id w:val="-99811161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5E2193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EF5768" w14:textId="507FF1B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1F9229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DB11E2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EDD8399" w14:textId="77777777" w:rsidR="00D22ED4" w:rsidRPr="00C85F3A" w:rsidRDefault="00D22ED4" w:rsidP="00D22ED4">
            <w:pPr>
              <w:jc w:val="center"/>
              <w:rPr>
                <w:rFonts w:ascii="Tahoma" w:hAnsi="Tahoma" w:cs="Tahoma"/>
                <w:b/>
                <w:bCs/>
                <w:color w:val="004990"/>
                <w:lang w:eastAsia="es-BO"/>
              </w:rPr>
            </w:pPr>
          </w:p>
        </w:tc>
      </w:tr>
      <w:tr w:rsidR="00D22ED4" w:rsidRPr="000F7F6D" w14:paraId="4376A264" w14:textId="77777777" w:rsidTr="00D22ED4">
        <w:trPr>
          <w:trHeight w:val="351"/>
        </w:trPr>
        <w:tc>
          <w:tcPr>
            <w:tcW w:w="588" w:type="dxa"/>
            <w:tcBorders>
              <w:top w:val="single" w:sz="4" w:space="0" w:color="FFFFFF"/>
              <w:bottom w:val="single" w:sz="4" w:space="0" w:color="44546A"/>
            </w:tcBorders>
            <w:vAlign w:val="center"/>
          </w:tcPr>
          <w:p w14:paraId="57A579C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3.13</w:t>
            </w:r>
          </w:p>
        </w:tc>
        <w:tc>
          <w:tcPr>
            <w:tcW w:w="4536" w:type="dxa"/>
            <w:tcBorders>
              <w:top w:val="single" w:sz="4" w:space="0" w:color="FFFFFF"/>
              <w:bottom w:val="single" w:sz="4" w:space="0" w:color="44546A"/>
            </w:tcBorders>
            <w:shd w:val="clear" w:color="auto" w:fill="auto"/>
            <w:vAlign w:val="center"/>
          </w:tcPr>
          <w:p w14:paraId="023E07A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el despacho de asignaciones a personal de campo.</w:t>
            </w:r>
          </w:p>
        </w:tc>
        <w:sdt>
          <w:sdtPr>
            <w:rPr>
              <w:rFonts w:ascii="Tahoma" w:hAnsi="Tahoma" w:cs="Tahoma"/>
              <w:color w:val="004990"/>
              <w:lang w:eastAsia="es-BO"/>
            </w:rPr>
            <w:id w:val="-138548208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B7CD1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6447D4C" w14:textId="5769947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C879A16"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92F10C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DA3E434" w14:textId="77777777" w:rsidR="00D22ED4" w:rsidRPr="00C85F3A" w:rsidRDefault="00D22ED4" w:rsidP="00D22ED4">
            <w:pPr>
              <w:jc w:val="center"/>
              <w:rPr>
                <w:rFonts w:ascii="Tahoma" w:hAnsi="Tahoma" w:cs="Tahoma"/>
                <w:b/>
                <w:bCs/>
                <w:color w:val="004990"/>
                <w:lang w:eastAsia="es-BO"/>
              </w:rPr>
            </w:pPr>
          </w:p>
        </w:tc>
      </w:tr>
      <w:tr w:rsidR="00D22ED4" w:rsidRPr="000F7F6D" w14:paraId="0AC3995B" w14:textId="77777777" w:rsidTr="00D22ED4">
        <w:trPr>
          <w:trHeight w:val="351"/>
        </w:trPr>
        <w:tc>
          <w:tcPr>
            <w:tcW w:w="588" w:type="dxa"/>
            <w:tcBorders>
              <w:top w:val="single" w:sz="4" w:space="0" w:color="FFFFFF"/>
              <w:bottom w:val="single" w:sz="4" w:space="0" w:color="44546A"/>
            </w:tcBorders>
            <w:vAlign w:val="center"/>
          </w:tcPr>
          <w:p w14:paraId="3940A7C7"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4</w:t>
            </w:r>
          </w:p>
        </w:tc>
        <w:tc>
          <w:tcPr>
            <w:tcW w:w="4536" w:type="dxa"/>
            <w:tcBorders>
              <w:top w:val="single" w:sz="4" w:space="0" w:color="FFFFFF"/>
              <w:bottom w:val="single" w:sz="4" w:space="0" w:color="44546A"/>
            </w:tcBorders>
            <w:shd w:val="clear" w:color="auto" w:fill="auto"/>
            <w:vAlign w:val="center"/>
          </w:tcPr>
          <w:p w14:paraId="007141C8"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Gestión y seguimiento de Ordenes de trabajo (7.12.4)</w:t>
            </w:r>
          </w:p>
          <w:p w14:paraId="13F549E2"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provee la funcionalidad necesaria para gestionar y monitorear la ejecución de varias actividades manuales.</w:t>
            </w:r>
          </w:p>
        </w:tc>
        <w:sdt>
          <w:sdtPr>
            <w:rPr>
              <w:rFonts w:ascii="Tahoma" w:hAnsi="Tahoma" w:cs="Tahoma"/>
              <w:color w:val="004990"/>
              <w:lang w:eastAsia="es-BO"/>
            </w:rPr>
            <w:id w:val="145629844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4202DBB" w14:textId="4E2194B9" w:rsidR="00D22ED4" w:rsidRPr="00C85F3A" w:rsidRDefault="00867921"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18740FB"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CD4977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2C4094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5A58A9E" w14:textId="77777777" w:rsidR="00D22ED4" w:rsidRPr="00C85F3A" w:rsidRDefault="00D22ED4" w:rsidP="00D22ED4">
            <w:pPr>
              <w:jc w:val="center"/>
              <w:rPr>
                <w:rFonts w:ascii="Tahoma" w:hAnsi="Tahoma" w:cs="Tahoma"/>
                <w:b/>
                <w:bCs/>
                <w:color w:val="004990"/>
                <w:lang w:eastAsia="es-BO"/>
              </w:rPr>
            </w:pPr>
          </w:p>
        </w:tc>
      </w:tr>
      <w:tr w:rsidR="00D22ED4" w:rsidRPr="000F7F6D" w14:paraId="562A5EA6" w14:textId="77777777" w:rsidTr="00D22ED4">
        <w:trPr>
          <w:trHeight w:val="351"/>
        </w:trPr>
        <w:tc>
          <w:tcPr>
            <w:tcW w:w="588" w:type="dxa"/>
            <w:tcBorders>
              <w:top w:val="single" w:sz="4" w:space="0" w:color="FFFFFF"/>
              <w:bottom w:val="single" w:sz="4" w:space="0" w:color="44546A"/>
            </w:tcBorders>
            <w:vAlign w:val="center"/>
          </w:tcPr>
          <w:p w14:paraId="0CDEF641"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4.1</w:t>
            </w:r>
          </w:p>
        </w:tc>
        <w:tc>
          <w:tcPr>
            <w:tcW w:w="4536" w:type="dxa"/>
            <w:tcBorders>
              <w:top w:val="single" w:sz="4" w:space="0" w:color="FFFFFF"/>
              <w:bottom w:val="single" w:sz="4" w:space="0" w:color="44546A"/>
            </w:tcBorders>
            <w:shd w:val="clear" w:color="auto" w:fill="auto"/>
            <w:vAlign w:val="center"/>
          </w:tcPr>
          <w:p w14:paraId="6099C5F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emisión de una Orden de Trabajo valida y completa.</w:t>
            </w:r>
          </w:p>
        </w:tc>
        <w:sdt>
          <w:sdtPr>
            <w:rPr>
              <w:rFonts w:ascii="Tahoma" w:hAnsi="Tahoma" w:cs="Tahoma"/>
              <w:color w:val="004990"/>
              <w:lang w:eastAsia="es-BO"/>
            </w:rPr>
            <w:id w:val="32502393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64BC6C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416AA46" w14:textId="7953597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48F065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F1FE7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7BBAEB6" w14:textId="77777777" w:rsidR="00D22ED4" w:rsidRPr="00C85F3A" w:rsidRDefault="00D22ED4" w:rsidP="00D22ED4">
            <w:pPr>
              <w:jc w:val="center"/>
              <w:rPr>
                <w:rFonts w:ascii="Tahoma" w:hAnsi="Tahoma" w:cs="Tahoma"/>
                <w:b/>
                <w:bCs/>
                <w:color w:val="004990"/>
                <w:lang w:eastAsia="es-BO"/>
              </w:rPr>
            </w:pPr>
          </w:p>
        </w:tc>
      </w:tr>
      <w:tr w:rsidR="00D22ED4" w:rsidRPr="000F7F6D" w14:paraId="71C2FC41" w14:textId="77777777" w:rsidTr="00D22ED4">
        <w:trPr>
          <w:trHeight w:val="351"/>
        </w:trPr>
        <w:tc>
          <w:tcPr>
            <w:tcW w:w="588" w:type="dxa"/>
            <w:tcBorders>
              <w:top w:val="single" w:sz="4" w:space="0" w:color="FFFFFF"/>
              <w:bottom w:val="single" w:sz="4" w:space="0" w:color="44546A"/>
            </w:tcBorders>
            <w:vAlign w:val="center"/>
          </w:tcPr>
          <w:p w14:paraId="327DDAA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4.2</w:t>
            </w:r>
          </w:p>
        </w:tc>
        <w:tc>
          <w:tcPr>
            <w:tcW w:w="4536" w:type="dxa"/>
            <w:tcBorders>
              <w:top w:val="single" w:sz="4" w:space="0" w:color="FFFFFF"/>
              <w:bottom w:val="single" w:sz="4" w:space="0" w:color="44546A"/>
            </w:tcBorders>
            <w:shd w:val="clear" w:color="auto" w:fill="auto"/>
            <w:vAlign w:val="center"/>
          </w:tcPr>
          <w:p w14:paraId="213AE68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orden de trabajo puede estar generada sobre una orden o una actividad de mantenimiento proactiva o reactiva.</w:t>
            </w:r>
          </w:p>
        </w:tc>
        <w:sdt>
          <w:sdtPr>
            <w:rPr>
              <w:rFonts w:ascii="Tahoma" w:hAnsi="Tahoma" w:cs="Tahoma"/>
              <w:color w:val="004990"/>
              <w:lang w:eastAsia="es-BO"/>
            </w:rPr>
            <w:id w:val="-103403690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ABA8E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37BA586" w14:textId="0D9B34E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989C60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57F6EF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4D09A7A" w14:textId="77777777" w:rsidR="00D22ED4" w:rsidRPr="00C85F3A" w:rsidRDefault="00D22ED4" w:rsidP="00D22ED4">
            <w:pPr>
              <w:jc w:val="center"/>
              <w:rPr>
                <w:rFonts w:ascii="Tahoma" w:hAnsi="Tahoma" w:cs="Tahoma"/>
                <w:b/>
                <w:bCs/>
                <w:color w:val="004990"/>
                <w:lang w:eastAsia="es-BO"/>
              </w:rPr>
            </w:pPr>
          </w:p>
        </w:tc>
      </w:tr>
      <w:tr w:rsidR="00D22ED4" w:rsidRPr="000F7F6D" w14:paraId="2B5070DC" w14:textId="77777777" w:rsidTr="00D22ED4">
        <w:trPr>
          <w:trHeight w:val="351"/>
        </w:trPr>
        <w:tc>
          <w:tcPr>
            <w:tcW w:w="588" w:type="dxa"/>
            <w:tcBorders>
              <w:top w:val="single" w:sz="4" w:space="0" w:color="FFFFFF"/>
              <w:bottom w:val="single" w:sz="4" w:space="0" w:color="44546A"/>
            </w:tcBorders>
            <w:vAlign w:val="center"/>
          </w:tcPr>
          <w:p w14:paraId="605443D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4.2</w:t>
            </w:r>
          </w:p>
        </w:tc>
        <w:tc>
          <w:tcPr>
            <w:tcW w:w="4536" w:type="dxa"/>
            <w:tcBorders>
              <w:top w:val="single" w:sz="4" w:space="0" w:color="FFFFFF"/>
              <w:bottom w:val="single" w:sz="4" w:space="0" w:color="44546A"/>
            </w:tcBorders>
            <w:shd w:val="clear" w:color="auto" w:fill="auto"/>
            <w:vAlign w:val="center"/>
          </w:tcPr>
          <w:p w14:paraId="1BBAB305" w14:textId="77777777" w:rsidR="00D22ED4" w:rsidRPr="00C85F3A" w:rsidRDefault="00D22ED4" w:rsidP="00D22ED4">
            <w:pPr>
              <w:jc w:val="both"/>
              <w:rPr>
                <w:rFonts w:ascii="Tahoma" w:hAnsi="Tahoma" w:cs="Tahoma"/>
                <w:color w:val="004990"/>
              </w:rPr>
            </w:pPr>
            <w:r w:rsidRPr="00C85F3A">
              <w:rPr>
                <w:rFonts w:ascii="Tahoma" w:hAnsi="Tahoma" w:cs="Tahoma"/>
                <w:color w:val="004990"/>
              </w:rPr>
              <w:t>El requerimiento de Ordenes debe tener interfaces para recibir órdenes desde los sistemas de Gestión de Ordenes de Servicio, Gestión de Orden de Recurso o Gestión de Problemas de Servicio</w:t>
            </w:r>
          </w:p>
        </w:tc>
        <w:sdt>
          <w:sdtPr>
            <w:rPr>
              <w:rFonts w:ascii="Tahoma" w:hAnsi="Tahoma" w:cs="Tahoma"/>
              <w:color w:val="004990"/>
              <w:lang w:eastAsia="es-BO"/>
            </w:rPr>
            <w:id w:val="105844143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72979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B2E4E5B" w14:textId="1648FDF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A80AC0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553B65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7874435" w14:textId="77777777" w:rsidR="00D22ED4" w:rsidRPr="00C85F3A" w:rsidRDefault="00D22ED4" w:rsidP="00D22ED4">
            <w:pPr>
              <w:jc w:val="center"/>
              <w:rPr>
                <w:rFonts w:ascii="Tahoma" w:hAnsi="Tahoma" w:cs="Tahoma"/>
                <w:b/>
                <w:bCs/>
                <w:color w:val="004990"/>
                <w:lang w:eastAsia="es-BO"/>
              </w:rPr>
            </w:pPr>
          </w:p>
        </w:tc>
      </w:tr>
      <w:tr w:rsidR="00D22ED4" w:rsidRPr="000F7F6D" w14:paraId="4E1BCFF0" w14:textId="77777777" w:rsidTr="00D22ED4">
        <w:trPr>
          <w:trHeight w:val="351"/>
        </w:trPr>
        <w:tc>
          <w:tcPr>
            <w:tcW w:w="588" w:type="dxa"/>
            <w:tcBorders>
              <w:top w:val="single" w:sz="4" w:space="0" w:color="FFFFFF"/>
              <w:bottom w:val="single" w:sz="4" w:space="0" w:color="44546A"/>
            </w:tcBorders>
            <w:vAlign w:val="center"/>
          </w:tcPr>
          <w:p w14:paraId="480665F6"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4.3</w:t>
            </w:r>
          </w:p>
        </w:tc>
        <w:tc>
          <w:tcPr>
            <w:tcW w:w="4536" w:type="dxa"/>
            <w:tcBorders>
              <w:top w:val="single" w:sz="4" w:space="0" w:color="FFFFFF"/>
              <w:bottom w:val="single" w:sz="4" w:space="0" w:color="44546A"/>
            </w:tcBorders>
            <w:shd w:val="clear" w:color="auto" w:fill="auto"/>
            <w:vAlign w:val="center"/>
          </w:tcPr>
          <w:p w14:paraId="3882777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del cerrado completo de Ordenes de Trabajo.</w:t>
            </w:r>
          </w:p>
        </w:tc>
        <w:sdt>
          <w:sdtPr>
            <w:rPr>
              <w:rFonts w:ascii="Tahoma" w:hAnsi="Tahoma" w:cs="Tahoma"/>
              <w:color w:val="004990"/>
              <w:lang w:eastAsia="es-BO"/>
            </w:rPr>
            <w:id w:val="-22160274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02EF08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CEE12F" w14:textId="0943151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2A1960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C0462A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F489227" w14:textId="77777777" w:rsidR="00D22ED4" w:rsidRPr="00C85F3A" w:rsidRDefault="00D22ED4" w:rsidP="00D22ED4">
            <w:pPr>
              <w:jc w:val="center"/>
              <w:rPr>
                <w:rFonts w:ascii="Tahoma" w:hAnsi="Tahoma" w:cs="Tahoma"/>
                <w:b/>
                <w:bCs/>
                <w:color w:val="004990"/>
                <w:lang w:eastAsia="es-BO"/>
              </w:rPr>
            </w:pPr>
          </w:p>
        </w:tc>
      </w:tr>
      <w:tr w:rsidR="00D22ED4" w:rsidRPr="000F7F6D" w14:paraId="2A6624D4" w14:textId="77777777" w:rsidTr="00D22ED4">
        <w:trPr>
          <w:trHeight w:val="351"/>
        </w:trPr>
        <w:tc>
          <w:tcPr>
            <w:tcW w:w="588" w:type="dxa"/>
            <w:tcBorders>
              <w:top w:val="single" w:sz="4" w:space="0" w:color="FFFFFF"/>
              <w:bottom w:val="single" w:sz="4" w:space="0" w:color="44546A"/>
            </w:tcBorders>
            <w:vAlign w:val="center"/>
          </w:tcPr>
          <w:p w14:paraId="1C05081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4.4</w:t>
            </w:r>
          </w:p>
        </w:tc>
        <w:tc>
          <w:tcPr>
            <w:tcW w:w="4536" w:type="dxa"/>
            <w:tcBorders>
              <w:top w:val="single" w:sz="4" w:space="0" w:color="FFFFFF"/>
              <w:bottom w:val="single" w:sz="4" w:space="0" w:color="44546A"/>
            </w:tcBorders>
            <w:shd w:val="clear" w:color="auto" w:fill="auto"/>
            <w:vAlign w:val="center"/>
          </w:tcPr>
          <w:p w14:paraId="08138B3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gestión de las transiciones de las órdenes a través de sus diferentes estados.</w:t>
            </w:r>
          </w:p>
        </w:tc>
        <w:sdt>
          <w:sdtPr>
            <w:rPr>
              <w:rFonts w:ascii="Tahoma" w:hAnsi="Tahoma" w:cs="Tahoma"/>
              <w:color w:val="004990"/>
              <w:lang w:eastAsia="es-BO"/>
            </w:rPr>
            <w:id w:val="7678139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0D1377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549B2B0" w14:textId="6D8BF31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758D75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649F06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D99A546" w14:textId="77777777" w:rsidR="00D22ED4" w:rsidRPr="00C85F3A" w:rsidRDefault="00D22ED4" w:rsidP="00D22ED4">
            <w:pPr>
              <w:jc w:val="center"/>
              <w:rPr>
                <w:rFonts w:ascii="Tahoma" w:hAnsi="Tahoma" w:cs="Tahoma"/>
                <w:b/>
                <w:bCs/>
                <w:color w:val="004990"/>
                <w:lang w:eastAsia="es-BO"/>
              </w:rPr>
            </w:pPr>
          </w:p>
        </w:tc>
      </w:tr>
      <w:tr w:rsidR="00D22ED4" w:rsidRPr="000F7F6D" w14:paraId="5CB0D972" w14:textId="77777777" w:rsidTr="00D22ED4">
        <w:trPr>
          <w:trHeight w:val="351"/>
        </w:trPr>
        <w:tc>
          <w:tcPr>
            <w:tcW w:w="588" w:type="dxa"/>
            <w:tcBorders>
              <w:top w:val="single" w:sz="4" w:space="0" w:color="FFFFFF"/>
              <w:bottom w:val="single" w:sz="4" w:space="0" w:color="44546A"/>
            </w:tcBorders>
            <w:vAlign w:val="center"/>
          </w:tcPr>
          <w:p w14:paraId="2B9FADE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4.5</w:t>
            </w:r>
          </w:p>
        </w:tc>
        <w:tc>
          <w:tcPr>
            <w:tcW w:w="4536" w:type="dxa"/>
            <w:tcBorders>
              <w:top w:val="single" w:sz="4" w:space="0" w:color="FFFFFF"/>
              <w:bottom w:val="single" w:sz="4" w:space="0" w:color="44546A"/>
            </w:tcBorders>
            <w:shd w:val="clear" w:color="auto" w:fill="auto"/>
            <w:vAlign w:val="center"/>
          </w:tcPr>
          <w:p w14:paraId="27DF95C5"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actualización de Ordenes de Trabajo incluyendo cambios de órdenes y cancelaciones de ordenes en curso.</w:t>
            </w:r>
          </w:p>
        </w:tc>
        <w:sdt>
          <w:sdtPr>
            <w:rPr>
              <w:rFonts w:ascii="Tahoma" w:hAnsi="Tahoma" w:cs="Tahoma"/>
              <w:color w:val="004990"/>
              <w:lang w:eastAsia="es-BO"/>
            </w:rPr>
            <w:id w:val="15450239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815D0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8DB247F" w14:textId="2CF9588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A13EA2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90A1DE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42AE570" w14:textId="77777777" w:rsidR="00D22ED4" w:rsidRPr="00C85F3A" w:rsidRDefault="00D22ED4" w:rsidP="00D22ED4">
            <w:pPr>
              <w:jc w:val="center"/>
              <w:rPr>
                <w:rFonts w:ascii="Tahoma" w:hAnsi="Tahoma" w:cs="Tahoma"/>
                <w:b/>
                <w:bCs/>
                <w:color w:val="004990"/>
                <w:lang w:eastAsia="es-BO"/>
              </w:rPr>
            </w:pPr>
          </w:p>
        </w:tc>
      </w:tr>
      <w:tr w:rsidR="00D22ED4" w:rsidRPr="000F7F6D" w14:paraId="53539E5B" w14:textId="77777777" w:rsidTr="00D22ED4">
        <w:trPr>
          <w:trHeight w:val="351"/>
        </w:trPr>
        <w:tc>
          <w:tcPr>
            <w:tcW w:w="588" w:type="dxa"/>
            <w:tcBorders>
              <w:top w:val="single" w:sz="4" w:space="0" w:color="FFFFFF"/>
              <w:bottom w:val="single" w:sz="4" w:space="0" w:color="44546A"/>
            </w:tcBorders>
            <w:vAlign w:val="center"/>
          </w:tcPr>
          <w:p w14:paraId="0792C98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4.6</w:t>
            </w:r>
          </w:p>
        </w:tc>
        <w:tc>
          <w:tcPr>
            <w:tcW w:w="4536" w:type="dxa"/>
            <w:tcBorders>
              <w:top w:val="single" w:sz="4" w:space="0" w:color="FFFFFF"/>
              <w:bottom w:val="single" w:sz="4" w:space="0" w:color="44546A"/>
            </w:tcBorders>
            <w:shd w:val="clear" w:color="auto" w:fill="auto"/>
            <w:vAlign w:val="center"/>
          </w:tcPr>
          <w:p w14:paraId="2548FA3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el monitoreo del estado y progreso de varias actividades manuales incluyendo los diferentes estados de la Orden de Trabajo.</w:t>
            </w:r>
          </w:p>
        </w:tc>
        <w:sdt>
          <w:sdtPr>
            <w:rPr>
              <w:rFonts w:ascii="Tahoma" w:hAnsi="Tahoma" w:cs="Tahoma"/>
              <w:color w:val="004990"/>
              <w:lang w:eastAsia="es-BO"/>
            </w:rPr>
            <w:id w:val="-212799740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B49541"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9CEC710" w14:textId="74C5FC1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B7929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97FACA1"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20E8D69" w14:textId="77777777" w:rsidR="00D22ED4" w:rsidRPr="00C85F3A" w:rsidRDefault="00D22ED4" w:rsidP="00D22ED4">
            <w:pPr>
              <w:jc w:val="center"/>
              <w:rPr>
                <w:rFonts w:ascii="Tahoma" w:hAnsi="Tahoma" w:cs="Tahoma"/>
                <w:b/>
                <w:bCs/>
                <w:color w:val="004990"/>
                <w:lang w:eastAsia="es-BO"/>
              </w:rPr>
            </w:pPr>
          </w:p>
        </w:tc>
      </w:tr>
      <w:tr w:rsidR="00D22ED4" w:rsidRPr="000F7F6D" w14:paraId="4C6B25B0" w14:textId="77777777" w:rsidTr="00D22ED4">
        <w:trPr>
          <w:trHeight w:val="351"/>
        </w:trPr>
        <w:tc>
          <w:tcPr>
            <w:tcW w:w="588" w:type="dxa"/>
            <w:tcBorders>
              <w:top w:val="single" w:sz="4" w:space="0" w:color="FFFFFF"/>
              <w:bottom w:val="single" w:sz="4" w:space="0" w:color="44546A"/>
            </w:tcBorders>
            <w:vAlign w:val="center"/>
          </w:tcPr>
          <w:p w14:paraId="49EEDF2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4.7</w:t>
            </w:r>
          </w:p>
        </w:tc>
        <w:tc>
          <w:tcPr>
            <w:tcW w:w="4536" w:type="dxa"/>
            <w:tcBorders>
              <w:top w:val="single" w:sz="4" w:space="0" w:color="FFFFFF"/>
              <w:bottom w:val="single" w:sz="4" w:space="0" w:color="44546A"/>
            </w:tcBorders>
            <w:shd w:val="clear" w:color="auto" w:fill="auto"/>
            <w:vAlign w:val="center"/>
          </w:tcPr>
          <w:p w14:paraId="6BF3A9B1"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el inicio de reasignaciones basado en necesidades sobre prioridades de cambios, progreso del personal sobre otras asignaciones, etc.</w:t>
            </w:r>
          </w:p>
        </w:tc>
        <w:sdt>
          <w:sdtPr>
            <w:rPr>
              <w:rFonts w:ascii="Tahoma" w:hAnsi="Tahoma" w:cs="Tahoma"/>
              <w:color w:val="004990"/>
              <w:lang w:eastAsia="es-BO"/>
            </w:rPr>
            <w:id w:val="-21218821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DC1D2E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FC5B008" w14:textId="6A6528B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DFEE5F8"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6C9246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D854315" w14:textId="77777777" w:rsidR="00D22ED4" w:rsidRPr="00C85F3A" w:rsidRDefault="00D22ED4" w:rsidP="00D22ED4">
            <w:pPr>
              <w:jc w:val="center"/>
              <w:rPr>
                <w:rFonts w:ascii="Tahoma" w:hAnsi="Tahoma" w:cs="Tahoma"/>
                <w:b/>
                <w:bCs/>
                <w:color w:val="004990"/>
                <w:lang w:eastAsia="es-BO"/>
              </w:rPr>
            </w:pPr>
          </w:p>
        </w:tc>
      </w:tr>
      <w:tr w:rsidR="00D22ED4" w:rsidRPr="000F7F6D" w14:paraId="31FD0782" w14:textId="77777777" w:rsidTr="00D22ED4">
        <w:trPr>
          <w:trHeight w:val="351"/>
        </w:trPr>
        <w:tc>
          <w:tcPr>
            <w:tcW w:w="588" w:type="dxa"/>
            <w:tcBorders>
              <w:top w:val="single" w:sz="4" w:space="0" w:color="FFFFFF"/>
              <w:bottom w:val="single" w:sz="4" w:space="0" w:color="44546A"/>
            </w:tcBorders>
            <w:vAlign w:val="center"/>
          </w:tcPr>
          <w:p w14:paraId="4591BF7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4.8</w:t>
            </w:r>
          </w:p>
        </w:tc>
        <w:tc>
          <w:tcPr>
            <w:tcW w:w="4536" w:type="dxa"/>
            <w:tcBorders>
              <w:top w:val="single" w:sz="4" w:space="0" w:color="FFFFFF"/>
              <w:bottom w:val="single" w:sz="4" w:space="0" w:color="44546A"/>
            </w:tcBorders>
            <w:shd w:val="clear" w:color="auto" w:fill="auto"/>
            <w:vAlign w:val="center"/>
          </w:tcPr>
          <w:p w14:paraId="036AC246"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emisión de notificaciones y escalamiento cuando los tiempos de cumplimiento se encuentren en riesgo.</w:t>
            </w:r>
          </w:p>
        </w:tc>
        <w:sdt>
          <w:sdtPr>
            <w:rPr>
              <w:rFonts w:ascii="Tahoma" w:hAnsi="Tahoma" w:cs="Tahoma"/>
              <w:color w:val="004990"/>
              <w:lang w:eastAsia="es-BO"/>
            </w:rPr>
            <w:id w:val="20769779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1ABB7F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BC8174" w14:textId="45D8DCF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1BEFE0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723556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190904F" w14:textId="77777777" w:rsidR="00D22ED4" w:rsidRPr="00C85F3A" w:rsidRDefault="00D22ED4" w:rsidP="00D22ED4">
            <w:pPr>
              <w:jc w:val="center"/>
              <w:rPr>
                <w:rFonts w:ascii="Tahoma" w:hAnsi="Tahoma" w:cs="Tahoma"/>
                <w:b/>
                <w:bCs/>
                <w:color w:val="004990"/>
                <w:lang w:eastAsia="es-BO"/>
              </w:rPr>
            </w:pPr>
          </w:p>
        </w:tc>
      </w:tr>
      <w:tr w:rsidR="00D22ED4" w:rsidRPr="000F7F6D" w14:paraId="1656066A" w14:textId="77777777" w:rsidTr="00D22ED4">
        <w:trPr>
          <w:trHeight w:val="351"/>
        </w:trPr>
        <w:tc>
          <w:tcPr>
            <w:tcW w:w="588" w:type="dxa"/>
            <w:tcBorders>
              <w:top w:val="single" w:sz="4" w:space="0" w:color="FFFFFF"/>
              <w:bottom w:val="single" w:sz="4" w:space="0" w:color="44546A"/>
            </w:tcBorders>
            <w:vAlign w:val="center"/>
          </w:tcPr>
          <w:p w14:paraId="5315D3C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4.6</w:t>
            </w:r>
          </w:p>
        </w:tc>
        <w:tc>
          <w:tcPr>
            <w:tcW w:w="4536" w:type="dxa"/>
            <w:tcBorders>
              <w:top w:val="single" w:sz="4" w:space="0" w:color="FFFFFF"/>
              <w:bottom w:val="single" w:sz="4" w:space="0" w:color="44546A"/>
            </w:tcBorders>
            <w:shd w:val="clear" w:color="auto" w:fill="auto"/>
            <w:vAlign w:val="center"/>
          </w:tcPr>
          <w:p w14:paraId="076A5310"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el establecimiento y gestión de transferencia de información entre los operadores del sistema de la Gestión de Fuerza de Trabajo y sistemas de tercera parte.</w:t>
            </w:r>
          </w:p>
        </w:tc>
        <w:sdt>
          <w:sdtPr>
            <w:rPr>
              <w:rFonts w:ascii="Tahoma" w:hAnsi="Tahoma" w:cs="Tahoma"/>
              <w:color w:val="004990"/>
              <w:lang w:eastAsia="es-BO"/>
            </w:rPr>
            <w:id w:val="10599141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01312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9C782AD" w14:textId="2BA19E5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5ED1B1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434041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A8DA094" w14:textId="77777777" w:rsidR="00D22ED4" w:rsidRPr="00C85F3A" w:rsidRDefault="00D22ED4" w:rsidP="00D22ED4">
            <w:pPr>
              <w:jc w:val="center"/>
              <w:rPr>
                <w:rFonts w:ascii="Tahoma" w:hAnsi="Tahoma" w:cs="Tahoma"/>
                <w:b/>
                <w:bCs/>
                <w:color w:val="004990"/>
                <w:lang w:eastAsia="es-BO"/>
              </w:rPr>
            </w:pPr>
          </w:p>
        </w:tc>
      </w:tr>
      <w:tr w:rsidR="00D22ED4" w:rsidRPr="000F7F6D" w14:paraId="0CC5CC8C" w14:textId="77777777" w:rsidTr="00D22ED4">
        <w:trPr>
          <w:trHeight w:val="351"/>
        </w:trPr>
        <w:tc>
          <w:tcPr>
            <w:tcW w:w="588" w:type="dxa"/>
            <w:tcBorders>
              <w:top w:val="single" w:sz="4" w:space="0" w:color="FFFFFF"/>
              <w:bottom w:val="single" w:sz="4" w:space="0" w:color="44546A"/>
            </w:tcBorders>
            <w:vAlign w:val="center"/>
          </w:tcPr>
          <w:p w14:paraId="7D40D04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4.7</w:t>
            </w:r>
          </w:p>
        </w:tc>
        <w:tc>
          <w:tcPr>
            <w:tcW w:w="4536" w:type="dxa"/>
            <w:tcBorders>
              <w:top w:val="single" w:sz="4" w:space="0" w:color="FFFFFF"/>
              <w:bottom w:val="single" w:sz="4" w:space="0" w:color="44546A"/>
            </w:tcBorders>
            <w:shd w:val="clear" w:color="auto" w:fill="auto"/>
            <w:vAlign w:val="center"/>
          </w:tcPr>
          <w:p w14:paraId="3A82D703"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coordinación entre órdenes de trabajo relacionadas y/o dependientes.</w:t>
            </w:r>
          </w:p>
        </w:tc>
        <w:sdt>
          <w:sdtPr>
            <w:rPr>
              <w:rFonts w:ascii="Tahoma" w:hAnsi="Tahoma" w:cs="Tahoma"/>
              <w:color w:val="004990"/>
              <w:lang w:eastAsia="es-BO"/>
            </w:rPr>
            <w:id w:val="-2994925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87F4FC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72550C6" w14:textId="7244225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D98ABF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50951F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19A0531" w14:textId="77777777" w:rsidR="00D22ED4" w:rsidRPr="00C85F3A" w:rsidRDefault="00D22ED4" w:rsidP="00D22ED4">
            <w:pPr>
              <w:jc w:val="center"/>
              <w:rPr>
                <w:rFonts w:ascii="Tahoma" w:hAnsi="Tahoma" w:cs="Tahoma"/>
                <w:b/>
                <w:bCs/>
                <w:color w:val="004990"/>
                <w:lang w:eastAsia="es-BO"/>
              </w:rPr>
            </w:pPr>
          </w:p>
        </w:tc>
      </w:tr>
      <w:tr w:rsidR="00D22ED4" w:rsidRPr="000F7F6D" w14:paraId="5C9DA0A8" w14:textId="77777777" w:rsidTr="00D22ED4">
        <w:trPr>
          <w:trHeight w:val="351"/>
        </w:trPr>
        <w:tc>
          <w:tcPr>
            <w:tcW w:w="588" w:type="dxa"/>
            <w:tcBorders>
              <w:top w:val="single" w:sz="4" w:space="0" w:color="FFFFFF"/>
              <w:bottom w:val="single" w:sz="4" w:space="0" w:color="44546A"/>
            </w:tcBorders>
            <w:vAlign w:val="center"/>
          </w:tcPr>
          <w:p w14:paraId="1B44BCA1"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5</w:t>
            </w:r>
          </w:p>
        </w:tc>
        <w:tc>
          <w:tcPr>
            <w:tcW w:w="4536" w:type="dxa"/>
            <w:tcBorders>
              <w:top w:val="single" w:sz="4" w:space="0" w:color="FFFFFF"/>
              <w:bottom w:val="single" w:sz="4" w:space="0" w:color="44546A"/>
            </w:tcBorders>
            <w:shd w:val="clear" w:color="auto" w:fill="auto"/>
            <w:vAlign w:val="center"/>
          </w:tcPr>
          <w:p w14:paraId="37051A15"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Configuración y Establecimiento de la Orden de  Trabajo (7.12.5)</w:t>
            </w:r>
          </w:p>
          <w:p w14:paraId="59C6728E" w14:textId="77777777" w:rsidR="00D22ED4" w:rsidRPr="00C85F3A" w:rsidRDefault="00D22ED4" w:rsidP="00D22ED4">
            <w:pPr>
              <w:jc w:val="both"/>
              <w:rPr>
                <w:rFonts w:ascii="Tahoma" w:hAnsi="Tahoma" w:cs="Tahoma"/>
                <w:color w:val="004990"/>
              </w:rPr>
            </w:pPr>
            <w:r w:rsidRPr="00C85F3A">
              <w:rPr>
                <w:rFonts w:ascii="Tahoma" w:hAnsi="Tahoma" w:cs="Tahoma"/>
                <w:color w:val="004990"/>
              </w:rPr>
              <w:t>Esta aplicación provee la funcionalidad necesaria para configurar apropiadamente la aplicación de Gestión de la Fuerza de Trabajo incluyendo el establecimiento de áreas de trabajo, información del personal, tipos de actividades, información relacionada, etc.</w:t>
            </w:r>
          </w:p>
        </w:tc>
        <w:sdt>
          <w:sdtPr>
            <w:rPr>
              <w:rFonts w:ascii="Tahoma" w:hAnsi="Tahoma" w:cs="Tahoma"/>
              <w:color w:val="004990"/>
              <w:lang w:eastAsia="es-BO"/>
            </w:rPr>
            <w:id w:val="-157188353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D25886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3EFAB72" w14:textId="3AE5EF9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90F2D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FC0949F"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A1256ED" w14:textId="77777777" w:rsidR="00D22ED4" w:rsidRPr="00C85F3A" w:rsidRDefault="00D22ED4" w:rsidP="00D22ED4">
            <w:pPr>
              <w:jc w:val="center"/>
              <w:rPr>
                <w:rFonts w:ascii="Tahoma" w:hAnsi="Tahoma" w:cs="Tahoma"/>
                <w:b/>
                <w:bCs/>
                <w:color w:val="004990"/>
                <w:lang w:eastAsia="es-BO"/>
              </w:rPr>
            </w:pPr>
          </w:p>
        </w:tc>
      </w:tr>
      <w:tr w:rsidR="00D22ED4" w:rsidRPr="000F7F6D" w14:paraId="6E08E39F" w14:textId="77777777" w:rsidTr="00D22ED4">
        <w:trPr>
          <w:trHeight w:val="351"/>
        </w:trPr>
        <w:tc>
          <w:tcPr>
            <w:tcW w:w="588" w:type="dxa"/>
            <w:tcBorders>
              <w:top w:val="single" w:sz="4" w:space="0" w:color="FFFFFF"/>
              <w:bottom w:val="single" w:sz="4" w:space="0" w:color="44546A"/>
            </w:tcBorders>
            <w:vAlign w:val="center"/>
          </w:tcPr>
          <w:p w14:paraId="26292FB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5.1</w:t>
            </w:r>
          </w:p>
        </w:tc>
        <w:tc>
          <w:tcPr>
            <w:tcW w:w="4536" w:type="dxa"/>
            <w:tcBorders>
              <w:top w:val="single" w:sz="4" w:space="0" w:color="FFFFFF"/>
              <w:bottom w:val="single" w:sz="4" w:space="0" w:color="44546A"/>
            </w:tcBorders>
            <w:shd w:val="clear" w:color="auto" w:fill="auto"/>
            <w:vAlign w:val="center"/>
          </w:tcPr>
          <w:p w14:paraId="15183B6D"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configuración de la aplicación debe incluir la clasificación de diferentes tipos de actividades manuales.</w:t>
            </w:r>
          </w:p>
        </w:tc>
        <w:sdt>
          <w:sdtPr>
            <w:rPr>
              <w:rFonts w:ascii="Tahoma" w:hAnsi="Tahoma" w:cs="Tahoma"/>
              <w:color w:val="004990"/>
              <w:lang w:eastAsia="es-BO"/>
            </w:rPr>
            <w:id w:val="108965276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DAC840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E532DE2" w14:textId="2225767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814094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3B58C6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6D8963F" w14:textId="77777777" w:rsidR="00D22ED4" w:rsidRPr="00C85F3A" w:rsidRDefault="00D22ED4" w:rsidP="00D22ED4">
            <w:pPr>
              <w:jc w:val="center"/>
              <w:rPr>
                <w:rFonts w:ascii="Tahoma" w:hAnsi="Tahoma" w:cs="Tahoma"/>
                <w:b/>
                <w:bCs/>
                <w:color w:val="004990"/>
                <w:lang w:eastAsia="es-BO"/>
              </w:rPr>
            </w:pPr>
          </w:p>
        </w:tc>
      </w:tr>
      <w:tr w:rsidR="00D22ED4" w:rsidRPr="000F7F6D" w14:paraId="7EF2F2F9" w14:textId="77777777" w:rsidTr="00D22ED4">
        <w:trPr>
          <w:trHeight w:val="351"/>
        </w:trPr>
        <w:tc>
          <w:tcPr>
            <w:tcW w:w="588" w:type="dxa"/>
            <w:tcBorders>
              <w:top w:val="single" w:sz="4" w:space="0" w:color="FFFFFF"/>
              <w:bottom w:val="single" w:sz="4" w:space="0" w:color="44546A"/>
            </w:tcBorders>
            <w:vAlign w:val="center"/>
          </w:tcPr>
          <w:p w14:paraId="66114AD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5.2</w:t>
            </w:r>
          </w:p>
        </w:tc>
        <w:tc>
          <w:tcPr>
            <w:tcW w:w="4536" w:type="dxa"/>
            <w:tcBorders>
              <w:top w:val="single" w:sz="4" w:space="0" w:color="FFFFFF"/>
              <w:bottom w:val="single" w:sz="4" w:space="0" w:color="44546A"/>
            </w:tcBorders>
            <w:shd w:val="clear" w:color="auto" w:fill="auto"/>
            <w:vAlign w:val="center"/>
          </w:tcPr>
          <w:p w14:paraId="406FF7B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gestión de diferentes áreas geográficas.</w:t>
            </w:r>
          </w:p>
        </w:tc>
        <w:sdt>
          <w:sdtPr>
            <w:rPr>
              <w:rFonts w:ascii="Tahoma" w:hAnsi="Tahoma" w:cs="Tahoma"/>
              <w:color w:val="004990"/>
              <w:lang w:eastAsia="es-BO"/>
            </w:rPr>
            <w:id w:val="-102455673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27FCFE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C5773E9" w14:textId="123E30F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20684D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F22113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8FBCCF7" w14:textId="77777777" w:rsidR="00D22ED4" w:rsidRPr="00C85F3A" w:rsidRDefault="00D22ED4" w:rsidP="00D22ED4">
            <w:pPr>
              <w:jc w:val="center"/>
              <w:rPr>
                <w:rFonts w:ascii="Tahoma" w:hAnsi="Tahoma" w:cs="Tahoma"/>
                <w:b/>
                <w:bCs/>
                <w:color w:val="004990"/>
                <w:lang w:eastAsia="es-BO"/>
              </w:rPr>
            </w:pPr>
          </w:p>
        </w:tc>
      </w:tr>
      <w:tr w:rsidR="00D22ED4" w:rsidRPr="000F7F6D" w14:paraId="593FEB09" w14:textId="77777777" w:rsidTr="00D22ED4">
        <w:trPr>
          <w:trHeight w:val="351"/>
        </w:trPr>
        <w:tc>
          <w:tcPr>
            <w:tcW w:w="588" w:type="dxa"/>
            <w:tcBorders>
              <w:top w:val="single" w:sz="4" w:space="0" w:color="FFFFFF"/>
              <w:bottom w:val="single" w:sz="4" w:space="0" w:color="44546A"/>
            </w:tcBorders>
            <w:vAlign w:val="center"/>
          </w:tcPr>
          <w:p w14:paraId="4960331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5.3</w:t>
            </w:r>
          </w:p>
        </w:tc>
        <w:tc>
          <w:tcPr>
            <w:tcW w:w="4536" w:type="dxa"/>
            <w:tcBorders>
              <w:top w:val="single" w:sz="4" w:space="0" w:color="FFFFFF"/>
              <w:bottom w:val="single" w:sz="4" w:space="0" w:color="44546A"/>
            </w:tcBorders>
            <w:shd w:val="clear" w:color="auto" w:fill="auto"/>
            <w:vAlign w:val="center"/>
          </w:tcPr>
          <w:p w14:paraId="0A94E42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gestión de técnicos de campo incluyendo su conjunto de habilidades.</w:t>
            </w:r>
          </w:p>
        </w:tc>
        <w:sdt>
          <w:sdtPr>
            <w:rPr>
              <w:rFonts w:ascii="Tahoma" w:hAnsi="Tahoma" w:cs="Tahoma"/>
              <w:color w:val="004990"/>
              <w:lang w:eastAsia="es-BO"/>
            </w:rPr>
            <w:id w:val="76071811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D00999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11C46B" w14:textId="76E9FC2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3A93967"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E0BF9E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C7F4327" w14:textId="77777777" w:rsidR="00D22ED4" w:rsidRPr="00C85F3A" w:rsidRDefault="00D22ED4" w:rsidP="00D22ED4">
            <w:pPr>
              <w:jc w:val="center"/>
              <w:rPr>
                <w:rFonts w:ascii="Tahoma" w:hAnsi="Tahoma" w:cs="Tahoma"/>
                <w:b/>
                <w:bCs/>
                <w:color w:val="004990"/>
                <w:lang w:eastAsia="es-BO"/>
              </w:rPr>
            </w:pPr>
          </w:p>
        </w:tc>
      </w:tr>
      <w:tr w:rsidR="00D22ED4" w:rsidRPr="000F7F6D" w14:paraId="68C15FC0" w14:textId="77777777" w:rsidTr="00D22ED4">
        <w:trPr>
          <w:trHeight w:val="351"/>
        </w:trPr>
        <w:tc>
          <w:tcPr>
            <w:tcW w:w="588" w:type="dxa"/>
            <w:tcBorders>
              <w:top w:val="single" w:sz="4" w:space="0" w:color="FFFFFF"/>
              <w:bottom w:val="single" w:sz="4" w:space="0" w:color="44546A"/>
            </w:tcBorders>
            <w:vAlign w:val="center"/>
          </w:tcPr>
          <w:p w14:paraId="04289722"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5.4</w:t>
            </w:r>
          </w:p>
        </w:tc>
        <w:tc>
          <w:tcPr>
            <w:tcW w:w="4536" w:type="dxa"/>
            <w:tcBorders>
              <w:top w:val="single" w:sz="4" w:space="0" w:color="FFFFFF"/>
              <w:bottom w:val="single" w:sz="4" w:space="0" w:color="44546A"/>
            </w:tcBorders>
            <w:shd w:val="clear" w:color="auto" w:fill="auto"/>
            <w:vAlign w:val="center"/>
          </w:tcPr>
          <w:p w14:paraId="243AA52E"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gestionar el entrenamiento de los técnicos así como la coordinación e interface entre los sistemas de recursos humanos referentes al entrenamiento.</w:t>
            </w:r>
          </w:p>
        </w:tc>
        <w:sdt>
          <w:sdtPr>
            <w:rPr>
              <w:rFonts w:ascii="Tahoma" w:hAnsi="Tahoma" w:cs="Tahoma"/>
              <w:color w:val="004990"/>
              <w:lang w:eastAsia="es-BO"/>
            </w:rPr>
            <w:id w:val="72680456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8DFA78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72AF3BC" w14:textId="097B3E6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D5395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0062B8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7C0C138" w14:textId="77777777" w:rsidR="00D22ED4" w:rsidRPr="00C85F3A" w:rsidRDefault="00D22ED4" w:rsidP="00D22ED4">
            <w:pPr>
              <w:jc w:val="center"/>
              <w:rPr>
                <w:rFonts w:ascii="Tahoma" w:hAnsi="Tahoma" w:cs="Tahoma"/>
                <w:b/>
                <w:bCs/>
                <w:color w:val="004990"/>
                <w:lang w:eastAsia="es-BO"/>
              </w:rPr>
            </w:pPr>
          </w:p>
        </w:tc>
      </w:tr>
      <w:tr w:rsidR="00D22ED4" w:rsidRPr="000F7F6D" w14:paraId="1554FC0C" w14:textId="77777777" w:rsidTr="00D22ED4">
        <w:trPr>
          <w:trHeight w:val="351"/>
        </w:trPr>
        <w:tc>
          <w:tcPr>
            <w:tcW w:w="588" w:type="dxa"/>
            <w:tcBorders>
              <w:top w:val="single" w:sz="4" w:space="0" w:color="FFFFFF"/>
              <w:bottom w:val="single" w:sz="4" w:space="0" w:color="44546A"/>
            </w:tcBorders>
            <w:vAlign w:val="center"/>
          </w:tcPr>
          <w:p w14:paraId="5D8343DB"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5.5</w:t>
            </w:r>
          </w:p>
        </w:tc>
        <w:tc>
          <w:tcPr>
            <w:tcW w:w="4536" w:type="dxa"/>
            <w:tcBorders>
              <w:top w:val="single" w:sz="4" w:space="0" w:color="FFFFFF"/>
              <w:bottom w:val="single" w:sz="4" w:space="0" w:color="44546A"/>
            </w:tcBorders>
            <w:shd w:val="clear" w:color="auto" w:fill="auto"/>
            <w:vAlign w:val="center"/>
          </w:tcPr>
          <w:p w14:paraId="0FCF131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gestionar la disponibilidad de personal incluyendo periodos de vacación.</w:t>
            </w:r>
          </w:p>
        </w:tc>
        <w:sdt>
          <w:sdtPr>
            <w:rPr>
              <w:rFonts w:ascii="Tahoma" w:hAnsi="Tahoma" w:cs="Tahoma"/>
              <w:color w:val="004990"/>
              <w:lang w:eastAsia="es-BO"/>
            </w:rPr>
            <w:id w:val="-11724135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61CD7E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B92FA93" w14:textId="581503C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0A3D4D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827E95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E2F3D72" w14:textId="77777777" w:rsidR="00D22ED4" w:rsidRPr="00C85F3A" w:rsidRDefault="00D22ED4" w:rsidP="00D22ED4">
            <w:pPr>
              <w:jc w:val="center"/>
              <w:rPr>
                <w:rFonts w:ascii="Tahoma" w:hAnsi="Tahoma" w:cs="Tahoma"/>
                <w:b/>
                <w:bCs/>
                <w:color w:val="004990"/>
                <w:lang w:eastAsia="es-BO"/>
              </w:rPr>
            </w:pPr>
          </w:p>
        </w:tc>
      </w:tr>
      <w:tr w:rsidR="00D22ED4" w:rsidRPr="000F7F6D" w14:paraId="79CBC4F7" w14:textId="77777777" w:rsidTr="00D22ED4">
        <w:trPr>
          <w:trHeight w:val="351"/>
        </w:trPr>
        <w:tc>
          <w:tcPr>
            <w:tcW w:w="588" w:type="dxa"/>
            <w:tcBorders>
              <w:top w:val="single" w:sz="4" w:space="0" w:color="FFFFFF"/>
              <w:bottom w:val="single" w:sz="4" w:space="0" w:color="44546A"/>
            </w:tcBorders>
            <w:vAlign w:val="center"/>
          </w:tcPr>
          <w:p w14:paraId="785607F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5.6</w:t>
            </w:r>
          </w:p>
        </w:tc>
        <w:tc>
          <w:tcPr>
            <w:tcW w:w="4536" w:type="dxa"/>
            <w:tcBorders>
              <w:top w:val="single" w:sz="4" w:space="0" w:color="FFFFFF"/>
              <w:bottom w:val="single" w:sz="4" w:space="0" w:color="44546A"/>
            </w:tcBorders>
            <w:shd w:val="clear" w:color="auto" w:fill="auto"/>
            <w:vAlign w:val="center"/>
          </w:tcPr>
          <w:p w14:paraId="177CD91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configuración de calendarios de la agenda de trabajo.</w:t>
            </w:r>
          </w:p>
        </w:tc>
        <w:sdt>
          <w:sdtPr>
            <w:rPr>
              <w:rFonts w:ascii="Tahoma" w:hAnsi="Tahoma" w:cs="Tahoma"/>
              <w:color w:val="004990"/>
              <w:lang w:eastAsia="es-BO"/>
            </w:rPr>
            <w:id w:val="-35218687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BA0887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8A11467" w14:textId="393DC7E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69889F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4F1745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E08FC81" w14:textId="77777777" w:rsidR="00D22ED4" w:rsidRPr="00C85F3A" w:rsidRDefault="00D22ED4" w:rsidP="00D22ED4">
            <w:pPr>
              <w:jc w:val="center"/>
              <w:rPr>
                <w:rFonts w:ascii="Tahoma" w:hAnsi="Tahoma" w:cs="Tahoma"/>
                <w:b/>
                <w:bCs/>
                <w:color w:val="004990"/>
                <w:lang w:eastAsia="es-BO"/>
              </w:rPr>
            </w:pPr>
          </w:p>
        </w:tc>
      </w:tr>
      <w:tr w:rsidR="00D22ED4" w:rsidRPr="000F7F6D" w14:paraId="295F1A5D" w14:textId="77777777" w:rsidTr="00D22ED4">
        <w:trPr>
          <w:trHeight w:val="351"/>
        </w:trPr>
        <w:tc>
          <w:tcPr>
            <w:tcW w:w="588" w:type="dxa"/>
            <w:tcBorders>
              <w:top w:val="single" w:sz="4" w:space="0" w:color="FFFFFF"/>
              <w:bottom w:val="single" w:sz="4" w:space="0" w:color="44546A"/>
            </w:tcBorders>
            <w:vAlign w:val="center"/>
          </w:tcPr>
          <w:p w14:paraId="19502B59"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5.7</w:t>
            </w:r>
          </w:p>
        </w:tc>
        <w:tc>
          <w:tcPr>
            <w:tcW w:w="4536" w:type="dxa"/>
            <w:tcBorders>
              <w:top w:val="single" w:sz="4" w:space="0" w:color="FFFFFF"/>
              <w:bottom w:val="single" w:sz="4" w:space="0" w:color="44546A"/>
            </w:tcBorders>
            <w:shd w:val="clear" w:color="auto" w:fill="auto"/>
            <w:vAlign w:val="center"/>
          </w:tcPr>
          <w:p w14:paraId="339BB34C"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prevenir la carga de trabajo así como los requerimientos respectivos de asignación de personal sobre una base diaria, semanal y a periodos largos.</w:t>
            </w:r>
          </w:p>
        </w:tc>
        <w:sdt>
          <w:sdtPr>
            <w:rPr>
              <w:rFonts w:ascii="Tahoma" w:hAnsi="Tahoma" w:cs="Tahoma"/>
              <w:color w:val="004990"/>
              <w:lang w:eastAsia="es-BO"/>
            </w:rPr>
            <w:id w:val="99530412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73A4CC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29FD319" w14:textId="122A92A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8721C1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CAD103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654416F" w14:textId="77777777" w:rsidR="00D22ED4" w:rsidRPr="00C85F3A" w:rsidRDefault="00D22ED4" w:rsidP="00D22ED4">
            <w:pPr>
              <w:jc w:val="center"/>
              <w:rPr>
                <w:rFonts w:ascii="Tahoma" w:hAnsi="Tahoma" w:cs="Tahoma"/>
                <w:b/>
                <w:bCs/>
                <w:color w:val="004990"/>
                <w:lang w:eastAsia="es-BO"/>
              </w:rPr>
            </w:pPr>
          </w:p>
        </w:tc>
      </w:tr>
      <w:tr w:rsidR="00D22ED4" w:rsidRPr="000F7F6D" w14:paraId="0B7D649B" w14:textId="77777777" w:rsidTr="00D22ED4">
        <w:trPr>
          <w:trHeight w:val="351"/>
        </w:trPr>
        <w:tc>
          <w:tcPr>
            <w:tcW w:w="588" w:type="dxa"/>
            <w:tcBorders>
              <w:top w:val="single" w:sz="4" w:space="0" w:color="FFFFFF"/>
              <w:bottom w:val="single" w:sz="4" w:space="0" w:color="44546A"/>
            </w:tcBorders>
            <w:vAlign w:val="center"/>
          </w:tcPr>
          <w:p w14:paraId="40832FDC"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03CFEF1B"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Reportes de la Gestión de Fuerza de Trabajo (7.12.6)</w:t>
            </w:r>
          </w:p>
        </w:tc>
        <w:tc>
          <w:tcPr>
            <w:tcW w:w="992" w:type="dxa"/>
            <w:tcBorders>
              <w:top w:val="single" w:sz="4" w:space="0" w:color="FFFFFF"/>
              <w:bottom w:val="single" w:sz="4" w:space="0" w:color="44546A"/>
            </w:tcBorders>
            <w:shd w:val="clear" w:color="auto" w:fill="auto"/>
            <w:vAlign w:val="center"/>
          </w:tcPr>
          <w:p w14:paraId="5B148CAA"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E6535E4"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BD1476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6AC9FD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77C02A0" w14:textId="77777777" w:rsidR="00D22ED4" w:rsidRPr="00C85F3A" w:rsidRDefault="00D22ED4" w:rsidP="00D22ED4">
            <w:pPr>
              <w:jc w:val="center"/>
              <w:rPr>
                <w:rFonts w:ascii="Tahoma" w:hAnsi="Tahoma" w:cs="Tahoma"/>
                <w:b/>
                <w:bCs/>
                <w:color w:val="004990"/>
                <w:lang w:eastAsia="es-BO"/>
              </w:rPr>
            </w:pPr>
          </w:p>
        </w:tc>
      </w:tr>
      <w:tr w:rsidR="00D22ED4" w:rsidRPr="000F7F6D" w14:paraId="5358F45D" w14:textId="77777777" w:rsidTr="00D22ED4">
        <w:trPr>
          <w:trHeight w:val="351"/>
        </w:trPr>
        <w:tc>
          <w:tcPr>
            <w:tcW w:w="588" w:type="dxa"/>
            <w:tcBorders>
              <w:top w:val="single" w:sz="4" w:space="0" w:color="FFFFFF"/>
              <w:bottom w:val="single" w:sz="4" w:space="0" w:color="44546A"/>
            </w:tcBorders>
            <w:vAlign w:val="center"/>
          </w:tcPr>
          <w:p w14:paraId="648955C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6.1</w:t>
            </w:r>
          </w:p>
        </w:tc>
        <w:tc>
          <w:tcPr>
            <w:tcW w:w="4536" w:type="dxa"/>
            <w:tcBorders>
              <w:top w:val="single" w:sz="4" w:space="0" w:color="FFFFFF"/>
              <w:bottom w:val="single" w:sz="4" w:space="0" w:color="44546A"/>
            </w:tcBorders>
            <w:shd w:val="clear" w:color="auto" w:fill="auto"/>
            <w:vAlign w:val="center"/>
          </w:tcPr>
          <w:p w14:paraId="03AD0B2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permitir la emisión y despliegue de reportes sobre el estado de las órdenes de trabajo.</w:t>
            </w:r>
          </w:p>
        </w:tc>
        <w:sdt>
          <w:sdtPr>
            <w:rPr>
              <w:rFonts w:ascii="Tahoma" w:hAnsi="Tahoma" w:cs="Tahoma"/>
              <w:color w:val="004990"/>
              <w:lang w:eastAsia="es-BO"/>
            </w:rPr>
            <w:id w:val="-177747576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0920980"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D8332AB" w14:textId="2760F0B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D3B825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F03401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3ABF2E1D" w14:textId="77777777" w:rsidR="00D22ED4" w:rsidRPr="00C85F3A" w:rsidRDefault="00D22ED4" w:rsidP="00D22ED4">
            <w:pPr>
              <w:jc w:val="center"/>
              <w:rPr>
                <w:rFonts w:ascii="Tahoma" w:hAnsi="Tahoma" w:cs="Tahoma"/>
                <w:b/>
                <w:bCs/>
                <w:color w:val="004990"/>
                <w:lang w:eastAsia="es-BO"/>
              </w:rPr>
            </w:pPr>
          </w:p>
        </w:tc>
      </w:tr>
      <w:tr w:rsidR="00D22ED4" w:rsidRPr="000F7F6D" w14:paraId="3EE684E3" w14:textId="77777777" w:rsidTr="00D22ED4">
        <w:trPr>
          <w:trHeight w:val="351"/>
        </w:trPr>
        <w:tc>
          <w:tcPr>
            <w:tcW w:w="588" w:type="dxa"/>
            <w:tcBorders>
              <w:top w:val="single" w:sz="4" w:space="0" w:color="FFFFFF"/>
              <w:bottom w:val="single" w:sz="4" w:space="0" w:color="44546A"/>
            </w:tcBorders>
            <w:vAlign w:val="center"/>
          </w:tcPr>
          <w:p w14:paraId="16A367DC"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6.2</w:t>
            </w:r>
          </w:p>
        </w:tc>
        <w:tc>
          <w:tcPr>
            <w:tcW w:w="4536" w:type="dxa"/>
            <w:tcBorders>
              <w:top w:val="single" w:sz="4" w:space="0" w:color="FFFFFF"/>
              <w:bottom w:val="single" w:sz="4" w:space="0" w:color="44546A"/>
            </w:tcBorders>
            <w:shd w:val="clear" w:color="auto" w:fill="auto"/>
            <w:vAlign w:val="center"/>
          </w:tcPr>
          <w:p w14:paraId="15D40EC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permitir la generación de reportes  sobre información y disponibilidad del personal técnico.</w:t>
            </w:r>
          </w:p>
        </w:tc>
        <w:sdt>
          <w:sdtPr>
            <w:rPr>
              <w:rFonts w:ascii="Tahoma" w:hAnsi="Tahoma" w:cs="Tahoma"/>
              <w:color w:val="004990"/>
              <w:lang w:eastAsia="es-BO"/>
            </w:rPr>
            <w:id w:val="-197120087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346E5E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1EF401D" w14:textId="4D00A9F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27B66E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327E95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D2F6947" w14:textId="77777777" w:rsidR="00D22ED4" w:rsidRPr="00C85F3A" w:rsidRDefault="00D22ED4" w:rsidP="00D22ED4">
            <w:pPr>
              <w:jc w:val="center"/>
              <w:rPr>
                <w:rFonts w:ascii="Tahoma" w:hAnsi="Tahoma" w:cs="Tahoma"/>
                <w:b/>
                <w:bCs/>
                <w:color w:val="004990"/>
                <w:lang w:eastAsia="es-BO"/>
              </w:rPr>
            </w:pPr>
          </w:p>
        </w:tc>
      </w:tr>
      <w:tr w:rsidR="00D22ED4" w:rsidRPr="000F7F6D" w14:paraId="7D3235EF" w14:textId="77777777" w:rsidTr="00D22ED4">
        <w:trPr>
          <w:trHeight w:val="351"/>
        </w:trPr>
        <w:tc>
          <w:tcPr>
            <w:tcW w:w="588" w:type="dxa"/>
            <w:tcBorders>
              <w:top w:val="single" w:sz="4" w:space="0" w:color="FFFFFF"/>
              <w:bottom w:val="single" w:sz="4" w:space="0" w:color="44546A"/>
            </w:tcBorders>
            <w:vAlign w:val="center"/>
          </w:tcPr>
          <w:p w14:paraId="2C84C5D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6.3</w:t>
            </w:r>
          </w:p>
        </w:tc>
        <w:tc>
          <w:tcPr>
            <w:tcW w:w="4536" w:type="dxa"/>
            <w:tcBorders>
              <w:top w:val="single" w:sz="4" w:space="0" w:color="FFFFFF"/>
              <w:bottom w:val="single" w:sz="4" w:space="0" w:color="44546A"/>
            </w:tcBorders>
            <w:shd w:val="clear" w:color="auto" w:fill="auto"/>
            <w:vAlign w:val="center"/>
          </w:tcPr>
          <w:p w14:paraId="7CA7A179"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emitir reportes de desempeño del personal y utilización de recursos.</w:t>
            </w:r>
          </w:p>
        </w:tc>
        <w:sdt>
          <w:sdtPr>
            <w:rPr>
              <w:rFonts w:ascii="Tahoma" w:hAnsi="Tahoma" w:cs="Tahoma"/>
              <w:color w:val="004990"/>
              <w:lang w:eastAsia="es-BO"/>
            </w:rPr>
            <w:id w:val="183217180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5EA984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3E0458A" w14:textId="2D85A67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DD89AF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9BEF6A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E08A86E" w14:textId="77777777" w:rsidR="00D22ED4" w:rsidRPr="00C85F3A" w:rsidRDefault="00D22ED4" w:rsidP="00D22ED4">
            <w:pPr>
              <w:jc w:val="center"/>
              <w:rPr>
                <w:rFonts w:ascii="Tahoma" w:hAnsi="Tahoma" w:cs="Tahoma"/>
                <w:b/>
                <w:bCs/>
                <w:color w:val="004990"/>
                <w:lang w:eastAsia="es-BO"/>
              </w:rPr>
            </w:pPr>
          </w:p>
        </w:tc>
      </w:tr>
      <w:tr w:rsidR="00D22ED4" w:rsidRPr="000F7F6D" w14:paraId="78142DE7" w14:textId="77777777" w:rsidTr="00D22ED4">
        <w:trPr>
          <w:trHeight w:val="351"/>
        </w:trPr>
        <w:tc>
          <w:tcPr>
            <w:tcW w:w="588" w:type="dxa"/>
            <w:tcBorders>
              <w:top w:val="single" w:sz="4" w:space="0" w:color="FFFFFF"/>
              <w:bottom w:val="single" w:sz="4" w:space="0" w:color="44546A"/>
            </w:tcBorders>
            <w:vAlign w:val="center"/>
          </w:tcPr>
          <w:p w14:paraId="0A4C17F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6.4</w:t>
            </w:r>
          </w:p>
        </w:tc>
        <w:tc>
          <w:tcPr>
            <w:tcW w:w="4536" w:type="dxa"/>
            <w:tcBorders>
              <w:top w:val="single" w:sz="4" w:space="0" w:color="FFFFFF"/>
              <w:bottom w:val="single" w:sz="4" w:space="0" w:color="44546A"/>
            </w:tcBorders>
            <w:shd w:val="clear" w:color="auto" w:fill="auto"/>
            <w:vAlign w:val="center"/>
          </w:tcPr>
          <w:p w14:paraId="243F7E00"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emisión de reportes de proyección de carga laboral basado en periodos.</w:t>
            </w:r>
          </w:p>
        </w:tc>
        <w:sdt>
          <w:sdtPr>
            <w:rPr>
              <w:rFonts w:ascii="Tahoma" w:hAnsi="Tahoma" w:cs="Tahoma"/>
              <w:color w:val="004990"/>
              <w:lang w:eastAsia="es-BO"/>
            </w:rPr>
            <w:id w:val="-16931457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2D18CB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10CDC2" w14:textId="7B4F605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BB24D9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2566F19"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8F0C721" w14:textId="77777777" w:rsidR="00D22ED4" w:rsidRPr="00C85F3A" w:rsidRDefault="00D22ED4" w:rsidP="00D22ED4">
            <w:pPr>
              <w:jc w:val="center"/>
              <w:rPr>
                <w:rFonts w:ascii="Tahoma" w:hAnsi="Tahoma" w:cs="Tahoma"/>
                <w:b/>
                <w:bCs/>
                <w:color w:val="004990"/>
                <w:lang w:eastAsia="es-BO"/>
              </w:rPr>
            </w:pPr>
          </w:p>
        </w:tc>
      </w:tr>
    </w:tbl>
    <w:p w14:paraId="6DE710DA" w14:textId="77777777" w:rsidR="00D77843" w:rsidRPr="000F7F6D" w:rsidRDefault="00D77843" w:rsidP="00D77843">
      <w:pPr>
        <w:pStyle w:val="Ttulo3"/>
        <w:rPr>
          <w:lang w:bidi="en-US"/>
        </w:rPr>
      </w:pPr>
      <w:bookmarkStart w:id="72" w:name="_Toc432430942"/>
      <w:r w:rsidRPr="000F7F6D">
        <w:rPr>
          <w:lang w:bidi="en-US"/>
        </w:rPr>
        <w:t>Gestión de Inve</w:t>
      </w:r>
      <w:r>
        <w:rPr>
          <w:lang w:bidi="en-US"/>
        </w:rPr>
        <w:t>ntario de Números de Red</w:t>
      </w:r>
      <w:bookmarkEnd w:id="72"/>
      <w:r>
        <w:rPr>
          <w:lang w:bidi="en-US"/>
        </w:rPr>
        <w:t xml:space="preserve"> </w:t>
      </w:r>
    </w:p>
    <w:p w14:paraId="1A41ED6B" w14:textId="6D115F35" w:rsidR="00415DCF" w:rsidRPr="000F7F6D" w:rsidRDefault="00D77843" w:rsidP="00415DCF">
      <w:pPr>
        <w:pStyle w:val="Continuarlista"/>
        <w:ind w:left="0"/>
        <w:rPr>
          <w:rFonts w:ascii="Tahoma" w:hAnsi="Tahoma"/>
          <w:color w:val="004990"/>
          <w:sz w:val="22"/>
        </w:rPr>
      </w:pPr>
      <w:r w:rsidRPr="000F7F6D">
        <w:rPr>
          <w:rFonts w:ascii="Tahoma" w:hAnsi="Tahoma" w:cs="Tahoma"/>
          <w:color w:val="004990"/>
          <w:sz w:val="22"/>
          <w:szCs w:val="22"/>
        </w:rPr>
        <w:t xml:space="preserve">Esta aplicación  provee las funcionalidades requeridas para gestionar numeraciones </w:t>
      </w:r>
      <w:r w:rsidR="00BE04A8">
        <w:rPr>
          <w:rFonts w:ascii="Tahoma" w:hAnsi="Tahoma" w:cs="Tahoma"/>
          <w:color w:val="004990"/>
          <w:sz w:val="22"/>
          <w:szCs w:val="22"/>
        </w:rPr>
        <w:t>marcables</w:t>
      </w:r>
      <w:r w:rsidRPr="000F7F6D">
        <w:rPr>
          <w:rFonts w:ascii="Tahoma" w:hAnsi="Tahoma" w:cs="Tahoma"/>
          <w:color w:val="004990"/>
          <w:sz w:val="22"/>
          <w:szCs w:val="22"/>
        </w:rPr>
        <w:t xml:space="preserve"> y no </w:t>
      </w:r>
      <w:r w:rsidR="00BE04A8">
        <w:rPr>
          <w:rFonts w:ascii="Tahoma" w:hAnsi="Tahoma" w:cs="Tahoma"/>
          <w:color w:val="004990"/>
          <w:sz w:val="22"/>
          <w:szCs w:val="22"/>
        </w:rPr>
        <w:t>marcables</w:t>
      </w:r>
      <w:r w:rsidRPr="000F7F6D">
        <w:rPr>
          <w:rFonts w:ascii="Tahoma" w:hAnsi="Tahoma" w:cs="Tahoma"/>
          <w:color w:val="004990"/>
          <w:sz w:val="22"/>
          <w:szCs w:val="22"/>
        </w:rPr>
        <w:t xml:space="preserve"> (Rangos de números telefónicos, números de enrutamiento, etc.). Puede incluir números de movilidad de la red </w:t>
      </w:r>
      <w:r w:rsidR="00BE04A8" w:rsidRPr="000F7F6D">
        <w:rPr>
          <w:rFonts w:ascii="Tahoma" w:hAnsi="Tahoma" w:cs="Tahoma"/>
          <w:color w:val="004990"/>
          <w:sz w:val="22"/>
          <w:szCs w:val="22"/>
        </w:rPr>
        <w:t>así</w:t>
      </w:r>
      <w:r w:rsidRPr="000F7F6D">
        <w:rPr>
          <w:rFonts w:ascii="Tahoma" w:hAnsi="Tahoma" w:cs="Tahoma"/>
          <w:color w:val="004990"/>
          <w:sz w:val="22"/>
          <w:szCs w:val="22"/>
        </w:rPr>
        <w:t xml:space="preserve"> como rangos de direcciones IP v.4 </w:t>
      </w:r>
      <w:r w:rsidR="00BE04A8">
        <w:rPr>
          <w:rFonts w:ascii="Tahoma" w:hAnsi="Tahoma" w:cs="Tahoma"/>
          <w:color w:val="004990"/>
          <w:sz w:val="22"/>
          <w:szCs w:val="22"/>
        </w:rPr>
        <w:t>y v.6 (Numeración privada y/o pú</w:t>
      </w:r>
      <w:r w:rsidRPr="000F7F6D">
        <w:rPr>
          <w:rFonts w:ascii="Tahoma" w:hAnsi="Tahoma" w:cs="Tahoma"/>
          <w:color w:val="004990"/>
          <w:sz w:val="22"/>
          <w:szCs w:val="22"/>
        </w:rPr>
        <w:t>blica).</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21"/>
        <w:gridCol w:w="4536"/>
        <w:gridCol w:w="992"/>
        <w:gridCol w:w="851"/>
        <w:gridCol w:w="992"/>
        <w:gridCol w:w="851"/>
        <w:gridCol w:w="1134"/>
      </w:tblGrid>
      <w:tr w:rsidR="00D22ED4" w:rsidRPr="000F7F6D" w14:paraId="5168797C" w14:textId="77777777" w:rsidTr="00D22ED4">
        <w:trPr>
          <w:trHeight w:val="202"/>
          <w:tblHeader/>
        </w:trPr>
        <w:tc>
          <w:tcPr>
            <w:tcW w:w="6967" w:type="dxa"/>
            <w:gridSpan w:val="5"/>
            <w:tcBorders>
              <w:top w:val="single" w:sz="4" w:space="0" w:color="004990"/>
              <w:left w:val="single" w:sz="4" w:space="0" w:color="004990"/>
              <w:bottom w:val="single" w:sz="4" w:space="0" w:color="FFFFFF"/>
              <w:right w:val="single" w:sz="4" w:space="0" w:color="FFFFFF"/>
            </w:tcBorders>
            <w:shd w:val="clear" w:color="auto" w:fill="004990"/>
          </w:tcPr>
          <w:p w14:paraId="1970B286"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37D851E"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5494235D" w14:textId="77777777" w:rsidTr="00D22ED4">
        <w:trPr>
          <w:trHeight w:val="113"/>
          <w:tblHeader/>
        </w:trPr>
        <w:tc>
          <w:tcPr>
            <w:tcW w:w="5124" w:type="dxa"/>
            <w:gridSpan w:val="3"/>
            <w:tcBorders>
              <w:top w:val="single" w:sz="4" w:space="0" w:color="FFFFFF"/>
              <w:left w:val="single" w:sz="4" w:space="0" w:color="004990"/>
              <w:bottom w:val="single" w:sz="4" w:space="0" w:color="FFFFFF"/>
              <w:right w:val="single" w:sz="4" w:space="0" w:color="FFFFFF"/>
            </w:tcBorders>
            <w:shd w:val="clear" w:color="auto" w:fill="004990"/>
          </w:tcPr>
          <w:p w14:paraId="30095C9F"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232F9AE"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8A171B6"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42E3DC62" w14:textId="77777777" w:rsidTr="00D22ED4">
        <w:trPr>
          <w:trHeight w:val="46"/>
          <w:tblHeader/>
        </w:trPr>
        <w:tc>
          <w:tcPr>
            <w:tcW w:w="58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21D953B"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3F2C83B"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3F86A6F"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C17E67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F20BCD"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FBB686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3A10259"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077FDF2C" w14:textId="77777777" w:rsidTr="00D22ED4">
        <w:trPr>
          <w:trHeight w:val="77"/>
          <w:tblHeader/>
        </w:trPr>
        <w:tc>
          <w:tcPr>
            <w:tcW w:w="588" w:type="dxa"/>
            <w:gridSpan w:val="2"/>
            <w:vMerge/>
            <w:tcBorders>
              <w:top w:val="single" w:sz="4" w:space="0" w:color="FFFFFF"/>
              <w:left w:val="single" w:sz="4" w:space="0" w:color="004990"/>
              <w:bottom w:val="single" w:sz="4" w:space="0" w:color="FFFFFF"/>
              <w:right w:val="single" w:sz="4" w:space="0" w:color="FFFFFF"/>
            </w:tcBorders>
            <w:vAlign w:val="center"/>
          </w:tcPr>
          <w:p w14:paraId="3A8A8374"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E1C989"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6FD8926"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78364BA"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BBF8F3"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44A8A20"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AA1AD3D"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424D2C9B" w14:textId="77777777" w:rsidTr="00D22ED4">
        <w:trPr>
          <w:trHeight w:val="351"/>
        </w:trPr>
        <w:tc>
          <w:tcPr>
            <w:tcW w:w="588" w:type="dxa"/>
            <w:gridSpan w:val="2"/>
            <w:tcBorders>
              <w:top w:val="single" w:sz="4" w:space="0" w:color="FFFFFF"/>
              <w:bottom w:val="single" w:sz="4" w:space="0" w:color="44546A"/>
            </w:tcBorders>
            <w:vAlign w:val="center"/>
          </w:tcPr>
          <w:p w14:paraId="4FA13E93" w14:textId="77777777" w:rsidR="00D22ED4" w:rsidRPr="00C85F3A" w:rsidRDefault="00D22ED4" w:rsidP="00D22ED4">
            <w:pPr>
              <w:jc w:val="right"/>
              <w:rPr>
                <w:color w:val="004990"/>
              </w:rPr>
            </w:pPr>
            <w:r w:rsidRPr="00C85F3A">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77EA71F4"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administración de:</w:t>
            </w:r>
          </w:p>
          <w:p w14:paraId="782294B3"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Numeración.</w:t>
            </w:r>
          </w:p>
          <w:p w14:paraId="61AF88FE"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IPs.</w:t>
            </w:r>
          </w:p>
          <w:p w14:paraId="26275CC1"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LACs</w:t>
            </w:r>
          </w:p>
          <w:p w14:paraId="4F1E21D8"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CGIs (Tecnologías GSM, UMTS, LTE).</w:t>
            </w:r>
          </w:p>
          <w:p w14:paraId="52052B1E"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Nombramiento de Elemntos de Red.</w:t>
            </w:r>
          </w:p>
          <w:p w14:paraId="2B53FAF6"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Plan de puntos de señalización.</w:t>
            </w:r>
          </w:p>
          <w:p w14:paraId="4FCF79C5"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Rango de IMSI’s.</w:t>
            </w:r>
          </w:p>
          <w:p w14:paraId="657F6291"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Tabla de Roaming Internacional.</w:t>
            </w:r>
          </w:p>
          <w:p w14:paraId="62F53302"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Otros personalizados por ENTEL.S.A</w:t>
            </w:r>
          </w:p>
        </w:tc>
        <w:sdt>
          <w:sdtPr>
            <w:rPr>
              <w:rFonts w:ascii="Tahoma" w:hAnsi="Tahoma" w:cs="Tahoma"/>
              <w:color w:val="004990"/>
              <w:lang w:eastAsia="es-BO"/>
            </w:rPr>
            <w:id w:val="112743998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3B2C7DD"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AA57F5" w14:textId="2F2EFBC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DFD106C" w14:textId="6E8AC245"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06BBE7A" w14:textId="5C4BC08F"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10770D7D"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13FFEF74" w14:textId="77777777" w:rsidTr="00D22ED4">
        <w:trPr>
          <w:trHeight w:val="351"/>
        </w:trPr>
        <w:tc>
          <w:tcPr>
            <w:tcW w:w="567" w:type="dxa"/>
            <w:tcBorders>
              <w:top w:val="single" w:sz="4" w:space="0" w:color="FFFFFF"/>
              <w:bottom w:val="single" w:sz="4" w:space="0" w:color="44546A"/>
            </w:tcBorders>
            <w:vAlign w:val="center"/>
          </w:tcPr>
          <w:p w14:paraId="25B518F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w:t>
            </w:r>
          </w:p>
        </w:tc>
        <w:tc>
          <w:tcPr>
            <w:tcW w:w="4557" w:type="dxa"/>
            <w:gridSpan w:val="2"/>
            <w:tcBorders>
              <w:top w:val="single" w:sz="4" w:space="0" w:color="FFFFFF"/>
              <w:bottom w:val="single" w:sz="4" w:space="0" w:color="44546A"/>
            </w:tcBorders>
            <w:shd w:val="clear" w:color="auto" w:fill="auto"/>
            <w:vAlign w:val="center"/>
          </w:tcPr>
          <w:p w14:paraId="2F8C8438"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las funcionalidades de establecimiento del inventario y adquisición de numeración.</w:t>
            </w:r>
          </w:p>
        </w:tc>
        <w:sdt>
          <w:sdtPr>
            <w:rPr>
              <w:rFonts w:ascii="Tahoma" w:hAnsi="Tahoma" w:cs="Tahoma"/>
              <w:color w:val="004990"/>
              <w:lang w:eastAsia="es-BO"/>
            </w:rPr>
            <w:id w:val="-192625857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CB917C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D33445" w14:textId="387D36E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8890D4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CCEA72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EEF0E2E" w14:textId="77777777" w:rsidR="00D22ED4" w:rsidRPr="00C85F3A" w:rsidRDefault="00D22ED4" w:rsidP="00D22ED4">
            <w:pPr>
              <w:jc w:val="center"/>
              <w:rPr>
                <w:rFonts w:ascii="Tahoma" w:hAnsi="Tahoma" w:cs="Tahoma"/>
                <w:b/>
                <w:bCs/>
                <w:color w:val="004990"/>
                <w:lang w:eastAsia="es-BO"/>
              </w:rPr>
            </w:pPr>
          </w:p>
        </w:tc>
      </w:tr>
      <w:tr w:rsidR="00D22ED4" w:rsidRPr="000F7F6D" w14:paraId="7F91AA84" w14:textId="77777777" w:rsidTr="00D22ED4">
        <w:trPr>
          <w:trHeight w:val="351"/>
        </w:trPr>
        <w:tc>
          <w:tcPr>
            <w:tcW w:w="567" w:type="dxa"/>
            <w:tcBorders>
              <w:top w:val="single" w:sz="4" w:space="0" w:color="FFFFFF"/>
              <w:bottom w:val="single" w:sz="4" w:space="0" w:color="44546A"/>
            </w:tcBorders>
            <w:vAlign w:val="center"/>
          </w:tcPr>
          <w:p w14:paraId="5C91E877"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w:t>
            </w:r>
          </w:p>
        </w:tc>
        <w:tc>
          <w:tcPr>
            <w:tcW w:w="4557" w:type="dxa"/>
            <w:gridSpan w:val="2"/>
            <w:tcBorders>
              <w:top w:val="single" w:sz="4" w:space="0" w:color="FFFFFF"/>
              <w:bottom w:val="single" w:sz="4" w:space="0" w:color="44546A"/>
            </w:tcBorders>
            <w:shd w:val="clear" w:color="auto" w:fill="auto"/>
            <w:vAlign w:val="center"/>
          </w:tcPr>
          <w:p w14:paraId="6490075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búsqueda de numeración.</w:t>
            </w:r>
          </w:p>
        </w:tc>
        <w:sdt>
          <w:sdtPr>
            <w:rPr>
              <w:rFonts w:ascii="Tahoma" w:hAnsi="Tahoma" w:cs="Tahoma"/>
              <w:color w:val="004990"/>
              <w:lang w:eastAsia="es-BO"/>
            </w:rPr>
            <w:id w:val="147602408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476032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E639648" w14:textId="36AF9482"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D891AF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FDBD17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EFF9F5F" w14:textId="77777777" w:rsidR="00D22ED4" w:rsidRPr="00C85F3A" w:rsidRDefault="00D22ED4" w:rsidP="00D22ED4">
            <w:pPr>
              <w:jc w:val="center"/>
              <w:rPr>
                <w:rFonts w:ascii="Tahoma" w:hAnsi="Tahoma" w:cs="Tahoma"/>
                <w:b/>
                <w:bCs/>
                <w:color w:val="004990"/>
                <w:lang w:eastAsia="es-BO"/>
              </w:rPr>
            </w:pPr>
          </w:p>
        </w:tc>
      </w:tr>
      <w:tr w:rsidR="00D22ED4" w:rsidRPr="000F7F6D" w14:paraId="2EBA1E8A" w14:textId="77777777" w:rsidTr="00D22ED4">
        <w:trPr>
          <w:trHeight w:val="351"/>
        </w:trPr>
        <w:tc>
          <w:tcPr>
            <w:tcW w:w="588" w:type="dxa"/>
            <w:gridSpan w:val="2"/>
            <w:tcBorders>
              <w:top w:val="single" w:sz="4" w:space="0" w:color="FFFFFF"/>
              <w:bottom w:val="single" w:sz="4" w:space="0" w:color="44546A"/>
            </w:tcBorders>
            <w:vAlign w:val="center"/>
          </w:tcPr>
          <w:p w14:paraId="1247943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5F0D20F2"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reserva de numeraciones.</w:t>
            </w:r>
          </w:p>
        </w:tc>
        <w:sdt>
          <w:sdtPr>
            <w:rPr>
              <w:rFonts w:ascii="Tahoma" w:hAnsi="Tahoma" w:cs="Tahoma"/>
              <w:color w:val="004990"/>
              <w:lang w:eastAsia="es-BO"/>
            </w:rPr>
            <w:id w:val="8001963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5B5DB81"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CB29370" w14:textId="08E1043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9CF3D00"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E6418D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11ADDC1" w14:textId="77777777" w:rsidR="00D22ED4" w:rsidRPr="00C85F3A" w:rsidRDefault="00D22ED4" w:rsidP="00D22ED4">
            <w:pPr>
              <w:jc w:val="center"/>
              <w:rPr>
                <w:rFonts w:ascii="Tahoma" w:hAnsi="Tahoma" w:cs="Tahoma"/>
                <w:b/>
                <w:bCs/>
                <w:color w:val="004990"/>
                <w:lang w:eastAsia="es-BO"/>
              </w:rPr>
            </w:pPr>
          </w:p>
        </w:tc>
      </w:tr>
      <w:tr w:rsidR="00D22ED4" w:rsidRPr="000F7F6D" w14:paraId="230A6EC0" w14:textId="77777777" w:rsidTr="00D22ED4">
        <w:trPr>
          <w:trHeight w:val="351"/>
        </w:trPr>
        <w:tc>
          <w:tcPr>
            <w:tcW w:w="588" w:type="dxa"/>
            <w:gridSpan w:val="2"/>
            <w:tcBorders>
              <w:top w:val="single" w:sz="4" w:space="0" w:color="FFFFFF"/>
              <w:bottom w:val="single" w:sz="4" w:space="0" w:color="44546A"/>
            </w:tcBorders>
            <w:vAlign w:val="center"/>
          </w:tcPr>
          <w:p w14:paraId="35325D7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68395794"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asignación de numeración</w:t>
            </w:r>
          </w:p>
        </w:tc>
        <w:sdt>
          <w:sdtPr>
            <w:rPr>
              <w:rFonts w:ascii="Tahoma" w:hAnsi="Tahoma" w:cs="Tahoma"/>
              <w:color w:val="004990"/>
              <w:lang w:eastAsia="es-BO"/>
            </w:rPr>
            <w:id w:val="-119298943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AE1BA6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B9FCDB" w14:textId="3B6C56C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A2630C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62B211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FA1F395" w14:textId="77777777" w:rsidR="00D22ED4" w:rsidRPr="00C85F3A" w:rsidRDefault="00D22ED4" w:rsidP="00D22ED4">
            <w:pPr>
              <w:jc w:val="center"/>
              <w:rPr>
                <w:rFonts w:ascii="Tahoma" w:hAnsi="Tahoma" w:cs="Tahoma"/>
                <w:b/>
                <w:bCs/>
                <w:color w:val="004990"/>
                <w:lang w:eastAsia="es-BO"/>
              </w:rPr>
            </w:pPr>
          </w:p>
        </w:tc>
      </w:tr>
      <w:tr w:rsidR="00D22ED4" w:rsidRPr="000F7F6D" w14:paraId="1D0CCA6B" w14:textId="77777777" w:rsidTr="00D22ED4">
        <w:trPr>
          <w:trHeight w:val="351"/>
        </w:trPr>
        <w:tc>
          <w:tcPr>
            <w:tcW w:w="588" w:type="dxa"/>
            <w:gridSpan w:val="2"/>
            <w:tcBorders>
              <w:top w:val="single" w:sz="4" w:space="0" w:color="FFFFFF"/>
              <w:bottom w:val="single" w:sz="4" w:space="0" w:color="44546A"/>
            </w:tcBorders>
            <w:vAlign w:val="center"/>
          </w:tcPr>
          <w:p w14:paraId="62478A7F"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6D9926AA"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gestión de la caducidad o envejecimiento de la numeración</w:t>
            </w:r>
          </w:p>
        </w:tc>
        <w:sdt>
          <w:sdtPr>
            <w:rPr>
              <w:rFonts w:ascii="Tahoma" w:hAnsi="Tahoma" w:cs="Tahoma"/>
              <w:color w:val="004990"/>
              <w:lang w:eastAsia="es-BO"/>
            </w:rPr>
            <w:id w:val="19906372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76D439E"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5C7C19E" w14:textId="464ACA9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5B8D3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246118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51B8D69" w14:textId="77777777" w:rsidR="00D22ED4" w:rsidRPr="00C85F3A" w:rsidRDefault="00D22ED4" w:rsidP="00D22ED4">
            <w:pPr>
              <w:jc w:val="center"/>
              <w:rPr>
                <w:rFonts w:ascii="Tahoma" w:hAnsi="Tahoma" w:cs="Tahoma"/>
                <w:b/>
                <w:bCs/>
                <w:color w:val="004990"/>
                <w:lang w:eastAsia="es-BO"/>
              </w:rPr>
            </w:pPr>
          </w:p>
        </w:tc>
      </w:tr>
      <w:tr w:rsidR="00D22ED4" w:rsidRPr="000F7F6D" w14:paraId="31032EA3" w14:textId="77777777" w:rsidTr="00D22ED4">
        <w:trPr>
          <w:trHeight w:val="351"/>
        </w:trPr>
        <w:tc>
          <w:tcPr>
            <w:tcW w:w="588" w:type="dxa"/>
            <w:gridSpan w:val="2"/>
            <w:tcBorders>
              <w:top w:val="single" w:sz="4" w:space="0" w:color="FFFFFF"/>
              <w:bottom w:val="single" w:sz="4" w:space="0" w:color="44546A"/>
            </w:tcBorders>
            <w:vAlign w:val="center"/>
          </w:tcPr>
          <w:p w14:paraId="0EBE2A1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306259B3"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seguimiento y reportes de la numeración</w:t>
            </w:r>
          </w:p>
        </w:tc>
        <w:sdt>
          <w:sdtPr>
            <w:rPr>
              <w:rFonts w:ascii="Tahoma" w:hAnsi="Tahoma" w:cs="Tahoma"/>
              <w:color w:val="004990"/>
              <w:lang w:eastAsia="es-BO"/>
            </w:rPr>
            <w:id w:val="-17633666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818069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CC18B2C" w14:textId="3E4BE890"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804F94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1DC71B6"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1032730" w14:textId="77777777" w:rsidR="00D22ED4" w:rsidRPr="00C85F3A" w:rsidRDefault="00D22ED4" w:rsidP="00D22ED4">
            <w:pPr>
              <w:jc w:val="center"/>
              <w:rPr>
                <w:rFonts w:ascii="Tahoma" w:hAnsi="Tahoma" w:cs="Tahoma"/>
                <w:b/>
                <w:bCs/>
                <w:color w:val="004990"/>
                <w:lang w:eastAsia="es-BO"/>
              </w:rPr>
            </w:pPr>
          </w:p>
        </w:tc>
      </w:tr>
    </w:tbl>
    <w:p w14:paraId="14AFF7F5" w14:textId="77777777" w:rsidR="00D77843" w:rsidRPr="000F7F6D" w:rsidRDefault="00D77843" w:rsidP="00D77843">
      <w:pPr>
        <w:pStyle w:val="Ttulo3"/>
        <w:rPr>
          <w:lang w:bidi="en-US"/>
        </w:rPr>
      </w:pPr>
      <w:bookmarkStart w:id="73" w:name="_Toc432430943"/>
      <w:r>
        <w:rPr>
          <w:lang w:bidi="en-US"/>
        </w:rPr>
        <w:t>Gestión de Ubicaciones</w:t>
      </w:r>
      <w:bookmarkEnd w:id="73"/>
      <w:r>
        <w:rPr>
          <w:lang w:bidi="en-US"/>
        </w:rPr>
        <w:t xml:space="preserve"> </w:t>
      </w:r>
    </w:p>
    <w:p w14:paraId="33311318" w14:textId="1BB118C2" w:rsidR="00CE5979" w:rsidRPr="00BE04A8" w:rsidRDefault="00D77843" w:rsidP="00BE04A8">
      <w:pPr>
        <w:pStyle w:val="Continuarlista"/>
        <w:ind w:left="0"/>
        <w:rPr>
          <w:rFonts w:ascii="Tahoma" w:hAnsi="Tahoma" w:cs="Tahoma"/>
          <w:color w:val="004990"/>
          <w:sz w:val="22"/>
          <w:szCs w:val="22"/>
        </w:rPr>
      </w:pPr>
      <w:r w:rsidRPr="000F7F6D">
        <w:rPr>
          <w:rFonts w:ascii="Tahoma" w:hAnsi="Tahoma" w:cs="Tahoma"/>
          <w:color w:val="004990"/>
          <w:sz w:val="22"/>
          <w:szCs w:val="22"/>
        </w:rPr>
        <w:t xml:space="preserve">Esta aplicación  provee las funcionalidades requeridas para gestionar las propiedades físicas y lógicas de los datos de </w:t>
      </w:r>
      <w:r w:rsidR="00BE04A8" w:rsidRPr="000F7F6D">
        <w:rPr>
          <w:rFonts w:ascii="Tahoma" w:hAnsi="Tahoma" w:cs="Tahoma"/>
          <w:color w:val="004990"/>
          <w:sz w:val="22"/>
          <w:szCs w:val="22"/>
        </w:rPr>
        <w:t>ubicación</w:t>
      </w:r>
      <w:r w:rsidRPr="000F7F6D">
        <w:rPr>
          <w:rFonts w:ascii="Tahoma" w:hAnsi="Tahoma" w:cs="Tahoma"/>
          <w:color w:val="004990"/>
          <w:sz w:val="22"/>
          <w:szCs w:val="22"/>
        </w:rPr>
        <w:t xml:space="preserve"> para un proveedor de servicios. Este puede incluir direcciones, información geoespacial </w:t>
      </w:r>
      <w:r w:rsidR="00BE04A8" w:rsidRPr="000F7F6D">
        <w:rPr>
          <w:rFonts w:ascii="Tahoma" w:hAnsi="Tahoma" w:cs="Tahoma"/>
          <w:color w:val="004990"/>
          <w:sz w:val="22"/>
          <w:szCs w:val="22"/>
        </w:rPr>
        <w:t>así</w:t>
      </w:r>
      <w:r w:rsidRPr="000F7F6D">
        <w:rPr>
          <w:rFonts w:ascii="Tahoma" w:hAnsi="Tahoma" w:cs="Tahoma"/>
          <w:color w:val="004990"/>
          <w:sz w:val="22"/>
          <w:szCs w:val="22"/>
        </w:rPr>
        <w:t xml:space="preserve"> como información de codificación común.</w:t>
      </w:r>
      <w:r w:rsidR="00BE04A8">
        <w:rPr>
          <w:rFonts w:ascii="Tahoma" w:hAnsi="Tahoma" w:cs="Tahoma"/>
          <w:color w:val="004990"/>
          <w:sz w:val="22"/>
          <w:szCs w:val="22"/>
        </w:rPr>
        <w:t xml:space="preserve"> Este inventario de ubicaciones.</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21"/>
        <w:gridCol w:w="4536"/>
        <w:gridCol w:w="992"/>
        <w:gridCol w:w="851"/>
        <w:gridCol w:w="992"/>
        <w:gridCol w:w="851"/>
        <w:gridCol w:w="1134"/>
      </w:tblGrid>
      <w:tr w:rsidR="00D22ED4" w:rsidRPr="000F7F6D" w14:paraId="2BB4B048" w14:textId="77777777" w:rsidTr="00D22ED4">
        <w:trPr>
          <w:trHeight w:val="202"/>
          <w:tblHeader/>
        </w:trPr>
        <w:tc>
          <w:tcPr>
            <w:tcW w:w="6967" w:type="dxa"/>
            <w:gridSpan w:val="5"/>
            <w:tcBorders>
              <w:top w:val="single" w:sz="4" w:space="0" w:color="004990"/>
              <w:left w:val="single" w:sz="4" w:space="0" w:color="004990"/>
              <w:bottom w:val="single" w:sz="4" w:space="0" w:color="FFFFFF"/>
              <w:right w:val="single" w:sz="4" w:space="0" w:color="FFFFFF"/>
            </w:tcBorders>
            <w:shd w:val="clear" w:color="auto" w:fill="004990"/>
          </w:tcPr>
          <w:p w14:paraId="0DC1CE4F"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F146006"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14A384EE" w14:textId="77777777" w:rsidTr="00D22ED4">
        <w:trPr>
          <w:trHeight w:val="113"/>
          <w:tblHeader/>
        </w:trPr>
        <w:tc>
          <w:tcPr>
            <w:tcW w:w="5124" w:type="dxa"/>
            <w:gridSpan w:val="3"/>
            <w:tcBorders>
              <w:top w:val="single" w:sz="4" w:space="0" w:color="FFFFFF"/>
              <w:left w:val="single" w:sz="4" w:space="0" w:color="004990"/>
              <w:bottom w:val="single" w:sz="4" w:space="0" w:color="FFFFFF"/>
              <w:right w:val="single" w:sz="4" w:space="0" w:color="FFFFFF"/>
            </w:tcBorders>
            <w:shd w:val="clear" w:color="auto" w:fill="004990"/>
          </w:tcPr>
          <w:p w14:paraId="4DDB756D"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734A412"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9873FB3"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6B81606D" w14:textId="77777777" w:rsidTr="00D22ED4">
        <w:trPr>
          <w:trHeight w:val="46"/>
          <w:tblHeader/>
        </w:trPr>
        <w:tc>
          <w:tcPr>
            <w:tcW w:w="58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02F5C33"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3F10425"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038BD5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C44111"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301052F"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30DE61"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2CFDDEB"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680E0BDA" w14:textId="77777777" w:rsidTr="00D22ED4">
        <w:trPr>
          <w:trHeight w:val="77"/>
          <w:tblHeader/>
        </w:trPr>
        <w:tc>
          <w:tcPr>
            <w:tcW w:w="588" w:type="dxa"/>
            <w:gridSpan w:val="2"/>
            <w:vMerge/>
            <w:tcBorders>
              <w:top w:val="single" w:sz="4" w:space="0" w:color="FFFFFF"/>
              <w:left w:val="single" w:sz="4" w:space="0" w:color="004990"/>
              <w:bottom w:val="single" w:sz="4" w:space="0" w:color="FFFFFF"/>
              <w:right w:val="single" w:sz="4" w:space="0" w:color="FFFFFF"/>
            </w:tcBorders>
            <w:vAlign w:val="center"/>
          </w:tcPr>
          <w:p w14:paraId="5D5D308E"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B1C9445"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2710F5A"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666EC4C"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842282"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2CBBA8"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427DB1E"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3554E7C0" w14:textId="77777777" w:rsidTr="00D22ED4">
        <w:trPr>
          <w:trHeight w:val="351"/>
        </w:trPr>
        <w:tc>
          <w:tcPr>
            <w:tcW w:w="588" w:type="dxa"/>
            <w:gridSpan w:val="2"/>
            <w:tcBorders>
              <w:top w:val="single" w:sz="4" w:space="0" w:color="FFFFFF"/>
              <w:bottom w:val="single" w:sz="4" w:space="0" w:color="44546A"/>
            </w:tcBorders>
            <w:vAlign w:val="center"/>
          </w:tcPr>
          <w:p w14:paraId="7DE990FE" w14:textId="77777777" w:rsidR="00D22ED4" w:rsidRPr="00C85F3A" w:rsidRDefault="00D22ED4" w:rsidP="00D22ED4">
            <w:pPr>
              <w:jc w:val="right"/>
              <w:rPr>
                <w:color w:val="004990"/>
              </w:rPr>
            </w:pPr>
            <w:r w:rsidRPr="00C85F3A">
              <w:rPr>
                <w:color w:val="004990"/>
              </w:rPr>
              <w:t>1</w:t>
            </w:r>
          </w:p>
        </w:tc>
        <w:tc>
          <w:tcPr>
            <w:tcW w:w="4536" w:type="dxa"/>
            <w:tcBorders>
              <w:top w:val="single" w:sz="4" w:space="0" w:color="FFFFFF"/>
              <w:bottom w:val="single" w:sz="4" w:space="0" w:color="44546A"/>
            </w:tcBorders>
            <w:shd w:val="clear" w:color="auto" w:fill="auto"/>
            <w:vAlign w:val="center"/>
          </w:tcPr>
          <w:p w14:paraId="046C6892"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personalización de la estructura de las ubicaciones,  debe proporcionar  facilidades para crear, modificar y borrar estructuras de datos de acuerdo a las reglas de negocio</w:t>
            </w:r>
          </w:p>
        </w:tc>
        <w:sdt>
          <w:sdtPr>
            <w:rPr>
              <w:rFonts w:ascii="Tahoma" w:hAnsi="Tahoma" w:cs="Tahoma"/>
              <w:color w:val="004990"/>
              <w:lang w:eastAsia="es-BO"/>
            </w:rPr>
            <w:id w:val="-20957097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DF46C19"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4E3EABA" w14:textId="4382906E"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6B0ADC6"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c>
          <w:tcPr>
            <w:tcW w:w="851" w:type="dxa"/>
            <w:tcBorders>
              <w:top w:val="single" w:sz="4" w:space="0" w:color="FFFFFF"/>
              <w:bottom w:val="single" w:sz="4" w:space="0" w:color="44546A"/>
            </w:tcBorders>
            <w:shd w:val="clear" w:color="auto" w:fill="auto"/>
            <w:vAlign w:val="center"/>
          </w:tcPr>
          <w:p w14:paraId="6307545A" w14:textId="6F46D036"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2B3BEF37"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48B4D4C9" w14:textId="77777777" w:rsidTr="00D22ED4">
        <w:trPr>
          <w:trHeight w:val="351"/>
        </w:trPr>
        <w:tc>
          <w:tcPr>
            <w:tcW w:w="567" w:type="dxa"/>
            <w:tcBorders>
              <w:top w:val="single" w:sz="4" w:space="0" w:color="FFFFFF"/>
              <w:bottom w:val="single" w:sz="4" w:space="0" w:color="44546A"/>
            </w:tcBorders>
            <w:vAlign w:val="center"/>
          </w:tcPr>
          <w:p w14:paraId="154B7144"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w:t>
            </w:r>
          </w:p>
        </w:tc>
        <w:tc>
          <w:tcPr>
            <w:tcW w:w="4557" w:type="dxa"/>
            <w:gridSpan w:val="2"/>
            <w:tcBorders>
              <w:top w:val="single" w:sz="4" w:space="0" w:color="FFFFFF"/>
              <w:bottom w:val="single" w:sz="4" w:space="0" w:color="44546A"/>
            </w:tcBorders>
            <w:shd w:val="clear" w:color="auto" w:fill="auto"/>
            <w:vAlign w:val="center"/>
          </w:tcPr>
          <w:p w14:paraId="0A45003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facilidad de definir un conjunto de atributos de las ubicaciones, niveles y jerarquías</w:t>
            </w:r>
          </w:p>
        </w:tc>
        <w:sdt>
          <w:sdtPr>
            <w:rPr>
              <w:rFonts w:ascii="Tahoma" w:hAnsi="Tahoma" w:cs="Tahoma"/>
              <w:color w:val="004990"/>
              <w:lang w:eastAsia="es-BO"/>
            </w:rPr>
            <w:id w:val="-75736949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427096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8A00404" w14:textId="02EBAC19"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C6DA41"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0AFD06D"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3DB8CC8" w14:textId="77777777" w:rsidR="00D22ED4" w:rsidRPr="00C85F3A" w:rsidRDefault="00D22ED4" w:rsidP="00D22ED4">
            <w:pPr>
              <w:jc w:val="center"/>
              <w:rPr>
                <w:rFonts w:ascii="Tahoma" w:hAnsi="Tahoma" w:cs="Tahoma"/>
                <w:b/>
                <w:bCs/>
                <w:color w:val="004990"/>
                <w:lang w:eastAsia="es-BO"/>
              </w:rPr>
            </w:pPr>
          </w:p>
        </w:tc>
      </w:tr>
      <w:tr w:rsidR="00D22ED4" w:rsidRPr="000F7F6D" w14:paraId="6EEB6324" w14:textId="77777777" w:rsidTr="00D22ED4">
        <w:trPr>
          <w:trHeight w:val="351"/>
        </w:trPr>
        <w:tc>
          <w:tcPr>
            <w:tcW w:w="567" w:type="dxa"/>
            <w:tcBorders>
              <w:top w:val="single" w:sz="4" w:space="0" w:color="FFFFFF"/>
              <w:bottom w:val="single" w:sz="4" w:space="0" w:color="44546A"/>
            </w:tcBorders>
            <w:vAlign w:val="center"/>
          </w:tcPr>
          <w:p w14:paraId="5C53F94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3</w:t>
            </w:r>
          </w:p>
        </w:tc>
        <w:tc>
          <w:tcPr>
            <w:tcW w:w="4557" w:type="dxa"/>
            <w:gridSpan w:val="2"/>
            <w:tcBorders>
              <w:top w:val="single" w:sz="4" w:space="0" w:color="FFFFFF"/>
              <w:bottom w:val="single" w:sz="4" w:space="0" w:color="44546A"/>
            </w:tcBorders>
            <w:shd w:val="clear" w:color="auto" w:fill="auto"/>
            <w:vAlign w:val="center"/>
          </w:tcPr>
          <w:p w14:paraId="1C8E5BC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búsqueda de ubicaciones, también deberá permitir la búsqueda de instancias aproximadas a las solicitadas.</w:t>
            </w:r>
          </w:p>
        </w:tc>
        <w:sdt>
          <w:sdtPr>
            <w:rPr>
              <w:rFonts w:ascii="Tahoma" w:hAnsi="Tahoma" w:cs="Tahoma"/>
              <w:color w:val="004990"/>
              <w:lang w:eastAsia="es-BO"/>
            </w:rPr>
            <w:id w:val="97117563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C64A6D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C62022A" w14:textId="2635F048"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F9E09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B2A112B"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7E17252" w14:textId="77777777" w:rsidR="00D22ED4" w:rsidRPr="00C85F3A" w:rsidRDefault="00D22ED4" w:rsidP="00D22ED4">
            <w:pPr>
              <w:jc w:val="center"/>
              <w:rPr>
                <w:rFonts w:ascii="Tahoma" w:hAnsi="Tahoma" w:cs="Tahoma"/>
                <w:b/>
                <w:bCs/>
                <w:color w:val="004990"/>
                <w:lang w:eastAsia="es-BO"/>
              </w:rPr>
            </w:pPr>
          </w:p>
        </w:tc>
      </w:tr>
      <w:tr w:rsidR="00D22ED4" w:rsidRPr="000F7F6D" w14:paraId="1910C0BD" w14:textId="77777777" w:rsidTr="00D22ED4">
        <w:trPr>
          <w:trHeight w:val="351"/>
        </w:trPr>
        <w:tc>
          <w:tcPr>
            <w:tcW w:w="588" w:type="dxa"/>
            <w:gridSpan w:val="2"/>
            <w:tcBorders>
              <w:top w:val="single" w:sz="4" w:space="0" w:color="FFFFFF"/>
              <w:bottom w:val="single" w:sz="4" w:space="0" w:color="44546A"/>
            </w:tcBorders>
            <w:vAlign w:val="center"/>
          </w:tcPr>
          <w:p w14:paraId="5747547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6681155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habilidad para mantener la integridad de los datos en el repositorio de ubicaciones completo.</w:t>
            </w:r>
          </w:p>
        </w:tc>
        <w:sdt>
          <w:sdtPr>
            <w:rPr>
              <w:rFonts w:ascii="Tahoma" w:hAnsi="Tahoma" w:cs="Tahoma"/>
              <w:color w:val="004990"/>
              <w:lang w:eastAsia="es-BO"/>
            </w:rPr>
            <w:id w:val="93139300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1D04A7"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1481DCF" w14:textId="7E4FD2A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6AC6F4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036F83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7DD8A55" w14:textId="77777777" w:rsidR="00D22ED4" w:rsidRPr="00C85F3A" w:rsidRDefault="00D22ED4" w:rsidP="00D22ED4">
            <w:pPr>
              <w:jc w:val="center"/>
              <w:rPr>
                <w:rFonts w:ascii="Tahoma" w:hAnsi="Tahoma" w:cs="Tahoma"/>
                <w:b/>
                <w:bCs/>
                <w:color w:val="004990"/>
                <w:lang w:eastAsia="es-BO"/>
              </w:rPr>
            </w:pPr>
          </w:p>
        </w:tc>
      </w:tr>
      <w:tr w:rsidR="00D22ED4" w:rsidRPr="000F7F6D" w14:paraId="7C363C82" w14:textId="77777777" w:rsidTr="00D22ED4">
        <w:trPr>
          <w:trHeight w:val="351"/>
        </w:trPr>
        <w:tc>
          <w:tcPr>
            <w:tcW w:w="588" w:type="dxa"/>
            <w:gridSpan w:val="2"/>
            <w:tcBorders>
              <w:top w:val="single" w:sz="4" w:space="0" w:color="FFFFFF"/>
              <w:bottom w:val="single" w:sz="4" w:space="0" w:color="44546A"/>
            </w:tcBorders>
            <w:vAlign w:val="center"/>
          </w:tcPr>
          <w:p w14:paraId="32BECEA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5D0BAFA4"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actualización del inventario desde fuentes externas.</w:t>
            </w:r>
          </w:p>
        </w:tc>
        <w:sdt>
          <w:sdtPr>
            <w:rPr>
              <w:rFonts w:ascii="Tahoma" w:hAnsi="Tahoma" w:cs="Tahoma"/>
              <w:color w:val="004990"/>
              <w:lang w:eastAsia="es-BO"/>
            </w:rPr>
            <w:id w:val="-73176300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45E1CE4"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9872966" w14:textId="575108A3"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14C0E56"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DCEE2BE"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4DD6346" w14:textId="77777777" w:rsidR="00D22ED4" w:rsidRPr="00C85F3A" w:rsidRDefault="00D22ED4" w:rsidP="00D22ED4">
            <w:pPr>
              <w:jc w:val="center"/>
              <w:rPr>
                <w:rFonts w:ascii="Tahoma" w:hAnsi="Tahoma" w:cs="Tahoma"/>
                <w:b/>
                <w:bCs/>
                <w:color w:val="004990"/>
                <w:lang w:eastAsia="es-BO"/>
              </w:rPr>
            </w:pPr>
          </w:p>
        </w:tc>
      </w:tr>
      <w:tr w:rsidR="00D22ED4" w:rsidRPr="000F7F6D" w14:paraId="5C5017C2" w14:textId="77777777" w:rsidTr="00D22ED4">
        <w:trPr>
          <w:trHeight w:val="351"/>
        </w:trPr>
        <w:tc>
          <w:tcPr>
            <w:tcW w:w="588" w:type="dxa"/>
            <w:gridSpan w:val="2"/>
            <w:tcBorders>
              <w:top w:val="single" w:sz="4" w:space="0" w:color="FFFFFF"/>
              <w:bottom w:val="single" w:sz="4" w:space="0" w:color="44546A"/>
            </w:tcBorders>
            <w:vAlign w:val="center"/>
          </w:tcPr>
          <w:p w14:paraId="47BC3D6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1B8BEA0A"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facilidad de generar diferentes vistas para diferentes casos de negocio (P.e. diferentes formatos de dirección).</w:t>
            </w:r>
          </w:p>
        </w:tc>
        <w:sdt>
          <w:sdtPr>
            <w:rPr>
              <w:rFonts w:ascii="Tahoma" w:hAnsi="Tahoma" w:cs="Tahoma"/>
              <w:color w:val="004990"/>
              <w:lang w:eastAsia="es-BO"/>
            </w:rPr>
            <w:id w:val="-7618301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19E4AC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0A6FF79" w14:textId="5AC5496D"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1A37642"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6FCAFC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46EF1046" w14:textId="77777777" w:rsidR="00D22ED4" w:rsidRPr="00C85F3A" w:rsidRDefault="00D22ED4" w:rsidP="00D22ED4">
            <w:pPr>
              <w:jc w:val="center"/>
              <w:rPr>
                <w:rFonts w:ascii="Tahoma" w:hAnsi="Tahoma" w:cs="Tahoma"/>
                <w:b/>
                <w:bCs/>
                <w:color w:val="004990"/>
                <w:lang w:eastAsia="es-BO"/>
              </w:rPr>
            </w:pPr>
          </w:p>
        </w:tc>
      </w:tr>
      <w:tr w:rsidR="00D22ED4" w:rsidRPr="000F7F6D" w14:paraId="7315B609" w14:textId="77777777" w:rsidTr="00D22ED4">
        <w:trPr>
          <w:trHeight w:val="351"/>
        </w:trPr>
        <w:tc>
          <w:tcPr>
            <w:tcW w:w="588" w:type="dxa"/>
            <w:gridSpan w:val="2"/>
            <w:tcBorders>
              <w:top w:val="single" w:sz="4" w:space="0" w:color="FFFFFF"/>
              <w:bottom w:val="single" w:sz="4" w:space="0" w:color="44546A"/>
            </w:tcBorders>
            <w:vAlign w:val="center"/>
          </w:tcPr>
          <w:p w14:paraId="07AC4E8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784CB3AE"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deberá tener la habilidad de geo referenciar las ubicaciones a través de Google Maps y GIS</w:t>
            </w:r>
          </w:p>
        </w:tc>
        <w:sdt>
          <w:sdtPr>
            <w:rPr>
              <w:rFonts w:ascii="Tahoma" w:hAnsi="Tahoma" w:cs="Tahoma"/>
              <w:color w:val="004990"/>
              <w:lang w:eastAsia="es-BO"/>
            </w:rPr>
            <w:id w:val="-11529976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1960DFA"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4A2FBB9" w14:textId="5D9ED03C"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B9FC21F"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AE6F7E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9C12E30" w14:textId="77777777" w:rsidR="00D22ED4" w:rsidRPr="00C85F3A" w:rsidRDefault="00D22ED4" w:rsidP="00D22ED4">
            <w:pPr>
              <w:jc w:val="center"/>
              <w:rPr>
                <w:rFonts w:ascii="Tahoma" w:hAnsi="Tahoma" w:cs="Tahoma"/>
                <w:b/>
                <w:bCs/>
                <w:color w:val="004990"/>
                <w:lang w:eastAsia="es-BO"/>
              </w:rPr>
            </w:pPr>
          </w:p>
        </w:tc>
      </w:tr>
      <w:tr w:rsidR="00D22ED4" w:rsidRPr="000F7F6D" w14:paraId="2E0D9467" w14:textId="77777777" w:rsidTr="00D22ED4">
        <w:trPr>
          <w:trHeight w:val="351"/>
        </w:trPr>
        <w:tc>
          <w:tcPr>
            <w:tcW w:w="588" w:type="dxa"/>
            <w:gridSpan w:val="2"/>
            <w:tcBorders>
              <w:top w:val="single" w:sz="4" w:space="0" w:color="FFFFFF"/>
              <w:bottom w:val="single" w:sz="4" w:space="0" w:color="44546A"/>
            </w:tcBorders>
            <w:vAlign w:val="center"/>
          </w:tcPr>
          <w:p w14:paraId="22F565D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8</w:t>
            </w:r>
          </w:p>
        </w:tc>
        <w:tc>
          <w:tcPr>
            <w:tcW w:w="4536" w:type="dxa"/>
            <w:tcBorders>
              <w:top w:val="single" w:sz="4" w:space="0" w:color="FFFFFF"/>
              <w:bottom w:val="single" w:sz="4" w:space="0" w:color="44546A"/>
            </w:tcBorders>
            <w:shd w:val="clear" w:color="auto" w:fill="auto"/>
            <w:vAlign w:val="center"/>
          </w:tcPr>
          <w:p w14:paraId="3B51AD05"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incluir la habilidad de hacer seguimiento a los cambios en el inventario de ubicaciones incluyendo la funcionalidad de mantener información histórica de los cambios</w:t>
            </w:r>
          </w:p>
        </w:tc>
        <w:sdt>
          <w:sdtPr>
            <w:rPr>
              <w:rFonts w:ascii="Tahoma" w:hAnsi="Tahoma" w:cs="Tahoma"/>
              <w:color w:val="004990"/>
              <w:lang w:eastAsia="es-BO"/>
            </w:rPr>
            <w:id w:val="-75234817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677B9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7FC7950" w14:textId="30A76E61"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BC6D3C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5B70102"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8AE9EC5" w14:textId="77777777" w:rsidR="00D22ED4" w:rsidRPr="00C85F3A" w:rsidRDefault="00D22ED4" w:rsidP="00D22ED4">
            <w:pPr>
              <w:jc w:val="center"/>
              <w:rPr>
                <w:rFonts w:ascii="Tahoma" w:hAnsi="Tahoma" w:cs="Tahoma"/>
                <w:b/>
                <w:bCs/>
                <w:color w:val="004990"/>
                <w:lang w:eastAsia="es-BO"/>
              </w:rPr>
            </w:pPr>
          </w:p>
        </w:tc>
      </w:tr>
    </w:tbl>
    <w:p w14:paraId="20FB0EC1" w14:textId="77777777" w:rsidR="00D77843" w:rsidRPr="000F7F6D" w:rsidRDefault="00D77843" w:rsidP="00D77843">
      <w:pPr>
        <w:pStyle w:val="Ttulo3"/>
        <w:rPr>
          <w:lang w:bidi="en-US"/>
        </w:rPr>
      </w:pPr>
      <w:bookmarkStart w:id="74" w:name="_Toc432430944"/>
      <w:r>
        <w:rPr>
          <w:lang w:bidi="en-US"/>
        </w:rPr>
        <w:t>Gestión del uso</w:t>
      </w:r>
      <w:bookmarkEnd w:id="74"/>
    </w:p>
    <w:p w14:paraId="5A71CE17" w14:textId="77777777" w:rsidR="00D77843" w:rsidRPr="00BE04A8" w:rsidRDefault="00D77843" w:rsidP="00BE04A8">
      <w:pPr>
        <w:pStyle w:val="Continuarlista"/>
        <w:ind w:left="0"/>
        <w:rPr>
          <w:rFonts w:ascii="Tahoma" w:hAnsi="Tahoma" w:cs="Tahoma"/>
          <w:color w:val="004990"/>
          <w:sz w:val="22"/>
          <w:szCs w:val="22"/>
        </w:rPr>
      </w:pPr>
      <w:r w:rsidRPr="000F7F6D">
        <w:rPr>
          <w:rFonts w:ascii="Tahoma" w:hAnsi="Tahoma" w:cs="Tahoma"/>
          <w:color w:val="004990"/>
          <w:sz w:val="22"/>
          <w:szCs w:val="22"/>
        </w:rPr>
        <w:t xml:space="preserve">Esta aplicación  es el conducto para eventos de uso desde la red hacia diferentes procesos tales como </w:t>
      </w:r>
      <w:r w:rsidR="00BE04A8">
        <w:rPr>
          <w:rFonts w:ascii="Tahoma" w:hAnsi="Tahoma" w:cs="Tahoma"/>
          <w:color w:val="004990"/>
          <w:sz w:val="22"/>
          <w:szCs w:val="22"/>
        </w:rPr>
        <w:t>facturación</w:t>
      </w:r>
      <w:r w:rsidRPr="000F7F6D">
        <w:rPr>
          <w:rFonts w:ascii="Tahoma" w:hAnsi="Tahoma" w:cs="Tahoma"/>
          <w:color w:val="004990"/>
          <w:sz w:val="22"/>
          <w:szCs w:val="22"/>
        </w:rPr>
        <w:t>, cumplimiento legal y aseguramiento del servicio. Los registros de eventos del uso de la red son recolectados, procesados, editados, cor</w:t>
      </w:r>
      <w:r w:rsidR="00BE04A8">
        <w:rPr>
          <w:rFonts w:ascii="Tahoma" w:hAnsi="Tahoma" w:cs="Tahoma"/>
          <w:color w:val="004990"/>
          <w:sz w:val="22"/>
          <w:szCs w:val="22"/>
        </w:rPr>
        <w:t>re</w:t>
      </w:r>
      <w:r w:rsidRPr="000F7F6D">
        <w:rPr>
          <w:rFonts w:ascii="Tahoma" w:hAnsi="Tahoma" w:cs="Tahoma"/>
          <w:color w:val="004990"/>
          <w:sz w:val="22"/>
          <w:szCs w:val="22"/>
        </w:rPr>
        <w:t>l</w:t>
      </w:r>
      <w:r w:rsidR="00BE04A8">
        <w:rPr>
          <w:rFonts w:ascii="Tahoma" w:hAnsi="Tahoma" w:cs="Tahoma"/>
          <w:color w:val="004990"/>
          <w:sz w:val="22"/>
          <w:szCs w:val="22"/>
        </w:rPr>
        <w:t>a</w:t>
      </w:r>
      <w:r w:rsidRPr="000F7F6D">
        <w:rPr>
          <w:rFonts w:ascii="Tahoma" w:hAnsi="Tahoma" w:cs="Tahoma"/>
          <w:color w:val="004990"/>
          <w:sz w:val="22"/>
          <w:szCs w:val="22"/>
        </w:rPr>
        <w:t>cionados,</w:t>
      </w:r>
      <w:r w:rsidR="00BE04A8">
        <w:rPr>
          <w:rFonts w:ascii="Tahoma" w:hAnsi="Tahoma" w:cs="Tahoma"/>
          <w:color w:val="004990"/>
          <w:sz w:val="22"/>
          <w:szCs w:val="22"/>
        </w:rPr>
        <w:t xml:space="preserve"> </w:t>
      </w:r>
      <w:r w:rsidRPr="000F7F6D">
        <w:rPr>
          <w:rFonts w:ascii="Tahoma" w:hAnsi="Tahoma" w:cs="Tahoma"/>
          <w:color w:val="004990"/>
          <w:sz w:val="22"/>
          <w:szCs w:val="22"/>
        </w:rPr>
        <w:t>enriquecidos, formateados y distribuidos hacia el resto de los sistemas.</w:t>
      </w: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22ED4" w:rsidRPr="000F7F6D" w14:paraId="3C852979" w14:textId="77777777" w:rsidTr="00D22ED4">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266E7206"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6191D47"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22ED4" w:rsidRPr="000F7F6D" w14:paraId="6E01199C" w14:textId="77777777" w:rsidTr="00D22ED4">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5B94EA63"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AF0B339"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F189B0C"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22ED4" w:rsidRPr="000F7F6D" w14:paraId="5DC3BDF5" w14:textId="77777777" w:rsidTr="00D22ED4">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B40786C" w14:textId="77777777" w:rsidR="00D22ED4" w:rsidRPr="00D77843" w:rsidRDefault="00D22ED4" w:rsidP="00D22ED4">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589FBA" w14:textId="77777777" w:rsidR="00D22ED4" w:rsidRPr="00D77843" w:rsidRDefault="00D22ED4" w:rsidP="00D22ED4">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9F469E6"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08F99C2"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0A9553"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10F4F92"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36C5348" w14:textId="77777777" w:rsidR="00D22ED4" w:rsidRPr="00D77843" w:rsidRDefault="00D22ED4" w:rsidP="00D22ED4">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22ED4" w:rsidRPr="000F7F6D" w14:paraId="7DFA45EA" w14:textId="77777777" w:rsidTr="00D22ED4">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95B40D0" w14:textId="77777777" w:rsidR="00D22ED4" w:rsidRPr="000F7F6D" w:rsidRDefault="00D22ED4" w:rsidP="00D22ED4">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CD2391C" w14:textId="77777777" w:rsidR="00D22ED4" w:rsidRPr="000F7F6D" w:rsidRDefault="00D22ED4" w:rsidP="00D22ED4">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7E5E74D" w14:textId="77777777" w:rsidR="00D22ED4" w:rsidRPr="000F7F6D" w:rsidRDefault="00D22ED4" w:rsidP="00D22ED4">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9E73FAD" w14:textId="77777777" w:rsidR="00D22ED4" w:rsidRPr="000F7F6D" w:rsidRDefault="00D22ED4" w:rsidP="00D22ED4">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82AD5B"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417045" w14:textId="77777777" w:rsidR="00D22ED4" w:rsidRPr="00D77843" w:rsidRDefault="00D22ED4" w:rsidP="00D22ED4">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487CFCC7" w14:textId="77777777" w:rsidR="00D22ED4" w:rsidRPr="000F7F6D" w:rsidRDefault="00D22ED4" w:rsidP="00D22ED4">
            <w:pPr>
              <w:jc w:val="center"/>
              <w:rPr>
                <w:rFonts w:ascii="Tahoma" w:hAnsi="Tahoma" w:cs="Tahoma"/>
                <w:b/>
                <w:bCs/>
                <w:color w:val="004990"/>
                <w:sz w:val="18"/>
                <w:szCs w:val="18"/>
                <w:lang w:eastAsia="es-BO"/>
              </w:rPr>
            </w:pPr>
          </w:p>
        </w:tc>
      </w:tr>
      <w:tr w:rsidR="00D22ED4" w:rsidRPr="000F7F6D" w14:paraId="1217F2E0" w14:textId="77777777" w:rsidTr="00D22ED4">
        <w:trPr>
          <w:trHeight w:val="351"/>
        </w:trPr>
        <w:tc>
          <w:tcPr>
            <w:tcW w:w="588" w:type="dxa"/>
            <w:tcBorders>
              <w:top w:val="single" w:sz="4" w:space="0" w:color="FFFFFF"/>
              <w:bottom w:val="single" w:sz="4" w:space="0" w:color="44546A"/>
            </w:tcBorders>
            <w:vAlign w:val="center"/>
          </w:tcPr>
          <w:p w14:paraId="05592A3B" w14:textId="77777777" w:rsidR="00D22ED4" w:rsidRPr="00C85F3A" w:rsidRDefault="00D22ED4" w:rsidP="00D22ED4">
            <w:pPr>
              <w:jc w:val="right"/>
              <w:rPr>
                <w:b/>
                <w:color w:val="004990"/>
              </w:rPr>
            </w:pPr>
            <w:r w:rsidRPr="00C85F3A">
              <w:rPr>
                <w:rFonts w:ascii="Tahoma" w:hAnsi="Tahoma" w:cs="Tahoma"/>
                <w:b/>
                <w:color w:val="004990"/>
                <w:lang w:eastAsia="es-BO"/>
              </w:rPr>
              <w:t>1</w:t>
            </w:r>
          </w:p>
        </w:tc>
        <w:tc>
          <w:tcPr>
            <w:tcW w:w="4536" w:type="dxa"/>
            <w:tcBorders>
              <w:top w:val="single" w:sz="4" w:space="0" w:color="FFFFFF"/>
              <w:bottom w:val="single" w:sz="4" w:space="0" w:color="44546A"/>
            </w:tcBorders>
            <w:shd w:val="clear" w:color="auto" w:fill="auto"/>
            <w:vAlign w:val="center"/>
          </w:tcPr>
          <w:p w14:paraId="02CA8994" w14:textId="415267D1" w:rsidR="00D22ED4" w:rsidRPr="00C85F3A" w:rsidRDefault="00D22ED4" w:rsidP="00D22ED4">
            <w:pPr>
              <w:jc w:val="both"/>
              <w:rPr>
                <w:rFonts w:ascii="Tahoma" w:hAnsi="Tahoma" w:cs="Tahoma"/>
                <w:b/>
                <w:color w:val="004990"/>
              </w:rPr>
            </w:pPr>
            <w:r w:rsidRPr="00C85F3A">
              <w:rPr>
                <w:rFonts w:ascii="Tahoma" w:hAnsi="Tahoma" w:cs="Tahoma"/>
                <w:b/>
                <w:color w:val="004990"/>
              </w:rPr>
              <w:t>Procesamiento de eventos de uso (7.14.1)</w:t>
            </w:r>
          </w:p>
        </w:tc>
        <w:tc>
          <w:tcPr>
            <w:tcW w:w="992" w:type="dxa"/>
            <w:tcBorders>
              <w:top w:val="single" w:sz="4" w:space="0" w:color="FFFFFF"/>
              <w:bottom w:val="single" w:sz="4" w:space="0" w:color="44546A"/>
            </w:tcBorders>
            <w:shd w:val="clear" w:color="auto" w:fill="auto"/>
            <w:vAlign w:val="center"/>
          </w:tcPr>
          <w:p w14:paraId="2F0C9C5A"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11D6FB46"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F7256FC" w14:textId="67267D03"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0800857" w14:textId="22425E40" w:rsidR="00D22ED4" w:rsidRPr="00C85F3A" w:rsidRDefault="00D22ED4" w:rsidP="00D22ED4">
            <w:pPr>
              <w:jc w:val="center"/>
              <w:rPr>
                <w:rFonts w:ascii="Tahoma" w:hAnsi="Tahoma" w:cs="Tahoma"/>
                <w:b/>
                <w:bCs/>
                <w:color w:val="004990"/>
                <w:lang w:eastAsia="es-BO"/>
              </w:rPr>
            </w:pPr>
          </w:p>
        </w:tc>
        <w:tc>
          <w:tcPr>
            <w:tcW w:w="1134" w:type="dxa"/>
            <w:shd w:val="clear" w:color="auto" w:fill="auto"/>
            <w:vAlign w:val="center"/>
          </w:tcPr>
          <w:p w14:paraId="2ACCE91E" w14:textId="77777777" w:rsidR="00D22ED4" w:rsidRPr="00C85F3A" w:rsidRDefault="00D22ED4" w:rsidP="00D22ED4">
            <w:pPr>
              <w:jc w:val="center"/>
              <w:rPr>
                <w:rFonts w:ascii="Tahoma" w:hAnsi="Tahoma" w:cs="Tahoma"/>
                <w:b/>
                <w:bCs/>
                <w:color w:val="004990"/>
                <w:lang w:eastAsia="es-BO"/>
              </w:rPr>
            </w:pPr>
            <w:r w:rsidRPr="00C85F3A">
              <w:rPr>
                <w:rFonts w:ascii="Tahoma" w:hAnsi="Tahoma" w:cs="Tahoma"/>
                <w:b/>
                <w:bCs/>
                <w:color w:val="004990"/>
                <w:lang w:eastAsia="es-BO"/>
              </w:rPr>
              <w:t> </w:t>
            </w:r>
          </w:p>
        </w:tc>
      </w:tr>
      <w:tr w:rsidR="00D22ED4" w:rsidRPr="000F7F6D" w14:paraId="18F1D4DE" w14:textId="77777777" w:rsidTr="00D22ED4">
        <w:trPr>
          <w:trHeight w:val="351"/>
        </w:trPr>
        <w:tc>
          <w:tcPr>
            <w:tcW w:w="588" w:type="dxa"/>
            <w:tcBorders>
              <w:top w:val="single" w:sz="4" w:space="0" w:color="FFFFFF"/>
              <w:bottom w:val="single" w:sz="4" w:space="0" w:color="44546A"/>
            </w:tcBorders>
            <w:vAlign w:val="center"/>
          </w:tcPr>
          <w:p w14:paraId="3BCD4016"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1.1</w:t>
            </w:r>
          </w:p>
        </w:tc>
        <w:tc>
          <w:tcPr>
            <w:tcW w:w="4536" w:type="dxa"/>
            <w:tcBorders>
              <w:top w:val="single" w:sz="4" w:space="0" w:color="FFFFFF"/>
              <w:bottom w:val="single" w:sz="4" w:space="0" w:color="44546A"/>
            </w:tcBorders>
            <w:shd w:val="clear" w:color="auto" w:fill="auto"/>
            <w:vAlign w:val="center"/>
          </w:tcPr>
          <w:p w14:paraId="4C20551F"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las funcionalidades de:</w:t>
            </w:r>
          </w:p>
          <w:p w14:paraId="0F6E6AE5"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Recolección.</w:t>
            </w:r>
          </w:p>
          <w:p w14:paraId="1A07847F"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Correlación.</w:t>
            </w:r>
          </w:p>
          <w:p w14:paraId="2D72C38B"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Medicación</w:t>
            </w:r>
          </w:p>
          <w:p w14:paraId="26C4894F"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Dirección.</w:t>
            </w:r>
          </w:p>
          <w:p w14:paraId="5CD45F0F"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Enriquecimiento.</w:t>
            </w:r>
          </w:p>
          <w:p w14:paraId="5A4FA79A" w14:textId="77777777" w:rsidR="00D22ED4" w:rsidRPr="00C85F3A" w:rsidRDefault="00D22ED4" w:rsidP="00142BE3">
            <w:pPr>
              <w:pStyle w:val="Prrafodelista"/>
              <w:numPr>
                <w:ilvl w:val="0"/>
                <w:numId w:val="32"/>
              </w:numPr>
              <w:jc w:val="both"/>
              <w:rPr>
                <w:rFonts w:ascii="Tahoma" w:hAnsi="Tahoma" w:cs="Tahoma"/>
                <w:color w:val="004990"/>
                <w:sz w:val="16"/>
                <w:szCs w:val="16"/>
              </w:rPr>
            </w:pPr>
            <w:r w:rsidRPr="00C85F3A">
              <w:rPr>
                <w:rFonts w:ascii="Tahoma" w:hAnsi="Tahoma" w:cs="Tahoma"/>
                <w:color w:val="004990"/>
                <w:sz w:val="16"/>
                <w:szCs w:val="16"/>
              </w:rPr>
              <w:t>Distribución</w:t>
            </w:r>
          </w:p>
          <w:p w14:paraId="3CDDA107" w14:textId="77777777" w:rsidR="00D22ED4" w:rsidRPr="00C85F3A" w:rsidRDefault="00D22ED4" w:rsidP="00D22ED4">
            <w:pPr>
              <w:jc w:val="both"/>
              <w:rPr>
                <w:rFonts w:ascii="Tahoma" w:hAnsi="Tahoma" w:cs="Tahoma"/>
                <w:color w:val="004990"/>
              </w:rPr>
            </w:pPr>
            <w:r w:rsidRPr="00C85F3A">
              <w:rPr>
                <w:rFonts w:ascii="Tahoma" w:hAnsi="Tahoma" w:cs="Tahoma"/>
                <w:color w:val="004990"/>
              </w:rPr>
              <w:t>De registros de eventos de la red.</w:t>
            </w:r>
          </w:p>
        </w:tc>
        <w:sdt>
          <w:sdtPr>
            <w:rPr>
              <w:rFonts w:ascii="Tahoma" w:hAnsi="Tahoma" w:cs="Tahoma"/>
              <w:color w:val="004990"/>
              <w:lang w:eastAsia="es-BO"/>
            </w:rPr>
            <w:id w:val="-73763096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D775A78"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6D667AB" w14:textId="50A9C5DB"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A53B5D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8737463"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044C2CB" w14:textId="77777777" w:rsidR="00D22ED4" w:rsidRPr="00C85F3A" w:rsidRDefault="00D22ED4" w:rsidP="00D22ED4">
            <w:pPr>
              <w:jc w:val="center"/>
              <w:rPr>
                <w:rFonts w:ascii="Tahoma" w:hAnsi="Tahoma" w:cs="Tahoma"/>
                <w:b/>
                <w:bCs/>
                <w:color w:val="004990"/>
                <w:lang w:eastAsia="es-BO"/>
              </w:rPr>
            </w:pPr>
          </w:p>
        </w:tc>
      </w:tr>
      <w:tr w:rsidR="00D22ED4" w:rsidRPr="000F7F6D" w14:paraId="1D45D729" w14:textId="77777777" w:rsidTr="00D22ED4">
        <w:trPr>
          <w:trHeight w:val="351"/>
        </w:trPr>
        <w:tc>
          <w:tcPr>
            <w:tcW w:w="588" w:type="dxa"/>
            <w:tcBorders>
              <w:top w:val="single" w:sz="4" w:space="0" w:color="FFFFFF"/>
              <w:bottom w:val="single" w:sz="4" w:space="0" w:color="44546A"/>
            </w:tcBorders>
            <w:vAlign w:val="center"/>
          </w:tcPr>
          <w:p w14:paraId="10800A83"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1B201078"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deben incluir los procesamientos en tiempo real y por lotes (Batch and real time).</w:t>
            </w:r>
          </w:p>
        </w:tc>
        <w:sdt>
          <w:sdtPr>
            <w:rPr>
              <w:rFonts w:ascii="Tahoma" w:hAnsi="Tahoma" w:cs="Tahoma"/>
              <w:color w:val="004990"/>
              <w:lang w:eastAsia="es-BO"/>
            </w:rPr>
            <w:id w:val="87119621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248D02"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424F27" w14:textId="1C1843E5"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3E38BAC"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B720CBD"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15FA4E6" w14:textId="77777777" w:rsidR="00D22ED4" w:rsidRPr="00C85F3A" w:rsidRDefault="00D22ED4" w:rsidP="00D22ED4">
            <w:pPr>
              <w:jc w:val="center"/>
              <w:rPr>
                <w:rFonts w:ascii="Tahoma" w:hAnsi="Tahoma" w:cs="Tahoma"/>
                <w:b/>
                <w:bCs/>
                <w:color w:val="004990"/>
                <w:lang w:eastAsia="es-BO"/>
              </w:rPr>
            </w:pPr>
          </w:p>
        </w:tc>
      </w:tr>
      <w:tr w:rsidR="00D22ED4" w:rsidRPr="000F7F6D" w14:paraId="36B7B35B" w14:textId="77777777" w:rsidTr="00D22ED4">
        <w:trPr>
          <w:trHeight w:val="351"/>
        </w:trPr>
        <w:tc>
          <w:tcPr>
            <w:tcW w:w="588" w:type="dxa"/>
            <w:tcBorders>
              <w:top w:val="single" w:sz="4" w:space="0" w:color="FFFFFF"/>
              <w:bottom w:val="single" w:sz="4" w:space="0" w:color="44546A"/>
            </w:tcBorders>
            <w:vAlign w:val="center"/>
          </w:tcPr>
          <w:p w14:paraId="1B5BFDF0"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1.3</w:t>
            </w:r>
          </w:p>
        </w:tc>
        <w:tc>
          <w:tcPr>
            <w:tcW w:w="4536" w:type="dxa"/>
            <w:tcBorders>
              <w:top w:val="single" w:sz="4" w:space="0" w:color="FFFFFF"/>
              <w:bottom w:val="single" w:sz="4" w:space="0" w:color="44546A"/>
            </w:tcBorders>
            <w:shd w:val="clear" w:color="auto" w:fill="auto"/>
            <w:vAlign w:val="center"/>
          </w:tcPr>
          <w:p w14:paraId="3329A2F3" w14:textId="77777777" w:rsidR="00D22ED4" w:rsidRPr="00C85F3A" w:rsidRDefault="00D22ED4" w:rsidP="00D22ED4">
            <w:pPr>
              <w:jc w:val="both"/>
              <w:rPr>
                <w:rFonts w:ascii="Tahoma" w:hAnsi="Tahoma" w:cs="Tahoma"/>
                <w:color w:val="004990"/>
              </w:rPr>
            </w:pPr>
            <w:r w:rsidRPr="00C85F3A">
              <w:rPr>
                <w:rFonts w:ascii="Tahoma" w:hAnsi="Tahoma" w:cs="Tahoma"/>
                <w:color w:val="004990"/>
              </w:rPr>
              <w:t>Las funciones de procesamiento deben incluir la carga de eventos basados en sesión y eventos basados en carga.</w:t>
            </w:r>
          </w:p>
        </w:tc>
        <w:sdt>
          <w:sdtPr>
            <w:rPr>
              <w:rFonts w:ascii="Tahoma" w:hAnsi="Tahoma" w:cs="Tahoma"/>
              <w:color w:val="004990"/>
              <w:lang w:eastAsia="es-BO"/>
            </w:rPr>
            <w:id w:val="21401102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F5D180C"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170610D" w14:textId="69F159CB"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F47D74A"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21AE1C4"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C53D24C" w14:textId="77777777" w:rsidR="00D22ED4" w:rsidRPr="00C85F3A" w:rsidRDefault="00D22ED4" w:rsidP="00D22ED4">
            <w:pPr>
              <w:jc w:val="center"/>
              <w:rPr>
                <w:rFonts w:ascii="Tahoma" w:hAnsi="Tahoma" w:cs="Tahoma"/>
                <w:b/>
                <w:bCs/>
                <w:color w:val="004990"/>
                <w:lang w:eastAsia="es-BO"/>
              </w:rPr>
            </w:pPr>
          </w:p>
        </w:tc>
      </w:tr>
      <w:tr w:rsidR="00D22ED4" w:rsidRPr="000F7F6D" w14:paraId="4570AE33" w14:textId="77777777" w:rsidTr="00D22ED4">
        <w:trPr>
          <w:trHeight w:val="351"/>
        </w:trPr>
        <w:tc>
          <w:tcPr>
            <w:tcW w:w="588" w:type="dxa"/>
            <w:tcBorders>
              <w:top w:val="single" w:sz="4" w:space="0" w:color="FFFFFF"/>
              <w:bottom w:val="single" w:sz="4" w:space="0" w:color="44546A"/>
            </w:tcBorders>
            <w:vAlign w:val="center"/>
          </w:tcPr>
          <w:p w14:paraId="40688CBD"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1.4</w:t>
            </w:r>
          </w:p>
        </w:tc>
        <w:tc>
          <w:tcPr>
            <w:tcW w:w="4536" w:type="dxa"/>
            <w:tcBorders>
              <w:top w:val="single" w:sz="4" w:space="0" w:color="FFFFFF"/>
              <w:bottom w:val="single" w:sz="4" w:space="0" w:color="44546A"/>
            </w:tcBorders>
            <w:shd w:val="clear" w:color="auto" w:fill="auto"/>
            <w:vAlign w:val="center"/>
          </w:tcPr>
          <w:p w14:paraId="05EC10F8" w14:textId="0E8B91C9" w:rsidR="00D22ED4" w:rsidRPr="00C85F3A" w:rsidRDefault="00D22ED4" w:rsidP="00560702">
            <w:pPr>
              <w:jc w:val="both"/>
              <w:rPr>
                <w:rFonts w:ascii="Tahoma" w:hAnsi="Tahoma" w:cs="Tahoma"/>
                <w:color w:val="004990"/>
              </w:rPr>
            </w:pPr>
            <w:r w:rsidRPr="00C85F3A">
              <w:rPr>
                <w:rFonts w:ascii="Tahoma" w:hAnsi="Tahoma" w:cs="Tahoma"/>
                <w:color w:val="004990"/>
              </w:rPr>
              <w:t xml:space="preserve">Los registros de eventos de la red deberán ser recolectados de los elementos de la red y sistemas de ENTEL S.A. según el detalle mostrado en el </w:t>
            </w:r>
            <w:r w:rsidRPr="00671823">
              <w:rPr>
                <w:rFonts w:ascii="Tahoma" w:hAnsi="Tahoma" w:cs="Tahoma"/>
                <w:b/>
                <w:color w:val="004990"/>
              </w:rPr>
              <w:t xml:space="preserve">Anexo </w:t>
            </w:r>
            <w:r w:rsidR="00560702">
              <w:rPr>
                <w:rFonts w:ascii="Tahoma" w:hAnsi="Tahoma" w:cs="Tahoma"/>
                <w:b/>
                <w:color w:val="004990"/>
              </w:rPr>
              <w:t>N</w:t>
            </w:r>
            <w:r w:rsidR="003F408C">
              <w:rPr>
                <w:rFonts w:ascii="Tahoma" w:hAnsi="Tahoma" w:cs="Tahoma"/>
                <w:b/>
                <w:color w:val="004990"/>
              </w:rPr>
              <w:t>4.</w:t>
            </w:r>
          </w:p>
        </w:tc>
        <w:sdt>
          <w:sdtPr>
            <w:rPr>
              <w:rFonts w:ascii="Tahoma" w:hAnsi="Tahoma" w:cs="Tahoma"/>
              <w:color w:val="004990"/>
              <w:lang w:eastAsia="es-BO"/>
            </w:rPr>
            <w:id w:val="-183036239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C53B98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3027705" w14:textId="6B0EA406"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09CCD03"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A71CFE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6B415BEE" w14:textId="77777777" w:rsidR="00D22ED4" w:rsidRPr="00C85F3A" w:rsidRDefault="00D22ED4" w:rsidP="00D22ED4">
            <w:pPr>
              <w:jc w:val="center"/>
              <w:rPr>
                <w:rFonts w:ascii="Tahoma" w:hAnsi="Tahoma" w:cs="Tahoma"/>
                <w:b/>
                <w:bCs/>
                <w:color w:val="004990"/>
                <w:lang w:eastAsia="es-BO"/>
              </w:rPr>
            </w:pPr>
          </w:p>
        </w:tc>
      </w:tr>
      <w:tr w:rsidR="00D22ED4" w:rsidRPr="000F7F6D" w14:paraId="492BA145" w14:textId="77777777" w:rsidTr="00D22ED4">
        <w:trPr>
          <w:trHeight w:val="351"/>
        </w:trPr>
        <w:tc>
          <w:tcPr>
            <w:tcW w:w="588" w:type="dxa"/>
            <w:tcBorders>
              <w:top w:val="single" w:sz="4" w:space="0" w:color="FFFFFF"/>
              <w:bottom w:val="single" w:sz="4" w:space="0" w:color="44546A"/>
            </w:tcBorders>
            <w:vAlign w:val="center"/>
          </w:tcPr>
          <w:p w14:paraId="0ED7B438" w14:textId="77777777" w:rsidR="00D22ED4" w:rsidRPr="00C85F3A" w:rsidRDefault="00D22ED4" w:rsidP="00D22ED4">
            <w:pPr>
              <w:jc w:val="right"/>
              <w:rPr>
                <w:rFonts w:ascii="Tahoma" w:hAnsi="Tahoma" w:cs="Tahoma"/>
                <w:b/>
                <w:color w:val="004990"/>
                <w:lang w:eastAsia="es-BO"/>
              </w:rPr>
            </w:pPr>
            <w:r w:rsidRPr="00C85F3A">
              <w:rPr>
                <w:rFonts w:ascii="Tahoma" w:hAnsi="Tahoma" w:cs="Tahoma"/>
                <w:b/>
                <w:color w:val="004990"/>
                <w:lang w:eastAsia="es-BO"/>
              </w:rPr>
              <w:t>2</w:t>
            </w:r>
          </w:p>
        </w:tc>
        <w:tc>
          <w:tcPr>
            <w:tcW w:w="4536" w:type="dxa"/>
            <w:tcBorders>
              <w:top w:val="single" w:sz="4" w:space="0" w:color="FFFFFF"/>
              <w:bottom w:val="single" w:sz="4" w:space="0" w:color="44546A"/>
            </w:tcBorders>
            <w:shd w:val="clear" w:color="auto" w:fill="auto"/>
            <w:vAlign w:val="center"/>
          </w:tcPr>
          <w:p w14:paraId="04298C15" w14:textId="77777777" w:rsidR="00D22ED4" w:rsidRPr="00C85F3A" w:rsidRDefault="00D22ED4" w:rsidP="00D22ED4">
            <w:pPr>
              <w:jc w:val="both"/>
              <w:rPr>
                <w:rFonts w:ascii="Tahoma" w:hAnsi="Tahoma" w:cs="Tahoma"/>
                <w:b/>
                <w:color w:val="004990"/>
              </w:rPr>
            </w:pPr>
            <w:r w:rsidRPr="00C85F3A">
              <w:rPr>
                <w:rFonts w:ascii="Tahoma" w:hAnsi="Tahoma" w:cs="Tahoma"/>
                <w:b/>
                <w:color w:val="004990"/>
              </w:rPr>
              <w:t>Gestión de errores de eventos de uso (7.14.1)</w:t>
            </w:r>
          </w:p>
        </w:tc>
        <w:tc>
          <w:tcPr>
            <w:tcW w:w="992" w:type="dxa"/>
            <w:tcBorders>
              <w:top w:val="single" w:sz="4" w:space="0" w:color="FFFFFF"/>
              <w:bottom w:val="single" w:sz="4" w:space="0" w:color="44546A"/>
            </w:tcBorders>
            <w:shd w:val="clear" w:color="auto" w:fill="auto"/>
            <w:vAlign w:val="center"/>
          </w:tcPr>
          <w:p w14:paraId="48EFBCE6" w14:textId="77777777" w:rsidR="00D22ED4" w:rsidRPr="00C85F3A" w:rsidRDefault="00D22ED4" w:rsidP="00D22ED4">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02E9108" w14:textId="7777777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7EB2B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89A7237"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081C851F" w14:textId="77777777" w:rsidR="00D22ED4" w:rsidRPr="00C85F3A" w:rsidRDefault="00D22ED4" w:rsidP="00D22ED4">
            <w:pPr>
              <w:jc w:val="center"/>
              <w:rPr>
                <w:rFonts w:ascii="Tahoma" w:hAnsi="Tahoma" w:cs="Tahoma"/>
                <w:b/>
                <w:bCs/>
                <w:color w:val="004990"/>
                <w:lang w:eastAsia="es-BO"/>
              </w:rPr>
            </w:pPr>
          </w:p>
        </w:tc>
      </w:tr>
      <w:tr w:rsidR="00D22ED4" w:rsidRPr="000F7F6D" w14:paraId="6E6B8D21" w14:textId="77777777" w:rsidTr="00D22ED4">
        <w:trPr>
          <w:trHeight w:val="351"/>
        </w:trPr>
        <w:tc>
          <w:tcPr>
            <w:tcW w:w="588" w:type="dxa"/>
            <w:tcBorders>
              <w:top w:val="single" w:sz="4" w:space="0" w:color="FFFFFF"/>
              <w:bottom w:val="single" w:sz="4" w:space="0" w:color="44546A"/>
            </w:tcBorders>
            <w:vAlign w:val="center"/>
          </w:tcPr>
          <w:p w14:paraId="29D6B7F3" w14:textId="77777777" w:rsidR="00D22ED4" w:rsidRPr="00C85F3A" w:rsidRDefault="00D22ED4" w:rsidP="00D22ED4">
            <w:pPr>
              <w:jc w:val="right"/>
              <w:rPr>
                <w:rFonts w:ascii="Tahoma" w:hAnsi="Tahoma" w:cs="Tahoma"/>
                <w:b/>
                <w:color w:val="004990"/>
                <w:lang w:eastAsia="es-BO"/>
              </w:rPr>
            </w:pPr>
            <w:r w:rsidRPr="00C85F3A">
              <w:rPr>
                <w:rFonts w:ascii="Tahoma" w:hAnsi="Tahoma" w:cs="Tahoma"/>
                <w:color w:val="004990"/>
                <w:lang w:eastAsia="es-BO"/>
              </w:rPr>
              <w:t>2.1</w:t>
            </w:r>
          </w:p>
        </w:tc>
        <w:tc>
          <w:tcPr>
            <w:tcW w:w="4536" w:type="dxa"/>
            <w:tcBorders>
              <w:top w:val="single" w:sz="4" w:space="0" w:color="FFFFFF"/>
              <w:bottom w:val="single" w:sz="4" w:space="0" w:color="44546A"/>
            </w:tcBorders>
            <w:shd w:val="clear" w:color="auto" w:fill="auto"/>
            <w:vAlign w:val="center"/>
          </w:tcPr>
          <w:p w14:paraId="2D5B9DA0"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aceptar registros de uso calificados como No Procesables debido a fallas, ediciones, etc.</w:t>
            </w:r>
          </w:p>
        </w:tc>
        <w:sdt>
          <w:sdtPr>
            <w:rPr>
              <w:rFonts w:ascii="Tahoma" w:hAnsi="Tahoma" w:cs="Tahoma"/>
              <w:color w:val="004990"/>
              <w:lang w:eastAsia="es-BO"/>
            </w:rPr>
            <w:id w:val="-14404672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EBACD61"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F65DC4D" w14:textId="2BB76DD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1C15C8D"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085A4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57B1899" w14:textId="77777777" w:rsidR="00D22ED4" w:rsidRPr="00C85F3A" w:rsidRDefault="00D22ED4" w:rsidP="00D22ED4">
            <w:pPr>
              <w:jc w:val="center"/>
              <w:rPr>
                <w:rFonts w:ascii="Tahoma" w:hAnsi="Tahoma" w:cs="Tahoma"/>
                <w:b/>
                <w:bCs/>
                <w:color w:val="004990"/>
                <w:lang w:eastAsia="es-BO"/>
              </w:rPr>
            </w:pPr>
          </w:p>
        </w:tc>
      </w:tr>
      <w:tr w:rsidR="00D22ED4" w:rsidRPr="000F7F6D" w14:paraId="4AC4C699" w14:textId="77777777" w:rsidTr="00D22ED4">
        <w:trPr>
          <w:trHeight w:val="351"/>
        </w:trPr>
        <w:tc>
          <w:tcPr>
            <w:tcW w:w="588" w:type="dxa"/>
            <w:tcBorders>
              <w:top w:val="single" w:sz="4" w:space="0" w:color="FFFFFF"/>
              <w:bottom w:val="single" w:sz="4" w:space="0" w:color="44546A"/>
            </w:tcBorders>
            <w:vAlign w:val="center"/>
          </w:tcPr>
          <w:p w14:paraId="2F122C3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673806BC" w14:textId="77777777" w:rsidR="00D22ED4" w:rsidRPr="00C85F3A" w:rsidRDefault="00D22ED4" w:rsidP="00D22ED4">
            <w:pPr>
              <w:jc w:val="both"/>
              <w:rPr>
                <w:rFonts w:ascii="Tahoma" w:hAnsi="Tahoma" w:cs="Tahoma"/>
                <w:color w:val="004990"/>
              </w:rPr>
            </w:pPr>
            <w:r w:rsidRPr="00C85F3A">
              <w:rPr>
                <w:rFonts w:ascii="Tahoma" w:hAnsi="Tahoma" w:cs="Tahoma"/>
                <w:color w:val="004990"/>
              </w:rPr>
              <w:t>La aplicación debe incluir la funcionalidad de categorizar los eventos de uso no facturables.</w:t>
            </w:r>
          </w:p>
        </w:tc>
        <w:sdt>
          <w:sdtPr>
            <w:rPr>
              <w:rFonts w:ascii="Tahoma" w:hAnsi="Tahoma" w:cs="Tahoma"/>
              <w:color w:val="004990"/>
              <w:lang w:eastAsia="es-BO"/>
            </w:rPr>
            <w:id w:val="166705696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B674DAF"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51C2849" w14:textId="36FEC8DF"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4426025"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16F4D60"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5F81EDC" w14:textId="77777777" w:rsidR="00D22ED4" w:rsidRPr="00C85F3A" w:rsidRDefault="00D22ED4" w:rsidP="00D22ED4">
            <w:pPr>
              <w:jc w:val="center"/>
              <w:rPr>
                <w:rFonts w:ascii="Tahoma" w:hAnsi="Tahoma" w:cs="Tahoma"/>
                <w:b/>
                <w:bCs/>
                <w:color w:val="004990"/>
                <w:lang w:eastAsia="es-BO"/>
              </w:rPr>
            </w:pPr>
          </w:p>
        </w:tc>
      </w:tr>
      <w:tr w:rsidR="00D22ED4" w:rsidRPr="000F7F6D" w14:paraId="1826FE32" w14:textId="77777777" w:rsidTr="00D22ED4">
        <w:trPr>
          <w:trHeight w:val="351"/>
        </w:trPr>
        <w:tc>
          <w:tcPr>
            <w:tcW w:w="588" w:type="dxa"/>
            <w:tcBorders>
              <w:top w:val="single" w:sz="4" w:space="0" w:color="FFFFFF"/>
              <w:bottom w:val="single" w:sz="4" w:space="0" w:color="44546A"/>
            </w:tcBorders>
            <w:vAlign w:val="center"/>
          </w:tcPr>
          <w:p w14:paraId="7A03ABFA"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2.2</w:t>
            </w:r>
          </w:p>
        </w:tc>
        <w:tc>
          <w:tcPr>
            <w:tcW w:w="4536" w:type="dxa"/>
            <w:tcBorders>
              <w:top w:val="single" w:sz="4" w:space="0" w:color="FFFFFF"/>
              <w:bottom w:val="single" w:sz="4" w:space="0" w:color="44546A"/>
            </w:tcBorders>
            <w:shd w:val="clear" w:color="auto" w:fill="auto"/>
            <w:vAlign w:val="center"/>
          </w:tcPr>
          <w:p w14:paraId="79E99233"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proveer características para identificar la causa del error.</w:t>
            </w:r>
          </w:p>
        </w:tc>
        <w:sdt>
          <w:sdtPr>
            <w:rPr>
              <w:rFonts w:ascii="Tahoma" w:hAnsi="Tahoma" w:cs="Tahoma"/>
              <w:color w:val="004990"/>
              <w:lang w:eastAsia="es-BO"/>
            </w:rPr>
            <w:id w:val="-98462425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09A9C73"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670AD3D" w14:textId="676CEA1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B2BF3E"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35FB5AC"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59C93C9B" w14:textId="77777777" w:rsidR="00D22ED4" w:rsidRPr="00C85F3A" w:rsidRDefault="00D22ED4" w:rsidP="00D22ED4">
            <w:pPr>
              <w:jc w:val="center"/>
              <w:rPr>
                <w:rFonts w:ascii="Tahoma" w:hAnsi="Tahoma" w:cs="Tahoma"/>
                <w:b/>
                <w:bCs/>
                <w:color w:val="004990"/>
                <w:lang w:eastAsia="es-BO"/>
              </w:rPr>
            </w:pPr>
          </w:p>
        </w:tc>
      </w:tr>
      <w:tr w:rsidR="00D22ED4" w:rsidRPr="000F7F6D" w14:paraId="1C57C141" w14:textId="77777777" w:rsidTr="00D22ED4">
        <w:trPr>
          <w:trHeight w:val="351"/>
        </w:trPr>
        <w:tc>
          <w:tcPr>
            <w:tcW w:w="588" w:type="dxa"/>
            <w:tcBorders>
              <w:top w:val="single" w:sz="4" w:space="0" w:color="FFFFFF"/>
              <w:bottom w:val="single" w:sz="4" w:space="0" w:color="44546A"/>
            </w:tcBorders>
            <w:vAlign w:val="center"/>
          </w:tcPr>
          <w:p w14:paraId="2AF28F9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2.3</w:t>
            </w:r>
          </w:p>
        </w:tc>
        <w:tc>
          <w:tcPr>
            <w:tcW w:w="4536" w:type="dxa"/>
            <w:tcBorders>
              <w:top w:val="single" w:sz="4" w:space="0" w:color="FFFFFF"/>
              <w:bottom w:val="single" w:sz="4" w:space="0" w:color="44546A"/>
            </w:tcBorders>
            <w:shd w:val="clear" w:color="auto" w:fill="auto"/>
            <w:vAlign w:val="center"/>
          </w:tcPr>
          <w:p w14:paraId="367C76DE" w14:textId="77777777" w:rsidR="00D22ED4" w:rsidRPr="00C85F3A" w:rsidRDefault="00D22ED4" w:rsidP="00D22ED4">
            <w:pPr>
              <w:jc w:val="both"/>
              <w:rPr>
                <w:rFonts w:ascii="Tahoma" w:hAnsi="Tahoma" w:cs="Tahoma"/>
                <w:color w:val="004990"/>
              </w:rPr>
            </w:pPr>
            <w:r w:rsidRPr="00C85F3A">
              <w:rPr>
                <w:rFonts w:ascii="Tahoma" w:hAnsi="Tahoma" w:cs="Tahoma"/>
                <w:color w:val="004990"/>
              </w:rPr>
              <w:t>Debe proveer capacidades de corrección a través de correcciones manuales o Scripts mecanizados.</w:t>
            </w:r>
          </w:p>
        </w:tc>
        <w:sdt>
          <w:sdtPr>
            <w:rPr>
              <w:rFonts w:ascii="Tahoma" w:hAnsi="Tahoma" w:cs="Tahoma"/>
              <w:color w:val="004990"/>
              <w:lang w:eastAsia="es-BO"/>
            </w:rPr>
            <w:id w:val="-42389081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FE8EDA6"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5F1F2B1" w14:textId="585CDDA7"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DF82DAB"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4FCC9E5"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10DA28B1" w14:textId="77777777" w:rsidR="00D22ED4" w:rsidRPr="00C85F3A" w:rsidRDefault="00D22ED4" w:rsidP="00D22ED4">
            <w:pPr>
              <w:jc w:val="center"/>
              <w:rPr>
                <w:rFonts w:ascii="Tahoma" w:hAnsi="Tahoma" w:cs="Tahoma"/>
                <w:b/>
                <w:bCs/>
                <w:color w:val="004990"/>
                <w:lang w:eastAsia="es-BO"/>
              </w:rPr>
            </w:pPr>
          </w:p>
        </w:tc>
      </w:tr>
      <w:tr w:rsidR="00D22ED4" w:rsidRPr="000F7F6D" w14:paraId="196041FF" w14:textId="77777777" w:rsidTr="00D22ED4">
        <w:trPr>
          <w:trHeight w:val="351"/>
        </w:trPr>
        <w:tc>
          <w:tcPr>
            <w:tcW w:w="588" w:type="dxa"/>
            <w:tcBorders>
              <w:top w:val="single" w:sz="4" w:space="0" w:color="FFFFFF"/>
              <w:bottom w:val="single" w:sz="4" w:space="0" w:color="44546A"/>
            </w:tcBorders>
            <w:vAlign w:val="center"/>
          </w:tcPr>
          <w:p w14:paraId="6D9DA1DE"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2.4</w:t>
            </w:r>
          </w:p>
        </w:tc>
        <w:tc>
          <w:tcPr>
            <w:tcW w:w="4536" w:type="dxa"/>
            <w:tcBorders>
              <w:top w:val="single" w:sz="4" w:space="0" w:color="FFFFFF"/>
              <w:bottom w:val="single" w:sz="4" w:space="0" w:color="44546A"/>
            </w:tcBorders>
            <w:shd w:val="clear" w:color="auto" w:fill="auto"/>
            <w:vAlign w:val="center"/>
          </w:tcPr>
          <w:p w14:paraId="5357B7E2" w14:textId="77777777" w:rsidR="00D22ED4" w:rsidRPr="00C85F3A" w:rsidRDefault="00D22ED4" w:rsidP="00D22ED4">
            <w:pPr>
              <w:jc w:val="both"/>
              <w:rPr>
                <w:rFonts w:ascii="Tahoma" w:hAnsi="Tahoma" w:cs="Tahoma"/>
                <w:color w:val="004990"/>
              </w:rPr>
            </w:pPr>
            <w:r w:rsidRPr="00C85F3A">
              <w:rPr>
                <w:rFonts w:ascii="Tahoma" w:hAnsi="Tahoma" w:cs="Tahoma"/>
                <w:color w:val="004990"/>
              </w:rPr>
              <w:t xml:space="preserve">Debe proveer características de redistribución para enviar los registros de uso a los destinos apropiados definidos por ENTEL S.A.. </w:t>
            </w:r>
          </w:p>
        </w:tc>
        <w:sdt>
          <w:sdtPr>
            <w:rPr>
              <w:rFonts w:ascii="Tahoma" w:hAnsi="Tahoma" w:cs="Tahoma"/>
              <w:color w:val="004990"/>
              <w:lang w:eastAsia="es-BO"/>
            </w:rPr>
            <w:id w:val="-160572663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7364B11" w14:textId="77777777" w:rsidR="00D22ED4" w:rsidRPr="00C85F3A" w:rsidRDefault="00D22ED4" w:rsidP="00D22ED4">
                <w:pPr>
                  <w:jc w:val="center"/>
                  <w:rPr>
                    <w:rFonts w:ascii="Tahoma" w:hAnsi="Tahoma" w:cs="Tahoma"/>
                    <w:color w:val="004990"/>
                    <w:lang w:eastAsia="es-BO"/>
                  </w:rPr>
                </w:pPr>
                <w:r w:rsidRPr="00C85F3A">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8EAAF95" w14:textId="7DB02814"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E5EA9E4"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0A8639A"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7701C144" w14:textId="77777777" w:rsidR="00D22ED4" w:rsidRPr="00C85F3A" w:rsidRDefault="00D22ED4" w:rsidP="00D22ED4">
            <w:pPr>
              <w:jc w:val="center"/>
              <w:rPr>
                <w:rFonts w:ascii="Tahoma" w:hAnsi="Tahoma" w:cs="Tahoma"/>
                <w:b/>
                <w:bCs/>
                <w:color w:val="004990"/>
                <w:lang w:eastAsia="es-BO"/>
              </w:rPr>
            </w:pPr>
          </w:p>
        </w:tc>
      </w:tr>
      <w:tr w:rsidR="00D22ED4" w:rsidRPr="000F7F6D" w14:paraId="314CC97A" w14:textId="77777777" w:rsidTr="00D22ED4">
        <w:trPr>
          <w:trHeight w:val="351"/>
        </w:trPr>
        <w:tc>
          <w:tcPr>
            <w:tcW w:w="588" w:type="dxa"/>
            <w:tcBorders>
              <w:top w:val="single" w:sz="4" w:space="0" w:color="FFFFFF"/>
              <w:bottom w:val="single" w:sz="4" w:space="0" w:color="44546A"/>
            </w:tcBorders>
            <w:vAlign w:val="center"/>
          </w:tcPr>
          <w:p w14:paraId="1CD08385" w14:textId="77777777" w:rsidR="00D22ED4" w:rsidRPr="00C85F3A" w:rsidRDefault="00D22ED4" w:rsidP="00D22ED4">
            <w:pPr>
              <w:jc w:val="right"/>
              <w:rPr>
                <w:rFonts w:ascii="Tahoma" w:hAnsi="Tahoma" w:cs="Tahoma"/>
                <w:color w:val="004990"/>
                <w:lang w:eastAsia="es-BO"/>
              </w:rPr>
            </w:pPr>
            <w:r w:rsidRPr="00C85F3A">
              <w:rPr>
                <w:rFonts w:ascii="Tahoma" w:hAnsi="Tahoma" w:cs="Tahoma"/>
                <w:color w:val="004990"/>
                <w:lang w:eastAsia="es-BO"/>
              </w:rPr>
              <w:t>2.5</w:t>
            </w:r>
          </w:p>
        </w:tc>
        <w:tc>
          <w:tcPr>
            <w:tcW w:w="4536" w:type="dxa"/>
            <w:tcBorders>
              <w:top w:val="single" w:sz="4" w:space="0" w:color="FFFFFF"/>
              <w:bottom w:val="single" w:sz="4" w:space="0" w:color="44546A"/>
            </w:tcBorders>
            <w:shd w:val="clear" w:color="auto" w:fill="auto"/>
            <w:vAlign w:val="center"/>
          </w:tcPr>
          <w:p w14:paraId="06523B6B" w14:textId="77777777" w:rsidR="00D22ED4" w:rsidRPr="00C85F3A" w:rsidRDefault="00D22ED4" w:rsidP="00D22ED4">
            <w:pPr>
              <w:jc w:val="both"/>
              <w:rPr>
                <w:rFonts w:ascii="Tahoma" w:hAnsi="Tahoma" w:cs="Tahoma"/>
                <w:color w:val="004990"/>
              </w:rPr>
            </w:pPr>
            <w:r w:rsidRPr="00C85F3A">
              <w:rPr>
                <w:rFonts w:ascii="Tahoma" w:hAnsi="Tahoma" w:cs="Tahoma"/>
                <w:color w:val="004990"/>
              </w:rPr>
              <w:t>Loe eventos de errores de las trasferencias deben ser integrados a los módulos de Gestión de Fallas</w:t>
            </w:r>
          </w:p>
        </w:tc>
        <w:sdt>
          <w:sdtPr>
            <w:rPr>
              <w:rFonts w:ascii="Tahoma" w:hAnsi="Tahoma" w:cs="Tahoma"/>
              <w:color w:val="004990"/>
              <w:lang w:eastAsia="es-BO"/>
            </w:rPr>
            <w:id w:val="9175437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BE30E5" w14:textId="03632DCE" w:rsidR="00D22ED4" w:rsidRPr="00C85F3A" w:rsidRDefault="00995D9D" w:rsidP="00D22ED4">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A667D6E" w14:textId="69FE945A" w:rsidR="00D22ED4" w:rsidRPr="00C85F3A" w:rsidRDefault="00D22ED4" w:rsidP="00D22ED4">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8E6E6A9" w14:textId="77777777" w:rsidR="00D22ED4" w:rsidRPr="00C85F3A" w:rsidRDefault="00D22ED4" w:rsidP="00D22ED4">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D2BCB58" w14:textId="77777777" w:rsidR="00D22ED4" w:rsidRPr="00C85F3A" w:rsidRDefault="00D22ED4" w:rsidP="00D22ED4">
            <w:pPr>
              <w:jc w:val="center"/>
              <w:rPr>
                <w:rFonts w:ascii="Tahoma" w:hAnsi="Tahoma" w:cs="Tahoma"/>
                <w:color w:val="004990"/>
                <w:lang w:eastAsia="es-BO"/>
              </w:rPr>
            </w:pPr>
          </w:p>
        </w:tc>
        <w:tc>
          <w:tcPr>
            <w:tcW w:w="1134" w:type="dxa"/>
            <w:shd w:val="clear" w:color="auto" w:fill="auto"/>
            <w:vAlign w:val="center"/>
          </w:tcPr>
          <w:p w14:paraId="2424C2AA" w14:textId="77777777" w:rsidR="00D22ED4" w:rsidRPr="00C85F3A" w:rsidRDefault="00D22ED4" w:rsidP="00D22ED4">
            <w:pPr>
              <w:jc w:val="center"/>
              <w:rPr>
                <w:rFonts w:ascii="Tahoma" w:hAnsi="Tahoma" w:cs="Tahoma"/>
                <w:b/>
                <w:bCs/>
                <w:color w:val="004990"/>
                <w:lang w:eastAsia="es-BO"/>
              </w:rPr>
            </w:pPr>
          </w:p>
        </w:tc>
      </w:tr>
    </w:tbl>
    <w:p w14:paraId="37C7324D" w14:textId="77777777" w:rsidR="00D77843" w:rsidRPr="00CD10B8" w:rsidRDefault="00D77843" w:rsidP="00D77843">
      <w:pPr>
        <w:rPr>
          <w:lang w:val="es-MX"/>
        </w:rPr>
      </w:pPr>
    </w:p>
    <w:p w14:paraId="7C43F1A9" w14:textId="358702E4" w:rsidR="0072728E" w:rsidRDefault="0072728E" w:rsidP="00D77843">
      <w:pPr>
        <w:pStyle w:val="Ttulo2"/>
        <w:spacing w:before="0" w:after="0"/>
      </w:pPr>
      <w:bookmarkStart w:id="75" w:name="_Toc432430945"/>
      <w:r>
        <w:t>Portabilidad Numérica</w:t>
      </w:r>
      <w:bookmarkEnd w:id="75"/>
    </w:p>
    <w:p w14:paraId="230E768A" w14:textId="77777777" w:rsidR="0072728E" w:rsidRDefault="0072728E" w:rsidP="0072728E">
      <w:pPr>
        <w:rPr>
          <w:lang w:val="es-MX"/>
        </w:rPr>
      </w:pPr>
    </w:p>
    <w:p w14:paraId="172E3ED6" w14:textId="3C1EF312" w:rsidR="00BC0927" w:rsidRDefault="0072728E" w:rsidP="00430C5C">
      <w:pPr>
        <w:jc w:val="both"/>
        <w:rPr>
          <w:rFonts w:ascii="Tahoma" w:hAnsi="Tahoma" w:cs="Tahoma"/>
          <w:color w:val="004990"/>
          <w:sz w:val="18"/>
          <w:szCs w:val="18"/>
        </w:rPr>
      </w:pPr>
      <w:r w:rsidRPr="0072728E">
        <w:rPr>
          <w:rFonts w:ascii="Tahoma" w:hAnsi="Tahoma" w:cs="Tahoma"/>
          <w:color w:val="004990"/>
          <w:sz w:val="18"/>
          <w:szCs w:val="18"/>
        </w:rPr>
        <w:t>La legislación boliviana, en cuanto a telecomunicaciones se refiere, pretende normar y hacer efectiva la portabilidad numérica en el año 2016. No obstante de no tener la normativa gubernamental ni la operativa Entel S.A. procura los siguientes requerimientos.</w:t>
      </w:r>
    </w:p>
    <w:p w14:paraId="1EB90259" w14:textId="77777777" w:rsidR="00BC0927" w:rsidRDefault="00BC0927" w:rsidP="00430C5C">
      <w:pPr>
        <w:jc w:val="both"/>
        <w:rPr>
          <w:rFonts w:ascii="Tahoma" w:hAnsi="Tahoma" w:cs="Tahoma"/>
          <w:color w:val="004990"/>
          <w:sz w:val="18"/>
          <w:szCs w:val="18"/>
        </w:rPr>
      </w:pP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BC0927" w:rsidRPr="00D77843" w14:paraId="533009A5" w14:textId="77777777" w:rsidTr="00BC0927">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37FD8AAD" w14:textId="77777777" w:rsidR="00BC0927" w:rsidRPr="00D77843" w:rsidRDefault="00BC0927" w:rsidP="00BC092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4BDDF66" w14:textId="77777777" w:rsidR="00BC0927" w:rsidRPr="00D77843" w:rsidRDefault="00BC0927" w:rsidP="00BC092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BC0927" w:rsidRPr="00D77843" w14:paraId="4E25378B" w14:textId="77777777" w:rsidTr="00BC0927">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74EEE49E" w14:textId="77777777" w:rsidR="00BC0927" w:rsidRPr="00D77843" w:rsidRDefault="00BC0927" w:rsidP="00BC0927">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BC56DE6" w14:textId="77777777" w:rsidR="00BC0927" w:rsidRPr="00D77843" w:rsidRDefault="00BC0927" w:rsidP="00BC0927">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015C4A2" w14:textId="77777777" w:rsidR="00BC0927" w:rsidRPr="00D77843" w:rsidRDefault="00BC0927" w:rsidP="00BC0927">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BC0927" w:rsidRPr="00D77843" w14:paraId="6E5A3062" w14:textId="77777777" w:rsidTr="00BC0927">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4D0AE49" w14:textId="77777777" w:rsidR="00BC0927" w:rsidRPr="00D77843" w:rsidRDefault="00BC0927" w:rsidP="00BC092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4BAD161" w14:textId="77777777" w:rsidR="00BC0927" w:rsidRPr="00D77843" w:rsidRDefault="00BC0927" w:rsidP="00BC0927">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DFF4C2F" w14:textId="77777777" w:rsidR="00BC0927" w:rsidRPr="00D77843" w:rsidRDefault="00BC0927" w:rsidP="00BC092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61A67A9" w14:textId="77777777" w:rsidR="00BC0927" w:rsidRPr="00D77843" w:rsidRDefault="00BC0927" w:rsidP="00BC092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07AE44" w14:textId="77777777" w:rsidR="00BC0927" w:rsidRPr="00D77843" w:rsidRDefault="00BC0927" w:rsidP="00BC092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B52173" w14:textId="77777777" w:rsidR="00BC0927" w:rsidRPr="00D77843" w:rsidRDefault="00BC0927" w:rsidP="00BC092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AD0FBD6" w14:textId="77777777" w:rsidR="00BC0927" w:rsidRPr="00D77843" w:rsidRDefault="00BC0927" w:rsidP="00BC092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BC0927" w:rsidRPr="000F7F6D" w14:paraId="66C0652B" w14:textId="77777777" w:rsidTr="00BC0927">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14FF1252" w14:textId="77777777" w:rsidR="00BC0927" w:rsidRPr="000F7F6D" w:rsidRDefault="00BC0927" w:rsidP="00BC0927">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86E8ADD" w14:textId="77777777" w:rsidR="00BC0927" w:rsidRPr="000F7F6D" w:rsidRDefault="00BC0927" w:rsidP="00BC0927">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3D2072A" w14:textId="77777777" w:rsidR="00BC0927" w:rsidRPr="000F7F6D" w:rsidRDefault="00BC0927" w:rsidP="00BC0927">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B69D005" w14:textId="77777777" w:rsidR="00BC0927" w:rsidRPr="000F7F6D" w:rsidRDefault="00BC0927" w:rsidP="00BC0927">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5E09A8" w14:textId="77777777" w:rsidR="00BC0927" w:rsidRPr="00D77843" w:rsidRDefault="00BC0927" w:rsidP="00BC0927">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A57AED" w14:textId="77777777" w:rsidR="00BC0927" w:rsidRPr="00D77843" w:rsidRDefault="00BC0927" w:rsidP="00BC0927">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E69AA8A" w14:textId="77777777" w:rsidR="00BC0927" w:rsidRPr="000F7F6D" w:rsidRDefault="00BC0927" w:rsidP="00BC0927">
            <w:pPr>
              <w:jc w:val="center"/>
              <w:rPr>
                <w:rFonts w:ascii="Tahoma" w:hAnsi="Tahoma" w:cs="Tahoma"/>
                <w:b/>
                <w:bCs/>
                <w:color w:val="004990"/>
                <w:sz w:val="18"/>
                <w:szCs w:val="18"/>
                <w:lang w:eastAsia="es-BO"/>
              </w:rPr>
            </w:pPr>
          </w:p>
        </w:tc>
      </w:tr>
      <w:tr w:rsidR="00BC0927" w:rsidRPr="00C85F3A" w14:paraId="5C9A1A4B" w14:textId="77777777" w:rsidTr="00BC0927">
        <w:trPr>
          <w:trHeight w:val="351"/>
        </w:trPr>
        <w:tc>
          <w:tcPr>
            <w:tcW w:w="588" w:type="dxa"/>
            <w:tcBorders>
              <w:top w:val="single" w:sz="4" w:space="0" w:color="FFFFFF"/>
              <w:bottom w:val="single" w:sz="4" w:space="0" w:color="44546A"/>
            </w:tcBorders>
            <w:vAlign w:val="center"/>
          </w:tcPr>
          <w:p w14:paraId="7DF61854" w14:textId="3A613022" w:rsidR="00BC0927" w:rsidRPr="00C85F3A" w:rsidRDefault="00BC0927" w:rsidP="00BC0927">
            <w:pPr>
              <w:jc w:val="right"/>
              <w:rPr>
                <w:b/>
                <w:color w:val="004990"/>
              </w:rPr>
            </w:pPr>
            <w:r w:rsidRPr="00C85F3A">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65105C6E" w14:textId="3D806BC8" w:rsidR="00BC0927" w:rsidRPr="00C85F3A" w:rsidRDefault="00BC0927" w:rsidP="00BC0927">
            <w:pPr>
              <w:jc w:val="both"/>
              <w:rPr>
                <w:rFonts w:ascii="Tahoma" w:hAnsi="Tahoma" w:cs="Tahoma"/>
                <w:b/>
                <w:color w:val="004990"/>
              </w:rPr>
            </w:pPr>
            <w:r w:rsidRPr="00C85F3A">
              <w:rPr>
                <w:rFonts w:ascii="Tahoma" w:hAnsi="Tahoma" w:cs="Tahoma"/>
                <w:color w:val="004990"/>
              </w:rPr>
              <w:t>Debe proveer la posibilidad de realizar transacciones de portabilidad entrante y portabilidad saliente</w:t>
            </w:r>
          </w:p>
        </w:tc>
        <w:sdt>
          <w:sdtPr>
            <w:rPr>
              <w:rFonts w:ascii="Tahoma" w:hAnsi="Tahoma" w:cs="Tahoma"/>
              <w:color w:val="004990"/>
              <w:lang w:eastAsia="es-BO"/>
            </w:rPr>
            <w:id w:val="-51792690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FB6C300" w14:textId="5253D652" w:rsidR="00BC0927" w:rsidRPr="00C85F3A" w:rsidRDefault="00BC0927" w:rsidP="00BC0927">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163A513" w14:textId="668E4218" w:rsidR="00BC0927" w:rsidRPr="00C85F3A" w:rsidRDefault="00BC0927" w:rsidP="00BC0927">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6C0AE15" w14:textId="1F05D1CA" w:rsidR="00BC0927" w:rsidRPr="00C85F3A" w:rsidRDefault="00BC0927" w:rsidP="00BC0927">
            <w:pPr>
              <w:jc w:val="center"/>
              <w:rPr>
                <w:rFonts w:ascii="Tahoma" w:hAnsi="Tahoma" w:cs="Tahoma"/>
                <w:b/>
                <w:bCs/>
                <w:color w:val="004990"/>
                <w:lang w:eastAsia="es-BO"/>
              </w:rPr>
            </w:pPr>
            <w:r w:rsidRPr="00C85F3A">
              <w:rPr>
                <w:rFonts w:ascii="Tahoma" w:hAnsi="Tahoma" w:cs="Tahoma"/>
                <w:color w:val="004990"/>
                <w:lang w:eastAsia="es-BO"/>
              </w:rPr>
              <w:t> </w:t>
            </w:r>
          </w:p>
        </w:tc>
        <w:tc>
          <w:tcPr>
            <w:tcW w:w="851" w:type="dxa"/>
            <w:tcBorders>
              <w:top w:val="single" w:sz="4" w:space="0" w:color="FFFFFF"/>
              <w:bottom w:val="single" w:sz="4" w:space="0" w:color="44546A"/>
            </w:tcBorders>
            <w:shd w:val="clear" w:color="auto" w:fill="auto"/>
            <w:vAlign w:val="center"/>
          </w:tcPr>
          <w:p w14:paraId="68E32FD9" w14:textId="230A6B63" w:rsidR="00BC0927" w:rsidRPr="00C85F3A" w:rsidRDefault="00BC0927" w:rsidP="00BC0927">
            <w:pPr>
              <w:jc w:val="center"/>
              <w:rPr>
                <w:rFonts w:ascii="Tahoma" w:hAnsi="Tahoma" w:cs="Tahoma"/>
                <w:b/>
                <w:bCs/>
                <w:color w:val="004990"/>
                <w:lang w:eastAsia="es-BO"/>
              </w:rPr>
            </w:pPr>
          </w:p>
        </w:tc>
        <w:tc>
          <w:tcPr>
            <w:tcW w:w="1134" w:type="dxa"/>
            <w:shd w:val="clear" w:color="auto" w:fill="auto"/>
            <w:vAlign w:val="center"/>
          </w:tcPr>
          <w:p w14:paraId="6EAF77F6" w14:textId="7FB6CE04" w:rsidR="00BC0927" w:rsidRPr="00C85F3A" w:rsidRDefault="00BC0927" w:rsidP="00BC0927">
            <w:pPr>
              <w:jc w:val="center"/>
              <w:rPr>
                <w:rFonts w:ascii="Tahoma" w:hAnsi="Tahoma" w:cs="Tahoma"/>
                <w:b/>
                <w:bCs/>
                <w:color w:val="004990"/>
                <w:lang w:eastAsia="es-BO"/>
              </w:rPr>
            </w:pPr>
          </w:p>
        </w:tc>
      </w:tr>
      <w:tr w:rsidR="00BC0927" w:rsidRPr="00C85F3A" w14:paraId="55814E64" w14:textId="77777777" w:rsidTr="00BC0927">
        <w:trPr>
          <w:trHeight w:val="351"/>
        </w:trPr>
        <w:tc>
          <w:tcPr>
            <w:tcW w:w="588" w:type="dxa"/>
            <w:tcBorders>
              <w:top w:val="single" w:sz="4" w:space="0" w:color="FFFFFF"/>
              <w:bottom w:val="single" w:sz="4" w:space="0" w:color="44546A"/>
            </w:tcBorders>
            <w:vAlign w:val="center"/>
          </w:tcPr>
          <w:p w14:paraId="1EEF87E3" w14:textId="3D4DE4F6" w:rsidR="00BC0927" w:rsidRPr="00C85F3A" w:rsidRDefault="00BC0927" w:rsidP="00BC0927">
            <w:pPr>
              <w:jc w:val="right"/>
              <w:rPr>
                <w:rFonts w:ascii="Tahoma" w:hAnsi="Tahoma" w:cs="Tahoma"/>
                <w:b/>
                <w:color w:val="004990"/>
                <w:lang w:eastAsia="es-BO"/>
              </w:rPr>
            </w:pPr>
            <w:r w:rsidRPr="00C85F3A">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70557C25" w14:textId="77777777" w:rsidR="00BC0927" w:rsidRPr="00C85F3A" w:rsidRDefault="00BC0927" w:rsidP="00BC0927">
            <w:pPr>
              <w:ind w:left="-4"/>
              <w:jc w:val="both"/>
              <w:rPr>
                <w:rFonts w:ascii="Tahoma" w:hAnsi="Tahoma" w:cs="Tahoma"/>
                <w:color w:val="004990"/>
              </w:rPr>
            </w:pPr>
            <w:r w:rsidRPr="00C85F3A">
              <w:rPr>
                <w:rFonts w:ascii="Tahoma" w:hAnsi="Tahoma" w:cs="Tahoma"/>
                <w:color w:val="004990"/>
              </w:rPr>
              <w:t xml:space="preserve">Los siguientes procesos deberían estar soportados : </w:t>
            </w:r>
          </w:p>
          <w:p w14:paraId="1A887BEC"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Selección y cambio de fecha de portabilidad para suscriptores de portabilidad entrante. </w:t>
            </w:r>
          </w:p>
          <w:p w14:paraId="0106D68B"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Cancelación de solicitudes de portabilidad entrante y portabilidad saliente. </w:t>
            </w:r>
          </w:p>
          <w:p w14:paraId="7E6142BF"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Bloquear suscripciones de portabilidad en el caso de existir cuentas por pagar del suscriptor (para procesos entrantes y salientes). </w:t>
            </w:r>
          </w:p>
          <w:p w14:paraId="744A98B0"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Retorno de números al operador propietario inicial después de que se produzca la cancelación en el la red recipiente.</w:t>
            </w:r>
          </w:p>
          <w:p w14:paraId="4B322E7F" w14:textId="6CD094B1" w:rsidR="00BC0927" w:rsidRPr="00C85F3A" w:rsidRDefault="00BC0927" w:rsidP="00BC0927">
            <w:pPr>
              <w:jc w:val="both"/>
              <w:rPr>
                <w:rFonts w:ascii="Tahoma" w:hAnsi="Tahoma" w:cs="Tahoma"/>
                <w:color w:val="004990"/>
              </w:rPr>
            </w:pPr>
            <w:r w:rsidRPr="00C85F3A">
              <w:rPr>
                <w:rFonts w:ascii="Tahoma" w:hAnsi="Tahoma" w:cs="Tahoma"/>
                <w:color w:val="004990"/>
              </w:rPr>
              <w:t>Cancelación de portabilidades erróneas; por iniciativa del destinatario (ReversePortIn) o iniciado por otros operadores (ReversePortOut).</w:t>
            </w:r>
          </w:p>
        </w:tc>
        <w:sdt>
          <w:sdtPr>
            <w:rPr>
              <w:rFonts w:ascii="Tahoma" w:hAnsi="Tahoma" w:cs="Tahoma"/>
              <w:color w:val="004990"/>
              <w:lang w:eastAsia="es-BO"/>
            </w:rPr>
            <w:id w:val="-12570567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F2E8CCF" w14:textId="03498F9E" w:rsidR="00BC0927" w:rsidRPr="00C85F3A" w:rsidRDefault="00BC0927" w:rsidP="00BC0927">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7DCD6C4" w14:textId="7A8A8727" w:rsidR="00BC0927" w:rsidRPr="00C85F3A" w:rsidRDefault="00BC0927" w:rsidP="00BC0927">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E27D075" w14:textId="595B34BC" w:rsidR="00BC0927" w:rsidRPr="00C85F3A" w:rsidRDefault="00BC0927" w:rsidP="00BC0927">
            <w:pPr>
              <w:jc w:val="center"/>
              <w:rPr>
                <w:rFonts w:ascii="Tahoma" w:hAnsi="Tahoma" w:cs="Tahoma"/>
                <w:b/>
                <w:bCs/>
                <w:color w:val="004990"/>
                <w:lang w:eastAsia="es-BO"/>
              </w:rPr>
            </w:pPr>
            <w:r w:rsidRPr="00C85F3A">
              <w:rPr>
                <w:rFonts w:ascii="Tahoma" w:hAnsi="Tahoma" w:cs="Tahoma"/>
                <w:color w:val="004990"/>
                <w:lang w:eastAsia="es-BO"/>
              </w:rPr>
              <w:t> </w:t>
            </w:r>
          </w:p>
        </w:tc>
        <w:tc>
          <w:tcPr>
            <w:tcW w:w="851" w:type="dxa"/>
            <w:tcBorders>
              <w:top w:val="single" w:sz="4" w:space="0" w:color="FFFFFF"/>
              <w:bottom w:val="single" w:sz="4" w:space="0" w:color="44546A"/>
            </w:tcBorders>
            <w:shd w:val="clear" w:color="auto" w:fill="auto"/>
            <w:vAlign w:val="center"/>
          </w:tcPr>
          <w:p w14:paraId="2874D546" w14:textId="77777777" w:rsidR="00BC0927" w:rsidRPr="00C85F3A" w:rsidRDefault="00BC0927" w:rsidP="00BC0927">
            <w:pPr>
              <w:jc w:val="center"/>
              <w:rPr>
                <w:rFonts w:ascii="Tahoma" w:hAnsi="Tahoma" w:cs="Tahoma"/>
                <w:color w:val="004990"/>
                <w:lang w:eastAsia="es-BO"/>
              </w:rPr>
            </w:pPr>
          </w:p>
        </w:tc>
        <w:tc>
          <w:tcPr>
            <w:tcW w:w="1134" w:type="dxa"/>
            <w:shd w:val="clear" w:color="auto" w:fill="auto"/>
            <w:vAlign w:val="center"/>
          </w:tcPr>
          <w:p w14:paraId="25269DD2" w14:textId="77777777" w:rsidR="00BC0927" w:rsidRPr="00C85F3A" w:rsidRDefault="00BC0927" w:rsidP="00BC0927">
            <w:pPr>
              <w:jc w:val="center"/>
              <w:rPr>
                <w:rFonts w:ascii="Tahoma" w:hAnsi="Tahoma" w:cs="Tahoma"/>
                <w:b/>
                <w:bCs/>
                <w:color w:val="004990"/>
                <w:lang w:eastAsia="es-BO"/>
              </w:rPr>
            </w:pPr>
          </w:p>
        </w:tc>
      </w:tr>
      <w:tr w:rsidR="00BC0927" w:rsidRPr="00C85F3A" w14:paraId="07371618" w14:textId="77777777" w:rsidTr="00BC0927">
        <w:trPr>
          <w:trHeight w:val="351"/>
        </w:trPr>
        <w:tc>
          <w:tcPr>
            <w:tcW w:w="588" w:type="dxa"/>
            <w:tcBorders>
              <w:top w:val="single" w:sz="4" w:space="0" w:color="FFFFFF"/>
              <w:bottom w:val="single" w:sz="4" w:space="0" w:color="44546A"/>
            </w:tcBorders>
            <w:vAlign w:val="center"/>
          </w:tcPr>
          <w:p w14:paraId="67B04570" w14:textId="675738CF" w:rsidR="00BC0927" w:rsidRPr="00C85F3A" w:rsidRDefault="00BC0927" w:rsidP="00BC0927">
            <w:pPr>
              <w:jc w:val="right"/>
              <w:rPr>
                <w:rFonts w:ascii="Tahoma" w:hAnsi="Tahoma" w:cs="Tahoma"/>
                <w:color w:val="004990"/>
                <w:lang w:eastAsia="es-BO"/>
              </w:rPr>
            </w:pPr>
            <w:r w:rsidRPr="00C85F3A">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182B4FD8" w14:textId="77777777" w:rsidR="00BC0927" w:rsidRPr="00C85F3A" w:rsidRDefault="00BC0927" w:rsidP="00BC0927">
            <w:pPr>
              <w:ind w:left="-4"/>
              <w:jc w:val="both"/>
              <w:rPr>
                <w:rFonts w:ascii="Tahoma" w:hAnsi="Tahoma" w:cs="Tahoma"/>
                <w:color w:val="004990"/>
              </w:rPr>
            </w:pPr>
            <w:r w:rsidRPr="00C85F3A">
              <w:rPr>
                <w:rFonts w:ascii="Tahoma" w:hAnsi="Tahoma" w:cs="Tahoma"/>
                <w:color w:val="004990"/>
              </w:rPr>
              <w:t xml:space="preserve">Los pasos básicos para el proceso de portabilidad entrante serán: </w:t>
            </w:r>
          </w:p>
          <w:p w14:paraId="50A2C17F"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Recepción de la solicitud del cliente y transferir la misma a la base de datos central de portabilidad numérica.</w:t>
            </w:r>
          </w:p>
          <w:p w14:paraId="0EE60F8A"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Confirmación de la posibilidad de portabilidad, otorgada por la base de datos central de portabilidad.</w:t>
            </w:r>
          </w:p>
          <w:p w14:paraId="2AEED1EA"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Fijación de la deuda en el lado del operador donante. </w:t>
            </w:r>
          </w:p>
          <w:p w14:paraId="26F7BB00"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Notificación al número de contacto, recordándole el pago de la deuda pendiente. </w:t>
            </w:r>
          </w:p>
          <w:p w14:paraId="08CDC34C"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Notificación al número de contacto confirmando el número de portabilidad y el tiempo real de la operación de portabilidad especificada por la base de datos central de portabilidad. </w:t>
            </w:r>
          </w:p>
          <w:p w14:paraId="58C9FB59"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Notificación al número de contacto, recordándole el número a ser portado. </w:t>
            </w:r>
          </w:p>
          <w:p w14:paraId="7064D5FE" w14:textId="57BC5CC6" w:rsidR="00BC0927" w:rsidRPr="00C85F3A" w:rsidRDefault="00BC0927" w:rsidP="00BC0927">
            <w:pPr>
              <w:ind w:left="-4"/>
              <w:jc w:val="both"/>
              <w:rPr>
                <w:rFonts w:ascii="Tahoma" w:hAnsi="Tahoma" w:cs="Tahoma"/>
                <w:color w:val="004990"/>
              </w:rPr>
            </w:pPr>
            <w:r w:rsidRPr="00C85F3A">
              <w:rPr>
                <w:rFonts w:ascii="Tahoma" w:hAnsi="Tahoma" w:cs="Tahoma"/>
                <w:color w:val="004990"/>
              </w:rPr>
              <w:t xml:space="preserve">Completitud de la portabilidad, mensaje de bienvenida. </w:t>
            </w:r>
          </w:p>
        </w:tc>
        <w:sdt>
          <w:sdtPr>
            <w:rPr>
              <w:rFonts w:ascii="Tahoma" w:hAnsi="Tahoma" w:cs="Tahoma"/>
              <w:color w:val="004990"/>
              <w:lang w:eastAsia="es-BO"/>
            </w:rPr>
            <w:id w:val="70999510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7725839" w14:textId="444BCF62" w:rsidR="00BC0927" w:rsidRPr="00C85F3A" w:rsidRDefault="00BC0927" w:rsidP="00BC0927">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8AF72BA" w14:textId="2F6FEDB6" w:rsidR="00BC0927" w:rsidRPr="00C85F3A" w:rsidRDefault="00BC0927" w:rsidP="00BC0927">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D11240" w14:textId="77777777" w:rsidR="00BC0927" w:rsidRPr="00C85F3A" w:rsidRDefault="00BC0927" w:rsidP="00BC0927">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08B60270" w14:textId="77777777" w:rsidR="00BC0927" w:rsidRPr="00C85F3A" w:rsidRDefault="00BC0927" w:rsidP="00BC0927">
            <w:pPr>
              <w:jc w:val="center"/>
              <w:rPr>
                <w:rFonts w:ascii="Tahoma" w:hAnsi="Tahoma" w:cs="Tahoma"/>
                <w:color w:val="004990"/>
                <w:lang w:eastAsia="es-BO"/>
              </w:rPr>
            </w:pPr>
          </w:p>
        </w:tc>
        <w:tc>
          <w:tcPr>
            <w:tcW w:w="1134" w:type="dxa"/>
            <w:shd w:val="clear" w:color="auto" w:fill="auto"/>
            <w:vAlign w:val="center"/>
          </w:tcPr>
          <w:p w14:paraId="4988266E" w14:textId="77777777" w:rsidR="00BC0927" w:rsidRPr="00C85F3A" w:rsidRDefault="00BC0927" w:rsidP="00BC0927">
            <w:pPr>
              <w:jc w:val="center"/>
              <w:rPr>
                <w:rFonts w:ascii="Tahoma" w:hAnsi="Tahoma" w:cs="Tahoma"/>
                <w:b/>
                <w:bCs/>
                <w:color w:val="004990"/>
                <w:lang w:eastAsia="es-BO"/>
              </w:rPr>
            </w:pPr>
          </w:p>
        </w:tc>
      </w:tr>
      <w:tr w:rsidR="00BC0927" w:rsidRPr="00C85F3A" w14:paraId="0CB9F8B7" w14:textId="77777777" w:rsidTr="00BC0927">
        <w:trPr>
          <w:trHeight w:val="351"/>
        </w:trPr>
        <w:tc>
          <w:tcPr>
            <w:tcW w:w="588" w:type="dxa"/>
            <w:tcBorders>
              <w:top w:val="single" w:sz="4" w:space="0" w:color="FFFFFF"/>
              <w:bottom w:val="single" w:sz="4" w:space="0" w:color="44546A"/>
            </w:tcBorders>
            <w:vAlign w:val="center"/>
          </w:tcPr>
          <w:p w14:paraId="32E5488C" w14:textId="55873C11" w:rsidR="00BC0927" w:rsidRPr="00C85F3A" w:rsidRDefault="00BC0927" w:rsidP="00BC0927">
            <w:pPr>
              <w:jc w:val="right"/>
              <w:rPr>
                <w:rFonts w:ascii="Tahoma" w:hAnsi="Tahoma" w:cs="Tahoma"/>
                <w:color w:val="004990"/>
                <w:lang w:eastAsia="es-BO"/>
              </w:rPr>
            </w:pPr>
            <w:r w:rsidRPr="00C85F3A">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40184094" w14:textId="77777777" w:rsidR="00BC0927" w:rsidRPr="00C85F3A" w:rsidRDefault="00BC0927" w:rsidP="00BC0927"/>
          <w:p w14:paraId="7D724FFE" w14:textId="77777777" w:rsidR="00BC0927" w:rsidRPr="00C85F3A" w:rsidRDefault="00BC0927" w:rsidP="00BC0927">
            <w:pPr>
              <w:ind w:left="-4"/>
              <w:jc w:val="both"/>
              <w:rPr>
                <w:rFonts w:ascii="Tahoma" w:hAnsi="Tahoma" w:cs="Tahoma"/>
                <w:color w:val="004990"/>
              </w:rPr>
            </w:pPr>
            <w:r w:rsidRPr="00C85F3A">
              <w:rPr>
                <w:rFonts w:ascii="Tahoma" w:hAnsi="Tahoma" w:cs="Tahoma"/>
                <w:color w:val="004990"/>
              </w:rPr>
              <w:t xml:space="preserve">Los pasos básicos para el proceso de portabilidad saliente serán: </w:t>
            </w:r>
          </w:p>
          <w:p w14:paraId="2573C87F"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Recepción del requerimiento de la base de datos central de portabilidad numérica. </w:t>
            </w:r>
          </w:p>
          <w:p w14:paraId="65DF887A"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Confirmación de la posibilidad de portabilidad a la base de datos central de portabilidad numérica. </w:t>
            </w:r>
          </w:p>
          <w:p w14:paraId="4B839014"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Fijación de la deuda y notificación a la base de datos central de portabilidad numérica. </w:t>
            </w:r>
          </w:p>
          <w:p w14:paraId="113B2E5A"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Comprobación del pago de la deuda y confirmación a la base central de portabilidad numérica. </w:t>
            </w:r>
          </w:p>
          <w:p w14:paraId="266DF96E" w14:textId="77777777" w:rsidR="00BC0927" w:rsidRPr="00C85F3A" w:rsidRDefault="00BC0927" w:rsidP="00142BE3">
            <w:pPr>
              <w:pStyle w:val="Prrafodelista"/>
              <w:numPr>
                <w:ilvl w:val="0"/>
                <w:numId w:val="40"/>
              </w:numPr>
              <w:jc w:val="both"/>
              <w:rPr>
                <w:rFonts w:ascii="Tahoma" w:hAnsi="Tahoma" w:cs="Tahoma"/>
                <w:color w:val="004990"/>
                <w:sz w:val="16"/>
                <w:szCs w:val="16"/>
              </w:rPr>
            </w:pPr>
            <w:r w:rsidRPr="00C85F3A">
              <w:rPr>
                <w:rFonts w:ascii="Tahoma" w:hAnsi="Tahoma" w:cs="Tahoma"/>
                <w:color w:val="004990"/>
                <w:sz w:val="16"/>
                <w:szCs w:val="16"/>
              </w:rPr>
              <w:t xml:space="preserve">Espera de la portabilidad numérica. </w:t>
            </w:r>
          </w:p>
          <w:p w14:paraId="211CFE0D" w14:textId="6406B66B" w:rsidR="00BC0927" w:rsidRPr="00BC0927" w:rsidRDefault="00BC0927" w:rsidP="00142BE3">
            <w:pPr>
              <w:pStyle w:val="Prrafodelista"/>
              <w:numPr>
                <w:ilvl w:val="0"/>
                <w:numId w:val="40"/>
              </w:numPr>
              <w:jc w:val="both"/>
              <w:rPr>
                <w:rFonts w:ascii="Tahoma" w:hAnsi="Tahoma" w:cs="Tahoma"/>
                <w:color w:val="004990"/>
              </w:rPr>
            </w:pPr>
            <w:r w:rsidRPr="00BC0927">
              <w:rPr>
                <w:rFonts w:ascii="Tahoma" w:hAnsi="Tahoma" w:cs="Tahoma"/>
                <w:color w:val="004990"/>
                <w:sz w:val="16"/>
                <w:lang w:val="en-US"/>
              </w:rPr>
              <w:t xml:space="preserve">Completar la portabilidad numérica. </w:t>
            </w:r>
          </w:p>
        </w:tc>
        <w:sdt>
          <w:sdtPr>
            <w:rPr>
              <w:rFonts w:ascii="Tahoma" w:hAnsi="Tahoma" w:cs="Tahoma"/>
              <w:color w:val="004990"/>
              <w:lang w:eastAsia="es-BO"/>
            </w:rPr>
            <w:id w:val="12239544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04AEE5E" w14:textId="22EF9595" w:rsidR="00BC0927" w:rsidRPr="00C85F3A" w:rsidRDefault="00BC0927" w:rsidP="00BC0927">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5A78E74" w14:textId="73FF3369" w:rsidR="00BC0927" w:rsidRPr="00C85F3A" w:rsidRDefault="00BC0927" w:rsidP="00BC0927">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0810A6D3" w14:textId="77777777" w:rsidR="00BC0927" w:rsidRPr="00C85F3A" w:rsidRDefault="00BC0927" w:rsidP="00BC0927">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01DCA65A" w14:textId="77777777" w:rsidR="00BC0927" w:rsidRPr="00C85F3A" w:rsidRDefault="00BC0927" w:rsidP="00BC0927">
            <w:pPr>
              <w:jc w:val="center"/>
              <w:rPr>
                <w:rFonts w:ascii="Tahoma" w:hAnsi="Tahoma" w:cs="Tahoma"/>
                <w:color w:val="004990"/>
                <w:lang w:eastAsia="es-BO"/>
              </w:rPr>
            </w:pPr>
          </w:p>
        </w:tc>
        <w:tc>
          <w:tcPr>
            <w:tcW w:w="1134" w:type="dxa"/>
            <w:shd w:val="clear" w:color="auto" w:fill="auto"/>
            <w:vAlign w:val="center"/>
          </w:tcPr>
          <w:p w14:paraId="08E678EE" w14:textId="77777777" w:rsidR="00BC0927" w:rsidRPr="00C85F3A" w:rsidRDefault="00BC0927" w:rsidP="00BC0927">
            <w:pPr>
              <w:jc w:val="center"/>
              <w:rPr>
                <w:rFonts w:ascii="Tahoma" w:hAnsi="Tahoma" w:cs="Tahoma"/>
                <w:b/>
                <w:bCs/>
                <w:color w:val="004990"/>
                <w:lang w:eastAsia="es-BO"/>
              </w:rPr>
            </w:pPr>
          </w:p>
        </w:tc>
      </w:tr>
    </w:tbl>
    <w:p w14:paraId="668B58C1" w14:textId="77777777" w:rsidR="00BC0927" w:rsidRDefault="00BC0927" w:rsidP="00430C5C">
      <w:pPr>
        <w:jc w:val="both"/>
        <w:rPr>
          <w:rFonts w:ascii="Tahoma" w:hAnsi="Tahoma" w:cs="Tahoma"/>
          <w:color w:val="004990"/>
          <w:sz w:val="18"/>
          <w:szCs w:val="18"/>
        </w:rPr>
      </w:pPr>
    </w:p>
    <w:p w14:paraId="6FE198AC" w14:textId="57C18D14" w:rsidR="00D77843" w:rsidRDefault="00D77843" w:rsidP="00BC0927">
      <w:pPr>
        <w:pStyle w:val="Ttulo2"/>
        <w:spacing w:before="0" w:after="0"/>
        <w:ind w:left="851" w:hanging="567"/>
      </w:pPr>
      <w:bookmarkStart w:id="76" w:name="_Toc432430946"/>
      <w:r>
        <w:t xml:space="preserve">INFRAESTRUCTURA TI (redes, servidores, </w:t>
      </w:r>
      <w:r w:rsidR="00452FA3">
        <w:t xml:space="preserve">almacenamiento, </w:t>
      </w:r>
      <w:r w:rsidR="00BC0927">
        <w:t>sistemas operativos</w:t>
      </w:r>
      <w:r>
        <w:t>, buses, etc.)</w:t>
      </w:r>
      <w:bookmarkEnd w:id="76"/>
    </w:p>
    <w:p w14:paraId="10497DA0" w14:textId="5ECAA1CC" w:rsidR="00A15DFC" w:rsidRPr="00CE5979" w:rsidRDefault="00D77843" w:rsidP="00BC0927">
      <w:pPr>
        <w:pStyle w:val="Ttulo3"/>
      </w:pPr>
      <w:bookmarkStart w:id="77" w:name="_Toc432430947"/>
      <w:r w:rsidRPr="00F452F4">
        <w:rPr>
          <w:lang w:bidi="en-US"/>
        </w:rPr>
        <w:t xml:space="preserve">Requerimientos de infraestructura </w:t>
      </w:r>
      <w:r>
        <w:rPr>
          <w:lang w:bidi="en-US"/>
        </w:rPr>
        <w:t>hardware</w:t>
      </w:r>
      <w:bookmarkEnd w:id="77"/>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A15DFC" w:rsidRPr="00D77843" w14:paraId="489BD9F6" w14:textId="77777777" w:rsidTr="0065256D">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026314F6" w14:textId="77777777" w:rsidR="00A15DFC" w:rsidRPr="00D77843" w:rsidRDefault="00A15DFC"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E27D179" w14:textId="77777777" w:rsidR="00A15DFC" w:rsidRPr="00D77843" w:rsidRDefault="00A15DFC"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15DFC" w:rsidRPr="00D77843" w14:paraId="15E50C70" w14:textId="77777777" w:rsidTr="0065256D">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1E059C65" w14:textId="77777777" w:rsidR="00A15DFC" w:rsidRPr="00D77843" w:rsidRDefault="00A15DFC"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84D82FD" w14:textId="77777777" w:rsidR="00A15DFC" w:rsidRPr="00D77843" w:rsidRDefault="00A15DFC"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0A71BDF" w14:textId="77777777" w:rsidR="00A15DFC" w:rsidRPr="00D77843" w:rsidRDefault="00A15DFC"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15DFC" w:rsidRPr="00D77843" w14:paraId="4AFFBC6E" w14:textId="77777777" w:rsidTr="0065256D">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F1AD0AC" w14:textId="77777777" w:rsidR="00A15DFC" w:rsidRPr="00D77843" w:rsidRDefault="00A15DFC"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2C421DE" w14:textId="77777777" w:rsidR="00A15DFC" w:rsidRPr="00D77843" w:rsidRDefault="00A15DFC"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953EACA" w14:textId="77777777" w:rsidR="00A15DFC" w:rsidRPr="00D77843" w:rsidRDefault="00A15DFC"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62F024" w14:textId="77777777" w:rsidR="00A15DFC" w:rsidRPr="00D77843" w:rsidRDefault="00A15DFC"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A38E17" w14:textId="77777777" w:rsidR="00A15DFC" w:rsidRPr="00D77843" w:rsidRDefault="00A15DFC"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E8EC951" w14:textId="77777777" w:rsidR="00A15DFC" w:rsidRPr="00D77843" w:rsidRDefault="00A15DFC"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6CE14C6" w14:textId="77777777" w:rsidR="00A15DFC" w:rsidRPr="00D77843" w:rsidRDefault="00A15DFC"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A15DFC" w:rsidRPr="000F7F6D" w14:paraId="7B0EF92C" w14:textId="77777777" w:rsidTr="0065256D">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4FECB342" w14:textId="77777777" w:rsidR="00A15DFC" w:rsidRPr="000F7F6D" w:rsidRDefault="00A15DFC" w:rsidP="0065256D">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6A5C903" w14:textId="77777777" w:rsidR="00A15DFC" w:rsidRPr="000F7F6D" w:rsidRDefault="00A15DFC" w:rsidP="0065256D">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11D505B" w14:textId="77777777" w:rsidR="00A15DFC" w:rsidRPr="000F7F6D" w:rsidRDefault="00A15DFC" w:rsidP="0065256D">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A08BD9" w14:textId="77777777" w:rsidR="00A15DFC" w:rsidRPr="000F7F6D" w:rsidRDefault="00A15DFC" w:rsidP="0065256D">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21E709" w14:textId="77777777" w:rsidR="00A15DFC" w:rsidRPr="00D77843" w:rsidRDefault="00A15DFC" w:rsidP="0065256D">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A930FE" w14:textId="77777777" w:rsidR="00A15DFC" w:rsidRPr="00D77843" w:rsidRDefault="00A15DFC" w:rsidP="0065256D">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2EC94954" w14:textId="77777777" w:rsidR="00A15DFC" w:rsidRPr="000F7F6D" w:rsidRDefault="00A15DFC" w:rsidP="0065256D">
            <w:pPr>
              <w:jc w:val="center"/>
              <w:rPr>
                <w:rFonts w:ascii="Tahoma" w:hAnsi="Tahoma" w:cs="Tahoma"/>
                <w:b/>
                <w:bCs/>
                <w:color w:val="004990"/>
                <w:sz w:val="18"/>
                <w:szCs w:val="18"/>
                <w:lang w:eastAsia="es-BO"/>
              </w:rPr>
            </w:pPr>
          </w:p>
        </w:tc>
      </w:tr>
      <w:tr w:rsidR="00A15DFC" w:rsidRPr="00C85F3A" w14:paraId="18B16280" w14:textId="77777777" w:rsidTr="0065256D">
        <w:trPr>
          <w:trHeight w:val="351"/>
        </w:trPr>
        <w:tc>
          <w:tcPr>
            <w:tcW w:w="588" w:type="dxa"/>
            <w:tcBorders>
              <w:top w:val="single" w:sz="4" w:space="0" w:color="FFFFFF"/>
              <w:bottom w:val="single" w:sz="4" w:space="0" w:color="44546A"/>
            </w:tcBorders>
            <w:vAlign w:val="center"/>
          </w:tcPr>
          <w:p w14:paraId="087A0F23" w14:textId="6ED2758B" w:rsidR="00A15DFC" w:rsidRPr="00C85F3A" w:rsidRDefault="00A15DFC" w:rsidP="0065256D">
            <w:pPr>
              <w:jc w:val="right"/>
              <w:rPr>
                <w:b/>
                <w:color w:val="004990"/>
              </w:rPr>
            </w:pPr>
            <w:r w:rsidRPr="00A15DFC">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1AF4448B" w14:textId="77777777" w:rsidR="00A15DFC" w:rsidRPr="00C85F3A" w:rsidRDefault="00A15DFC" w:rsidP="0065256D">
            <w:pPr>
              <w:jc w:val="both"/>
              <w:rPr>
                <w:rFonts w:ascii="Tahoma" w:hAnsi="Tahoma" w:cs="Tahoma"/>
                <w:color w:val="004990"/>
              </w:rPr>
            </w:pPr>
            <w:r w:rsidRPr="00C85F3A">
              <w:rPr>
                <w:rFonts w:ascii="Tahoma" w:hAnsi="Tahoma" w:cs="Tahoma"/>
                <w:color w:val="004990"/>
              </w:rPr>
              <w:t>El sistema debe estar diseñado para una operación continua de 24 horas al día los 365 días al año, por tanto los módulos de software deberán tener implementadas funcionalidades de:</w:t>
            </w:r>
          </w:p>
          <w:p w14:paraId="27F64377" w14:textId="77777777" w:rsidR="00A15DFC" w:rsidRPr="00C85F3A" w:rsidRDefault="00A15DFC" w:rsidP="00142BE3">
            <w:pPr>
              <w:pStyle w:val="Prrafodelista"/>
              <w:numPr>
                <w:ilvl w:val="0"/>
                <w:numId w:val="31"/>
              </w:numPr>
              <w:jc w:val="both"/>
              <w:rPr>
                <w:rFonts w:ascii="Tahoma" w:hAnsi="Tahoma" w:cs="Tahoma"/>
                <w:color w:val="004990"/>
                <w:sz w:val="16"/>
                <w:szCs w:val="16"/>
              </w:rPr>
            </w:pPr>
            <w:r w:rsidRPr="00C85F3A">
              <w:rPr>
                <w:rFonts w:ascii="Tahoma" w:hAnsi="Tahoma" w:cs="Tahoma"/>
                <w:color w:val="004990"/>
                <w:sz w:val="16"/>
                <w:szCs w:val="16"/>
              </w:rPr>
              <w:t>Recuperación</w:t>
            </w:r>
          </w:p>
          <w:p w14:paraId="2D870433" w14:textId="77777777" w:rsidR="00A15DFC" w:rsidRPr="00C85F3A" w:rsidRDefault="00A15DFC" w:rsidP="00142BE3">
            <w:pPr>
              <w:pStyle w:val="Prrafodelista"/>
              <w:numPr>
                <w:ilvl w:val="0"/>
                <w:numId w:val="31"/>
              </w:numPr>
              <w:jc w:val="both"/>
              <w:rPr>
                <w:rFonts w:ascii="Tahoma" w:hAnsi="Tahoma" w:cs="Tahoma"/>
                <w:color w:val="004990"/>
                <w:sz w:val="16"/>
                <w:szCs w:val="16"/>
              </w:rPr>
            </w:pPr>
            <w:r w:rsidRPr="00C85F3A">
              <w:rPr>
                <w:rFonts w:ascii="Tahoma" w:hAnsi="Tahoma" w:cs="Tahoma"/>
                <w:color w:val="004990"/>
                <w:sz w:val="16"/>
                <w:szCs w:val="16"/>
              </w:rPr>
              <w:t>Diagnóstico o autodiagnóstico</w:t>
            </w:r>
          </w:p>
          <w:p w14:paraId="2FB8D572" w14:textId="77777777" w:rsidR="00A15DFC" w:rsidRDefault="00A15DFC" w:rsidP="00142BE3">
            <w:pPr>
              <w:pStyle w:val="Prrafodelista"/>
              <w:numPr>
                <w:ilvl w:val="0"/>
                <w:numId w:val="31"/>
              </w:numPr>
              <w:jc w:val="both"/>
              <w:rPr>
                <w:rFonts w:ascii="Tahoma" w:hAnsi="Tahoma" w:cs="Tahoma"/>
                <w:color w:val="004990"/>
                <w:sz w:val="16"/>
                <w:szCs w:val="16"/>
              </w:rPr>
            </w:pPr>
            <w:r w:rsidRPr="00C85F3A">
              <w:rPr>
                <w:rFonts w:ascii="Tahoma" w:hAnsi="Tahoma" w:cs="Tahoma"/>
                <w:color w:val="004990"/>
                <w:sz w:val="16"/>
                <w:szCs w:val="16"/>
              </w:rPr>
              <w:t>Persistencia.</w:t>
            </w:r>
          </w:p>
          <w:p w14:paraId="4DA378D2" w14:textId="3BC2D88C" w:rsidR="00A15DFC" w:rsidRPr="002C2392" w:rsidRDefault="00A15DFC" w:rsidP="004370E7">
            <w:pPr>
              <w:pStyle w:val="Prrafodelista"/>
              <w:numPr>
                <w:ilvl w:val="0"/>
                <w:numId w:val="31"/>
              </w:numPr>
              <w:jc w:val="both"/>
              <w:rPr>
                <w:rFonts w:ascii="Tahoma" w:hAnsi="Tahoma" w:cs="Tahoma"/>
                <w:color w:val="004990"/>
                <w:sz w:val="16"/>
                <w:szCs w:val="16"/>
                <w:lang w:eastAsia="es-BO"/>
              </w:rPr>
            </w:pPr>
            <w:r>
              <w:rPr>
                <w:rFonts w:ascii="Tahoma" w:hAnsi="Tahoma" w:cs="Tahoma"/>
                <w:color w:val="004990"/>
                <w:sz w:val="16"/>
                <w:szCs w:val="16"/>
                <w:lang w:eastAsia="es-BO"/>
              </w:rPr>
              <w:t>La infraestructura para los ambientes de Test, pre producción  y desarrollo serán contempladas por ENTEL S.A siempre y cuando la solución ofertada permita</w:t>
            </w:r>
            <w:r w:rsidR="00541A3D">
              <w:rPr>
                <w:rFonts w:ascii="Tahoma" w:hAnsi="Tahoma" w:cs="Tahoma"/>
                <w:color w:val="004990"/>
                <w:sz w:val="16"/>
                <w:szCs w:val="16"/>
                <w:lang w:eastAsia="es-BO"/>
              </w:rPr>
              <w:t>n y certifiquen estos</w:t>
            </w:r>
            <w:r w:rsidR="002C2392">
              <w:rPr>
                <w:rFonts w:ascii="Tahoma" w:hAnsi="Tahoma" w:cs="Tahoma"/>
                <w:color w:val="004990"/>
                <w:sz w:val="16"/>
                <w:szCs w:val="16"/>
                <w:lang w:eastAsia="es-BO"/>
              </w:rPr>
              <w:t xml:space="preserve"> ambientes en máquinas virtuales</w:t>
            </w:r>
            <w:r w:rsidR="004370E7">
              <w:rPr>
                <w:rFonts w:ascii="Tahoma" w:hAnsi="Tahoma" w:cs="Tahoma"/>
                <w:color w:val="004990"/>
                <w:sz w:val="16"/>
                <w:szCs w:val="16"/>
                <w:lang w:eastAsia="es-BO"/>
              </w:rPr>
              <w:t xml:space="preserve"> x86 Intel</w:t>
            </w:r>
            <w:r w:rsidR="002C2392">
              <w:rPr>
                <w:rFonts w:ascii="Tahoma" w:hAnsi="Tahoma" w:cs="Tahoma"/>
                <w:color w:val="004990"/>
                <w:sz w:val="16"/>
                <w:szCs w:val="16"/>
                <w:lang w:eastAsia="es-BO"/>
              </w:rPr>
              <w:t>,</w:t>
            </w:r>
            <w:r>
              <w:rPr>
                <w:rFonts w:ascii="Tahoma" w:hAnsi="Tahoma" w:cs="Tahoma"/>
                <w:color w:val="004990"/>
                <w:sz w:val="16"/>
                <w:szCs w:val="16"/>
                <w:lang w:eastAsia="es-BO"/>
              </w:rPr>
              <w:t xml:space="preserve"> caso contrario el proveedor deberá contemplar</w:t>
            </w:r>
            <w:r w:rsidR="002C2392">
              <w:rPr>
                <w:rFonts w:ascii="Tahoma" w:hAnsi="Tahoma" w:cs="Tahoma"/>
                <w:color w:val="004990"/>
                <w:sz w:val="16"/>
                <w:szCs w:val="16"/>
                <w:lang w:eastAsia="es-BO"/>
              </w:rPr>
              <w:t xml:space="preserve"> </w:t>
            </w:r>
            <w:r w:rsidR="004370E7">
              <w:rPr>
                <w:rFonts w:ascii="Tahoma" w:hAnsi="Tahoma" w:cs="Tahoma"/>
                <w:color w:val="004990"/>
                <w:sz w:val="16"/>
                <w:szCs w:val="16"/>
                <w:lang w:eastAsia="es-BO"/>
              </w:rPr>
              <w:t xml:space="preserve">todos los ambientes </w:t>
            </w:r>
            <w:r w:rsidR="002C2392">
              <w:rPr>
                <w:rFonts w:ascii="Tahoma" w:hAnsi="Tahoma" w:cs="Tahoma"/>
                <w:color w:val="004990"/>
                <w:sz w:val="16"/>
                <w:szCs w:val="16"/>
                <w:lang w:eastAsia="es-BO"/>
              </w:rPr>
              <w:t>en su oferta.</w:t>
            </w:r>
          </w:p>
        </w:tc>
        <w:sdt>
          <w:sdtPr>
            <w:rPr>
              <w:rFonts w:ascii="Tahoma" w:hAnsi="Tahoma" w:cs="Tahoma"/>
              <w:color w:val="004990"/>
              <w:lang w:eastAsia="es-BO"/>
            </w:rPr>
            <w:id w:val="105212017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35EF898" w14:textId="27274957" w:rsidR="00A15DFC" w:rsidRPr="00C85F3A" w:rsidRDefault="00F93B3B" w:rsidP="0065256D">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D738CB3" w14:textId="2C6E44D2" w:rsidR="00A15DFC" w:rsidRPr="00C85F3A" w:rsidRDefault="00A15DFC" w:rsidP="0065256D">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4E992AF" w14:textId="4D447C37" w:rsidR="00A15DFC" w:rsidRPr="00C85F3A" w:rsidRDefault="00A15DFC" w:rsidP="0065256D">
            <w:pPr>
              <w:jc w:val="center"/>
              <w:rPr>
                <w:rFonts w:ascii="Tahoma" w:hAnsi="Tahoma" w:cs="Tahoma"/>
                <w:b/>
                <w:bCs/>
                <w:color w:val="004990"/>
                <w:lang w:eastAsia="es-BO"/>
              </w:rPr>
            </w:pPr>
            <w:r w:rsidRPr="00C85F3A">
              <w:rPr>
                <w:rFonts w:ascii="Tahoma" w:hAnsi="Tahoma" w:cs="Tahoma"/>
                <w:color w:val="004990"/>
                <w:lang w:eastAsia="es-BO"/>
              </w:rPr>
              <w:t> </w:t>
            </w:r>
          </w:p>
        </w:tc>
        <w:tc>
          <w:tcPr>
            <w:tcW w:w="851" w:type="dxa"/>
            <w:tcBorders>
              <w:top w:val="single" w:sz="4" w:space="0" w:color="FFFFFF"/>
              <w:bottom w:val="single" w:sz="4" w:space="0" w:color="44546A"/>
            </w:tcBorders>
            <w:shd w:val="clear" w:color="auto" w:fill="auto"/>
            <w:vAlign w:val="center"/>
          </w:tcPr>
          <w:p w14:paraId="5FAD0D61"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0CE718DC" w14:textId="77777777" w:rsidR="00A15DFC" w:rsidRPr="00C85F3A" w:rsidRDefault="00A15DFC" w:rsidP="0065256D">
            <w:pPr>
              <w:jc w:val="center"/>
              <w:rPr>
                <w:rFonts w:ascii="Tahoma" w:hAnsi="Tahoma" w:cs="Tahoma"/>
                <w:b/>
                <w:bCs/>
                <w:color w:val="004990"/>
                <w:lang w:eastAsia="es-BO"/>
              </w:rPr>
            </w:pPr>
          </w:p>
        </w:tc>
      </w:tr>
      <w:tr w:rsidR="00A15DFC" w:rsidRPr="00C85F3A" w14:paraId="1D3F599E" w14:textId="77777777" w:rsidTr="0065256D">
        <w:trPr>
          <w:trHeight w:val="351"/>
        </w:trPr>
        <w:tc>
          <w:tcPr>
            <w:tcW w:w="588" w:type="dxa"/>
            <w:tcBorders>
              <w:top w:val="single" w:sz="4" w:space="0" w:color="FFFFFF"/>
              <w:bottom w:val="single" w:sz="4" w:space="0" w:color="44546A"/>
            </w:tcBorders>
            <w:vAlign w:val="center"/>
          </w:tcPr>
          <w:p w14:paraId="4FF0EC67" w14:textId="225DC59D" w:rsidR="00A15DFC" w:rsidRPr="00A15DFC" w:rsidRDefault="00A15DFC" w:rsidP="0065256D">
            <w:pPr>
              <w:jc w:val="right"/>
              <w:rPr>
                <w:rFonts w:ascii="Tahoma" w:hAnsi="Tahoma" w:cs="Tahoma"/>
                <w:color w:val="004990"/>
                <w:lang w:eastAsia="es-BO"/>
              </w:rPr>
            </w:pPr>
            <w:r w:rsidRPr="00013936">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68AA1BA9" w14:textId="593D5EEE" w:rsidR="00A15DFC" w:rsidRPr="00C85F3A" w:rsidRDefault="004370E7" w:rsidP="00D21BD0">
            <w:pPr>
              <w:jc w:val="both"/>
              <w:rPr>
                <w:rFonts w:ascii="Tahoma" w:hAnsi="Tahoma" w:cs="Tahoma"/>
                <w:color w:val="004990"/>
              </w:rPr>
            </w:pPr>
            <w:r>
              <w:rPr>
                <w:rFonts w:ascii="Tahoma" w:hAnsi="Tahoma" w:cs="Tahoma"/>
                <w:color w:val="004990"/>
                <w:lang w:eastAsia="en-US"/>
              </w:rPr>
              <w:t>Para el dimensionamiento de la infraestructura a usar en la propuesta del oferente, deben tomar en cuenta como mínimo, siete (7</w:t>
            </w:r>
            <w:r w:rsidRPr="00013936">
              <w:rPr>
                <w:rFonts w:ascii="Tahoma" w:hAnsi="Tahoma" w:cs="Tahoma"/>
                <w:color w:val="004990"/>
                <w:lang w:eastAsia="en-US"/>
              </w:rPr>
              <w:t xml:space="preserve">) millones  </w:t>
            </w:r>
            <w:r>
              <w:rPr>
                <w:rFonts w:ascii="Tahoma" w:hAnsi="Tahoma" w:cs="Tahoma"/>
                <w:color w:val="004990"/>
                <w:lang w:eastAsia="en-US"/>
              </w:rPr>
              <w:t xml:space="preserve">de clientes </w:t>
            </w:r>
            <w:r w:rsidR="00A15DFC" w:rsidRPr="00013936">
              <w:rPr>
                <w:rFonts w:ascii="Tahoma" w:hAnsi="Tahoma" w:cs="Tahoma"/>
                <w:color w:val="004990"/>
                <w:lang w:eastAsia="en-US"/>
              </w:rPr>
              <w:t xml:space="preserve">para el Prepago </w:t>
            </w:r>
            <w:r>
              <w:rPr>
                <w:rFonts w:ascii="Tahoma" w:hAnsi="Tahoma" w:cs="Tahoma"/>
                <w:color w:val="004990"/>
                <w:lang w:eastAsia="en-US"/>
              </w:rPr>
              <w:t>y tres</w:t>
            </w:r>
            <w:r w:rsidRPr="00013936">
              <w:rPr>
                <w:rFonts w:ascii="Tahoma" w:hAnsi="Tahoma" w:cs="Tahoma"/>
                <w:color w:val="004990"/>
                <w:lang w:eastAsia="en-US"/>
              </w:rPr>
              <w:t xml:space="preserve"> (</w:t>
            </w:r>
            <w:r>
              <w:rPr>
                <w:rFonts w:ascii="Tahoma" w:hAnsi="Tahoma" w:cs="Tahoma"/>
                <w:color w:val="004990"/>
                <w:lang w:eastAsia="en-US"/>
              </w:rPr>
              <w:t>3</w:t>
            </w:r>
            <w:r w:rsidRPr="00013936">
              <w:rPr>
                <w:rFonts w:ascii="Tahoma" w:hAnsi="Tahoma" w:cs="Tahoma"/>
                <w:color w:val="004990"/>
                <w:lang w:eastAsia="en-US"/>
              </w:rPr>
              <w:t>) millones</w:t>
            </w:r>
            <w:r w:rsidR="00A15DFC" w:rsidRPr="00013936">
              <w:rPr>
                <w:rFonts w:ascii="Tahoma" w:hAnsi="Tahoma" w:cs="Tahoma"/>
                <w:color w:val="004990"/>
                <w:lang w:eastAsia="en-US"/>
              </w:rPr>
              <w:t xml:space="preserve"> para </w:t>
            </w:r>
            <w:r w:rsidR="00D21BD0">
              <w:rPr>
                <w:rFonts w:ascii="Tahoma" w:hAnsi="Tahoma" w:cs="Tahoma"/>
                <w:color w:val="004990"/>
                <w:lang w:eastAsia="en-US"/>
              </w:rPr>
              <w:t>y en el Po</w:t>
            </w:r>
            <w:r w:rsidR="00A15DFC" w:rsidRPr="00013936">
              <w:rPr>
                <w:rFonts w:ascii="Tahoma" w:hAnsi="Tahoma" w:cs="Tahoma"/>
                <w:color w:val="004990"/>
                <w:lang w:eastAsia="en-US"/>
              </w:rPr>
              <w:t>stpago</w:t>
            </w:r>
            <w:r>
              <w:rPr>
                <w:rFonts w:ascii="Tahoma" w:hAnsi="Tahoma" w:cs="Tahoma"/>
                <w:color w:val="004990"/>
                <w:lang w:eastAsia="en-US"/>
              </w:rPr>
              <w:t>.</w:t>
            </w:r>
            <w:r w:rsidR="00A15DFC" w:rsidRPr="00013936">
              <w:rPr>
                <w:rFonts w:ascii="Tahoma" w:hAnsi="Tahoma" w:cs="Tahoma"/>
                <w:color w:val="004990"/>
                <w:lang w:eastAsia="en-US"/>
              </w:rPr>
              <w:t xml:space="preserve"> </w:t>
            </w:r>
          </w:p>
        </w:tc>
        <w:sdt>
          <w:sdtPr>
            <w:rPr>
              <w:rFonts w:ascii="Tahoma" w:hAnsi="Tahoma" w:cs="Tahoma"/>
              <w:color w:val="004990"/>
              <w:lang w:eastAsia="es-BO"/>
            </w:rPr>
            <w:id w:val="-192918293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0F3FFFA" w14:textId="0C040F17"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B01502" w14:textId="1B68BEC8"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7D229283"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25BB2E9"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02EB7049" w14:textId="77777777" w:rsidR="00A15DFC" w:rsidRPr="00C85F3A" w:rsidRDefault="00A15DFC" w:rsidP="0065256D">
            <w:pPr>
              <w:jc w:val="center"/>
              <w:rPr>
                <w:rFonts w:ascii="Tahoma" w:hAnsi="Tahoma" w:cs="Tahoma"/>
                <w:b/>
                <w:bCs/>
                <w:color w:val="004990"/>
                <w:lang w:eastAsia="es-BO"/>
              </w:rPr>
            </w:pPr>
          </w:p>
        </w:tc>
      </w:tr>
      <w:tr w:rsidR="00A15DFC" w:rsidRPr="00C85F3A" w14:paraId="633692E9" w14:textId="77777777" w:rsidTr="0065256D">
        <w:trPr>
          <w:trHeight w:val="351"/>
        </w:trPr>
        <w:tc>
          <w:tcPr>
            <w:tcW w:w="588" w:type="dxa"/>
            <w:tcBorders>
              <w:top w:val="single" w:sz="4" w:space="0" w:color="FFFFFF"/>
              <w:bottom w:val="single" w:sz="4" w:space="0" w:color="44546A"/>
            </w:tcBorders>
            <w:vAlign w:val="center"/>
          </w:tcPr>
          <w:p w14:paraId="3CA8D423" w14:textId="3FAEE496" w:rsidR="00A15DFC" w:rsidRPr="00013936" w:rsidRDefault="00A15DFC" w:rsidP="0065256D">
            <w:pPr>
              <w:jc w:val="right"/>
              <w:rPr>
                <w:rFonts w:ascii="Tahoma" w:hAnsi="Tahoma" w:cs="Tahoma"/>
                <w:color w:val="004990"/>
                <w:lang w:eastAsia="es-BO"/>
              </w:rPr>
            </w:pPr>
            <w:r w:rsidRPr="00013936">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33DF0D6B" w14:textId="433D788C" w:rsidR="00A15DFC" w:rsidRPr="00013936" w:rsidRDefault="00A15DFC" w:rsidP="00245373">
            <w:pPr>
              <w:jc w:val="both"/>
              <w:rPr>
                <w:rFonts w:ascii="Tahoma" w:hAnsi="Tahoma" w:cs="Tahoma"/>
                <w:color w:val="004990"/>
                <w:lang w:eastAsia="en-US"/>
              </w:rPr>
            </w:pPr>
            <w:r w:rsidRPr="00013936">
              <w:rPr>
                <w:rFonts w:ascii="Tahoma" w:hAnsi="Tahoma" w:cs="Tahoma"/>
                <w:color w:val="004990"/>
                <w:lang w:eastAsia="en-US"/>
              </w:rPr>
              <w:t>El oferente deberá realizar el dimensionamiento de la infraestructura de acuerdo a cada solución planteada, podrá obtener información de métricas de rendimiento, capacidad y otros que considere</w:t>
            </w:r>
            <w:r w:rsidR="00245373">
              <w:rPr>
                <w:rFonts w:ascii="Tahoma" w:hAnsi="Tahoma" w:cs="Tahoma"/>
                <w:color w:val="004990"/>
                <w:lang w:eastAsia="en-US"/>
              </w:rPr>
              <w:t>n</w:t>
            </w:r>
            <w:r w:rsidRPr="00013936">
              <w:rPr>
                <w:rFonts w:ascii="Tahoma" w:hAnsi="Tahoma" w:cs="Tahoma"/>
                <w:color w:val="004990"/>
                <w:lang w:eastAsia="en-US"/>
              </w:rPr>
              <w:t xml:space="preserve"> necesarias  acompañado</w:t>
            </w:r>
            <w:r w:rsidR="00245373">
              <w:rPr>
                <w:rFonts w:ascii="Tahoma" w:hAnsi="Tahoma" w:cs="Tahoma"/>
                <w:color w:val="004990"/>
                <w:lang w:eastAsia="en-US"/>
              </w:rPr>
              <w:t>s</w:t>
            </w:r>
            <w:r w:rsidRPr="00013936">
              <w:rPr>
                <w:rFonts w:ascii="Tahoma" w:hAnsi="Tahoma" w:cs="Tahoma"/>
                <w:color w:val="004990"/>
                <w:lang w:eastAsia="en-US"/>
              </w:rPr>
              <w:t xml:space="preserve"> con  personal de ENTEL S.A</w:t>
            </w:r>
            <w:r w:rsidR="00245373">
              <w:rPr>
                <w:rFonts w:ascii="Tahoma" w:hAnsi="Tahoma" w:cs="Tahoma"/>
                <w:color w:val="004990"/>
                <w:lang w:eastAsia="en-US"/>
              </w:rPr>
              <w:t xml:space="preserve"> para la propuesta de infraestructura</w:t>
            </w:r>
            <w:r w:rsidRPr="00013936">
              <w:rPr>
                <w:rFonts w:ascii="Tahoma" w:hAnsi="Tahoma" w:cs="Tahoma"/>
                <w:color w:val="004990"/>
                <w:lang w:eastAsia="en-US"/>
              </w:rPr>
              <w:t xml:space="preserve">.  </w:t>
            </w:r>
          </w:p>
        </w:tc>
        <w:sdt>
          <w:sdtPr>
            <w:rPr>
              <w:rFonts w:ascii="Tahoma" w:hAnsi="Tahoma" w:cs="Tahoma"/>
              <w:color w:val="004990"/>
              <w:lang w:eastAsia="es-BO"/>
            </w:rPr>
            <w:id w:val="189383896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129F63" w14:textId="722E3DFA"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8794073" w14:textId="1C6BAC71"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EAA716A"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BCDD018"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11B4E15E" w14:textId="77777777" w:rsidR="00A15DFC" w:rsidRPr="00C85F3A" w:rsidRDefault="00A15DFC" w:rsidP="0065256D">
            <w:pPr>
              <w:jc w:val="center"/>
              <w:rPr>
                <w:rFonts w:ascii="Tahoma" w:hAnsi="Tahoma" w:cs="Tahoma"/>
                <w:b/>
                <w:bCs/>
                <w:color w:val="004990"/>
                <w:lang w:eastAsia="es-BO"/>
              </w:rPr>
            </w:pPr>
          </w:p>
        </w:tc>
      </w:tr>
      <w:tr w:rsidR="00A15DFC" w:rsidRPr="00C85F3A" w14:paraId="04EDF7EC" w14:textId="77777777" w:rsidTr="0065256D">
        <w:trPr>
          <w:trHeight w:val="351"/>
        </w:trPr>
        <w:tc>
          <w:tcPr>
            <w:tcW w:w="588" w:type="dxa"/>
            <w:tcBorders>
              <w:top w:val="single" w:sz="4" w:space="0" w:color="FFFFFF"/>
              <w:bottom w:val="single" w:sz="4" w:space="0" w:color="44546A"/>
            </w:tcBorders>
            <w:vAlign w:val="center"/>
          </w:tcPr>
          <w:p w14:paraId="111AAFAF" w14:textId="384CBE59" w:rsidR="00A15DFC" w:rsidRPr="00013936" w:rsidRDefault="00A15DFC" w:rsidP="0065256D">
            <w:pPr>
              <w:jc w:val="right"/>
              <w:rPr>
                <w:rFonts w:ascii="Tahoma" w:hAnsi="Tahoma" w:cs="Tahoma"/>
                <w:color w:val="004990"/>
                <w:lang w:eastAsia="es-BO"/>
              </w:rPr>
            </w:pPr>
            <w:r w:rsidRPr="00013936">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732F3D36" w14:textId="059B3DA6" w:rsidR="00A15DFC" w:rsidRDefault="00A15DFC" w:rsidP="0065256D">
            <w:pPr>
              <w:jc w:val="both"/>
              <w:rPr>
                <w:rFonts w:ascii="Tahoma" w:hAnsi="Tahoma" w:cs="Tahoma"/>
                <w:color w:val="004990"/>
                <w:lang w:eastAsia="en-US"/>
              </w:rPr>
            </w:pPr>
            <w:r w:rsidRPr="00013936">
              <w:rPr>
                <w:rFonts w:ascii="Tahoma" w:hAnsi="Tahoma" w:cs="Tahoma"/>
                <w:color w:val="004990"/>
                <w:lang w:eastAsia="en-US"/>
              </w:rPr>
              <w:t>La infraestructura actual para fines informativos menc</w:t>
            </w:r>
            <w:r w:rsidR="00245373">
              <w:rPr>
                <w:rFonts w:ascii="Tahoma" w:hAnsi="Tahoma" w:cs="Tahoma"/>
                <w:color w:val="004990"/>
                <w:lang w:eastAsia="en-US"/>
              </w:rPr>
              <w:t xml:space="preserve">ionados en el punto </w:t>
            </w:r>
            <w:r w:rsidR="004370E7">
              <w:rPr>
                <w:rFonts w:ascii="Tahoma" w:hAnsi="Tahoma" w:cs="Tahoma"/>
                <w:color w:val="004990"/>
                <w:lang w:eastAsia="en-US"/>
              </w:rPr>
              <w:t xml:space="preserve">1 y </w:t>
            </w:r>
            <w:r w:rsidRPr="00013936">
              <w:rPr>
                <w:rFonts w:ascii="Tahoma" w:hAnsi="Tahoma" w:cs="Tahoma"/>
                <w:color w:val="004990"/>
                <w:lang w:eastAsia="en-US"/>
              </w:rPr>
              <w:t>3</w:t>
            </w:r>
            <w:r w:rsidR="004370E7">
              <w:rPr>
                <w:rFonts w:ascii="Tahoma" w:hAnsi="Tahoma" w:cs="Tahoma"/>
                <w:color w:val="004990"/>
                <w:lang w:eastAsia="en-US"/>
              </w:rPr>
              <w:t xml:space="preserve"> </w:t>
            </w:r>
            <w:r w:rsidRPr="00013936">
              <w:rPr>
                <w:rFonts w:ascii="Tahoma" w:hAnsi="Tahoma" w:cs="Tahoma"/>
                <w:color w:val="004990"/>
                <w:lang w:eastAsia="en-US"/>
              </w:rPr>
              <w:t xml:space="preserve"> son los siguientes:</w:t>
            </w:r>
          </w:p>
          <w:p w14:paraId="764C3B7F" w14:textId="77777777" w:rsidR="00A15DFC" w:rsidRPr="00112E57" w:rsidRDefault="00A15DFC" w:rsidP="00142BE3">
            <w:pPr>
              <w:pStyle w:val="Prrafodelista"/>
              <w:numPr>
                <w:ilvl w:val="0"/>
                <w:numId w:val="67"/>
              </w:numPr>
              <w:jc w:val="both"/>
              <w:rPr>
                <w:rFonts w:ascii="Tahoma" w:hAnsi="Tahoma" w:cs="Tahoma"/>
                <w:color w:val="004990"/>
                <w:sz w:val="16"/>
              </w:rPr>
            </w:pPr>
            <w:r w:rsidRPr="00112E57">
              <w:rPr>
                <w:rFonts w:ascii="Tahoma" w:hAnsi="Tahoma" w:cs="Tahoma"/>
                <w:color w:val="004990"/>
                <w:sz w:val="16"/>
              </w:rPr>
              <w:t>Almacenamiento  Hitachi (VSP), EMC (VNX5500)</w:t>
            </w:r>
          </w:p>
          <w:p w14:paraId="65937324" w14:textId="6E8EF4A4" w:rsidR="00A15DFC" w:rsidRPr="00112E57" w:rsidRDefault="00B0541D" w:rsidP="00142BE3">
            <w:pPr>
              <w:pStyle w:val="Prrafodelista"/>
              <w:numPr>
                <w:ilvl w:val="0"/>
                <w:numId w:val="67"/>
              </w:numPr>
              <w:rPr>
                <w:rFonts w:ascii="Tahoma" w:hAnsi="Tahoma" w:cs="Tahoma"/>
                <w:color w:val="004990"/>
                <w:sz w:val="16"/>
              </w:rPr>
            </w:pPr>
            <w:r>
              <w:rPr>
                <w:rFonts w:ascii="Tahoma" w:hAnsi="Tahoma" w:cs="Tahoma"/>
                <w:color w:val="004990"/>
                <w:sz w:val="16"/>
              </w:rPr>
              <w:t xml:space="preserve">Procesamiento    T4 </w:t>
            </w:r>
            <w:r w:rsidR="00A15DFC" w:rsidRPr="00112E57">
              <w:rPr>
                <w:rFonts w:ascii="Tahoma" w:hAnsi="Tahoma" w:cs="Tahoma"/>
                <w:color w:val="004990"/>
                <w:sz w:val="16"/>
              </w:rPr>
              <w:t xml:space="preserve"> (sparc),Exadata (intel)</w:t>
            </w:r>
            <w:r w:rsidR="00A15DFC">
              <w:rPr>
                <w:rFonts w:ascii="Tahoma" w:hAnsi="Tahoma" w:cs="Tahoma"/>
                <w:color w:val="004990"/>
                <w:sz w:val="16"/>
              </w:rPr>
              <w:t xml:space="preserve"> </w:t>
            </w:r>
            <w:r w:rsidR="00A15DFC" w:rsidRPr="00112E57">
              <w:rPr>
                <w:rFonts w:ascii="Tahoma" w:hAnsi="Tahoma" w:cs="Tahoma"/>
                <w:color w:val="004990"/>
                <w:sz w:val="16"/>
              </w:rPr>
              <w:t>,servidores           blade (intel).</w:t>
            </w:r>
          </w:p>
          <w:p w14:paraId="64B51D98" w14:textId="77777777" w:rsidR="00A15DFC" w:rsidRDefault="00A15DFC" w:rsidP="00142BE3">
            <w:pPr>
              <w:pStyle w:val="Prrafodelista"/>
              <w:numPr>
                <w:ilvl w:val="0"/>
                <w:numId w:val="67"/>
              </w:numPr>
              <w:jc w:val="both"/>
              <w:rPr>
                <w:rFonts w:ascii="Tahoma" w:hAnsi="Tahoma" w:cs="Tahoma"/>
                <w:color w:val="004990"/>
                <w:sz w:val="16"/>
              </w:rPr>
            </w:pPr>
            <w:r w:rsidRPr="00112E57">
              <w:rPr>
                <w:rFonts w:ascii="Tahoma" w:hAnsi="Tahoma" w:cs="Tahoma"/>
                <w:color w:val="004990"/>
                <w:sz w:val="16"/>
              </w:rPr>
              <w:t>Base de Datos y servidor de aplicaciones Oracle.</w:t>
            </w:r>
          </w:p>
          <w:p w14:paraId="7D4C1DB4" w14:textId="21F02689" w:rsidR="00B0541D" w:rsidRPr="00112E57" w:rsidRDefault="00B0541D" w:rsidP="00142BE3">
            <w:pPr>
              <w:pStyle w:val="Prrafodelista"/>
              <w:numPr>
                <w:ilvl w:val="0"/>
                <w:numId w:val="67"/>
              </w:numPr>
              <w:jc w:val="both"/>
              <w:rPr>
                <w:rFonts w:ascii="Tahoma" w:hAnsi="Tahoma" w:cs="Tahoma"/>
                <w:color w:val="004990"/>
                <w:sz w:val="16"/>
              </w:rPr>
            </w:pPr>
            <w:r>
              <w:rPr>
                <w:rFonts w:ascii="Tahoma" w:hAnsi="Tahoma" w:cs="Tahoma"/>
                <w:color w:val="004990"/>
                <w:sz w:val="16"/>
              </w:rPr>
              <w:t>Servidores de aplicación JBOSS.</w:t>
            </w:r>
          </w:p>
          <w:p w14:paraId="47D29973" w14:textId="133D312E"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 xml:space="preserve">De existir ítems que considere necesarios para el dimensionamiento, el oferente deberá   comunicar cuales  para   la obtención de información. </w:t>
            </w:r>
          </w:p>
        </w:tc>
        <w:sdt>
          <w:sdtPr>
            <w:rPr>
              <w:rFonts w:ascii="Tahoma" w:hAnsi="Tahoma" w:cs="Tahoma"/>
              <w:color w:val="004990"/>
              <w:lang w:eastAsia="es-BO"/>
            </w:rPr>
            <w:id w:val="-42950458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555B88D" w14:textId="2D9466D6"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495E903" w14:textId="69C31DDA"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191898"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7BD14679"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26898632" w14:textId="77777777" w:rsidR="00A15DFC" w:rsidRPr="00C85F3A" w:rsidRDefault="00A15DFC" w:rsidP="0065256D">
            <w:pPr>
              <w:jc w:val="center"/>
              <w:rPr>
                <w:rFonts w:ascii="Tahoma" w:hAnsi="Tahoma" w:cs="Tahoma"/>
                <w:b/>
                <w:bCs/>
                <w:color w:val="004990"/>
                <w:lang w:eastAsia="es-BO"/>
              </w:rPr>
            </w:pPr>
          </w:p>
        </w:tc>
      </w:tr>
      <w:tr w:rsidR="00A15DFC" w:rsidRPr="00C85F3A" w14:paraId="033A0DAE" w14:textId="77777777" w:rsidTr="0065256D">
        <w:trPr>
          <w:trHeight w:val="351"/>
        </w:trPr>
        <w:tc>
          <w:tcPr>
            <w:tcW w:w="588" w:type="dxa"/>
            <w:tcBorders>
              <w:top w:val="single" w:sz="4" w:space="0" w:color="FFFFFF"/>
              <w:bottom w:val="single" w:sz="4" w:space="0" w:color="44546A"/>
            </w:tcBorders>
            <w:vAlign w:val="center"/>
          </w:tcPr>
          <w:p w14:paraId="1B9C8857" w14:textId="717BEFBC" w:rsidR="00A15DFC" w:rsidRPr="00013936" w:rsidRDefault="000F056C" w:rsidP="000F056C">
            <w:pPr>
              <w:jc w:val="right"/>
              <w:rPr>
                <w:rFonts w:ascii="Tahoma" w:hAnsi="Tahoma" w:cs="Tahoma"/>
                <w:color w:val="004990"/>
                <w:lang w:eastAsia="es-BO"/>
              </w:rPr>
            </w:pPr>
            <w:r>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5F272814" w14:textId="532FB932"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 xml:space="preserve">Tolerancia y control de sobrecarga del sistema para manejar el 30% de carga adicional considerando el hardware, software y licencias que estén incluidas en su oferta para cada fase. </w:t>
            </w:r>
          </w:p>
        </w:tc>
        <w:sdt>
          <w:sdtPr>
            <w:rPr>
              <w:rFonts w:ascii="Tahoma" w:hAnsi="Tahoma" w:cs="Tahoma"/>
              <w:color w:val="004990"/>
              <w:lang w:eastAsia="es-BO"/>
            </w:rPr>
            <w:id w:val="-20559915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C396320" w14:textId="68E085E2"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9CB6FD" w14:textId="76D076DA"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5724E532"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D798E79"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7B5B9397" w14:textId="77777777" w:rsidR="00A15DFC" w:rsidRPr="00C85F3A" w:rsidRDefault="00A15DFC" w:rsidP="0065256D">
            <w:pPr>
              <w:jc w:val="center"/>
              <w:rPr>
                <w:rFonts w:ascii="Tahoma" w:hAnsi="Tahoma" w:cs="Tahoma"/>
                <w:b/>
                <w:bCs/>
                <w:color w:val="004990"/>
                <w:lang w:eastAsia="es-BO"/>
              </w:rPr>
            </w:pPr>
          </w:p>
        </w:tc>
      </w:tr>
      <w:tr w:rsidR="00A15DFC" w:rsidRPr="00C85F3A" w14:paraId="44BC0C01" w14:textId="77777777" w:rsidTr="0065256D">
        <w:trPr>
          <w:trHeight w:val="351"/>
        </w:trPr>
        <w:tc>
          <w:tcPr>
            <w:tcW w:w="588" w:type="dxa"/>
            <w:tcBorders>
              <w:top w:val="single" w:sz="4" w:space="0" w:color="FFFFFF"/>
              <w:bottom w:val="single" w:sz="4" w:space="0" w:color="44546A"/>
            </w:tcBorders>
            <w:vAlign w:val="center"/>
          </w:tcPr>
          <w:p w14:paraId="71B5E4FF" w14:textId="7C2E9A3E" w:rsidR="00A15DFC" w:rsidRPr="00013936" w:rsidRDefault="007D1109" w:rsidP="0065256D">
            <w:pPr>
              <w:jc w:val="right"/>
              <w:rPr>
                <w:rFonts w:ascii="Tahoma" w:hAnsi="Tahoma" w:cs="Tahoma"/>
                <w:color w:val="004990"/>
                <w:lang w:eastAsia="es-BO"/>
              </w:rPr>
            </w:pPr>
            <w:r>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6A1F0BBC" w14:textId="1D51E870"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La oferta debe ser AUTOSUFICIENTE; en este sentido, si la puesta en servicio comercial, requiriese de elementos no contemplados en el hardware, software y servicios de la oferta, su suministro será responsabilidad del oferente sin costo alguno para ENTEL S.A.</w:t>
            </w:r>
          </w:p>
        </w:tc>
        <w:sdt>
          <w:sdtPr>
            <w:rPr>
              <w:rFonts w:ascii="Tahoma" w:hAnsi="Tahoma" w:cs="Tahoma"/>
              <w:color w:val="004990"/>
              <w:lang w:eastAsia="es-BO"/>
            </w:rPr>
            <w:id w:val="-15367309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4122A4D" w14:textId="6A4EBFAA"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7EDA13F" w14:textId="366C7A6A"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4F9620"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023F11DC"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489CDC4B" w14:textId="77777777" w:rsidR="00A15DFC" w:rsidRPr="00C85F3A" w:rsidRDefault="00A15DFC" w:rsidP="0065256D">
            <w:pPr>
              <w:jc w:val="center"/>
              <w:rPr>
                <w:rFonts w:ascii="Tahoma" w:hAnsi="Tahoma" w:cs="Tahoma"/>
                <w:b/>
                <w:bCs/>
                <w:color w:val="004990"/>
                <w:lang w:eastAsia="es-BO"/>
              </w:rPr>
            </w:pPr>
          </w:p>
        </w:tc>
      </w:tr>
      <w:tr w:rsidR="00A15DFC" w:rsidRPr="00C85F3A" w14:paraId="73843B51" w14:textId="77777777" w:rsidTr="0065256D">
        <w:trPr>
          <w:trHeight w:val="351"/>
        </w:trPr>
        <w:tc>
          <w:tcPr>
            <w:tcW w:w="588" w:type="dxa"/>
            <w:tcBorders>
              <w:top w:val="single" w:sz="4" w:space="0" w:color="FFFFFF"/>
              <w:bottom w:val="single" w:sz="4" w:space="0" w:color="44546A"/>
            </w:tcBorders>
            <w:vAlign w:val="center"/>
          </w:tcPr>
          <w:p w14:paraId="5AD720A8" w14:textId="0EB1C6E4" w:rsidR="00A15DFC" w:rsidRPr="00013936" w:rsidRDefault="007D1109" w:rsidP="0065256D">
            <w:pPr>
              <w:jc w:val="right"/>
              <w:rPr>
                <w:rFonts w:ascii="Tahoma" w:hAnsi="Tahoma" w:cs="Tahoma"/>
                <w:color w:val="004990"/>
                <w:lang w:eastAsia="es-BO"/>
              </w:rPr>
            </w:pPr>
            <w:r>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0A0CC1B3" w14:textId="033C3A72"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La disponibilidad mínima garantizada de los nodos ofertados y en servicio comercial deberá ser 99.995% anual.</w:t>
            </w:r>
          </w:p>
        </w:tc>
        <w:sdt>
          <w:sdtPr>
            <w:rPr>
              <w:rFonts w:ascii="Tahoma" w:hAnsi="Tahoma" w:cs="Tahoma"/>
              <w:color w:val="004990"/>
              <w:lang w:eastAsia="es-BO"/>
            </w:rPr>
            <w:id w:val="10878837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6F9C63" w14:textId="389AE980"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2CF49D3" w14:textId="7AA0F9AA"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4FDE8D"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41971DB"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3F31C5F6" w14:textId="77777777" w:rsidR="00A15DFC" w:rsidRPr="00C85F3A" w:rsidRDefault="00A15DFC" w:rsidP="0065256D">
            <w:pPr>
              <w:jc w:val="center"/>
              <w:rPr>
                <w:rFonts w:ascii="Tahoma" w:hAnsi="Tahoma" w:cs="Tahoma"/>
                <w:b/>
                <w:bCs/>
                <w:color w:val="004990"/>
                <w:lang w:eastAsia="es-BO"/>
              </w:rPr>
            </w:pPr>
          </w:p>
        </w:tc>
      </w:tr>
      <w:tr w:rsidR="00A15DFC" w:rsidRPr="00C85F3A" w14:paraId="38BC39C1" w14:textId="77777777" w:rsidTr="0065256D">
        <w:trPr>
          <w:trHeight w:val="351"/>
        </w:trPr>
        <w:tc>
          <w:tcPr>
            <w:tcW w:w="588" w:type="dxa"/>
            <w:tcBorders>
              <w:top w:val="single" w:sz="4" w:space="0" w:color="FFFFFF"/>
              <w:bottom w:val="single" w:sz="4" w:space="0" w:color="44546A"/>
            </w:tcBorders>
            <w:vAlign w:val="center"/>
          </w:tcPr>
          <w:p w14:paraId="6EB7B619" w14:textId="7384F61E" w:rsidR="00A15DFC" w:rsidRPr="00013936" w:rsidRDefault="007D1109" w:rsidP="0065256D">
            <w:pPr>
              <w:jc w:val="right"/>
              <w:rPr>
                <w:rFonts w:ascii="Tahoma" w:hAnsi="Tahoma" w:cs="Tahoma"/>
                <w:color w:val="004990"/>
                <w:lang w:eastAsia="es-BO"/>
              </w:rPr>
            </w:pPr>
            <w:r>
              <w:rPr>
                <w:rFonts w:ascii="Tahoma" w:hAnsi="Tahoma" w:cs="Tahoma"/>
                <w:color w:val="004990"/>
                <w:lang w:eastAsia="es-BO"/>
              </w:rPr>
              <w:t>8</w:t>
            </w:r>
          </w:p>
        </w:tc>
        <w:tc>
          <w:tcPr>
            <w:tcW w:w="4536" w:type="dxa"/>
            <w:tcBorders>
              <w:top w:val="single" w:sz="4" w:space="0" w:color="FFFFFF"/>
              <w:bottom w:val="single" w:sz="4" w:space="0" w:color="44546A"/>
            </w:tcBorders>
            <w:shd w:val="clear" w:color="auto" w:fill="auto"/>
            <w:vAlign w:val="center"/>
          </w:tcPr>
          <w:p w14:paraId="18D1DE7C" w14:textId="330150C4"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 xml:space="preserve">El oferente deberá proporcionar todos los servicios y documentos de ingeniería, inventario HW y/o SW, logística, instalación, integración y carga de datos, pruebas, mediciones y otros requeridos para verificar el cumplimiento de normas, estándares, servicios y software features integrantes de la oferta del proveedor. </w:t>
            </w:r>
          </w:p>
        </w:tc>
        <w:sdt>
          <w:sdtPr>
            <w:rPr>
              <w:rFonts w:ascii="Tahoma" w:hAnsi="Tahoma" w:cs="Tahoma"/>
              <w:color w:val="004990"/>
              <w:lang w:eastAsia="es-BO"/>
            </w:rPr>
            <w:id w:val="-76329261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6510932" w14:textId="54843A81"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DDAAE50" w14:textId="0C96E1B4"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95E0329"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6AC1C66"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73CA7375" w14:textId="77777777" w:rsidR="00A15DFC" w:rsidRPr="00C85F3A" w:rsidRDefault="00A15DFC" w:rsidP="0065256D">
            <w:pPr>
              <w:jc w:val="center"/>
              <w:rPr>
                <w:rFonts w:ascii="Tahoma" w:hAnsi="Tahoma" w:cs="Tahoma"/>
                <w:b/>
                <w:bCs/>
                <w:color w:val="004990"/>
                <w:lang w:eastAsia="es-BO"/>
              </w:rPr>
            </w:pPr>
          </w:p>
        </w:tc>
      </w:tr>
      <w:tr w:rsidR="00A15DFC" w:rsidRPr="00C85F3A" w14:paraId="3B2C02BD" w14:textId="77777777" w:rsidTr="0065256D">
        <w:trPr>
          <w:trHeight w:val="351"/>
        </w:trPr>
        <w:tc>
          <w:tcPr>
            <w:tcW w:w="588" w:type="dxa"/>
            <w:tcBorders>
              <w:top w:val="single" w:sz="4" w:space="0" w:color="FFFFFF"/>
              <w:bottom w:val="single" w:sz="4" w:space="0" w:color="44546A"/>
            </w:tcBorders>
            <w:vAlign w:val="center"/>
          </w:tcPr>
          <w:p w14:paraId="2C103D9A" w14:textId="6D0A45A4" w:rsidR="00A15DFC" w:rsidRPr="00013936" w:rsidRDefault="007D1109" w:rsidP="0065256D">
            <w:pPr>
              <w:jc w:val="right"/>
              <w:rPr>
                <w:rFonts w:ascii="Tahoma" w:hAnsi="Tahoma" w:cs="Tahoma"/>
                <w:color w:val="004990"/>
                <w:lang w:eastAsia="es-BO"/>
              </w:rPr>
            </w:pPr>
            <w:r>
              <w:rPr>
                <w:rFonts w:ascii="Tahoma" w:hAnsi="Tahoma" w:cs="Tahoma"/>
                <w:color w:val="004990"/>
                <w:lang w:eastAsia="es-BO"/>
              </w:rPr>
              <w:t>9</w:t>
            </w:r>
          </w:p>
        </w:tc>
        <w:tc>
          <w:tcPr>
            <w:tcW w:w="4536" w:type="dxa"/>
            <w:tcBorders>
              <w:top w:val="single" w:sz="4" w:space="0" w:color="FFFFFF"/>
              <w:bottom w:val="single" w:sz="4" w:space="0" w:color="44546A"/>
            </w:tcBorders>
            <w:shd w:val="clear" w:color="auto" w:fill="auto"/>
            <w:vAlign w:val="center"/>
          </w:tcPr>
          <w:p w14:paraId="06180F72" w14:textId="05BBC41D"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Todo el material necesario para la instalación, implementación, instalación del software base y aplicativos e interconexión de la solución ofertada deberá ser provisto en su integridad por el proveedor adjudicado. Para asegurar este objetivo se realizarán surveys conjuntamente con personal de ENTEL S.A.</w:t>
            </w:r>
          </w:p>
        </w:tc>
        <w:sdt>
          <w:sdtPr>
            <w:rPr>
              <w:rFonts w:ascii="Tahoma" w:hAnsi="Tahoma" w:cs="Tahoma"/>
              <w:color w:val="004990"/>
              <w:lang w:eastAsia="es-BO"/>
            </w:rPr>
            <w:id w:val="-120262530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153B5D" w14:textId="0F5F5272"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D934C68" w14:textId="135D5C15"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E701A8"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73755A2"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00DD0C42" w14:textId="77777777" w:rsidR="00A15DFC" w:rsidRPr="00C85F3A" w:rsidRDefault="00A15DFC" w:rsidP="0065256D">
            <w:pPr>
              <w:jc w:val="center"/>
              <w:rPr>
                <w:rFonts w:ascii="Tahoma" w:hAnsi="Tahoma" w:cs="Tahoma"/>
                <w:b/>
                <w:bCs/>
                <w:color w:val="004990"/>
                <w:lang w:eastAsia="es-BO"/>
              </w:rPr>
            </w:pPr>
          </w:p>
        </w:tc>
      </w:tr>
      <w:tr w:rsidR="00A15DFC" w:rsidRPr="00C85F3A" w14:paraId="7C815E29" w14:textId="77777777" w:rsidTr="0065256D">
        <w:trPr>
          <w:trHeight w:val="351"/>
        </w:trPr>
        <w:tc>
          <w:tcPr>
            <w:tcW w:w="588" w:type="dxa"/>
            <w:tcBorders>
              <w:top w:val="single" w:sz="4" w:space="0" w:color="FFFFFF"/>
              <w:bottom w:val="single" w:sz="4" w:space="0" w:color="44546A"/>
            </w:tcBorders>
            <w:vAlign w:val="center"/>
          </w:tcPr>
          <w:p w14:paraId="131F013F" w14:textId="352C2671" w:rsidR="00A15DFC" w:rsidRPr="00013936" w:rsidRDefault="00A15DFC" w:rsidP="007D1109">
            <w:pPr>
              <w:jc w:val="right"/>
              <w:rPr>
                <w:rFonts w:ascii="Tahoma" w:hAnsi="Tahoma" w:cs="Tahoma"/>
                <w:color w:val="004990"/>
                <w:lang w:eastAsia="es-BO"/>
              </w:rPr>
            </w:pPr>
            <w:r w:rsidRPr="00013936">
              <w:rPr>
                <w:rFonts w:ascii="Tahoma" w:hAnsi="Tahoma" w:cs="Tahoma"/>
                <w:color w:val="004990"/>
                <w:lang w:eastAsia="es-BO"/>
              </w:rPr>
              <w:t>1</w:t>
            </w:r>
            <w:r w:rsidR="007D1109">
              <w:rPr>
                <w:rFonts w:ascii="Tahoma" w:hAnsi="Tahoma" w:cs="Tahoma"/>
                <w:color w:val="004990"/>
                <w:lang w:eastAsia="es-BO"/>
              </w:rPr>
              <w:t>0</w:t>
            </w:r>
          </w:p>
        </w:tc>
        <w:tc>
          <w:tcPr>
            <w:tcW w:w="4536" w:type="dxa"/>
            <w:tcBorders>
              <w:top w:val="single" w:sz="4" w:space="0" w:color="FFFFFF"/>
              <w:bottom w:val="single" w:sz="4" w:space="0" w:color="44546A"/>
            </w:tcBorders>
            <w:shd w:val="clear" w:color="auto" w:fill="auto"/>
            <w:vAlign w:val="center"/>
          </w:tcPr>
          <w:p w14:paraId="277F92BF" w14:textId="2AE6D903"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La oferta deberá incluir distribuidores principales como DDF/ODF y todos sus accesorios de ser necesarios (cables, conectores, cruzadas y otros) con un 20% adicional para futuras ampliaciones. Además, debe incluir todos los elementos necesarios para la canalización de los cables del sistema incluyendo los ductos y sus accesorios de instalación. En caso de que los nodos requieran para su óptimo funcionamiento de elementos adicionales tales como escalerillas u otros, estos deben ser necesariamente considerados en la misma.</w:t>
            </w:r>
          </w:p>
        </w:tc>
        <w:sdt>
          <w:sdtPr>
            <w:rPr>
              <w:rFonts w:ascii="Tahoma" w:hAnsi="Tahoma" w:cs="Tahoma"/>
              <w:color w:val="004990"/>
              <w:lang w:eastAsia="es-BO"/>
            </w:rPr>
            <w:id w:val="-76592259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2D8074" w14:textId="75200561"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A5BE87" w14:textId="7FA2531D"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18B1976"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405C843B"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3849A666" w14:textId="77777777" w:rsidR="00A15DFC" w:rsidRPr="00C85F3A" w:rsidRDefault="00A15DFC" w:rsidP="0065256D">
            <w:pPr>
              <w:jc w:val="center"/>
              <w:rPr>
                <w:rFonts w:ascii="Tahoma" w:hAnsi="Tahoma" w:cs="Tahoma"/>
                <w:b/>
                <w:bCs/>
                <w:color w:val="004990"/>
                <w:lang w:eastAsia="es-BO"/>
              </w:rPr>
            </w:pPr>
          </w:p>
        </w:tc>
      </w:tr>
      <w:tr w:rsidR="00A15DFC" w:rsidRPr="00C85F3A" w14:paraId="15789BD0" w14:textId="77777777" w:rsidTr="0065256D">
        <w:trPr>
          <w:trHeight w:val="351"/>
        </w:trPr>
        <w:tc>
          <w:tcPr>
            <w:tcW w:w="588" w:type="dxa"/>
            <w:tcBorders>
              <w:top w:val="single" w:sz="4" w:space="0" w:color="FFFFFF"/>
              <w:bottom w:val="single" w:sz="4" w:space="0" w:color="44546A"/>
            </w:tcBorders>
            <w:vAlign w:val="center"/>
          </w:tcPr>
          <w:p w14:paraId="4C3F690C" w14:textId="4EFE3ED2" w:rsidR="00A15DFC" w:rsidRPr="00013936" w:rsidRDefault="00A15DFC" w:rsidP="0065256D">
            <w:pPr>
              <w:jc w:val="right"/>
              <w:rPr>
                <w:rFonts w:ascii="Tahoma" w:hAnsi="Tahoma" w:cs="Tahoma"/>
                <w:color w:val="004990"/>
                <w:lang w:eastAsia="es-BO"/>
              </w:rPr>
            </w:pPr>
            <w:r>
              <w:rPr>
                <w:rFonts w:ascii="Tahoma" w:hAnsi="Tahoma" w:cs="Tahoma"/>
                <w:color w:val="004990"/>
                <w:lang w:eastAsia="es-BO"/>
              </w:rPr>
              <w:t>12</w:t>
            </w:r>
          </w:p>
        </w:tc>
        <w:tc>
          <w:tcPr>
            <w:tcW w:w="4536" w:type="dxa"/>
            <w:tcBorders>
              <w:top w:val="single" w:sz="4" w:space="0" w:color="FFFFFF"/>
              <w:bottom w:val="single" w:sz="4" w:space="0" w:color="44546A"/>
            </w:tcBorders>
            <w:shd w:val="clear" w:color="auto" w:fill="auto"/>
            <w:vAlign w:val="center"/>
          </w:tcPr>
          <w:p w14:paraId="37ADD0D2" w14:textId="0ABCEA57" w:rsidR="00A15DFC" w:rsidRPr="00013936" w:rsidRDefault="00A15DFC" w:rsidP="0065256D">
            <w:pPr>
              <w:jc w:val="both"/>
              <w:rPr>
                <w:rFonts w:ascii="Tahoma" w:hAnsi="Tahoma" w:cs="Tahoma"/>
                <w:color w:val="004990"/>
                <w:lang w:eastAsia="en-US"/>
              </w:rPr>
            </w:pPr>
            <w:r w:rsidRPr="00013936">
              <w:rPr>
                <w:rFonts w:ascii="Tahoma" w:hAnsi="Tahoma" w:cs="Tahoma"/>
                <w:color w:val="004990"/>
                <w:lang w:eastAsia="en-US"/>
              </w:rPr>
              <w:t>El oferente deberá proporcionar con anticipación los protocolos de pruebas detallados para verificar todas las funcionalidades, atributos y características del hardware y software ofrecidos, los mismos que podrán ser aprobados o rechazados por ENTEL S.A. En este último caso deberán presentar nuevamente los documentos con las observaciones de ENTEL S.A. en un plazo máximo de 48 horas.</w:t>
            </w:r>
          </w:p>
        </w:tc>
        <w:sdt>
          <w:sdtPr>
            <w:rPr>
              <w:rFonts w:ascii="Tahoma" w:hAnsi="Tahoma" w:cs="Tahoma"/>
              <w:color w:val="004990"/>
              <w:lang w:eastAsia="es-BO"/>
            </w:rPr>
            <w:id w:val="188721922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230CB80" w14:textId="0C76BC3D"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4FBC4B7" w14:textId="115B764D"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09B68ACF"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AF7D103"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501A2134" w14:textId="77777777" w:rsidR="00A15DFC" w:rsidRPr="00C85F3A" w:rsidRDefault="00A15DFC" w:rsidP="0065256D">
            <w:pPr>
              <w:jc w:val="center"/>
              <w:rPr>
                <w:rFonts w:ascii="Tahoma" w:hAnsi="Tahoma" w:cs="Tahoma"/>
                <w:b/>
                <w:bCs/>
                <w:color w:val="004990"/>
                <w:lang w:eastAsia="es-BO"/>
              </w:rPr>
            </w:pPr>
          </w:p>
        </w:tc>
      </w:tr>
      <w:tr w:rsidR="00A15DFC" w:rsidRPr="00C85F3A" w14:paraId="7E6FFF0C" w14:textId="77777777" w:rsidTr="0065256D">
        <w:trPr>
          <w:trHeight w:val="351"/>
        </w:trPr>
        <w:tc>
          <w:tcPr>
            <w:tcW w:w="588" w:type="dxa"/>
            <w:tcBorders>
              <w:top w:val="single" w:sz="4" w:space="0" w:color="FFFFFF"/>
              <w:bottom w:val="single" w:sz="4" w:space="0" w:color="44546A"/>
            </w:tcBorders>
            <w:vAlign w:val="center"/>
          </w:tcPr>
          <w:p w14:paraId="2594BFDE" w14:textId="29987ABA" w:rsidR="00A15DFC" w:rsidRDefault="00A15DFC" w:rsidP="0065256D">
            <w:pPr>
              <w:jc w:val="right"/>
              <w:rPr>
                <w:rFonts w:ascii="Tahoma" w:hAnsi="Tahoma" w:cs="Tahoma"/>
                <w:color w:val="004990"/>
                <w:lang w:eastAsia="es-BO"/>
              </w:rPr>
            </w:pPr>
            <w:r w:rsidRPr="00013936">
              <w:rPr>
                <w:rFonts w:ascii="Tahoma" w:hAnsi="Tahoma" w:cs="Tahoma"/>
                <w:color w:val="004990"/>
                <w:lang w:eastAsia="en-US"/>
              </w:rPr>
              <w:t>13</w:t>
            </w:r>
          </w:p>
        </w:tc>
        <w:tc>
          <w:tcPr>
            <w:tcW w:w="4536" w:type="dxa"/>
            <w:tcBorders>
              <w:top w:val="single" w:sz="4" w:space="0" w:color="FFFFFF"/>
              <w:bottom w:val="single" w:sz="4" w:space="0" w:color="44546A"/>
            </w:tcBorders>
            <w:shd w:val="clear" w:color="auto" w:fill="auto"/>
            <w:vAlign w:val="center"/>
          </w:tcPr>
          <w:p w14:paraId="56916337" w14:textId="59A905B7" w:rsidR="00A15DFC" w:rsidRPr="00013936" w:rsidRDefault="00A15DFC" w:rsidP="0065256D">
            <w:pPr>
              <w:jc w:val="both"/>
              <w:rPr>
                <w:rFonts w:ascii="Tahoma" w:hAnsi="Tahoma" w:cs="Tahoma"/>
                <w:color w:val="004990"/>
                <w:lang w:eastAsia="en-US"/>
              </w:rPr>
            </w:pPr>
            <w:r w:rsidRPr="00112E57">
              <w:rPr>
                <w:rFonts w:ascii="Tahoma" w:hAnsi="Tahoma" w:cs="Tahoma"/>
                <w:color w:val="004990"/>
                <w:lang w:eastAsia="en-US"/>
              </w:rPr>
              <w:t>El oferente deberá realizar conjuntamente con personal de ENTEL S.A. todas las pruebas de verificación del correcto funcionamiento de los equipos a ser provistos, además deberá contar con sus propias herramientas y equipos de medición necesarios.</w:t>
            </w:r>
          </w:p>
        </w:tc>
        <w:sdt>
          <w:sdtPr>
            <w:rPr>
              <w:rFonts w:ascii="Tahoma" w:hAnsi="Tahoma" w:cs="Tahoma"/>
              <w:color w:val="004990"/>
              <w:lang w:eastAsia="es-BO"/>
            </w:rPr>
            <w:id w:val="-19610244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2981E55" w14:textId="444D16A5"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0D06531" w14:textId="7CD617B3"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15C6D920"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08846FAE"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5BBD0B86" w14:textId="77777777" w:rsidR="00A15DFC" w:rsidRPr="00C85F3A" w:rsidRDefault="00A15DFC" w:rsidP="0065256D">
            <w:pPr>
              <w:jc w:val="center"/>
              <w:rPr>
                <w:rFonts w:ascii="Tahoma" w:hAnsi="Tahoma" w:cs="Tahoma"/>
                <w:b/>
                <w:bCs/>
                <w:color w:val="004990"/>
                <w:lang w:eastAsia="es-BO"/>
              </w:rPr>
            </w:pPr>
          </w:p>
        </w:tc>
      </w:tr>
      <w:tr w:rsidR="00A15DFC" w:rsidRPr="00C85F3A" w14:paraId="7AB01752" w14:textId="77777777" w:rsidTr="0065256D">
        <w:trPr>
          <w:trHeight w:val="351"/>
        </w:trPr>
        <w:tc>
          <w:tcPr>
            <w:tcW w:w="588" w:type="dxa"/>
            <w:tcBorders>
              <w:top w:val="single" w:sz="4" w:space="0" w:color="FFFFFF"/>
              <w:bottom w:val="single" w:sz="4" w:space="0" w:color="44546A"/>
            </w:tcBorders>
            <w:vAlign w:val="center"/>
          </w:tcPr>
          <w:p w14:paraId="57DED66B" w14:textId="3DC9458C" w:rsidR="00A15DFC" w:rsidRPr="00013936" w:rsidRDefault="00A15DFC" w:rsidP="007D1109">
            <w:pPr>
              <w:jc w:val="right"/>
              <w:rPr>
                <w:rFonts w:ascii="Tahoma" w:hAnsi="Tahoma" w:cs="Tahoma"/>
                <w:color w:val="004990"/>
                <w:lang w:eastAsia="es-BO"/>
              </w:rPr>
            </w:pPr>
            <w:r w:rsidRPr="00013936">
              <w:rPr>
                <w:rFonts w:ascii="Tahoma" w:hAnsi="Tahoma" w:cs="Tahoma"/>
                <w:color w:val="004990"/>
                <w:lang w:eastAsia="es-BO"/>
              </w:rPr>
              <w:t>1</w:t>
            </w:r>
            <w:r w:rsidR="007D1109">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1AD4B697" w14:textId="5BCAC5CF" w:rsidR="00A15DFC" w:rsidRPr="00112E57" w:rsidRDefault="00A15DFC" w:rsidP="0065256D">
            <w:pPr>
              <w:jc w:val="both"/>
              <w:rPr>
                <w:rFonts w:ascii="Tahoma" w:hAnsi="Tahoma" w:cs="Tahoma"/>
                <w:color w:val="004990"/>
                <w:lang w:eastAsia="en-US"/>
              </w:rPr>
            </w:pPr>
            <w:r w:rsidRPr="00112E57">
              <w:rPr>
                <w:rFonts w:ascii="Tahoma" w:hAnsi="Tahoma" w:cs="Tahoma"/>
                <w:color w:val="004990"/>
                <w:lang w:eastAsia="en-US"/>
              </w:rPr>
              <w:t>El periodo de garantía de los equipos ofe</w:t>
            </w:r>
            <w:r w:rsidR="00F93B3B">
              <w:rPr>
                <w:rFonts w:ascii="Tahoma" w:hAnsi="Tahoma" w:cs="Tahoma"/>
                <w:color w:val="004990"/>
                <w:lang w:eastAsia="en-US"/>
              </w:rPr>
              <w:t>rtados deberá ser de un (1) año</w:t>
            </w:r>
            <w:r w:rsidRPr="00112E57">
              <w:rPr>
                <w:rFonts w:ascii="Tahoma" w:hAnsi="Tahoma" w:cs="Tahoma"/>
                <w:color w:val="004990"/>
                <w:lang w:eastAsia="en-US"/>
              </w:rPr>
              <w:t>. Esta garantía correrá a partir de la puesta en servicio comercial de la solución y/o certificado de aceptación provisional de la culminación de todo el proyecto</w:t>
            </w:r>
            <w:r w:rsidR="00A42513">
              <w:rPr>
                <w:rFonts w:ascii="Tahoma" w:hAnsi="Tahoma" w:cs="Tahoma"/>
                <w:color w:val="004990"/>
                <w:lang w:eastAsia="en-US"/>
              </w:rPr>
              <w:t xml:space="preserve">  (las 3 fases)</w:t>
            </w:r>
            <w:r w:rsidRPr="00112E57">
              <w:rPr>
                <w:rFonts w:ascii="Tahoma" w:hAnsi="Tahoma" w:cs="Tahoma"/>
                <w:color w:val="004990"/>
                <w:lang w:eastAsia="en-US"/>
              </w:rPr>
              <w:t>.</w:t>
            </w:r>
          </w:p>
        </w:tc>
        <w:sdt>
          <w:sdtPr>
            <w:rPr>
              <w:rFonts w:ascii="Tahoma" w:hAnsi="Tahoma" w:cs="Tahoma"/>
              <w:color w:val="004990"/>
              <w:lang w:eastAsia="es-BO"/>
            </w:rPr>
            <w:id w:val="21332070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D6D9206" w14:textId="5F7BB863"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F87E1D9" w14:textId="1C4052A3"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AF00A70"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5CD44E7"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4ED92011" w14:textId="77777777" w:rsidR="00A15DFC" w:rsidRPr="00C85F3A" w:rsidRDefault="00A15DFC" w:rsidP="0065256D">
            <w:pPr>
              <w:jc w:val="center"/>
              <w:rPr>
                <w:rFonts w:ascii="Tahoma" w:hAnsi="Tahoma" w:cs="Tahoma"/>
                <w:b/>
                <w:bCs/>
                <w:color w:val="004990"/>
                <w:lang w:eastAsia="es-BO"/>
              </w:rPr>
            </w:pPr>
          </w:p>
        </w:tc>
      </w:tr>
      <w:tr w:rsidR="00A15DFC" w:rsidRPr="00C85F3A" w14:paraId="00C56AF5" w14:textId="77777777" w:rsidTr="0065256D">
        <w:trPr>
          <w:trHeight w:val="351"/>
        </w:trPr>
        <w:tc>
          <w:tcPr>
            <w:tcW w:w="588" w:type="dxa"/>
            <w:tcBorders>
              <w:top w:val="single" w:sz="4" w:space="0" w:color="FFFFFF"/>
              <w:bottom w:val="single" w:sz="4" w:space="0" w:color="44546A"/>
            </w:tcBorders>
            <w:vAlign w:val="center"/>
          </w:tcPr>
          <w:p w14:paraId="7F9433D2" w14:textId="6B8B060F" w:rsidR="00A15DFC" w:rsidRPr="00013936" w:rsidRDefault="00CF2F2E" w:rsidP="0065256D">
            <w:pPr>
              <w:jc w:val="right"/>
              <w:rPr>
                <w:rFonts w:ascii="Tahoma" w:hAnsi="Tahoma" w:cs="Tahoma"/>
                <w:color w:val="004990"/>
                <w:lang w:eastAsia="es-BO"/>
              </w:rPr>
            </w:pPr>
            <w:r>
              <w:rPr>
                <w:rFonts w:ascii="Tahoma" w:hAnsi="Tahoma" w:cs="Tahoma"/>
                <w:color w:val="004990"/>
                <w:lang w:eastAsia="es-BO"/>
              </w:rPr>
              <w:t>15</w:t>
            </w:r>
          </w:p>
        </w:tc>
        <w:tc>
          <w:tcPr>
            <w:tcW w:w="4536" w:type="dxa"/>
            <w:tcBorders>
              <w:top w:val="single" w:sz="4" w:space="0" w:color="FFFFFF"/>
              <w:bottom w:val="single" w:sz="4" w:space="0" w:color="44546A"/>
            </w:tcBorders>
            <w:shd w:val="clear" w:color="auto" w:fill="auto"/>
            <w:vAlign w:val="center"/>
          </w:tcPr>
          <w:p w14:paraId="7394F23A" w14:textId="42A95581" w:rsidR="00A15DFC" w:rsidRPr="00112E57" w:rsidRDefault="00A15DFC" w:rsidP="0065256D">
            <w:pPr>
              <w:jc w:val="both"/>
              <w:rPr>
                <w:rFonts w:ascii="Tahoma" w:hAnsi="Tahoma" w:cs="Tahoma"/>
                <w:color w:val="004990"/>
                <w:lang w:eastAsia="en-US"/>
              </w:rPr>
            </w:pPr>
            <w:r w:rsidRPr="00112E57">
              <w:rPr>
                <w:rFonts w:ascii="Tahoma" w:hAnsi="Tahoma" w:cs="Tahoma"/>
                <w:color w:val="004990"/>
                <w:lang w:eastAsia="en-US"/>
              </w:rPr>
              <w:t>El oferente deberá incluir cualquier otra funcionalidad, software features y/o hardware que requiera la solución ofertada para el cumplimiento de los requerimientos especificados en el presente pliego.</w:t>
            </w:r>
          </w:p>
        </w:tc>
        <w:sdt>
          <w:sdtPr>
            <w:rPr>
              <w:rFonts w:ascii="Tahoma" w:hAnsi="Tahoma" w:cs="Tahoma"/>
              <w:color w:val="004990"/>
              <w:lang w:eastAsia="es-BO"/>
            </w:rPr>
            <w:id w:val="-21145055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41D98E0" w14:textId="75420027"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E7EA250" w14:textId="6AAEF2B5"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0B25C835"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437E5785"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60F060FB" w14:textId="77777777" w:rsidR="00A15DFC" w:rsidRPr="00C85F3A" w:rsidRDefault="00A15DFC" w:rsidP="0065256D">
            <w:pPr>
              <w:jc w:val="center"/>
              <w:rPr>
                <w:rFonts w:ascii="Tahoma" w:hAnsi="Tahoma" w:cs="Tahoma"/>
                <w:b/>
                <w:bCs/>
                <w:color w:val="004990"/>
                <w:lang w:eastAsia="es-BO"/>
              </w:rPr>
            </w:pPr>
          </w:p>
        </w:tc>
      </w:tr>
      <w:tr w:rsidR="00A15DFC" w:rsidRPr="00C85F3A" w14:paraId="6866BE29" w14:textId="77777777" w:rsidTr="0065256D">
        <w:trPr>
          <w:trHeight w:val="351"/>
        </w:trPr>
        <w:tc>
          <w:tcPr>
            <w:tcW w:w="588" w:type="dxa"/>
            <w:tcBorders>
              <w:top w:val="single" w:sz="4" w:space="0" w:color="FFFFFF"/>
              <w:bottom w:val="single" w:sz="4" w:space="0" w:color="44546A"/>
            </w:tcBorders>
            <w:vAlign w:val="center"/>
          </w:tcPr>
          <w:p w14:paraId="6D50DAA2" w14:textId="3F24027C"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1</w:t>
            </w:r>
            <w:r w:rsidR="00CF2F2E">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51E058E9" w14:textId="5CAAF8CE" w:rsidR="00A15DFC" w:rsidRPr="00112E57" w:rsidRDefault="00A15DFC" w:rsidP="0065256D">
            <w:pPr>
              <w:jc w:val="both"/>
              <w:rPr>
                <w:rFonts w:ascii="Tahoma" w:hAnsi="Tahoma" w:cs="Tahoma"/>
                <w:color w:val="004990"/>
                <w:lang w:eastAsia="en-US"/>
              </w:rPr>
            </w:pPr>
            <w:r w:rsidRPr="00112E57">
              <w:rPr>
                <w:rFonts w:ascii="Tahoma" w:hAnsi="Tahoma" w:cs="Tahoma"/>
                <w:color w:val="004990"/>
                <w:lang w:eastAsia="en-US"/>
              </w:rPr>
              <w:t>El oferente debe detallar las capacidades ofertadas y máximas a nivel de Hardware y Software de los elementos de su solución.</w:t>
            </w:r>
          </w:p>
        </w:tc>
        <w:sdt>
          <w:sdtPr>
            <w:rPr>
              <w:rFonts w:ascii="Tahoma" w:hAnsi="Tahoma" w:cs="Tahoma"/>
              <w:color w:val="004990"/>
              <w:lang w:eastAsia="es-BO"/>
            </w:rPr>
            <w:id w:val="156522493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6BFB764" w14:textId="2617E429"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3EB3B84" w14:textId="54A1EC22"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1256F5AC"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D1B7C3C"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1279DED8" w14:textId="77777777" w:rsidR="00A15DFC" w:rsidRPr="00C85F3A" w:rsidRDefault="00A15DFC" w:rsidP="0065256D">
            <w:pPr>
              <w:jc w:val="center"/>
              <w:rPr>
                <w:rFonts w:ascii="Tahoma" w:hAnsi="Tahoma" w:cs="Tahoma"/>
                <w:b/>
                <w:bCs/>
                <w:color w:val="004990"/>
                <w:lang w:eastAsia="es-BO"/>
              </w:rPr>
            </w:pPr>
          </w:p>
        </w:tc>
      </w:tr>
      <w:tr w:rsidR="00A15DFC" w:rsidRPr="00C85F3A" w14:paraId="3A8B9641" w14:textId="77777777" w:rsidTr="0065256D">
        <w:trPr>
          <w:trHeight w:val="351"/>
        </w:trPr>
        <w:tc>
          <w:tcPr>
            <w:tcW w:w="588" w:type="dxa"/>
            <w:tcBorders>
              <w:top w:val="single" w:sz="4" w:space="0" w:color="FFFFFF"/>
              <w:bottom w:val="single" w:sz="4" w:space="0" w:color="44546A"/>
            </w:tcBorders>
            <w:vAlign w:val="center"/>
          </w:tcPr>
          <w:p w14:paraId="50255CE9" w14:textId="48AFE6FD"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1</w:t>
            </w:r>
            <w:r w:rsidR="00CF2F2E">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446A2B51" w14:textId="3B789BCC" w:rsidR="00A15DFC" w:rsidRPr="00112E57" w:rsidRDefault="00A15DFC" w:rsidP="0065256D">
            <w:pPr>
              <w:jc w:val="both"/>
              <w:rPr>
                <w:rFonts w:ascii="Tahoma" w:hAnsi="Tahoma" w:cs="Tahoma"/>
                <w:color w:val="004990"/>
                <w:lang w:eastAsia="en-US"/>
              </w:rPr>
            </w:pPr>
            <w:r w:rsidRPr="00112E57">
              <w:rPr>
                <w:rFonts w:ascii="Tahoma" w:hAnsi="Tahoma" w:cs="Tahoma"/>
                <w:color w:val="004990"/>
                <w:lang w:eastAsia="en-US"/>
              </w:rPr>
              <w:t>El proveedor debe garantizar una vigencia tecnológica del sistema de por lo menos 5 años con certificado(s) del fabricante.</w:t>
            </w:r>
          </w:p>
        </w:tc>
        <w:sdt>
          <w:sdtPr>
            <w:rPr>
              <w:rFonts w:ascii="Tahoma" w:hAnsi="Tahoma" w:cs="Tahoma"/>
              <w:color w:val="004990"/>
              <w:lang w:eastAsia="es-BO"/>
            </w:rPr>
            <w:id w:val="10316107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0C8B1B" w14:textId="1CFDB2DC"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4416BFD" w14:textId="62ECC125"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D8B94D"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149AA7E"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121E96CB" w14:textId="77777777" w:rsidR="00A15DFC" w:rsidRPr="00C85F3A" w:rsidRDefault="00A15DFC" w:rsidP="0065256D">
            <w:pPr>
              <w:jc w:val="center"/>
              <w:rPr>
                <w:rFonts w:ascii="Tahoma" w:hAnsi="Tahoma" w:cs="Tahoma"/>
                <w:b/>
                <w:bCs/>
                <w:color w:val="004990"/>
                <w:lang w:eastAsia="es-BO"/>
              </w:rPr>
            </w:pPr>
          </w:p>
        </w:tc>
      </w:tr>
      <w:tr w:rsidR="00A15DFC" w:rsidRPr="00C85F3A" w14:paraId="7E40605A" w14:textId="77777777" w:rsidTr="0065256D">
        <w:trPr>
          <w:trHeight w:val="351"/>
        </w:trPr>
        <w:tc>
          <w:tcPr>
            <w:tcW w:w="588" w:type="dxa"/>
            <w:tcBorders>
              <w:top w:val="single" w:sz="4" w:space="0" w:color="FFFFFF"/>
              <w:bottom w:val="single" w:sz="4" w:space="0" w:color="44546A"/>
            </w:tcBorders>
            <w:vAlign w:val="center"/>
          </w:tcPr>
          <w:p w14:paraId="35F9A1FC" w14:textId="64BF9C12" w:rsidR="00A15DFC" w:rsidRPr="00013936" w:rsidRDefault="00CF2F2E" w:rsidP="0065256D">
            <w:pPr>
              <w:jc w:val="right"/>
              <w:rPr>
                <w:rFonts w:ascii="Tahoma" w:hAnsi="Tahoma" w:cs="Tahoma"/>
                <w:color w:val="004990"/>
                <w:lang w:eastAsia="es-BO"/>
              </w:rPr>
            </w:pPr>
            <w:r>
              <w:rPr>
                <w:rFonts w:ascii="Tahoma" w:hAnsi="Tahoma" w:cs="Tahoma"/>
                <w:color w:val="004990"/>
                <w:lang w:eastAsia="es-BO"/>
              </w:rPr>
              <w:t>18</w:t>
            </w:r>
          </w:p>
        </w:tc>
        <w:tc>
          <w:tcPr>
            <w:tcW w:w="4536" w:type="dxa"/>
            <w:tcBorders>
              <w:top w:val="single" w:sz="4" w:space="0" w:color="FFFFFF"/>
              <w:bottom w:val="single" w:sz="4" w:space="0" w:color="44546A"/>
            </w:tcBorders>
            <w:shd w:val="clear" w:color="auto" w:fill="auto"/>
            <w:vAlign w:val="center"/>
          </w:tcPr>
          <w:p w14:paraId="44C814D7" w14:textId="2803C7ED" w:rsidR="00A15DFC" w:rsidRPr="00112E57" w:rsidRDefault="00A15DFC" w:rsidP="0065256D">
            <w:pPr>
              <w:jc w:val="both"/>
              <w:rPr>
                <w:rFonts w:ascii="Tahoma" w:hAnsi="Tahoma" w:cs="Tahoma"/>
                <w:color w:val="004990"/>
                <w:lang w:eastAsia="en-US"/>
              </w:rPr>
            </w:pPr>
            <w:r w:rsidRPr="00BC0927">
              <w:rPr>
                <w:rFonts w:ascii="Tahoma" w:hAnsi="Tahoma" w:cs="Tahoma"/>
                <w:color w:val="004990"/>
                <w:lang w:eastAsia="en-US"/>
              </w:rPr>
              <w:t>El proveedor debe instalar la última versión estable de software y hardware, liberada en el mercado comercial, en todos y cada uno de los elementos del sistema.</w:t>
            </w:r>
          </w:p>
        </w:tc>
        <w:sdt>
          <w:sdtPr>
            <w:rPr>
              <w:rFonts w:ascii="Tahoma" w:hAnsi="Tahoma" w:cs="Tahoma"/>
              <w:color w:val="004990"/>
              <w:lang w:eastAsia="es-BO"/>
            </w:rPr>
            <w:id w:val="95799495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D46335" w14:textId="34199B13"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0EEBFB2" w14:textId="2FBA9EC1"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3CE887"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5B16D38"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22B7BFA8" w14:textId="77777777" w:rsidR="00A15DFC" w:rsidRPr="00C85F3A" w:rsidRDefault="00A15DFC" w:rsidP="0065256D">
            <w:pPr>
              <w:jc w:val="center"/>
              <w:rPr>
                <w:rFonts w:ascii="Tahoma" w:hAnsi="Tahoma" w:cs="Tahoma"/>
                <w:b/>
                <w:bCs/>
                <w:color w:val="004990"/>
                <w:lang w:eastAsia="es-BO"/>
              </w:rPr>
            </w:pPr>
          </w:p>
        </w:tc>
      </w:tr>
      <w:tr w:rsidR="00A15DFC" w:rsidRPr="00C85F3A" w14:paraId="770E32E0" w14:textId="77777777" w:rsidTr="0065256D">
        <w:trPr>
          <w:trHeight w:val="351"/>
        </w:trPr>
        <w:tc>
          <w:tcPr>
            <w:tcW w:w="588" w:type="dxa"/>
            <w:tcBorders>
              <w:top w:val="single" w:sz="4" w:space="0" w:color="FFFFFF"/>
              <w:bottom w:val="single" w:sz="4" w:space="0" w:color="44546A"/>
            </w:tcBorders>
            <w:vAlign w:val="center"/>
          </w:tcPr>
          <w:p w14:paraId="4BF1BC29" w14:textId="3600D210" w:rsidR="00A15DFC" w:rsidRPr="00013936" w:rsidRDefault="00CF2F2E" w:rsidP="0065256D">
            <w:pPr>
              <w:jc w:val="right"/>
              <w:rPr>
                <w:rFonts w:ascii="Tahoma" w:hAnsi="Tahoma" w:cs="Tahoma"/>
                <w:color w:val="004990"/>
                <w:lang w:eastAsia="es-BO"/>
              </w:rPr>
            </w:pPr>
            <w:r>
              <w:rPr>
                <w:rFonts w:ascii="Tahoma" w:hAnsi="Tahoma" w:cs="Tahoma"/>
                <w:color w:val="004990"/>
                <w:lang w:eastAsia="es-BO"/>
              </w:rPr>
              <w:t>19</w:t>
            </w:r>
          </w:p>
        </w:tc>
        <w:tc>
          <w:tcPr>
            <w:tcW w:w="4536" w:type="dxa"/>
            <w:tcBorders>
              <w:top w:val="single" w:sz="4" w:space="0" w:color="FFFFFF"/>
              <w:bottom w:val="single" w:sz="4" w:space="0" w:color="44546A"/>
            </w:tcBorders>
            <w:shd w:val="clear" w:color="auto" w:fill="auto"/>
            <w:vAlign w:val="center"/>
          </w:tcPr>
          <w:p w14:paraId="13CC596C" w14:textId="27105509" w:rsidR="00A15DFC" w:rsidRPr="00BC0927" w:rsidRDefault="00A15DFC" w:rsidP="0065256D">
            <w:pPr>
              <w:jc w:val="both"/>
              <w:rPr>
                <w:rFonts w:ascii="Tahoma" w:hAnsi="Tahoma" w:cs="Tahoma"/>
                <w:color w:val="004990"/>
                <w:lang w:eastAsia="en-US"/>
              </w:rPr>
            </w:pPr>
            <w:r w:rsidRPr="00BC0927">
              <w:rPr>
                <w:rFonts w:ascii="Tahoma" w:hAnsi="Tahoma" w:cs="Tahoma"/>
                <w:color w:val="004990"/>
                <w:lang w:eastAsia="en-US"/>
              </w:rPr>
              <w:t>El oferente deberá proporcionar la lista de funcionalidades básicas y opcionales incluidos en su oferta de todos y cada uno de los elementos del sistema y deberá garantizar la activación, carga de datos, funcionamiento y prueba de todas las funcionalidades ofertadas. En caso de requerirse software y/o hardware adicional para el funcionamiento de las funcionalidades ofertadas, estos deberán ser provistos por el oferente sin que represente costo para ENTEL S.A.</w:t>
            </w:r>
          </w:p>
        </w:tc>
        <w:sdt>
          <w:sdtPr>
            <w:rPr>
              <w:rFonts w:ascii="Tahoma" w:hAnsi="Tahoma" w:cs="Tahoma"/>
              <w:color w:val="004990"/>
              <w:lang w:eastAsia="es-BO"/>
            </w:rPr>
            <w:id w:val="-3130283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18F469F" w14:textId="389AFFBB"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095190E" w14:textId="256924B0"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42EEF904"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4D3DA81"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2E726EB7" w14:textId="77777777" w:rsidR="00A15DFC" w:rsidRPr="00C85F3A" w:rsidRDefault="00A15DFC" w:rsidP="0065256D">
            <w:pPr>
              <w:jc w:val="center"/>
              <w:rPr>
                <w:rFonts w:ascii="Tahoma" w:hAnsi="Tahoma" w:cs="Tahoma"/>
                <w:b/>
                <w:bCs/>
                <w:color w:val="004990"/>
                <w:lang w:eastAsia="es-BO"/>
              </w:rPr>
            </w:pPr>
          </w:p>
        </w:tc>
      </w:tr>
      <w:tr w:rsidR="00A15DFC" w:rsidRPr="00C85F3A" w14:paraId="30A9E3CD" w14:textId="77777777" w:rsidTr="0065256D">
        <w:trPr>
          <w:trHeight w:val="351"/>
        </w:trPr>
        <w:tc>
          <w:tcPr>
            <w:tcW w:w="588" w:type="dxa"/>
            <w:tcBorders>
              <w:top w:val="single" w:sz="4" w:space="0" w:color="FFFFFF"/>
              <w:bottom w:val="single" w:sz="4" w:space="0" w:color="44546A"/>
            </w:tcBorders>
            <w:vAlign w:val="center"/>
          </w:tcPr>
          <w:p w14:paraId="06DAFEF9" w14:textId="6103B0FF"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0</w:t>
            </w:r>
          </w:p>
        </w:tc>
        <w:tc>
          <w:tcPr>
            <w:tcW w:w="4536" w:type="dxa"/>
            <w:tcBorders>
              <w:top w:val="single" w:sz="4" w:space="0" w:color="FFFFFF"/>
              <w:bottom w:val="single" w:sz="4" w:space="0" w:color="44546A"/>
            </w:tcBorders>
            <w:shd w:val="clear" w:color="auto" w:fill="auto"/>
            <w:vAlign w:val="center"/>
          </w:tcPr>
          <w:p w14:paraId="1A743C00" w14:textId="1E984C85" w:rsidR="00A15DFC" w:rsidRPr="00BC0927" w:rsidRDefault="00A15DFC" w:rsidP="00D14FB9">
            <w:pPr>
              <w:jc w:val="both"/>
              <w:rPr>
                <w:rFonts w:ascii="Tahoma" w:hAnsi="Tahoma" w:cs="Tahoma"/>
                <w:color w:val="004990"/>
                <w:lang w:eastAsia="en-US"/>
              </w:rPr>
            </w:pPr>
            <w:r w:rsidRPr="00BC0927">
              <w:rPr>
                <w:rFonts w:ascii="Tahoma" w:hAnsi="Tahoma" w:cs="Tahoma"/>
                <w:color w:val="004990"/>
                <w:lang w:eastAsia="en-US"/>
              </w:rPr>
              <w:t>El almacenamiento debe ser</w:t>
            </w:r>
            <w:r w:rsidR="00D14FB9">
              <w:rPr>
                <w:rFonts w:ascii="Tahoma" w:hAnsi="Tahoma" w:cs="Tahoma"/>
                <w:color w:val="004990"/>
                <w:lang w:eastAsia="en-US"/>
              </w:rPr>
              <w:t xml:space="preserve"> considerado </w:t>
            </w:r>
            <w:r w:rsidRPr="00BC0927">
              <w:rPr>
                <w:rFonts w:ascii="Tahoma" w:hAnsi="Tahoma" w:cs="Tahoma"/>
                <w:color w:val="004990"/>
                <w:lang w:eastAsia="en-US"/>
              </w:rPr>
              <w:t xml:space="preserve">“High End” para toda la solución. </w:t>
            </w:r>
          </w:p>
        </w:tc>
        <w:sdt>
          <w:sdtPr>
            <w:rPr>
              <w:rFonts w:ascii="Tahoma" w:hAnsi="Tahoma" w:cs="Tahoma"/>
              <w:color w:val="004990"/>
              <w:lang w:eastAsia="es-BO"/>
            </w:rPr>
            <w:id w:val="8250117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82E7F8C" w14:textId="76F534D7"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AE01CDD" w14:textId="2139140F"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72C01FA0"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4F8A390E"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04BBB8B6" w14:textId="77777777" w:rsidR="00A15DFC" w:rsidRPr="00C85F3A" w:rsidRDefault="00A15DFC" w:rsidP="0065256D">
            <w:pPr>
              <w:jc w:val="center"/>
              <w:rPr>
                <w:rFonts w:ascii="Tahoma" w:hAnsi="Tahoma" w:cs="Tahoma"/>
                <w:b/>
                <w:bCs/>
                <w:color w:val="004990"/>
                <w:lang w:eastAsia="es-BO"/>
              </w:rPr>
            </w:pPr>
          </w:p>
        </w:tc>
      </w:tr>
      <w:tr w:rsidR="00A15DFC" w:rsidRPr="00C85F3A" w14:paraId="6E15D898" w14:textId="77777777" w:rsidTr="0065256D">
        <w:trPr>
          <w:trHeight w:val="351"/>
        </w:trPr>
        <w:tc>
          <w:tcPr>
            <w:tcW w:w="588" w:type="dxa"/>
            <w:tcBorders>
              <w:top w:val="single" w:sz="4" w:space="0" w:color="FFFFFF"/>
              <w:bottom w:val="single" w:sz="4" w:space="0" w:color="44546A"/>
            </w:tcBorders>
            <w:vAlign w:val="center"/>
          </w:tcPr>
          <w:p w14:paraId="702C5971" w14:textId="47B2C50B" w:rsidR="00A15DFC" w:rsidRPr="00013936" w:rsidRDefault="00A15DFC" w:rsidP="0065256D">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707032B8" w14:textId="7C886B24" w:rsidR="00A15DFC" w:rsidRPr="00BC0927" w:rsidRDefault="00A15DFC" w:rsidP="00D14FB9">
            <w:pPr>
              <w:jc w:val="both"/>
              <w:rPr>
                <w:rFonts w:ascii="Tahoma" w:hAnsi="Tahoma" w:cs="Tahoma"/>
                <w:color w:val="004990"/>
                <w:lang w:eastAsia="en-US"/>
              </w:rPr>
            </w:pPr>
            <w:r w:rsidRPr="00BC0927">
              <w:rPr>
                <w:rFonts w:ascii="Tahoma" w:hAnsi="Tahoma" w:cs="Tahoma"/>
                <w:color w:val="004990"/>
                <w:lang w:eastAsia="en-US"/>
              </w:rPr>
              <w:t>El 40% del total utilizable de la solución que pr</w:t>
            </w:r>
            <w:r w:rsidR="00D14FB9">
              <w:rPr>
                <w:rFonts w:ascii="Tahoma" w:hAnsi="Tahoma" w:cs="Tahoma"/>
                <w:color w:val="004990"/>
                <w:lang w:eastAsia="en-US"/>
              </w:rPr>
              <w:t xml:space="preserve">opongan  (en función al punto </w:t>
            </w:r>
            <w:r w:rsidRPr="00BC0927">
              <w:rPr>
                <w:rFonts w:ascii="Tahoma" w:hAnsi="Tahoma" w:cs="Tahoma"/>
                <w:color w:val="004990"/>
                <w:lang w:eastAsia="en-US"/>
              </w:rPr>
              <w:t xml:space="preserve">3) por cada fase de deberá </w:t>
            </w:r>
            <w:r w:rsidR="00D14FB9">
              <w:rPr>
                <w:rFonts w:ascii="Tahoma" w:hAnsi="Tahoma" w:cs="Tahoma"/>
                <w:color w:val="004990"/>
                <w:lang w:eastAsia="en-US"/>
              </w:rPr>
              <w:t xml:space="preserve">ser </w:t>
            </w:r>
            <w:r w:rsidRPr="00BC0927">
              <w:rPr>
                <w:rFonts w:ascii="Tahoma" w:hAnsi="Tahoma" w:cs="Tahoma"/>
                <w:color w:val="004990"/>
                <w:lang w:eastAsia="en-US"/>
              </w:rPr>
              <w:t xml:space="preserve">  discos de estado sólido SSD.</w:t>
            </w:r>
          </w:p>
        </w:tc>
        <w:sdt>
          <w:sdtPr>
            <w:rPr>
              <w:rFonts w:ascii="Tahoma" w:hAnsi="Tahoma" w:cs="Tahoma"/>
              <w:color w:val="004990"/>
              <w:lang w:eastAsia="es-BO"/>
            </w:rPr>
            <w:id w:val="61301471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56A1A0" w14:textId="7928A320"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5833670" w14:textId="25C353B3"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75CC532E"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3AA00C83"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290CE0B9" w14:textId="77777777" w:rsidR="00A15DFC" w:rsidRPr="00C85F3A" w:rsidRDefault="00A15DFC" w:rsidP="0065256D">
            <w:pPr>
              <w:jc w:val="center"/>
              <w:rPr>
                <w:rFonts w:ascii="Tahoma" w:hAnsi="Tahoma" w:cs="Tahoma"/>
                <w:b/>
                <w:bCs/>
                <w:color w:val="004990"/>
                <w:lang w:eastAsia="es-BO"/>
              </w:rPr>
            </w:pPr>
          </w:p>
        </w:tc>
      </w:tr>
      <w:tr w:rsidR="00A15DFC" w:rsidRPr="00C85F3A" w14:paraId="6D3FF8A7" w14:textId="77777777" w:rsidTr="0065256D">
        <w:trPr>
          <w:trHeight w:val="351"/>
        </w:trPr>
        <w:tc>
          <w:tcPr>
            <w:tcW w:w="588" w:type="dxa"/>
            <w:tcBorders>
              <w:top w:val="single" w:sz="4" w:space="0" w:color="FFFFFF"/>
              <w:bottom w:val="single" w:sz="4" w:space="0" w:color="44546A"/>
            </w:tcBorders>
            <w:vAlign w:val="center"/>
          </w:tcPr>
          <w:p w14:paraId="6989C7F4" w14:textId="55B74ED5" w:rsidR="00A15DFC" w:rsidRPr="00013936" w:rsidRDefault="00A15DFC" w:rsidP="006D4CE2">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65C8BAE0" w14:textId="2514AFB1" w:rsidR="00A15DFC" w:rsidRPr="00BC0927" w:rsidRDefault="00A15DFC" w:rsidP="0065256D">
            <w:pPr>
              <w:jc w:val="both"/>
              <w:rPr>
                <w:rFonts w:ascii="Tahoma" w:hAnsi="Tahoma" w:cs="Tahoma"/>
                <w:color w:val="004990"/>
                <w:lang w:eastAsia="en-US"/>
              </w:rPr>
            </w:pPr>
            <w:r w:rsidRPr="00BC0927">
              <w:rPr>
                <w:rFonts w:ascii="Tahoma" w:hAnsi="Tahoma" w:cs="Tahoma"/>
                <w:color w:val="004990"/>
                <w:lang w:eastAsia="en-US"/>
              </w:rPr>
              <w:t>La información histórica hasta la entrada en producción por cada fase, se mantendrá en el almacenamiento actual.</w:t>
            </w:r>
          </w:p>
        </w:tc>
        <w:sdt>
          <w:sdtPr>
            <w:rPr>
              <w:rFonts w:ascii="Tahoma" w:hAnsi="Tahoma" w:cs="Tahoma"/>
              <w:color w:val="004990"/>
              <w:lang w:eastAsia="es-BO"/>
            </w:rPr>
            <w:id w:val="-163509471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0B60F0C" w14:textId="25A4EFC5"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36C19DF" w14:textId="516EC21C"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25296A0A"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40D5B5EF"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61B1636B" w14:textId="77777777" w:rsidR="00A15DFC" w:rsidRPr="00C85F3A" w:rsidRDefault="00A15DFC" w:rsidP="0065256D">
            <w:pPr>
              <w:jc w:val="center"/>
              <w:rPr>
                <w:rFonts w:ascii="Tahoma" w:hAnsi="Tahoma" w:cs="Tahoma"/>
                <w:b/>
                <w:bCs/>
                <w:color w:val="004990"/>
                <w:lang w:eastAsia="es-BO"/>
              </w:rPr>
            </w:pPr>
          </w:p>
        </w:tc>
      </w:tr>
      <w:tr w:rsidR="00A15DFC" w:rsidRPr="00C85F3A" w14:paraId="29CD03B4" w14:textId="77777777" w:rsidTr="0065256D">
        <w:trPr>
          <w:trHeight w:val="351"/>
        </w:trPr>
        <w:tc>
          <w:tcPr>
            <w:tcW w:w="588" w:type="dxa"/>
            <w:tcBorders>
              <w:top w:val="single" w:sz="4" w:space="0" w:color="FFFFFF"/>
              <w:bottom w:val="single" w:sz="4" w:space="0" w:color="44546A"/>
            </w:tcBorders>
            <w:vAlign w:val="center"/>
          </w:tcPr>
          <w:p w14:paraId="11312A9A" w14:textId="71BA54CA"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263C1124" w14:textId="00BF5A62" w:rsidR="00A15DFC" w:rsidRPr="00BC0927" w:rsidRDefault="00A15DFC" w:rsidP="0065256D">
            <w:pPr>
              <w:jc w:val="both"/>
              <w:rPr>
                <w:rFonts w:ascii="Tahoma" w:hAnsi="Tahoma" w:cs="Tahoma"/>
                <w:color w:val="004990"/>
                <w:lang w:eastAsia="en-US"/>
              </w:rPr>
            </w:pPr>
            <w:r w:rsidRPr="00BC0927">
              <w:rPr>
                <w:rFonts w:ascii="Tahoma" w:hAnsi="Tahoma" w:cs="Tahoma"/>
                <w:color w:val="004990"/>
                <w:lang w:eastAsia="en-US"/>
              </w:rPr>
              <w:t>La capacidad ofertada debe ser garantizada para un (1) año de crecimiento a partir de la puesta en producción de todo el proyecto</w:t>
            </w:r>
            <w:r w:rsidR="00D14FB9">
              <w:rPr>
                <w:rFonts w:ascii="Tahoma" w:hAnsi="Tahoma" w:cs="Tahoma"/>
                <w:color w:val="004990"/>
                <w:lang w:eastAsia="en-US"/>
              </w:rPr>
              <w:t xml:space="preserve"> (las 3 fases)</w:t>
            </w:r>
            <w:r w:rsidRPr="00BC0927">
              <w:rPr>
                <w:rFonts w:ascii="Tahoma" w:hAnsi="Tahoma" w:cs="Tahoma"/>
                <w:color w:val="004990"/>
                <w:lang w:eastAsia="en-US"/>
              </w:rPr>
              <w:t xml:space="preserve">.  </w:t>
            </w:r>
          </w:p>
        </w:tc>
        <w:sdt>
          <w:sdtPr>
            <w:rPr>
              <w:rFonts w:ascii="Tahoma" w:hAnsi="Tahoma" w:cs="Tahoma"/>
              <w:color w:val="004990"/>
              <w:lang w:eastAsia="es-BO"/>
            </w:rPr>
            <w:id w:val="128153574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96A5895" w14:textId="711A5360"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FD54969" w14:textId="21197BF9"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246E0F99"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2D591AE1"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4E68E95A" w14:textId="77777777" w:rsidR="00A15DFC" w:rsidRPr="00C85F3A" w:rsidRDefault="00A15DFC" w:rsidP="0065256D">
            <w:pPr>
              <w:jc w:val="center"/>
              <w:rPr>
                <w:rFonts w:ascii="Tahoma" w:hAnsi="Tahoma" w:cs="Tahoma"/>
                <w:b/>
                <w:bCs/>
                <w:color w:val="004990"/>
                <w:lang w:eastAsia="es-BO"/>
              </w:rPr>
            </w:pPr>
          </w:p>
        </w:tc>
      </w:tr>
      <w:tr w:rsidR="00A15DFC" w:rsidRPr="00C85F3A" w14:paraId="5454A1DF" w14:textId="77777777" w:rsidTr="0065256D">
        <w:trPr>
          <w:trHeight w:val="351"/>
        </w:trPr>
        <w:tc>
          <w:tcPr>
            <w:tcW w:w="588" w:type="dxa"/>
            <w:tcBorders>
              <w:top w:val="single" w:sz="4" w:space="0" w:color="FFFFFF"/>
              <w:bottom w:val="single" w:sz="4" w:space="0" w:color="44546A"/>
            </w:tcBorders>
            <w:vAlign w:val="center"/>
          </w:tcPr>
          <w:p w14:paraId="72A4079D" w14:textId="6DF34B07"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19C511A4" w14:textId="746D688E" w:rsidR="00A15DFC" w:rsidRPr="00BC0927" w:rsidRDefault="00F32D6C" w:rsidP="00F32D6C">
            <w:pPr>
              <w:jc w:val="both"/>
              <w:rPr>
                <w:rFonts w:ascii="Tahoma" w:hAnsi="Tahoma" w:cs="Tahoma"/>
                <w:color w:val="004990"/>
                <w:lang w:eastAsia="en-US"/>
              </w:rPr>
            </w:pPr>
            <w:r>
              <w:rPr>
                <w:rFonts w:ascii="Tahoma" w:hAnsi="Tahoma" w:cs="Tahoma"/>
                <w:color w:val="004990"/>
                <w:lang w:eastAsia="en-US"/>
              </w:rPr>
              <w:t xml:space="preserve">Dentro la propuesta de </w:t>
            </w:r>
            <w:r w:rsidR="00A15DFC" w:rsidRPr="00BC0927">
              <w:rPr>
                <w:rFonts w:ascii="Tahoma" w:hAnsi="Tahoma" w:cs="Tahoma"/>
                <w:color w:val="004990"/>
                <w:lang w:eastAsia="en-US"/>
              </w:rPr>
              <w:t>Procesamiento  de</w:t>
            </w:r>
            <w:r>
              <w:rPr>
                <w:rFonts w:ascii="Tahoma" w:hAnsi="Tahoma" w:cs="Tahoma"/>
                <w:color w:val="004990"/>
                <w:lang w:eastAsia="en-US"/>
              </w:rPr>
              <w:t xml:space="preserve"> </w:t>
            </w:r>
            <w:r w:rsidR="00A15DFC" w:rsidRPr="00BC0927">
              <w:rPr>
                <w:rFonts w:ascii="Tahoma" w:hAnsi="Tahoma" w:cs="Tahoma"/>
                <w:color w:val="004990"/>
                <w:lang w:eastAsia="en-US"/>
              </w:rPr>
              <w:t>servidores</w:t>
            </w:r>
            <w:r>
              <w:rPr>
                <w:rFonts w:ascii="Tahoma" w:hAnsi="Tahoma" w:cs="Tahoma"/>
                <w:color w:val="004990"/>
                <w:lang w:eastAsia="en-US"/>
              </w:rPr>
              <w:t xml:space="preserve">, Estos deben </w:t>
            </w:r>
            <w:r w:rsidR="00A15DFC" w:rsidRPr="00BC0927">
              <w:rPr>
                <w:rFonts w:ascii="Tahoma" w:hAnsi="Tahoma" w:cs="Tahoma"/>
                <w:color w:val="004990"/>
                <w:lang w:eastAsia="en-US"/>
              </w:rPr>
              <w:t>estar catalogado</w:t>
            </w:r>
            <w:r>
              <w:rPr>
                <w:rFonts w:ascii="Tahoma" w:hAnsi="Tahoma" w:cs="Tahoma"/>
                <w:color w:val="004990"/>
                <w:lang w:eastAsia="en-US"/>
              </w:rPr>
              <w:t>s</w:t>
            </w:r>
            <w:r w:rsidR="00A15DFC" w:rsidRPr="00BC0927">
              <w:rPr>
                <w:rFonts w:ascii="Tahoma" w:hAnsi="Tahoma" w:cs="Tahoma"/>
                <w:color w:val="004990"/>
                <w:lang w:eastAsia="en-US"/>
              </w:rPr>
              <w:t xml:space="preserve"> dentro del concepto de  “misión </w:t>
            </w:r>
            <w:r w:rsidRPr="00BC0927">
              <w:rPr>
                <w:rFonts w:ascii="Tahoma" w:hAnsi="Tahoma" w:cs="Tahoma"/>
                <w:color w:val="004990"/>
                <w:lang w:eastAsia="en-US"/>
              </w:rPr>
              <w:t>crítica</w:t>
            </w:r>
            <w:r w:rsidR="00A15DFC" w:rsidRPr="00BC0927">
              <w:rPr>
                <w:rFonts w:ascii="Tahoma" w:hAnsi="Tahoma" w:cs="Tahoma"/>
                <w:color w:val="004990"/>
                <w:lang w:eastAsia="en-US"/>
              </w:rPr>
              <w:t>” de cada marca para todas las fases y productos.</w:t>
            </w:r>
          </w:p>
        </w:tc>
        <w:sdt>
          <w:sdtPr>
            <w:rPr>
              <w:rFonts w:ascii="Tahoma" w:hAnsi="Tahoma" w:cs="Tahoma"/>
              <w:color w:val="004990"/>
              <w:lang w:eastAsia="es-BO"/>
            </w:rPr>
            <w:id w:val="120436677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84280F1" w14:textId="4B09F675"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A597883" w14:textId="69B5C417"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712710"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0F452BF"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18176399" w14:textId="77777777" w:rsidR="00A15DFC" w:rsidRPr="00C85F3A" w:rsidRDefault="00A15DFC" w:rsidP="0065256D">
            <w:pPr>
              <w:jc w:val="center"/>
              <w:rPr>
                <w:rFonts w:ascii="Tahoma" w:hAnsi="Tahoma" w:cs="Tahoma"/>
                <w:b/>
                <w:bCs/>
                <w:color w:val="004990"/>
                <w:lang w:eastAsia="es-BO"/>
              </w:rPr>
            </w:pPr>
          </w:p>
        </w:tc>
      </w:tr>
      <w:tr w:rsidR="00A15DFC" w:rsidRPr="00C85F3A" w14:paraId="0480ED1C" w14:textId="77777777" w:rsidTr="0065256D">
        <w:trPr>
          <w:trHeight w:val="351"/>
        </w:trPr>
        <w:tc>
          <w:tcPr>
            <w:tcW w:w="588" w:type="dxa"/>
            <w:tcBorders>
              <w:top w:val="single" w:sz="4" w:space="0" w:color="FFFFFF"/>
              <w:bottom w:val="single" w:sz="4" w:space="0" w:color="44546A"/>
            </w:tcBorders>
            <w:vAlign w:val="center"/>
          </w:tcPr>
          <w:p w14:paraId="64FBF84B" w14:textId="6C84CF4D"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3171444B" w14:textId="7D4BFA0B" w:rsidR="00A15DFC" w:rsidRPr="00BC0927" w:rsidRDefault="00A15DFC" w:rsidP="0065256D">
            <w:pPr>
              <w:jc w:val="both"/>
              <w:rPr>
                <w:rFonts w:ascii="Tahoma" w:hAnsi="Tahoma" w:cs="Tahoma"/>
                <w:color w:val="004990"/>
                <w:lang w:eastAsia="en-US"/>
              </w:rPr>
            </w:pPr>
            <w:r w:rsidRPr="00BC0927">
              <w:rPr>
                <w:rFonts w:ascii="Tahoma" w:hAnsi="Tahoma" w:cs="Tahoma"/>
                <w:color w:val="004990"/>
                <w:lang w:eastAsia="en-US"/>
              </w:rPr>
              <w:t>La carga de procesamiento como umbral máximo normal aceptable es de 50%, será validado  45 días después de la puesta en producción de todas las fases (puesta en producción del proyecto).</w:t>
            </w:r>
          </w:p>
        </w:tc>
        <w:sdt>
          <w:sdtPr>
            <w:rPr>
              <w:rFonts w:ascii="Tahoma" w:hAnsi="Tahoma" w:cs="Tahoma"/>
              <w:color w:val="004990"/>
              <w:lang w:eastAsia="es-BO"/>
            </w:rPr>
            <w:id w:val="162133817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155AC10" w14:textId="66C46CF5"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B6D235" w14:textId="7D308EE1"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AB006A"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93BAF15"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61B8AAE5" w14:textId="77777777" w:rsidR="00A15DFC" w:rsidRPr="00C85F3A" w:rsidRDefault="00A15DFC" w:rsidP="0065256D">
            <w:pPr>
              <w:jc w:val="center"/>
              <w:rPr>
                <w:rFonts w:ascii="Tahoma" w:hAnsi="Tahoma" w:cs="Tahoma"/>
                <w:b/>
                <w:bCs/>
                <w:color w:val="004990"/>
                <w:lang w:eastAsia="es-BO"/>
              </w:rPr>
            </w:pPr>
          </w:p>
        </w:tc>
      </w:tr>
      <w:tr w:rsidR="00A15DFC" w:rsidRPr="00C85F3A" w14:paraId="073530F3" w14:textId="77777777" w:rsidTr="0065256D">
        <w:trPr>
          <w:trHeight w:val="351"/>
        </w:trPr>
        <w:tc>
          <w:tcPr>
            <w:tcW w:w="588" w:type="dxa"/>
            <w:tcBorders>
              <w:top w:val="single" w:sz="4" w:space="0" w:color="FFFFFF"/>
              <w:bottom w:val="single" w:sz="4" w:space="0" w:color="44546A"/>
            </w:tcBorders>
            <w:vAlign w:val="center"/>
          </w:tcPr>
          <w:p w14:paraId="446F6411" w14:textId="4745F3AE" w:rsidR="00A15DFC" w:rsidRPr="00013936" w:rsidRDefault="00A15DFC" w:rsidP="00CF2F2E">
            <w:pPr>
              <w:jc w:val="right"/>
              <w:rPr>
                <w:rFonts w:ascii="Tahoma" w:hAnsi="Tahoma" w:cs="Tahoma"/>
                <w:color w:val="004990"/>
                <w:lang w:eastAsia="es-BO"/>
              </w:rPr>
            </w:pPr>
            <w:r w:rsidRPr="00013936">
              <w:rPr>
                <w:rFonts w:ascii="Tahoma" w:hAnsi="Tahoma" w:cs="Tahoma"/>
                <w:color w:val="004990"/>
                <w:lang w:eastAsia="es-BO"/>
              </w:rPr>
              <w:t>2</w:t>
            </w:r>
            <w:r w:rsidR="00CF2F2E">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005EA650" w14:textId="75EC622F" w:rsidR="00A15DFC" w:rsidRPr="00BC0927" w:rsidRDefault="00A15DFC" w:rsidP="009A5358">
            <w:pPr>
              <w:jc w:val="both"/>
              <w:rPr>
                <w:rFonts w:ascii="Tahoma" w:hAnsi="Tahoma" w:cs="Tahoma"/>
                <w:color w:val="004990"/>
                <w:lang w:eastAsia="en-US"/>
              </w:rPr>
            </w:pPr>
            <w:r w:rsidRPr="00BC0927">
              <w:rPr>
                <w:rFonts w:ascii="Tahoma" w:hAnsi="Tahoma" w:cs="Tahoma"/>
                <w:color w:val="004990"/>
                <w:lang w:eastAsia="en-US"/>
              </w:rPr>
              <w:t>La solución debe contemplar toda la infraestructura de la solución en el sitio alterno en Santa Cruz (edificio Banzer) entregando además a la  finalización de cada fase, el  documento de continuidad del negocio (BCP  - Bussiness Continuity Plan ) y una prueba controlada</w:t>
            </w:r>
            <w:r w:rsidR="009A5358">
              <w:rPr>
                <w:rFonts w:ascii="Tahoma" w:hAnsi="Tahoma" w:cs="Tahoma"/>
                <w:color w:val="004990"/>
                <w:lang w:eastAsia="en-US"/>
              </w:rPr>
              <w:t xml:space="preserve"> y  funcionando</w:t>
            </w:r>
          </w:p>
        </w:tc>
        <w:sdt>
          <w:sdtPr>
            <w:rPr>
              <w:rFonts w:ascii="Tahoma" w:hAnsi="Tahoma" w:cs="Tahoma"/>
              <w:color w:val="004990"/>
              <w:lang w:eastAsia="es-BO"/>
            </w:rPr>
            <w:id w:val="-20199916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A1EFF23" w14:textId="78BE9540"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22EC4C6" w14:textId="4AE6367D"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773FA6BC"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FEC6D16"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0C21C953" w14:textId="77777777" w:rsidR="00A15DFC" w:rsidRPr="00C85F3A" w:rsidRDefault="00A15DFC" w:rsidP="0065256D">
            <w:pPr>
              <w:jc w:val="center"/>
              <w:rPr>
                <w:rFonts w:ascii="Tahoma" w:hAnsi="Tahoma" w:cs="Tahoma"/>
                <w:b/>
                <w:bCs/>
                <w:color w:val="004990"/>
                <w:lang w:eastAsia="es-BO"/>
              </w:rPr>
            </w:pPr>
          </w:p>
        </w:tc>
      </w:tr>
      <w:tr w:rsidR="00A15DFC" w:rsidRPr="00C85F3A" w14:paraId="7DD650EC" w14:textId="77777777" w:rsidTr="0065256D">
        <w:trPr>
          <w:trHeight w:val="351"/>
        </w:trPr>
        <w:tc>
          <w:tcPr>
            <w:tcW w:w="588" w:type="dxa"/>
            <w:tcBorders>
              <w:top w:val="single" w:sz="4" w:space="0" w:color="FFFFFF"/>
              <w:bottom w:val="single" w:sz="4" w:space="0" w:color="44546A"/>
            </w:tcBorders>
            <w:vAlign w:val="center"/>
          </w:tcPr>
          <w:p w14:paraId="504BBE91" w14:textId="28D8AFB2" w:rsidR="00A15DFC" w:rsidRDefault="006D4CE2" w:rsidP="00CF2F2E">
            <w:pPr>
              <w:jc w:val="right"/>
              <w:rPr>
                <w:rFonts w:ascii="Tahoma" w:hAnsi="Tahoma" w:cs="Tahoma"/>
                <w:color w:val="004990"/>
                <w:lang w:eastAsia="es-BO"/>
              </w:rPr>
            </w:pPr>
            <w:r>
              <w:rPr>
                <w:rFonts w:ascii="Tahoma" w:hAnsi="Tahoma" w:cs="Tahoma"/>
                <w:color w:val="004990"/>
                <w:lang w:eastAsia="es-BO"/>
              </w:rPr>
              <w:t>2</w:t>
            </w:r>
            <w:r w:rsidR="00CF2F2E">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04DA93A0" w14:textId="6AE2B5E8" w:rsidR="00A15DFC" w:rsidRPr="00BC0927" w:rsidRDefault="00A15DFC" w:rsidP="006D4CE2">
            <w:pPr>
              <w:jc w:val="both"/>
              <w:rPr>
                <w:rFonts w:ascii="Tahoma" w:hAnsi="Tahoma" w:cs="Tahoma"/>
                <w:color w:val="004990"/>
                <w:lang w:eastAsia="en-US"/>
              </w:rPr>
            </w:pPr>
            <w:r w:rsidRPr="00BC0927">
              <w:rPr>
                <w:rFonts w:ascii="Tahoma" w:hAnsi="Tahoma" w:cs="Tahoma"/>
                <w:color w:val="004990"/>
                <w:lang w:eastAsia="en-US"/>
              </w:rPr>
              <w:t>La infraestructura dependiendo de la solución planteada por el oferente puede ser entregada de acuerdo a las fases (por partes) o en su totalidad. Garantizando  la operativa normal</w:t>
            </w:r>
            <w:r w:rsidR="006D4CE2">
              <w:rPr>
                <w:rFonts w:ascii="Tahoma" w:hAnsi="Tahoma" w:cs="Tahoma"/>
                <w:color w:val="004990"/>
                <w:lang w:eastAsia="en-US"/>
              </w:rPr>
              <w:t xml:space="preserve">  y </w:t>
            </w:r>
            <w:r w:rsidR="00EF020D">
              <w:rPr>
                <w:rFonts w:ascii="Tahoma" w:hAnsi="Tahoma" w:cs="Tahoma"/>
                <w:color w:val="004990"/>
                <w:lang w:eastAsia="en-US"/>
              </w:rPr>
              <w:t>m</w:t>
            </w:r>
          </w:p>
        </w:tc>
        <w:sdt>
          <w:sdtPr>
            <w:rPr>
              <w:rFonts w:ascii="Tahoma" w:hAnsi="Tahoma" w:cs="Tahoma"/>
              <w:color w:val="004990"/>
              <w:lang w:eastAsia="es-BO"/>
            </w:rPr>
            <w:id w:val="-11005262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05E1786" w14:textId="6048AB64"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4B94493" w14:textId="33EFF410"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12888D87"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1BAA2A85"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6A2DE5D0" w14:textId="77777777" w:rsidR="00A15DFC" w:rsidRPr="00C85F3A" w:rsidRDefault="00A15DFC" w:rsidP="0065256D">
            <w:pPr>
              <w:jc w:val="center"/>
              <w:rPr>
                <w:rFonts w:ascii="Tahoma" w:hAnsi="Tahoma" w:cs="Tahoma"/>
                <w:b/>
                <w:bCs/>
                <w:color w:val="004990"/>
                <w:lang w:eastAsia="es-BO"/>
              </w:rPr>
            </w:pPr>
          </w:p>
        </w:tc>
      </w:tr>
      <w:tr w:rsidR="00A15DFC" w:rsidRPr="00C85F3A" w14:paraId="4AE4A937" w14:textId="77777777" w:rsidTr="0065256D">
        <w:trPr>
          <w:trHeight w:val="351"/>
        </w:trPr>
        <w:tc>
          <w:tcPr>
            <w:tcW w:w="588" w:type="dxa"/>
            <w:tcBorders>
              <w:top w:val="single" w:sz="4" w:space="0" w:color="FFFFFF"/>
              <w:bottom w:val="single" w:sz="4" w:space="0" w:color="44546A"/>
            </w:tcBorders>
            <w:vAlign w:val="center"/>
          </w:tcPr>
          <w:p w14:paraId="5504554C" w14:textId="6FA93E94" w:rsidR="00A15DFC" w:rsidRPr="00013936" w:rsidRDefault="00CF2F2E" w:rsidP="0065256D">
            <w:pPr>
              <w:jc w:val="right"/>
              <w:rPr>
                <w:rFonts w:ascii="Tahoma" w:hAnsi="Tahoma" w:cs="Tahoma"/>
                <w:color w:val="004990"/>
                <w:lang w:eastAsia="es-BO"/>
              </w:rPr>
            </w:pPr>
            <w:r>
              <w:rPr>
                <w:rFonts w:ascii="Tahoma" w:hAnsi="Tahoma" w:cs="Tahoma"/>
                <w:color w:val="004990"/>
                <w:lang w:eastAsia="es-BO"/>
              </w:rPr>
              <w:t>28</w:t>
            </w:r>
          </w:p>
        </w:tc>
        <w:tc>
          <w:tcPr>
            <w:tcW w:w="4536" w:type="dxa"/>
            <w:tcBorders>
              <w:top w:val="single" w:sz="4" w:space="0" w:color="FFFFFF"/>
              <w:bottom w:val="single" w:sz="4" w:space="0" w:color="44546A"/>
            </w:tcBorders>
            <w:shd w:val="clear" w:color="auto" w:fill="auto"/>
            <w:vAlign w:val="center"/>
          </w:tcPr>
          <w:p w14:paraId="22491BFB" w14:textId="08346F67" w:rsidR="00A15DFC" w:rsidRPr="00BC0927" w:rsidRDefault="00A15DFC" w:rsidP="00EF020D">
            <w:pPr>
              <w:jc w:val="both"/>
              <w:rPr>
                <w:rFonts w:ascii="Tahoma" w:hAnsi="Tahoma" w:cs="Tahoma"/>
                <w:color w:val="004990"/>
                <w:lang w:eastAsia="en-US"/>
              </w:rPr>
            </w:pPr>
            <w:r w:rsidRPr="00BC0927">
              <w:rPr>
                <w:rFonts w:ascii="Tahoma" w:hAnsi="Tahoma" w:cs="Tahoma"/>
                <w:color w:val="004990"/>
                <w:lang w:eastAsia="en-US"/>
              </w:rPr>
              <w:t xml:space="preserve"> Para los respaldos de la solución (backups), deben ser</w:t>
            </w:r>
            <w:r w:rsidR="00EF020D">
              <w:rPr>
                <w:rFonts w:ascii="Tahoma" w:hAnsi="Tahoma" w:cs="Tahoma"/>
                <w:color w:val="004990"/>
                <w:lang w:eastAsia="en-US"/>
              </w:rPr>
              <w:t xml:space="preserve"> compatibles con Data Protector</w:t>
            </w:r>
            <w:r w:rsidRPr="00BC0927">
              <w:rPr>
                <w:rFonts w:ascii="Tahoma" w:hAnsi="Tahoma" w:cs="Tahoma"/>
                <w:color w:val="004990"/>
                <w:lang w:eastAsia="en-US"/>
              </w:rPr>
              <w:t xml:space="preserve">. En caso de que no fuera, el oferente deberá incluir en la propuesta la solución que implementara. </w:t>
            </w:r>
          </w:p>
        </w:tc>
        <w:sdt>
          <w:sdtPr>
            <w:rPr>
              <w:rFonts w:ascii="Tahoma" w:hAnsi="Tahoma" w:cs="Tahoma"/>
              <w:color w:val="004990"/>
              <w:lang w:eastAsia="es-BO"/>
            </w:rPr>
            <w:id w:val="21007439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9C3232E" w14:textId="0CE0169E"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E2981FC" w14:textId="1772CDC6"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196C9E6E"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77069B6E"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5385B103" w14:textId="77777777" w:rsidR="00A15DFC" w:rsidRPr="00C85F3A" w:rsidRDefault="00A15DFC" w:rsidP="0065256D">
            <w:pPr>
              <w:jc w:val="center"/>
              <w:rPr>
                <w:rFonts w:ascii="Tahoma" w:hAnsi="Tahoma" w:cs="Tahoma"/>
                <w:b/>
                <w:bCs/>
                <w:color w:val="004990"/>
                <w:lang w:eastAsia="es-BO"/>
              </w:rPr>
            </w:pPr>
          </w:p>
        </w:tc>
      </w:tr>
      <w:tr w:rsidR="00A15DFC" w:rsidRPr="00C85F3A" w14:paraId="15242B26" w14:textId="77777777" w:rsidTr="0065256D">
        <w:trPr>
          <w:trHeight w:val="351"/>
        </w:trPr>
        <w:tc>
          <w:tcPr>
            <w:tcW w:w="588" w:type="dxa"/>
            <w:tcBorders>
              <w:top w:val="single" w:sz="4" w:space="0" w:color="FFFFFF"/>
              <w:bottom w:val="single" w:sz="4" w:space="0" w:color="44546A"/>
            </w:tcBorders>
            <w:vAlign w:val="center"/>
          </w:tcPr>
          <w:p w14:paraId="39E4A935" w14:textId="10E19C53" w:rsidR="00A15DFC" w:rsidRDefault="00CF2F2E" w:rsidP="0065256D">
            <w:pPr>
              <w:jc w:val="right"/>
              <w:rPr>
                <w:rFonts w:ascii="Tahoma" w:hAnsi="Tahoma" w:cs="Tahoma"/>
                <w:color w:val="004990"/>
                <w:lang w:eastAsia="es-BO"/>
              </w:rPr>
            </w:pPr>
            <w:r>
              <w:rPr>
                <w:rFonts w:ascii="Tahoma" w:hAnsi="Tahoma" w:cs="Tahoma"/>
                <w:color w:val="004990"/>
                <w:lang w:eastAsia="es-BO"/>
              </w:rPr>
              <w:t>29</w:t>
            </w:r>
          </w:p>
        </w:tc>
        <w:tc>
          <w:tcPr>
            <w:tcW w:w="4536" w:type="dxa"/>
            <w:tcBorders>
              <w:top w:val="single" w:sz="4" w:space="0" w:color="FFFFFF"/>
              <w:bottom w:val="single" w:sz="4" w:space="0" w:color="44546A"/>
            </w:tcBorders>
            <w:shd w:val="clear" w:color="auto" w:fill="auto"/>
            <w:vAlign w:val="center"/>
          </w:tcPr>
          <w:p w14:paraId="143C289A" w14:textId="4E3C8155" w:rsidR="00A15DFC" w:rsidRPr="00BC0927" w:rsidRDefault="00A15DFC" w:rsidP="00807B42">
            <w:pPr>
              <w:jc w:val="both"/>
              <w:rPr>
                <w:rFonts w:ascii="Tahoma" w:hAnsi="Tahoma" w:cs="Tahoma"/>
                <w:color w:val="004990"/>
                <w:lang w:eastAsia="en-US"/>
              </w:rPr>
            </w:pPr>
            <w:r w:rsidRPr="00BC0927">
              <w:rPr>
                <w:rFonts w:ascii="Tahoma" w:hAnsi="Tahoma" w:cs="Tahoma"/>
                <w:color w:val="004990"/>
                <w:lang w:eastAsia="en-US"/>
              </w:rPr>
              <w:t>Deber</w:t>
            </w:r>
            <w:r>
              <w:rPr>
                <w:rFonts w:ascii="Tahoma" w:hAnsi="Tahoma" w:cs="Tahoma"/>
                <w:color w:val="004990"/>
                <w:lang w:eastAsia="en-US"/>
              </w:rPr>
              <w:t>á</w:t>
            </w:r>
            <w:r w:rsidRPr="00BC0927">
              <w:rPr>
                <w:rFonts w:ascii="Tahoma" w:hAnsi="Tahoma" w:cs="Tahoma"/>
                <w:color w:val="004990"/>
                <w:lang w:eastAsia="en-US"/>
              </w:rPr>
              <w:t xml:space="preserve"> presentar un plan de capacitación para la operación y mantenimiento de </w:t>
            </w:r>
            <w:r w:rsidR="005C15EF">
              <w:rPr>
                <w:rFonts w:ascii="Tahoma" w:hAnsi="Tahoma" w:cs="Tahoma"/>
                <w:color w:val="004990"/>
                <w:lang w:eastAsia="en-US"/>
              </w:rPr>
              <w:t>toda la</w:t>
            </w:r>
            <w:r w:rsidRPr="00BC0927">
              <w:rPr>
                <w:rFonts w:ascii="Tahoma" w:hAnsi="Tahoma" w:cs="Tahoma"/>
                <w:color w:val="004990"/>
                <w:lang w:eastAsia="en-US"/>
              </w:rPr>
              <w:t xml:space="preserve"> infraestructura</w:t>
            </w:r>
            <w:r w:rsidR="005C15EF">
              <w:rPr>
                <w:rFonts w:ascii="Tahoma" w:hAnsi="Tahoma" w:cs="Tahoma"/>
                <w:color w:val="004990"/>
                <w:lang w:eastAsia="en-US"/>
              </w:rPr>
              <w:t xml:space="preserve"> por </w:t>
            </w:r>
            <w:r w:rsidR="00807B42">
              <w:rPr>
                <w:rFonts w:ascii="Tahoma" w:hAnsi="Tahoma" w:cs="Tahoma"/>
                <w:color w:val="004990"/>
                <w:lang w:eastAsia="en-US"/>
              </w:rPr>
              <w:t>cada elemento gestionable</w:t>
            </w:r>
            <w:r w:rsidR="005C15EF">
              <w:rPr>
                <w:rFonts w:ascii="Tahoma" w:hAnsi="Tahoma" w:cs="Tahoma"/>
                <w:color w:val="004990"/>
                <w:lang w:eastAsia="en-US"/>
              </w:rPr>
              <w:t xml:space="preserve"> </w:t>
            </w:r>
            <w:r w:rsidRPr="00BC0927">
              <w:rPr>
                <w:rFonts w:ascii="Tahoma" w:hAnsi="Tahoma" w:cs="Tahoma"/>
                <w:color w:val="004990"/>
                <w:lang w:eastAsia="en-US"/>
              </w:rPr>
              <w:t xml:space="preserve"> para </w:t>
            </w:r>
            <w:r w:rsidR="005C15EF">
              <w:rPr>
                <w:rFonts w:ascii="Tahoma" w:hAnsi="Tahoma" w:cs="Tahoma"/>
                <w:color w:val="004990"/>
                <w:lang w:eastAsia="en-US"/>
              </w:rPr>
              <w:t>12</w:t>
            </w:r>
            <w:r w:rsidRPr="00BC0927">
              <w:rPr>
                <w:rFonts w:ascii="Tahoma" w:hAnsi="Tahoma" w:cs="Tahoma"/>
                <w:color w:val="004990"/>
                <w:lang w:eastAsia="en-US"/>
              </w:rPr>
              <w:t xml:space="preserve"> personas</w:t>
            </w:r>
            <w:r w:rsidR="005C15EF">
              <w:rPr>
                <w:rFonts w:ascii="Tahoma" w:hAnsi="Tahoma" w:cs="Tahoma"/>
                <w:color w:val="004990"/>
                <w:lang w:eastAsia="en-US"/>
              </w:rPr>
              <w:t>.</w:t>
            </w:r>
          </w:p>
        </w:tc>
        <w:sdt>
          <w:sdtPr>
            <w:rPr>
              <w:rFonts w:ascii="Tahoma" w:hAnsi="Tahoma" w:cs="Tahoma"/>
              <w:color w:val="004990"/>
              <w:lang w:eastAsia="es-BO"/>
            </w:rPr>
            <w:id w:val="-190806344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2EE6752" w14:textId="453C30DB"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EFEAAA6" w14:textId="2A4CF51B"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AE597CB"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14FD1965" w14:textId="77777777" w:rsidR="00A15DFC" w:rsidRPr="00C85F3A" w:rsidRDefault="00A15DFC" w:rsidP="0065256D">
            <w:pPr>
              <w:jc w:val="center"/>
              <w:rPr>
                <w:rFonts w:ascii="Tahoma" w:hAnsi="Tahoma" w:cs="Tahoma"/>
                <w:b/>
                <w:bCs/>
                <w:color w:val="004990"/>
                <w:lang w:eastAsia="es-BO"/>
              </w:rPr>
            </w:pPr>
          </w:p>
        </w:tc>
        <w:tc>
          <w:tcPr>
            <w:tcW w:w="1134" w:type="dxa"/>
            <w:shd w:val="clear" w:color="auto" w:fill="auto"/>
            <w:vAlign w:val="center"/>
          </w:tcPr>
          <w:p w14:paraId="4CC3F894" w14:textId="77777777" w:rsidR="00A15DFC" w:rsidRPr="00C85F3A" w:rsidRDefault="00A15DFC" w:rsidP="0065256D">
            <w:pPr>
              <w:jc w:val="center"/>
              <w:rPr>
                <w:rFonts w:ascii="Tahoma" w:hAnsi="Tahoma" w:cs="Tahoma"/>
                <w:b/>
                <w:bCs/>
                <w:color w:val="004990"/>
                <w:lang w:eastAsia="es-BO"/>
              </w:rPr>
            </w:pPr>
          </w:p>
        </w:tc>
      </w:tr>
      <w:tr w:rsidR="00A15DFC" w:rsidRPr="00C85F3A" w14:paraId="759DD101" w14:textId="77777777" w:rsidTr="00E22240">
        <w:trPr>
          <w:trHeight w:val="351"/>
        </w:trPr>
        <w:tc>
          <w:tcPr>
            <w:tcW w:w="588" w:type="dxa"/>
            <w:tcBorders>
              <w:top w:val="single" w:sz="4" w:space="0" w:color="FFFFFF"/>
              <w:bottom w:val="single" w:sz="4" w:space="0" w:color="auto"/>
            </w:tcBorders>
            <w:vAlign w:val="center"/>
          </w:tcPr>
          <w:p w14:paraId="0C1B77E3" w14:textId="630D4D91" w:rsidR="00A15DFC" w:rsidRDefault="00CF2F2E" w:rsidP="0065256D">
            <w:pPr>
              <w:jc w:val="right"/>
              <w:rPr>
                <w:rFonts w:ascii="Tahoma" w:hAnsi="Tahoma" w:cs="Tahoma"/>
                <w:color w:val="004990"/>
                <w:lang w:eastAsia="es-BO"/>
              </w:rPr>
            </w:pPr>
            <w:r>
              <w:rPr>
                <w:rFonts w:ascii="Tahoma" w:hAnsi="Tahoma" w:cs="Tahoma"/>
                <w:color w:val="004990"/>
                <w:lang w:eastAsia="es-BO"/>
              </w:rPr>
              <w:t>30</w:t>
            </w:r>
          </w:p>
        </w:tc>
        <w:tc>
          <w:tcPr>
            <w:tcW w:w="4536" w:type="dxa"/>
            <w:tcBorders>
              <w:top w:val="single" w:sz="4" w:space="0" w:color="FFFFFF"/>
              <w:bottom w:val="single" w:sz="4" w:space="0" w:color="auto"/>
            </w:tcBorders>
            <w:shd w:val="clear" w:color="auto" w:fill="auto"/>
            <w:vAlign w:val="center"/>
          </w:tcPr>
          <w:p w14:paraId="14D2F292" w14:textId="79735D31" w:rsidR="00A15DFC" w:rsidRPr="00BC0927" w:rsidRDefault="00A15DFC" w:rsidP="00807B42">
            <w:pPr>
              <w:jc w:val="both"/>
              <w:rPr>
                <w:rFonts w:ascii="Tahoma" w:hAnsi="Tahoma" w:cs="Tahoma"/>
                <w:color w:val="004990"/>
                <w:lang w:eastAsia="en-US"/>
              </w:rPr>
            </w:pPr>
            <w:r w:rsidRPr="00BC0927">
              <w:rPr>
                <w:rFonts w:ascii="Tahoma" w:hAnsi="Tahoma" w:cs="Tahoma"/>
                <w:color w:val="004990"/>
                <w:lang w:eastAsia="en-US"/>
              </w:rPr>
              <w:t>El soporte incluido deberá ser de 1 año</w:t>
            </w:r>
            <w:r w:rsidR="00EF020D">
              <w:rPr>
                <w:rFonts w:ascii="Tahoma" w:hAnsi="Tahoma" w:cs="Tahoma"/>
                <w:color w:val="004990"/>
                <w:lang w:eastAsia="en-US"/>
              </w:rPr>
              <w:t>, 7*24, en sitio con niveles de escalamiento con el fabricante,</w:t>
            </w:r>
            <w:r w:rsidRPr="00BC0927">
              <w:rPr>
                <w:rFonts w:ascii="Tahoma" w:hAnsi="Tahoma" w:cs="Tahoma"/>
                <w:color w:val="004990"/>
                <w:lang w:eastAsia="en-US"/>
              </w:rPr>
              <w:t xml:space="preserve"> a partir de la puesta en producción de todo el proyecto o el certificado de aceptación provisional de la tercera fase concluida.</w:t>
            </w:r>
            <w:r w:rsidR="00807B42">
              <w:rPr>
                <w:rFonts w:ascii="Tahoma" w:hAnsi="Tahoma" w:cs="Tahoma"/>
                <w:color w:val="004990"/>
                <w:lang w:eastAsia="en-US"/>
              </w:rPr>
              <w:t xml:space="preserve"> (las 2 fases previas estarán contempladas con soporte )</w:t>
            </w:r>
            <w:r w:rsidR="00560702">
              <w:rPr>
                <w:rFonts w:ascii="Tahoma" w:hAnsi="Tahoma" w:cs="Tahoma"/>
                <w:color w:val="004990"/>
                <w:lang w:eastAsia="en-US"/>
              </w:rPr>
              <w:t>, también véase anexo S</w:t>
            </w:r>
            <w:r w:rsidR="00987FAC">
              <w:rPr>
                <w:rFonts w:ascii="Tahoma" w:hAnsi="Tahoma" w:cs="Tahoma"/>
                <w:color w:val="004990"/>
                <w:lang w:eastAsia="en-US"/>
              </w:rPr>
              <w:t>.</w:t>
            </w:r>
          </w:p>
        </w:tc>
        <w:sdt>
          <w:sdtPr>
            <w:rPr>
              <w:rFonts w:ascii="Tahoma" w:hAnsi="Tahoma" w:cs="Tahoma"/>
              <w:color w:val="004990"/>
              <w:lang w:eastAsia="es-BO"/>
            </w:rPr>
            <w:id w:val="-210209525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auto"/>
                </w:tcBorders>
                <w:shd w:val="clear" w:color="auto" w:fill="auto"/>
                <w:vAlign w:val="center"/>
              </w:tcPr>
              <w:p w14:paraId="7BB079DE" w14:textId="3430EDD9" w:rsidR="00A15DFC" w:rsidRDefault="00A15DFC"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auto"/>
            </w:tcBorders>
            <w:shd w:val="clear" w:color="auto" w:fill="auto"/>
            <w:vAlign w:val="center"/>
          </w:tcPr>
          <w:p w14:paraId="3C4027A5" w14:textId="6563CDEB" w:rsidR="00A15DFC" w:rsidRPr="00C85F3A" w:rsidRDefault="00A15DFC"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auto"/>
            </w:tcBorders>
            <w:shd w:val="clear" w:color="auto" w:fill="auto"/>
            <w:vAlign w:val="center"/>
          </w:tcPr>
          <w:p w14:paraId="043DB14C" w14:textId="77777777" w:rsidR="00A15DFC" w:rsidRPr="00C85F3A" w:rsidRDefault="00A15DFC" w:rsidP="0065256D">
            <w:pPr>
              <w:jc w:val="center"/>
              <w:rPr>
                <w:rFonts w:ascii="Tahoma" w:hAnsi="Tahoma" w:cs="Tahoma"/>
                <w:color w:val="004990"/>
                <w:lang w:eastAsia="es-BO"/>
              </w:rPr>
            </w:pPr>
          </w:p>
        </w:tc>
        <w:tc>
          <w:tcPr>
            <w:tcW w:w="851" w:type="dxa"/>
            <w:tcBorders>
              <w:top w:val="single" w:sz="4" w:space="0" w:color="FFFFFF"/>
              <w:bottom w:val="single" w:sz="4" w:space="0" w:color="auto"/>
            </w:tcBorders>
            <w:shd w:val="clear" w:color="auto" w:fill="auto"/>
            <w:vAlign w:val="center"/>
          </w:tcPr>
          <w:p w14:paraId="4DC7679B" w14:textId="77777777" w:rsidR="00A15DFC" w:rsidRPr="00C85F3A" w:rsidRDefault="00A15DFC" w:rsidP="0065256D">
            <w:pPr>
              <w:jc w:val="center"/>
              <w:rPr>
                <w:rFonts w:ascii="Tahoma" w:hAnsi="Tahoma" w:cs="Tahoma"/>
                <w:b/>
                <w:bCs/>
                <w:color w:val="004990"/>
                <w:lang w:eastAsia="es-BO"/>
              </w:rPr>
            </w:pPr>
          </w:p>
        </w:tc>
        <w:tc>
          <w:tcPr>
            <w:tcW w:w="1134" w:type="dxa"/>
            <w:tcBorders>
              <w:bottom w:val="single" w:sz="4" w:space="0" w:color="auto"/>
            </w:tcBorders>
            <w:shd w:val="clear" w:color="auto" w:fill="auto"/>
            <w:vAlign w:val="center"/>
          </w:tcPr>
          <w:p w14:paraId="75DE8B95" w14:textId="77777777" w:rsidR="00A15DFC" w:rsidRPr="00C85F3A" w:rsidRDefault="00A15DFC" w:rsidP="0065256D">
            <w:pPr>
              <w:jc w:val="center"/>
              <w:rPr>
                <w:rFonts w:ascii="Tahoma" w:hAnsi="Tahoma" w:cs="Tahoma"/>
                <w:b/>
                <w:bCs/>
                <w:color w:val="004990"/>
                <w:lang w:eastAsia="es-BO"/>
              </w:rPr>
            </w:pPr>
          </w:p>
        </w:tc>
      </w:tr>
      <w:tr w:rsidR="00C136CB" w:rsidRPr="00C85F3A" w14:paraId="3D2FCBED" w14:textId="77777777" w:rsidTr="00E22240">
        <w:trPr>
          <w:trHeight w:val="351"/>
        </w:trPr>
        <w:tc>
          <w:tcPr>
            <w:tcW w:w="588" w:type="dxa"/>
            <w:tcBorders>
              <w:top w:val="single" w:sz="4" w:space="0" w:color="auto"/>
              <w:left w:val="single" w:sz="4" w:space="0" w:color="auto"/>
              <w:bottom w:val="single" w:sz="4" w:space="0" w:color="auto"/>
              <w:right w:val="single" w:sz="4" w:space="0" w:color="auto"/>
            </w:tcBorders>
            <w:vAlign w:val="center"/>
          </w:tcPr>
          <w:p w14:paraId="379DC546" w14:textId="22C7B491" w:rsidR="00C136CB" w:rsidRDefault="00C136CB" w:rsidP="0065256D">
            <w:pPr>
              <w:jc w:val="right"/>
              <w:rPr>
                <w:rFonts w:ascii="Tahoma" w:hAnsi="Tahoma" w:cs="Tahoma"/>
                <w:color w:val="004990"/>
                <w:lang w:eastAsia="es-BO"/>
              </w:rPr>
            </w:pPr>
            <w:r>
              <w:rPr>
                <w:rFonts w:ascii="Tahoma" w:hAnsi="Tahoma" w:cs="Tahoma"/>
                <w:color w:val="004990"/>
                <w:lang w:eastAsia="es-BO"/>
              </w:rPr>
              <w:t>31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0AE61" w14:textId="77777777" w:rsidR="00C136CB" w:rsidRPr="00846B98" w:rsidRDefault="00C136CB" w:rsidP="00E22240">
            <w:pPr>
              <w:rPr>
                <w:rFonts w:cs="Calibri"/>
                <w:b/>
                <w:bCs/>
                <w:color w:val="1F497E"/>
                <w:lang w:eastAsia="es-BO"/>
              </w:rPr>
            </w:pPr>
            <w:r w:rsidRPr="00846B98">
              <w:rPr>
                <w:rFonts w:cs="Calibri"/>
                <w:b/>
                <w:bCs/>
                <w:color w:val="1F497E"/>
                <w:lang w:eastAsia="es-BO"/>
              </w:rPr>
              <w:t>DOCUMENTACIÓN.</w:t>
            </w:r>
          </w:p>
          <w:p w14:paraId="545E8C7D" w14:textId="77777777" w:rsidR="00C136CB" w:rsidRPr="00E22240" w:rsidRDefault="00C136CB" w:rsidP="00E22240">
            <w:pPr>
              <w:rPr>
                <w:rFonts w:ascii="Tahoma" w:hAnsi="Tahoma" w:cs="Tahoma"/>
                <w:color w:val="004990"/>
                <w:lang w:eastAsia="en-US"/>
              </w:rPr>
            </w:pPr>
            <w:r w:rsidRPr="00E22240">
              <w:rPr>
                <w:rFonts w:ascii="Tahoma" w:hAnsi="Tahoma" w:cs="Tahoma"/>
                <w:color w:val="004990"/>
                <w:lang w:eastAsia="en-US"/>
              </w:rPr>
              <w:t>El oferente adjudicado a la conclusión  de la instalación y previa firma del certificado de aceptación provisional  debe entregar en idioma español, en formato  impreso y electrónico dos copias de  la siguiente documentación:</w:t>
            </w:r>
          </w:p>
          <w:p w14:paraId="4A407BAA"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Nota de entrega del Hardware, Licencias de Software, suscripciones y otros.</w:t>
            </w:r>
          </w:p>
          <w:p w14:paraId="26D503F3"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Propuesta técnica.</w:t>
            </w:r>
          </w:p>
          <w:p w14:paraId="550536ED"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Plan de trabajo. Alcances y cronograma.</w:t>
            </w:r>
          </w:p>
          <w:p w14:paraId="4418FE09"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SOW “Statement of Work” de la implementación.</w:t>
            </w:r>
          </w:p>
          <w:p w14:paraId="0DD6743E"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Documento de instalación y configuración de la solución propuesta.</w:t>
            </w:r>
          </w:p>
          <w:p w14:paraId="7736213F"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Manuales de usuario.</w:t>
            </w:r>
          </w:p>
          <w:p w14:paraId="72A66CF6" w14:textId="77777777" w:rsidR="00C136CB" w:rsidRPr="00E22240" w:rsidRDefault="00C136CB" w:rsidP="004D0592">
            <w:pPr>
              <w:numPr>
                <w:ilvl w:val="0"/>
                <w:numId w:val="93"/>
              </w:numPr>
              <w:rPr>
                <w:rFonts w:ascii="Tahoma" w:hAnsi="Tahoma" w:cs="Tahoma"/>
                <w:color w:val="004990"/>
                <w:lang w:eastAsia="en-US"/>
              </w:rPr>
            </w:pPr>
            <w:r w:rsidRPr="00E22240">
              <w:rPr>
                <w:rFonts w:ascii="Tahoma" w:hAnsi="Tahoma" w:cs="Tahoma"/>
                <w:color w:val="004990"/>
                <w:lang w:eastAsia="en-US"/>
              </w:rPr>
              <w:t>Nota informe de conclusión de la instalación, inicio de garantía y soporte de la solución propuesta. (original)</w:t>
            </w:r>
          </w:p>
          <w:p w14:paraId="75AF1BF7" w14:textId="77777777" w:rsidR="00C136CB" w:rsidRPr="00E22240" w:rsidRDefault="00C136CB" w:rsidP="004D0592">
            <w:pPr>
              <w:pStyle w:val="Prrafodelista"/>
              <w:numPr>
                <w:ilvl w:val="0"/>
                <w:numId w:val="93"/>
              </w:numPr>
              <w:jc w:val="both"/>
              <w:rPr>
                <w:rFonts w:ascii="Tahoma" w:hAnsi="Tahoma" w:cs="Tahoma"/>
                <w:color w:val="004990"/>
                <w:sz w:val="16"/>
                <w:szCs w:val="16"/>
              </w:rPr>
            </w:pPr>
            <w:r w:rsidRPr="00E22240">
              <w:rPr>
                <w:rFonts w:ascii="Tahoma" w:hAnsi="Tahoma" w:cs="Tahoma"/>
                <w:color w:val="004990"/>
                <w:sz w:val="16"/>
                <w:szCs w:val="16"/>
              </w:rPr>
              <w:t xml:space="preserve">Documento ATP (Pruebas de aceptación) debidamente ejecutado y firmado por los responsables de ENTEL S.A. y el oferente adjudicado. </w:t>
            </w:r>
          </w:p>
          <w:p w14:paraId="59D0C3A5" w14:textId="77777777" w:rsidR="00C136CB" w:rsidRPr="00E22240" w:rsidRDefault="00C136CB" w:rsidP="004D0592">
            <w:pPr>
              <w:pStyle w:val="Prrafodelista"/>
              <w:numPr>
                <w:ilvl w:val="0"/>
                <w:numId w:val="93"/>
              </w:numPr>
              <w:jc w:val="both"/>
              <w:rPr>
                <w:rFonts w:ascii="Tahoma" w:hAnsi="Tahoma" w:cs="Tahoma"/>
                <w:color w:val="004990"/>
                <w:sz w:val="16"/>
                <w:szCs w:val="16"/>
              </w:rPr>
            </w:pPr>
            <w:r w:rsidRPr="00E22240">
              <w:rPr>
                <w:rFonts w:ascii="Tahoma" w:hAnsi="Tahoma" w:cs="Tahoma"/>
                <w:color w:val="004990"/>
                <w:sz w:val="16"/>
                <w:szCs w:val="16"/>
              </w:rPr>
              <w:t>Documento(s) de activación de las suscripciones de soporte y/o constancia de activación a nombre de ENTEL S.A.</w:t>
            </w:r>
          </w:p>
          <w:p w14:paraId="38EE86F4" w14:textId="77777777" w:rsidR="00C136CB" w:rsidRPr="00E22240" w:rsidRDefault="00C136CB" w:rsidP="004D0592">
            <w:pPr>
              <w:pStyle w:val="Prrafodelista"/>
              <w:numPr>
                <w:ilvl w:val="0"/>
                <w:numId w:val="93"/>
              </w:numPr>
              <w:jc w:val="both"/>
              <w:rPr>
                <w:rFonts w:ascii="Tahoma" w:hAnsi="Tahoma" w:cs="Tahoma"/>
                <w:color w:val="004990"/>
                <w:sz w:val="16"/>
                <w:szCs w:val="16"/>
              </w:rPr>
            </w:pPr>
            <w:r w:rsidRPr="00E22240">
              <w:rPr>
                <w:rFonts w:ascii="Tahoma" w:hAnsi="Tahoma" w:cs="Tahoma"/>
                <w:color w:val="004990"/>
                <w:sz w:val="16"/>
                <w:szCs w:val="16"/>
              </w:rPr>
              <w:t>Vouchers para el total de capacitaciones requeridas.</w:t>
            </w:r>
          </w:p>
          <w:p w14:paraId="3AA5EAAB" w14:textId="31BC1BB4" w:rsidR="00C136CB" w:rsidRPr="00BC0927" w:rsidRDefault="00C136CB" w:rsidP="00E22240">
            <w:pPr>
              <w:jc w:val="both"/>
              <w:rPr>
                <w:rFonts w:ascii="Tahoma" w:hAnsi="Tahoma" w:cs="Tahoma"/>
                <w:color w:val="004990"/>
                <w:lang w:eastAsia="en-US"/>
              </w:rPr>
            </w:pPr>
            <w:r w:rsidRPr="00E22240">
              <w:rPr>
                <w:rFonts w:ascii="Tahoma" w:hAnsi="Tahoma" w:cs="Tahoma"/>
                <w:color w:val="004990"/>
                <w:lang w:eastAsia="en-US"/>
              </w:rPr>
              <w:t>La presentación de los documentos requeridos no excluye la presentación de documentos adicionales solicitados por ENTEL S.A. en el transcurso de la ejecución del proyecto.</w:t>
            </w:r>
          </w:p>
        </w:tc>
        <w:sdt>
          <w:sdtPr>
            <w:rPr>
              <w:rFonts w:ascii="Tahoma" w:hAnsi="Tahoma" w:cs="Tahoma"/>
              <w:color w:val="004990"/>
              <w:lang w:eastAsia="es-BO"/>
            </w:rPr>
            <w:id w:val="-2123836247"/>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286C9A" w14:textId="15F89FC5" w:rsidR="00C136CB" w:rsidRDefault="00C136CB" w:rsidP="0065256D">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DB188D" w14:textId="77777777" w:rsidR="00C136CB" w:rsidRPr="00C85F3A" w:rsidRDefault="00C136CB" w:rsidP="0065256D">
            <w:pPr>
              <w:jc w:val="center"/>
              <w:rPr>
                <w:rFonts w:ascii="MS Gothic" w:eastAsia="MS Gothic" w:hAnsi="MS Gothic"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49B370" w14:textId="77777777" w:rsidR="00C136CB" w:rsidRPr="00C85F3A" w:rsidRDefault="00C136CB" w:rsidP="0065256D">
            <w:pPr>
              <w:jc w:val="center"/>
              <w:rPr>
                <w:rFonts w:ascii="Tahoma" w:hAnsi="Tahoma" w:cs="Tahoma"/>
                <w:color w:val="004990"/>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759DD7" w14:textId="77777777" w:rsidR="00C136CB" w:rsidRPr="00C85F3A" w:rsidRDefault="00C136CB" w:rsidP="0065256D">
            <w:pPr>
              <w:jc w:val="center"/>
              <w:rPr>
                <w:rFonts w:ascii="Tahoma" w:hAnsi="Tahoma" w:cs="Tahoma"/>
                <w:b/>
                <w:bCs/>
                <w:color w:val="004990"/>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3505E3" w14:textId="77777777" w:rsidR="00C136CB" w:rsidRPr="00C85F3A" w:rsidRDefault="00C136CB" w:rsidP="0065256D">
            <w:pPr>
              <w:jc w:val="center"/>
              <w:rPr>
                <w:rFonts w:ascii="Tahoma" w:hAnsi="Tahoma" w:cs="Tahoma"/>
                <w:b/>
                <w:bCs/>
                <w:color w:val="004990"/>
                <w:lang w:eastAsia="es-BO"/>
              </w:rPr>
            </w:pPr>
          </w:p>
        </w:tc>
      </w:tr>
    </w:tbl>
    <w:p w14:paraId="6E652E80" w14:textId="42DE82A5" w:rsidR="00A15DFC" w:rsidRDefault="00A15DFC" w:rsidP="00BC0927">
      <w:pPr>
        <w:rPr>
          <w:lang w:val="es-MX" w:bidi="en-US"/>
        </w:rPr>
      </w:pPr>
    </w:p>
    <w:p w14:paraId="5AF5D558" w14:textId="34F431F7" w:rsidR="00207540" w:rsidRPr="00D57D68" w:rsidRDefault="00D77843" w:rsidP="00207540">
      <w:pPr>
        <w:pStyle w:val="Ttulo3"/>
      </w:pPr>
      <w:bookmarkStart w:id="78" w:name="_Toc432430948"/>
      <w:r w:rsidRPr="00CD10B8">
        <w:rPr>
          <w:lang w:bidi="en-US"/>
        </w:rPr>
        <w:t>Requerimientos</w:t>
      </w:r>
      <w:r w:rsidRPr="00F452F4">
        <w:rPr>
          <w:lang w:bidi="en-US"/>
        </w:rPr>
        <w:t xml:space="preserve"> de infraestructura de software</w:t>
      </w:r>
      <w:bookmarkEnd w:id="78"/>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207540" w:rsidRPr="00D77843" w14:paraId="381AF306" w14:textId="77777777" w:rsidTr="0065256D">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24068050" w14:textId="77777777" w:rsidR="00207540" w:rsidRPr="00D77843" w:rsidRDefault="00207540"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87553C2" w14:textId="77777777" w:rsidR="00207540" w:rsidRPr="00D77843" w:rsidRDefault="00207540"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207540" w:rsidRPr="00D77843" w14:paraId="550FD288" w14:textId="77777777" w:rsidTr="0065256D">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7CE9F3D5" w14:textId="77777777" w:rsidR="00207540" w:rsidRPr="00D77843" w:rsidRDefault="00207540"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63C3D99" w14:textId="77777777" w:rsidR="00207540" w:rsidRPr="00D77843" w:rsidRDefault="00207540"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013DCF1" w14:textId="77777777" w:rsidR="00207540" w:rsidRPr="00D77843" w:rsidRDefault="00207540"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207540" w:rsidRPr="00D77843" w14:paraId="15032DCE" w14:textId="77777777" w:rsidTr="0065256D">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B0C8219" w14:textId="77777777" w:rsidR="00207540" w:rsidRPr="00D77843" w:rsidRDefault="00207540" w:rsidP="0065256D">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9E7D8FE" w14:textId="77777777" w:rsidR="00207540" w:rsidRPr="00D77843" w:rsidRDefault="00207540" w:rsidP="0065256D">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E7C4EEF" w14:textId="77777777" w:rsidR="00207540" w:rsidRPr="00D77843" w:rsidRDefault="00207540"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1ECE551" w14:textId="77777777" w:rsidR="00207540" w:rsidRPr="00D77843" w:rsidRDefault="00207540"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261AA3" w14:textId="77777777" w:rsidR="00207540" w:rsidRPr="00D77843" w:rsidRDefault="00207540"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D89A43" w14:textId="77777777" w:rsidR="00207540" w:rsidRPr="00D77843" w:rsidRDefault="00207540"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8A2B4E8" w14:textId="77777777" w:rsidR="00207540" w:rsidRPr="00D77843" w:rsidRDefault="00207540" w:rsidP="0065256D">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207540" w:rsidRPr="000F7F6D" w14:paraId="3E2EEFE7" w14:textId="77777777" w:rsidTr="0065256D">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60105B0" w14:textId="77777777" w:rsidR="00207540" w:rsidRPr="000F7F6D" w:rsidRDefault="00207540" w:rsidP="0065256D">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0440036" w14:textId="77777777" w:rsidR="00207540" w:rsidRPr="000F7F6D" w:rsidRDefault="00207540" w:rsidP="0065256D">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BC8F834" w14:textId="77777777" w:rsidR="00207540" w:rsidRPr="000F7F6D" w:rsidRDefault="00207540" w:rsidP="0065256D">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7E69B89" w14:textId="77777777" w:rsidR="00207540" w:rsidRPr="000F7F6D" w:rsidRDefault="00207540" w:rsidP="0065256D">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4E9BCE6" w14:textId="77777777" w:rsidR="00207540" w:rsidRPr="00D77843" w:rsidRDefault="00207540" w:rsidP="0065256D">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008D22" w14:textId="77777777" w:rsidR="00207540" w:rsidRPr="00D77843" w:rsidRDefault="00207540" w:rsidP="0065256D">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6E33396D" w14:textId="77777777" w:rsidR="00207540" w:rsidRPr="000F7F6D" w:rsidRDefault="00207540" w:rsidP="0065256D">
            <w:pPr>
              <w:jc w:val="center"/>
              <w:rPr>
                <w:rFonts w:ascii="Tahoma" w:hAnsi="Tahoma" w:cs="Tahoma"/>
                <w:b/>
                <w:bCs/>
                <w:color w:val="004990"/>
                <w:sz w:val="18"/>
                <w:szCs w:val="18"/>
                <w:lang w:eastAsia="es-BO"/>
              </w:rPr>
            </w:pPr>
          </w:p>
        </w:tc>
      </w:tr>
      <w:tr w:rsidR="00207540" w:rsidRPr="00C85F3A" w14:paraId="52E63BF3" w14:textId="77777777" w:rsidTr="0065256D">
        <w:trPr>
          <w:trHeight w:val="351"/>
        </w:trPr>
        <w:tc>
          <w:tcPr>
            <w:tcW w:w="588" w:type="dxa"/>
            <w:tcBorders>
              <w:top w:val="single" w:sz="4" w:space="0" w:color="FFFFFF"/>
              <w:bottom w:val="single" w:sz="4" w:space="0" w:color="44546A"/>
            </w:tcBorders>
            <w:vAlign w:val="center"/>
          </w:tcPr>
          <w:p w14:paraId="29B63A93" w14:textId="499AD737" w:rsidR="00207540" w:rsidRPr="00C85F3A" w:rsidRDefault="00207540" w:rsidP="0065256D">
            <w:pPr>
              <w:jc w:val="right"/>
              <w:rPr>
                <w:b/>
                <w:color w:val="004990"/>
              </w:rPr>
            </w:pPr>
            <w:r>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70A8B3B2" w14:textId="543F28EE" w:rsidR="00207540" w:rsidRPr="00C85F3A" w:rsidRDefault="00207540" w:rsidP="0065256D">
            <w:pPr>
              <w:jc w:val="both"/>
              <w:rPr>
                <w:rFonts w:ascii="Tahoma" w:hAnsi="Tahoma" w:cs="Tahoma"/>
                <w:b/>
                <w:color w:val="004990"/>
              </w:rPr>
            </w:pPr>
            <w:r w:rsidRPr="00C85F3A">
              <w:rPr>
                <w:rFonts w:ascii="Tahoma" w:hAnsi="Tahoma" w:cs="Tahoma"/>
                <w:color w:val="004990"/>
              </w:rPr>
              <w:t>Especificar los frameworks y toolkits utilizados y sus respectivas versiones (Struts, Spring MVC, Sun JSF-RI, AJAX, etc).  </w:t>
            </w:r>
          </w:p>
        </w:tc>
        <w:sdt>
          <w:sdtPr>
            <w:rPr>
              <w:rFonts w:ascii="Tahoma" w:hAnsi="Tahoma" w:cs="Tahoma"/>
              <w:color w:val="004990"/>
              <w:lang w:eastAsia="es-BO"/>
            </w:rPr>
            <w:id w:val="-19243213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302AFD3" w14:textId="49A59581" w:rsidR="00207540" w:rsidRPr="00C85F3A" w:rsidRDefault="00F93B3B" w:rsidP="0065256D">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91FE460" w14:textId="40DFAAA8" w:rsidR="00207540" w:rsidRPr="00C85F3A" w:rsidRDefault="00207540" w:rsidP="0065256D">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78935F5" w14:textId="2D869625" w:rsidR="00207540" w:rsidRPr="00C85F3A" w:rsidRDefault="00207540" w:rsidP="0065256D">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5E7ADE1" w14:textId="77777777" w:rsidR="00207540" w:rsidRPr="00C85F3A" w:rsidRDefault="00207540" w:rsidP="0065256D">
            <w:pPr>
              <w:jc w:val="center"/>
              <w:rPr>
                <w:rFonts w:ascii="Tahoma" w:hAnsi="Tahoma" w:cs="Tahoma"/>
                <w:b/>
                <w:bCs/>
                <w:color w:val="004990"/>
                <w:lang w:eastAsia="es-BO"/>
              </w:rPr>
            </w:pPr>
          </w:p>
        </w:tc>
        <w:tc>
          <w:tcPr>
            <w:tcW w:w="1134" w:type="dxa"/>
            <w:shd w:val="clear" w:color="auto" w:fill="auto"/>
            <w:vAlign w:val="center"/>
          </w:tcPr>
          <w:p w14:paraId="14065B38" w14:textId="77777777" w:rsidR="00207540" w:rsidRPr="00C85F3A" w:rsidRDefault="00207540" w:rsidP="0065256D">
            <w:pPr>
              <w:jc w:val="center"/>
              <w:rPr>
                <w:rFonts w:ascii="Tahoma" w:hAnsi="Tahoma" w:cs="Tahoma"/>
                <w:b/>
                <w:bCs/>
                <w:color w:val="004990"/>
                <w:lang w:eastAsia="es-BO"/>
              </w:rPr>
            </w:pPr>
          </w:p>
        </w:tc>
      </w:tr>
      <w:tr w:rsidR="00A972CC" w:rsidRPr="00C85F3A" w14:paraId="38AC0E46" w14:textId="77777777" w:rsidTr="0065256D">
        <w:trPr>
          <w:trHeight w:val="351"/>
        </w:trPr>
        <w:tc>
          <w:tcPr>
            <w:tcW w:w="588" w:type="dxa"/>
            <w:tcBorders>
              <w:top w:val="single" w:sz="4" w:space="0" w:color="FFFFFF"/>
              <w:bottom w:val="single" w:sz="4" w:space="0" w:color="44546A"/>
            </w:tcBorders>
            <w:vAlign w:val="center"/>
          </w:tcPr>
          <w:p w14:paraId="7C029428" w14:textId="3BAC6DDE" w:rsidR="00A972CC" w:rsidRDefault="00A972CC" w:rsidP="00A972CC">
            <w:pPr>
              <w:jc w:val="right"/>
              <w:rPr>
                <w:rFonts w:ascii="Tahoma" w:hAnsi="Tahoma" w:cs="Tahoma"/>
                <w:color w:val="004990"/>
                <w:lang w:eastAsia="es-BO"/>
              </w:rPr>
            </w:pPr>
            <w:r>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09FAB3D4" w14:textId="60FFC0B4" w:rsidR="00A972CC" w:rsidRPr="00C85F3A" w:rsidRDefault="00A972CC" w:rsidP="00A972CC">
            <w:pPr>
              <w:jc w:val="both"/>
              <w:rPr>
                <w:rFonts w:ascii="Tahoma" w:hAnsi="Tahoma" w:cs="Tahoma"/>
                <w:color w:val="004990"/>
              </w:rPr>
            </w:pPr>
            <w:r w:rsidRPr="00C85F3A">
              <w:rPr>
                <w:rFonts w:ascii="Tahoma" w:hAnsi="Tahoma" w:cs="Tahoma"/>
                <w:color w:val="004990"/>
              </w:rPr>
              <w:t>Especificar los lenguajes de programación utilizados y sus respectivas versiones (Java, C++, etc.).</w:t>
            </w:r>
          </w:p>
        </w:tc>
        <w:sdt>
          <w:sdtPr>
            <w:rPr>
              <w:rFonts w:ascii="Tahoma" w:hAnsi="Tahoma" w:cs="Tahoma"/>
              <w:color w:val="004990"/>
              <w:lang w:eastAsia="es-BO"/>
            </w:rPr>
            <w:id w:val="18017935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1D171B4" w14:textId="47A44E5C" w:rsidR="00A972CC" w:rsidRPr="00C85F3A" w:rsidRDefault="00A972CC" w:rsidP="00A972CC">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B03EE3F" w14:textId="5FA2B34A" w:rsidR="00A972CC" w:rsidRPr="00C85F3A" w:rsidRDefault="00A972CC" w:rsidP="00A972CC">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0D79113" w14:textId="77777777" w:rsidR="00A972CC" w:rsidRPr="00C85F3A" w:rsidRDefault="00A972CC" w:rsidP="00A972CC">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8E5437E" w14:textId="77777777" w:rsidR="00A972CC" w:rsidRPr="00C85F3A" w:rsidRDefault="00A972CC" w:rsidP="00A972CC">
            <w:pPr>
              <w:jc w:val="center"/>
              <w:rPr>
                <w:rFonts w:ascii="Tahoma" w:hAnsi="Tahoma" w:cs="Tahoma"/>
                <w:b/>
                <w:bCs/>
                <w:color w:val="004990"/>
                <w:lang w:eastAsia="es-BO"/>
              </w:rPr>
            </w:pPr>
          </w:p>
        </w:tc>
        <w:tc>
          <w:tcPr>
            <w:tcW w:w="1134" w:type="dxa"/>
            <w:shd w:val="clear" w:color="auto" w:fill="auto"/>
            <w:vAlign w:val="center"/>
          </w:tcPr>
          <w:p w14:paraId="6E5B1E73" w14:textId="77777777" w:rsidR="00A972CC" w:rsidRPr="00C85F3A" w:rsidRDefault="00A972CC" w:rsidP="00A972CC">
            <w:pPr>
              <w:jc w:val="center"/>
              <w:rPr>
                <w:rFonts w:ascii="Tahoma" w:hAnsi="Tahoma" w:cs="Tahoma"/>
                <w:b/>
                <w:bCs/>
                <w:color w:val="004990"/>
                <w:lang w:eastAsia="es-BO"/>
              </w:rPr>
            </w:pPr>
          </w:p>
        </w:tc>
      </w:tr>
      <w:tr w:rsidR="00207540" w:rsidRPr="00C85F3A" w14:paraId="37779B59" w14:textId="77777777" w:rsidTr="0065256D">
        <w:trPr>
          <w:trHeight w:val="351"/>
        </w:trPr>
        <w:tc>
          <w:tcPr>
            <w:tcW w:w="588" w:type="dxa"/>
            <w:tcBorders>
              <w:top w:val="single" w:sz="4" w:space="0" w:color="FFFFFF"/>
              <w:bottom w:val="single" w:sz="4" w:space="0" w:color="44546A"/>
            </w:tcBorders>
            <w:vAlign w:val="center"/>
          </w:tcPr>
          <w:p w14:paraId="71DB61C0" w14:textId="028F6B8B" w:rsidR="00207540" w:rsidRDefault="00207540" w:rsidP="0065256D">
            <w:pPr>
              <w:jc w:val="right"/>
              <w:rPr>
                <w:rFonts w:ascii="Tahoma" w:hAnsi="Tahoma" w:cs="Tahoma"/>
                <w:color w:val="004990"/>
                <w:lang w:eastAsia="es-BO"/>
              </w:rPr>
            </w:pPr>
            <w:r>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0841F1B9" w14:textId="531D6E8A" w:rsidR="00207540" w:rsidRPr="00C85F3A" w:rsidRDefault="00207540" w:rsidP="0065256D">
            <w:pPr>
              <w:jc w:val="both"/>
              <w:rPr>
                <w:rFonts w:ascii="Tahoma" w:hAnsi="Tahoma" w:cs="Tahoma"/>
                <w:color w:val="004990"/>
              </w:rPr>
            </w:pPr>
            <w:r w:rsidRPr="00C85F3A">
              <w:rPr>
                <w:rFonts w:ascii="Tahoma" w:hAnsi="Tahoma" w:cs="Tahoma"/>
                <w:color w:val="004990"/>
              </w:rPr>
              <w:t>Especificar los gestores de procesos utilizados y sus respectivas versiones o workflow (jBPM, etc.).</w:t>
            </w:r>
          </w:p>
        </w:tc>
        <w:sdt>
          <w:sdtPr>
            <w:rPr>
              <w:rFonts w:ascii="Tahoma" w:hAnsi="Tahoma" w:cs="Tahoma"/>
              <w:color w:val="004990"/>
              <w:lang w:eastAsia="es-BO"/>
            </w:rPr>
            <w:id w:val="-90189858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4E2FA21" w14:textId="7730F47D" w:rsidR="00207540" w:rsidRPr="00C85F3A" w:rsidRDefault="00F93B3B"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2A2BF78" w14:textId="7FC509ED" w:rsidR="00207540" w:rsidRPr="00C85F3A" w:rsidRDefault="00207540"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6898459E" w14:textId="77777777" w:rsidR="00207540" w:rsidRPr="00C85F3A" w:rsidRDefault="00207540" w:rsidP="0065256D">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4B3B550" w14:textId="77777777" w:rsidR="00207540" w:rsidRPr="00C85F3A" w:rsidRDefault="00207540" w:rsidP="0065256D">
            <w:pPr>
              <w:jc w:val="center"/>
              <w:rPr>
                <w:rFonts w:ascii="Tahoma" w:hAnsi="Tahoma" w:cs="Tahoma"/>
                <w:b/>
                <w:bCs/>
                <w:color w:val="004990"/>
                <w:lang w:eastAsia="es-BO"/>
              </w:rPr>
            </w:pPr>
          </w:p>
        </w:tc>
        <w:tc>
          <w:tcPr>
            <w:tcW w:w="1134" w:type="dxa"/>
            <w:shd w:val="clear" w:color="auto" w:fill="auto"/>
            <w:vAlign w:val="center"/>
          </w:tcPr>
          <w:p w14:paraId="6D3F7BA7" w14:textId="77777777" w:rsidR="00207540" w:rsidRPr="00C85F3A" w:rsidRDefault="00207540" w:rsidP="0065256D">
            <w:pPr>
              <w:jc w:val="center"/>
              <w:rPr>
                <w:rFonts w:ascii="Tahoma" w:hAnsi="Tahoma" w:cs="Tahoma"/>
                <w:b/>
                <w:bCs/>
                <w:color w:val="004990"/>
                <w:lang w:eastAsia="es-BO"/>
              </w:rPr>
            </w:pPr>
          </w:p>
        </w:tc>
      </w:tr>
      <w:tr w:rsidR="00207540" w:rsidRPr="00C85F3A" w14:paraId="44316F36" w14:textId="77777777" w:rsidTr="0065256D">
        <w:trPr>
          <w:trHeight w:val="351"/>
        </w:trPr>
        <w:tc>
          <w:tcPr>
            <w:tcW w:w="588" w:type="dxa"/>
            <w:tcBorders>
              <w:top w:val="single" w:sz="4" w:space="0" w:color="FFFFFF"/>
              <w:bottom w:val="single" w:sz="4" w:space="0" w:color="44546A"/>
            </w:tcBorders>
            <w:vAlign w:val="center"/>
          </w:tcPr>
          <w:p w14:paraId="2DF29385" w14:textId="37843DF0" w:rsidR="00207540" w:rsidRDefault="00207540" w:rsidP="0065256D">
            <w:pPr>
              <w:jc w:val="right"/>
              <w:rPr>
                <w:rFonts w:ascii="Tahoma" w:hAnsi="Tahoma" w:cs="Tahoma"/>
                <w:color w:val="004990"/>
                <w:lang w:eastAsia="es-BO"/>
              </w:rPr>
            </w:pPr>
            <w:r>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4E122B69" w14:textId="6748F96D" w:rsidR="00207540" w:rsidRPr="00C85F3A" w:rsidRDefault="00207540" w:rsidP="0065256D">
            <w:pPr>
              <w:jc w:val="both"/>
              <w:rPr>
                <w:rFonts w:ascii="Tahoma" w:hAnsi="Tahoma" w:cs="Tahoma"/>
                <w:color w:val="004990"/>
              </w:rPr>
            </w:pPr>
            <w:r w:rsidRPr="00C85F3A">
              <w:rPr>
                <w:rFonts w:ascii="Tahoma" w:hAnsi="Tahoma" w:cs="Tahoma"/>
                <w:color w:val="004990"/>
              </w:rPr>
              <w:t>Especificar los motores de bases de datos soportados y sus respectivas versiones (Sybase, Oracle, DB2, EnterpriseDB, etc.).</w:t>
            </w:r>
          </w:p>
        </w:tc>
        <w:sdt>
          <w:sdtPr>
            <w:rPr>
              <w:rFonts w:ascii="Tahoma" w:hAnsi="Tahoma" w:cs="Tahoma"/>
              <w:color w:val="004990"/>
              <w:lang w:eastAsia="es-BO"/>
            </w:rPr>
            <w:id w:val="-195046021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A1829AC" w14:textId="50D928C6" w:rsidR="00207540" w:rsidRPr="00C85F3A" w:rsidRDefault="00F93B3B"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C036CBE" w14:textId="451AC674" w:rsidR="00207540" w:rsidRPr="00C85F3A" w:rsidRDefault="00207540"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2A6FBD3F" w14:textId="77777777" w:rsidR="00207540" w:rsidRPr="00C85F3A" w:rsidRDefault="00207540" w:rsidP="0065256D">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BBBD60F" w14:textId="77777777" w:rsidR="00207540" w:rsidRPr="00C85F3A" w:rsidRDefault="00207540" w:rsidP="0065256D">
            <w:pPr>
              <w:jc w:val="center"/>
              <w:rPr>
                <w:rFonts w:ascii="Tahoma" w:hAnsi="Tahoma" w:cs="Tahoma"/>
                <w:b/>
                <w:bCs/>
                <w:color w:val="004990"/>
                <w:lang w:eastAsia="es-BO"/>
              </w:rPr>
            </w:pPr>
          </w:p>
        </w:tc>
        <w:tc>
          <w:tcPr>
            <w:tcW w:w="1134" w:type="dxa"/>
            <w:shd w:val="clear" w:color="auto" w:fill="auto"/>
            <w:vAlign w:val="center"/>
          </w:tcPr>
          <w:p w14:paraId="100FAB75" w14:textId="77777777" w:rsidR="00207540" w:rsidRPr="00C85F3A" w:rsidRDefault="00207540" w:rsidP="0065256D">
            <w:pPr>
              <w:jc w:val="center"/>
              <w:rPr>
                <w:rFonts w:ascii="Tahoma" w:hAnsi="Tahoma" w:cs="Tahoma"/>
                <w:b/>
                <w:bCs/>
                <w:color w:val="004990"/>
                <w:lang w:eastAsia="es-BO"/>
              </w:rPr>
            </w:pPr>
          </w:p>
        </w:tc>
      </w:tr>
      <w:tr w:rsidR="00207540" w:rsidRPr="00C85F3A" w14:paraId="456FDD9D" w14:textId="77777777" w:rsidTr="0065256D">
        <w:trPr>
          <w:trHeight w:val="351"/>
        </w:trPr>
        <w:tc>
          <w:tcPr>
            <w:tcW w:w="588" w:type="dxa"/>
            <w:tcBorders>
              <w:top w:val="single" w:sz="4" w:space="0" w:color="FFFFFF"/>
              <w:bottom w:val="single" w:sz="4" w:space="0" w:color="44546A"/>
            </w:tcBorders>
            <w:vAlign w:val="center"/>
          </w:tcPr>
          <w:p w14:paraId="0C1C01FE" w14:textId="6F95986A" w:rsidR="00207540" w:rsidRDefault="00207540" w:rsidP="0065256D">
            <w:pPr>
              <w:jc w:val="right"/>
              <w:rPr>
                <w:rFonts w:ascii="Tahoma" w:hAnsi="Tahoma" w:cs="Tahoma"/>
                <w:color w:val="004990"/>
                <w:lang w:eastAsia="es-BO"/>
              </w:rPr>
            </w:pPr>
            <w:r>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2985155D" w14:textId="5905062E" w:rsidR="00207540" w:rsidRPr="00C85F3A" w:rsidRDefault="00207540" w:rsidP="0065256D">
            <w:pPr>
              <w:jc w:val="both"/>
              <w:rPr>
                <w:rFonts w:ascii="Tahoma" w:hAnsi="Tahoma" w:cs="Tahoma"/>
                <w:color w:val="004990"/>
              </w:rPr>
            </w:pPr>
            <w:r w:rsidRPr="00C85F3A">
              <w:rPr>
                <w:rFonts w:ascii="Tahoma" w:hAnsi="Tahoma" w:cs="Tahoma"/>
                <w:color w:val="004990"/>
              </w:rPr>
              <w:t>Especificar los protocolos de comunicación soportados (SNMP, SMPP, etc.)</w:t>
            </w:r>
          </w:p>
        </w:tc>
        <w:sdt>
          <w:sdtPr>
            <w:rPr>
              <w:rFonts w:ascii="Tahoma" w:hAnsi="Tahoma" w:cs="Tahoma"/>
              <w:color w:val="004990"/>
              <w:lang w:eastAsia="es-BO"/>
            </w:rPr>
            <w:id w:val="-52663935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1914B14" w14:textId="72FF1C1C" w:rsidR="00207540" w:rsidRPr="00C85F3A" w:rsidRDefault="00F93B3B"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FA243E" w14:textId="2F3C25A3" w:rsidR="00207540" w:rsidRPr="00C85F3A" w:rsidRDefault="00207540"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44546A"/>
            </w:tcBorders>
            <w:shd w:val="clear" w:color="auto" w:fill="auto"/>
            <w:vAlign w:val="center"/>
          </w:tcPr>
          <w:p w14:paraId="304D409B" w14:textId="77777777" w:rsidR="00207540" w:rsidRPr="00C85F3A" w:rsidRDefault="00207540" w:rsidP="0065256D">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EB44B4F" w14:textId="77777777" w:rsidR="00207540" w:rsidRPr="00C85F3A" w:rsidRDefault="00207540" w:rsidP="0065256D">
            <w:pPr>
              <w:jc w:val="center"/>
              <w:rPr>
                <w:rFonts w:ascii="Tahoma" w:hAnsi="Tahoma" w:cs="Tahoma"/>
                <w:b/>
                <w:bCs/>
                <w:color w:val="004990"/>
                <w:lang w:eastAsia="es-BO"/>
              </w:rPr>
            </w:pPr>
          </w:p>
        </w:tc>
        <w:tc>
          <w:tcPr>
            <w:tcW w:w="1134" w:type="dxa"/>
            <w:shd w:val="clear" w:color="auto" w:fill="auto"/>
            <w:vAlign w:val="center"/>
          </w:tcPr>
          <w:p w14:paraId="05B9D6BE" w14:textId="77777777" w:rsidR="00207540" w:rsidRPr="00C85F3A" w:rsidRDefault="00207540" w:rsidP="0065256D">
            <w:pPr>
              <w:jc w:val="center"/>
              <w:rPr>
                <w:rFonts w:ascii="Tahoma" w:hAnsi="Tahoma" w:cs="Tahoma"/>
                <w:b/>
                <w:bCs/>
                <w:color w:val="004990"/>
                <w:lang w:eastAsia="es-BO"/>
              </w:rPr>
            </w:pPr>
          </w:p>
        </w:tc>
      </w:tr>
      <w:tr w:rsidR="00207540" w:rsidRPr="00C85F3A" w14:paraId="272199E0" w14:textId="77777777" w:rsidTr="00F93B3B">
        <w:trPr>
          <w:trHeight w:val="351"/>
        </w:trPr>
        <w:tc>
          <w:tcPr>
            <w:tcW w:w="588" w:type="dxa"/>
            <w:tcBorders>
              <w:top w:val="single" w:sz="4" w:space="0" w:color="FFFFFF"/>
              <w:bottom w:val="single" w:sz="4" w:space="0" w:color="1F4E79" w:themeColor="accent1" w:themeShade="80"/>
            </w:tcBorders>
            <w:vAlign w:val="center"/>
          </w:tcPr>
          <w:p w14:paraId="7F8B7832" w14:textId="4F18EB29" w:rsidR="00207540" w:rsidRDefault="00207540" w:rsidP="0065256D">
            <w:pPr>
              <w:jc w:val="right"/>
              <w:rPr>
                <w:rFonts w:ascii="Tahoma" w:hAnsi="Tahoma" w:cs="Tahoma"/>
                <w:color w:val="004990"/>
                <w:lang w:eastAsia="es-BO"/>
              </w:rPr>
            </w:pPr>
            <w:r w:rsidRPr="00BC0927">
              <w:rPr>
                <w:rFonts w:ascii="Tahoma" w:hAnsi="Tahoma" w:cs="Tahoma"/>
                <w:color w:val="004990"/>
                <w:lang w:eastAsia="es-BO"/>
              </w:rPr>
              <w:t>6</w:t>
            </w:r>
          </w:p>
        </w:tc>
        <w:tc>
          <w:tcPr>
            <w:tcW w:w="4536" w:type="dxa"/>
            <w:tcBorders>
              <w:top w:val="single" w:sz="4" w:space="0" w:color="FFFFFF"/>
              <w:bottom w:val="single" w:sz="4" w:space="0" w:color="1F4E79" w:themeColor="accent1" w:themeShade="80"/>
            </w:tcBorders>
            <w:shd w:val="clear" w:color="auto" w:fill="auto"/>
            <w:vAlign w:val="center"/>
          </w:tcPr>
          <w:p w14:paraId="248F006A" w14:textId="0A0253FF" w:rsidR="00207540" w:rsidRPr="00C85F3A" w:rsidRDefault="00207540" w:rsidP="0065256D">
            <w:pPr>
              <w:jc w:val="both"/>
              <w:rPr>
                <w:rFonts w:ascii="Tahoma" w:hAnsi="Tahoma" w:cs="Tahoma"/>
                <w:color w:val="004990"/>
              </w:rPr>
            </w:pPr>
            <w:r>
              <w:rPr>
                <w:rFonts w:ascii="Tahoma" w:hAnsi="Tahoma" w:cs="Tahoma"/>
                <w:color w:val="004990"/>
              </w:rPr>
              <w:t>Todo el software necesario debe ser contemplado por el proveedor.</w:t>
            </w:r>
          </w:p>
        </w:tc>
        <w:sdt>
          <w:sdtPr>
            <w:rPr>
              <w:rFonts w:ascii="Tahoma" w:hAnsi="Tahoma" w:cs="Tahoma"/>
              <w:color w:val="004990"/>
              <w:lang w:eastAsia="es-BO"/>
            </w:rPr>
            <w:id w:val="105836044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E79" w:themeColor="accent1" w:themeShade="80"/>
                </w:tcBorders>
                <w:shd w:val="clear" w:color="auto" w:fill="auto"/>
                <w:vAlign w:val="center"/>
              </w:tcPr>
              <w:p w14:paraId="1D0FABDD" w14:textId="3ACC8271" w:rsidR="00207540" w:rsidRDefault="00F93B3B" w:rsidP="0065256D">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E79" w:themeColor="accent1" w:themeShade="80"/>
            </w:tcBorders>
            <w:shd w:val="clear" w:color="auto" w:fill="auto"/>
            <w:vAlign w:val="center"/>
          </w:tcPr>
          <w:p w14:paraId="7D411074" w14:textId="317C9B5C" w:rsidR="00207540" w:rsidRPr="00C85F3A" w:rsidRDefault="00207540" w:rsidP="0065256D">
            <w:pPr>
              <w:jc w:val="center"/>
              <w:rPr>
                <w:rFonts w:ascii="MS Gothic" w:eastAsia="MS Gothic" w:hAnsi="MS Gothic" w:cs="Tahoma"/>
                <w:color w:val="004990"/>
                <w:lang w:eastAsia="es-BO"/>
              </w:rPr>
            </w:pPr>
          </w:p>
        </w:tc>
        <w:tc>
          <w:tcPr>
            <w:tcW w:w="992" w:type="dxa"/>
            <w:tcBorders>
              <w:top w:val="single" w:sz="4" w:space="0" w:color="FFFFFF"/>
              <w:bottom w:val="single" w:sz="4" w:space="0" w:color="1F4E79" w:themeColor="accent1" w:themeShade="80"/>
            </w:tcBorders>
            <w:shd w:val="clear" w:color="auto" w:fill="auto"/>
            <w:vAlign w:val="center"/>
          </w:tcPr>
          <w:p w14:paraId="442123CF" w14:textId="77777777" w:rsidR="00207540" w:rsidRPr="00C85F3A" w:rsidRDefault="00207540" w:rsidP="0065256D">
            <w:pPr>
              <w:jc w:val="center"/>
              <w:rPr>
                <w:rFonts w:ascii="Tahoma" w:hAnsi="Tahoma" w:cs="Tahoma"/>
                <w:b/>
                <w:bCs/>
                <w:color w:val="004990"/>
                <w:lang w:eastAsia="es-BO"/>
              </w:rPr>
            </w:pPr>
          </w:p>
        </w:tc>
        <w:tc>
          <w:tcPr>
            <w:tcW w:w="851" w:type="dxa"/>
            <w:tcBorders>
              <w:top w:val="single" w:sz="4" w:space="0" w:color="FFFFFF"/>
              <w:bottom w:val="single" w:sz="4" w:space="0" w:color="1F4E79" w:themeColor="accent1" w:themeShade="80"/>
            </w:tcBorders>
            <w:shd w:val="clear" w:color="auto" w:fill="auto"/>
            <w:vAlign w:val="center"/>
          </w:tcPr>
          <w:p w14:paraId="466784CE" w14:textId="77777777" w:rsidR="00207540" w:rsidRPr="00C85F3A" w:rsidRDefault="00207540" w:rsidP="0065256D">
            <w:pPr>
              <w:jc w:val="center"/>
              <w:rPr>
                <w:rFonts w:ascii="Tahoma" w:hAnsi="Tahoma" w:cs="Tahoma"/>
                <w:b/>
                <w:bCs/>
                <w:color w:val="004990"/>
                <w:lang w:eastAsia="es-BO"/>
              </w:rPr>
            </w:pPr>
          </w:p>
        </w:tc>
        <w:tc>
          <w:tcPr>
            <w:tcW w:w="1134" w:type="dxa"/>
            <w:tcBorders>
              <w:bottom w:val="single" w:sz="4" w:space="0" w:color="1F4E79" w:themeColor="accent1" w:themeShade="80"/>
            </w:tcBorders>
            <w:shd w:val="clear" w:color="auto" w:fill="auto"/>
            <w:vAlign w:val="center"/>
          </w:tcPr>
          <w:p w14:paraId="0C5EAD0E" w14:textId="77777777" w:rsidR="00207540" w:rsidRPr="00C85F3A" w:rsidRDefault="00207540" w:rsidP="0065256D">
            <w:pPr>
              <w:jc w:val="center"/>
              <w:rPr>
                <w:rFonts w:ascii="Tahoma" w:hAnsi="Tahoma" w:cs="Tahoma"/>
                <w:b/>
                <w:bCs/>
                <w:color w:val="004990"/>
                <w:lang w:eastAsia="es-BO"/>
              </w:rPr>
            </w:pPr>
          </w:p>
        </w:tc>
      </w:tr>
      <w:tr w:rsidR="00D57D68" w:rsidRPr="00C85F3A" w14:paraId="2E20B5D6" w14:textId="77777777" w:rsidTr="00F93B3B">
        <w:trPr>
          <w:trHeight w:val="351"/>
        </w:trPr>
        <w:tc>
          <w:tcPr>
            <w:tcW w:w="588"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0C25DBC6" w14:textId="77777777" w:rsidR="00D57D68" w:rsidRPr="00BC0927" w:rsidRDefault="00D57D68" w:rsidP="00D57D68">
            <w:pPr>
              <w:jc w:val="right"/>
              <w:rPr>
                <w:rFonts w:ascii="Tahoma" w:hAnsi="Tahoma" w:cs="Tahoma"/>
                <w:color w:val="004990"/>
                <w:lang w:eastAsia="es-BO"/>
              </w:rPr>
            </w:pP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E4DDEA8" w14:textId="251FE499" w:rsidR="00D57D68" w:rsidRDefault="00D57D68" w:rsidP="00D57D68">
            <w:pPr>
              <w:jc w:val="both"/>
              <w:rPr>
                <w:rFonts w:ascii="Tahoma" w:hAnsi="Tahoma" w:cs="Tahoma"/>
                <w:color w:val="004990"/>
              </w:rPr>
            </w:pPr>
            <w:r>
              <w:rPr>
                <w:rFonts w:ascii="Tahoma" w:hAnsi="Tahoma" w:cs="Tahoma"/>
                <w:color w:val="004990"/>
              </w:rPr>
              <w:t xml:space="preserve">El proveedor deberá proporcionar las licencias originales de Software de sistemas operativos, </w:t>
            </w:r>
            <w:r w:rsidR="00EF020D">
              <w:rPr>
                <w:rFonts w:ascii="Tahoma" w:hAnsi="Tahoma" w:cs="Tahoma"/>
                <w:color w:val="004990"/>
              </w:rPr>
              <w:t xml:space="preserve">bases de datos, </w:t>
            </w:r>
            <w:r>
              <w:rPr>
                <w:rFonts w:ascii="Tahoma" w:hAnsi="Tahoma" w:cs="Tahoma"/>
                <w:color w:val="004990"/>
              </w:rPr>
              <w:t xml:space="preserve">aplicaciones u otros módulos de </w:t>
            </w:r>
            <w:r w:rsidR="00EB3184">
              <w:rPr>
                <w:rFonts w:ascii="Tahoma" w:hAnsi="Tahoma" w:cs="Tahoma"/>
                <w:color w:val="004990"/>
              </w:rPr>
              <w:t>software</w:t>
            </w:r>
            <w:r>
              <w:rPr>
                <w:rFonts w:ascii="Tahoma" w:hAnsi="Tahoma" w:cs="Tahoma"/>
                <w:color w:val="004990"/>
              </w:rPr>
              <w:t xml:space="preserve"> necesarios, no se aceptarán licencias de demostración o que tengan un periodo de expiración.</w:t>
            </w:r>
          </w:p>
          <w:p w14:paraId="236CF11B" w14:textId="792E9035" w:rsidR="006D6052" w:rsidRDefault="006D6052" w:rsidP="00D57D68">
            <w:pPr>
              <w:jc w:val="both"/>
              <w:rPr>
                <w:rFonts w:ascii="Tahoma" w:hAnsi="Tahoma" w:cs="Tahoma"/>
                <w:color w:val="004990"/>
              </w:rPr>
            </w:pPr>
            <w:r w:rsidRPr="004C4339">
              <w:rPr>
                <w:rFonts w:ascii="Tahoma" w:hAnsi="Tahoma" w:cs="Tahoma"/>
                <w:color w:val="004990"/>
              </w:rPr>
              <w:t>Las licencias deberán ser perpetuas.</w:t>
            </w:r>
          </w:p>
        </w:tc>
        <w:sdt>
          <w:sdtPr>
            <w:rPr>
              <w:rFonts w:ascii="Tahoma" w:hAnsi="Tahoma" w:cs="Tahoma"/>
              <w:color w:val="004990"/>
              <w:lang w:eastAsia="es-BO"/>
            </w:rPr>
            <w:id w:val="-1791975073"/>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56A58CD" w14:textId="38CEADCB" w:rsidR="00D57D68" w:rsidRDefault="00D57D68" w:rsidP="00D57D68">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BDD6897" w14:textId="1460D44B" w:rsidR="00D57D68" w:rsidRPr="00C85F3A" w:rsidRDefault="00D57D68" w:rsidP="00D57D68">
            <w:pPr>
              <w:jc w:val="center"/>
              <w:rPr>
                <w:rFonts w:ascii="MS Gothic" w:eastAsia="MS Gothic" w:hAnsi="MS Gothic"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8026AEE" w14:textId="77777777" w:rsidR="00D57D68" w:rsidRPr="00C85F3A" w:rsidRDefault="00D57D68" w:rsidP="00D57D68">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FCD12E4" w14:textId="77777777" w:rsidR="00D57D68" w:rsidRPr="00C85F3A" w:rsidRDefault="00D57D68" w:rsidP="00D57D68">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95A73FE" w14:textId="77777777" w:rsidR="00D57D68" w:rsidRPr="00C85F3A" w:rsidRDefault="00D57D68" w:rsidP="00D57D68">
            <w:pPr>
              <w:jc w:val="center"/>
              <w:rPr>
                <w:rFonts w:ascii="Tahoma" w:hAnsi="Tahoma" w:cs="Tahoma"/>
                <w:b/>
                <w:bCs/>
                <w:color w:val="004990"/>
                <w:lang w:eastAsia="es-BO"/>
              </w:rPr>
            </w:pPr>
          </w:p>
        </w:tc>
      </w:tr>
      <w:tr w:rsidR="00D57D68" w:rsidRPr="00C85F3A" w14:paraId="2E5DA46F" w14:textId="77777777" w:rsidTr="00F93B3B">
        <w:trPr>
          <w:trHeight w:val="351"/>
        </w:trPr>
        <w:tc>
          <w:tcPr>
            <w:tcW w:w="588"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272857CC" w14:textId="78EC6E76" w:rsidR="00D57D68" w:rsidRPr="00BC0927" w:rsidRDefault="00D57D68" w:rsidP="00D57D68">
            <w:pPr>
              <w:jc w:val="right"/>
              <w:rPr>
                <w:rFonts w:ascii="Tahoma" w:hAnsi="Tahoma" w:cs="Tahoma"/>
                <w:color w:val="004990"/>
                <w:lang w:eastAsia="es-BO"/>
              </w:rPr>
            </w:pPr>
            <w:r>
              <w:rPr>
                <w:rFonts w:ascii="Tahoma" w:hAnsi="Tahoma" w:cs="Tahoma"/>
                <w:color w:val="004990"/>
                <w:lang w:eastAsia="es-BO"/>
              </w:rPr>
              <w:t>7</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1BD0633" w14:textId="680367FA" w:rsidR="00D57D68" w:rsidRDefault="00D57D68" w:rsidP="00EF020D">
            <w:pPr>
              <w:jc w:val="both"/>
              <w:rPr>
                <w:rFonts w:ascii="Tahoma" w:hAnsi="Tahoma" w:cs="Tahoma"/>
                <w:color w:val="004990"/>
              </w:rPr>
            </w:pPr>
            <w:r>
              <w:rPr>
                <w:rFonts w:ascii="Tahoma" w:hAnsi="Tahoma" w:cs="Tahoma"/>
                <w:color w:val="004990"/>
              </w:rPr>
              <w:t xml:space="preserve">Se debe proporcionar los usuarios </w:t>
            </w:r>
            <w:r w:rsidR="00EF020D">
              <w:rPr>
                <w:rFonts w:ascii="Tahoma" w:hAnsi="Tahoma" w:cs="Tahoma"/>
                <w:color w:val="004990"/>
              </w:rPr>
              <w:t xml:space="preserve">privilegiados como ser </w:t>
            </w:r>
            <w:r>
              <w:rPr>
                <w:rFonts w:ascii="Tahoma" w:hAnsi="Tahoma" w:cs="Tahoma"/>
                <w:color w:val="004990"/>
              </w:rPr>
              <w:t>root (raíz),</w:t>
            </w:r>
            <w:r w:rsidR="00EF020D">
              <w:rPr>
                <w:rFonts w:ascii="Tahoma" w:hAnsi="Tahoma" w:cs="Tahoma"/>
                <w:color w:val="004990"/>
              </w:rPr>
              <w:t xml:space="preserve"> para sistema operativo, tod</w:t>
            </w:r>
            <w:r>
              <w:rPr>
                <w:rFonts w:ascii="Tahoma" w:hAnsi="Tahoma" w:cs="Tahoma"/>
                <w:color w:val="004990"/>
              </w:rPr>
              <w:t>as las bases de datos</w:t>
            </w:r>
            <w:r w:rsidR="00EF020D">
              <w:rPr>
                <w:rFonts w:ascii="Tahoma" w:hAnsi="Tahoma" w:cs="Tahoma"/>
                <w:color w:val="004990"/>
              </w:rPr>
              <w:t xml:space="preserve"> y sistemas a gestionar</w:t>
            </w:r>
            <w:r>
              <w:rPr>
                <w:rFonts w:ascii="Tahoma" w:hAnsi="Tahoma" w:cs="Tahoma"/>
                <w:color w:val="004990"/>
              </w:rPr>
              <w:t xml:space="preserve"> de forma irrestricta.</w:t>
            </w:r>
          </w:p>
        </w:tc>
        <w:sdt>
          <w:sdtPr>
            <w:rPr>
              <w:rFonts w:ascii="Tahoma" w:hAnsi="Tahoma" w:cs="Tahoma"/>
              <w:color w:val="004990"/>
              <w:lang w:eastAsia="es-BO"/>
            </w:rPr>
            <w:id w:val="-174497514"/>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BA3AB3E" w14:textId="5FFD8453" w:rsidR="00D57D68" w:rsidRDefault="00D57D68" w:rsidP="00D57D68">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0ED45C3" w14:textId="61BCF9BE" w:rsidR="00D57D68" w:rsidRPr="00C85F3A" w:rsidRDefault="00D57D68" w:rsidP="00D57D68">
            <w:pPr>
              <w:jc w:val="center"/>
              <w:rPr>
                <w:rFonts w:ascii="MS Gothic" w:eastAsia="MS Gothic" w:hAnsi="MS Gothic"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99A1452" w14:textId="77777777" w:rsidR="00D57D68" w:rsidRPr="00C85F3A" w:rsidRDefault="00D57D68" w:rsidP="00D57D68">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70A5665" w14:textId="77777777" w:rsidR="00D57D68" w:rsidRPr="00C85F3A" w:rsidRDefault="00D57D68" w:rsidP="00D57D68">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2A13AE7" w14:textId="77777777" w:rsidR="00D57D68" w:rsidRPr="00C85F3A" w:rsidRDefault="00D57D68" w:rsidP="00D57D68">
            <w:pPr>
              <w:jc w:val="center"/>
              <w:rPr>
                <w:rFonts w:ascii="Tahoma" w:hAnsi="Tahoma" w:cs="Tahoma"/>
                <w:b/>
                <w:bCs/>
                <w:color w:val="004990"/>
                <w:lang w:eastAsia="es-BO"/>
              </w:rPr>
            </w:pPr>
          </w:p>
        </w:tc>
      </w:tr>
      <w:tr w:rsidR="002F5A64" w:rsidRPr="00C85F3A" w14:paraId="0A533756" w14:textId="77777777" w:rsidTr="00F93B3B">
        <w:trPr>
          <w:trHeight w:val="351"/>
        </w:trPr>
        <w:tc>
          <w:tcPr>
            <w:tcW w:w="588"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346F14B0" w14:textId="357E934B" w:rsidR="002F5A64" w:rsidRDefault="002F5A64" w:rsidP="00D57D68">
            <w:pPr>
              <w:jc w:val="right"/>
              <w:rPr>
                <w:rFonts w:ascii="Tahoma" w:hAnsi="Tahoma" w:cs="Tahoma"/>
                <w:color w:val="004990"/>
                <w:lang w:eastAsia="es-BO"/>
              </w:rPr>
            </w:pPr>
            <w:r>
              <w:rPr>
                <w:rFonts w:ascii="Tahoma" w:hAnsi="Tahoma" w:cs="Tahoma"/>
                <w:color w:val="004990"/>
                <w:lang w:eastAsia="es-BO"/>
              </w:rPr>
              <w:t>8</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4797935" w14:textId="489318E2" w:rsidR="002F5A64" w:rsidRDefault="002F5A64" w:rsidP="002F5A64">
            <w:pPr>
              <w:jc w:val="both"/>
              <w:rPr>
                <w:rFonts w:ascii="Tahoma" w:hAnsi="Tahoma" w:cs="Tahoma"/>
                <w:color w:val="004990"/>
              </w:rPr>
            </w:pPr>
            <w:r>
              <w:rPr>
                <w:rFonts w:ascii="Tahoma" w:hAnsi="Tahoma" w:cs="Tahoma"/>
                <w:color w:val="004990"/>
              </w:rPr>
              <w:t>El proveedor debe incluir, en la propuesta de solución presentada, todos los costos referidos a licencias de software en el momento de la instalación y en el tiempo que Entel vaya a utilizar la solución, encargándose el mismo de la negociación con terceros  del precio de las mismas, quedando Entel exento de esta responsabilidad.</w:t>
            </w: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32BB4DA" w14:textId="77777777" w:rsidR="002F5A64" w:rsidRDefault="002F5A64" w:rsidP="00D57D68">
            <w:pPr>
              <w:jc w:val="center"/>
              <w:rPr>
                <w:rFonts w:ascii="Tahoma" w:hAnsi="Tahoma" w:cs="Tahoma"/>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EC5FDCB" w14:textId="77777777" w:rsidR="002F5A64" w:rsidRPr="00C85F3A" w:rsidRDefault="002F5A64" w:rsidP="00D57D68">
            <w:pPr>
              <w:jc w:val="center"/>
              <w:rPr>
                <w:rFonts w:ascii="MS Gothic" w:eastAsia="MS Gothic" w:hAnsi="MS Gothic"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CA60C1F" w14:textId="77777777" w:rsidR="002F5A64" w:rsidRPr="00C85F3A" w:rsidRDefault="002F5A64" w:rsidP="00D57D68">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92BBDA7" w14:textId="77777777" w:rsidR="002F5A64" w:rsidRPr="00C85F3A" w:rsidRDefault="002F5A64" w:rsidP="00D57D68">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E1798F2" w14:textId="77777777" w:rsidR="002F5A64" w:rsidRPr="00C85F3A" w:rsidRDefault="002F5A64" w:rsidP="00D57D68">
            <w:pPr>
              <w:jc w:val="center"/>
              <w:rPr>
                <w:rFonts w:ascii="Tahoma" w:hAnsi="Tahoma" w:cs="Tahoma"/>
                <w:b/>
                <w:bCs/>
                <w:color w:val="004990"/>
                <w:lang w:eastAsia="es-BO"/>
              </w:rPr>
            </w:pPr>
          </w:p>
        </w:tc>
      </w:tr>
    </w:tbl>
    <w:p w14:paraId="1673A28C" w14:textId="77777777" w:rsidR="00E150EE" w:rsidRDefault="00E150EE" w:rsidP="00E150EE"/>
    <w:p w14:paraId="6D2F88DB" w14:textId="77777777" w:rsidR="00E150EE" w:rsidRPr="00E150EE" w:rsidRDefault="00E150EE" w:rsidP="00E150EE">
      <w:pPr>
        <w:pStyle w:val="Ttulo2"/>
        <w:spacing w:before="0" w:after="0"/>
      </w:pPr>
      <w:bookmarkStart w:id="79" w:name="_Toc432430949"/>
      <w:r w:rsidRPr="00E150EE">
        <w:t>DOMINIO DEL PROVEEDOR / SOCIO</w:t>
      </w:r>
      <w:bookmarkEnd w:id="79"/>
    </w:p>
    <w:p w14:paraId="53A23C02" w14:textId="77777777" w:rsidR="00E150EE" w:rsidRPr="00464F45" w:rsidRDefault="00E150EE" w:rsidP="00E150EE">
      <w:pPr>
        <w:pStyle w:val="Continuarlista"/>
        <w:spacing w:before="240"/>
        <w:ind w:left="0"/>
        <w:rPr>
          <w:rFonts w:ascii="Tahoma" w:hAnsi="Tahoma" w:cs="Tahoma"/>
          <w:color w:val="004990"/>
          <w:sz w:val="16"/>
          <w:szCs w:val="16"/>
          <w:lang w:bidi="en-US"/>
        </w:rPr>
      </w:pPr>
      <w:r w:rsidRPr="00464F45">
        <w:rPr>
          <w:rFonts w:ascii="Tahoma" w:hAnsi="Tahoma" w:cs="Tahoma"/>
          <w:color w:val="004990"/>
          <w:sz w:val="16"/>
          <w:szCs w:val="16"/>
          <w:lang w:bidi="en-US"/>
        </w:rPr>
        <w:t>Entel requiere llevar un control automatizado de la gestión de manejo de proveedores y socios para ampliar sus servicios y mejorar la experiencia del cliente.</w:t>
      </w:r>
    </w:p>
    <w:p w14:paraId="18992693" w14:textId="0AED3C9D" w:rsidR="00E150EE" w:rsidRPr="001F3EA6" w:rsidRDefault="00E150EE" w:rsidP="00466D78">
      <w:pPr>
        <w:pStyle w:val="Ttulo3"/>
        <w:rPr>
          <w:b w:val="0"/>
        </w:rPr>
      </w:pPr>
      <w:bookmarkStart w:id="80" w:name="_Toc432430950"/>
      <w:r w:rsidRPr="00E150EE">
        <w:rPr>
          <w:lang w:bidi="en-US"/>
        </w:rPr>
        <w:t>Gestión del proveedor / socio.</w:t>
      </w:r>
      <w:bookmarkEnd w:id="80"/>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4461"/>
        <w:gridCol w:w="992"/>
        <w:gridCol w:w="851"/>
        <w:gridCol w:w="992"/>
        <w:gridCol w:w="851"/>
        <w:gridCol w:w="1134"/>
      </w:tblGrid>
      <w:tr w:rsidR="00E150EE" w:rsidRPr="00E150EE" w14:paraId="351D5118" w14:textId="77777777" w:rsidTr="00464F45">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46698462"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908792B"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RESPUESTA DEL OFERENTE</w:t>
            </w:r>
          </w:p>
        </w:tc>
      </w:tr>
      <w:tr w:rsidR="00E150EE" w:rsidRPr="00E150EE" w14:paraId="5B602CF3" w14:textId="77777777" w:rsidTr="00464F45">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40BCE3D4"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97D1B40"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F8B3AEB"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(Llenado Obligatorio)</w:t>
            </w:r>
            <w:r w:rsidRPr="00E150EE">
              <w:rPr>
                <w:rFonts w:ascii="Tahoma" w:hAnsi="Tahoma" w:cs="Tahoma"/>
                <w:color w:val="FFFFFF"/>
                <w:sz w:val="18"/>
                <w:szCs w:val="18"/>
                <w:lang w:eastAsia="es-BO"/>
              </w:rPr>
              <w:t> </w:t>
            </w:r>
          </w:p>
        </w:tc>
      </w:tr>
      <w:tr w:rsidR="00E150EE" w:rsidRPr="00E150EE" w14:paraId="2D757B4F" w14:textId="77777777" w:rsidTr="00464F45">
        <w:trPr>
          <w:trHeight w:val="46"/>
          <w:tblHeader/>
        </w:trPr>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3A94F7B"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No</w:t>
            </w:r>
          </w:p>
        </w:tc>
        <w:tc>
          <w:tcPr>
            <w:tcW w:w="44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15AD60F"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4D2D603"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76925C1"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eastAsia="es-BO"/>
              </w:rPr>
              <w:t>CAL</w:t>
            </w:r>
            <w:r w:rsidRPr="00E150EE">
              <w:rPr>
                <w:rFonts w:ascii="Tahoma" w:hAnsi="Tahoma" w:cs="Tahoma"/>
                <w:b/>
                <w:bCs/>
                <w:color w:val="FFFFFF"/>
                <w:sz w:val="10"/>
                <w:szCs w:val="10"/>
                <w:lang w:val="en-GB" w:eastAsia="es-BO"/>
              </w:rPr>
              <w:t>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7DA2FE8"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86CCC79"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50ECF4BB"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DOCUMENTO, PÁGINA, REFERENCIA</w:t>
            </w:r>
          </w:p>
        </w:tc>
      </w:tr>
      <w:tr w:rsidR="00E150EE" w:rsidRPr="00E150EE" w14:paraId="3B8EE533" w14:textId="77777777" w:rsidTr="00E150EE">
        <w:trPr>
          <w:trHeight w:val="77"/>
          <w:tblHeader/>
        </w:trPr>
        <w:tc>
          <w:tcPr>
            <w:tcW w:w="709" w:type="dxa"/>
            <w:vMerge/>
            <w:tcBorders>
              <w:top w:val="single" w:sz="4" w:space="0" w:color="FFFFFF"/>
              <w:left w:val="single" w:sz="4" w:space="0" w:color="FFFFFF"/>
              <w:bottom w:val="single" w:sz="4" w:space="0" w:color="FFFFFF"/>
              <w:right w:val="single" w:sz="4" w:space="0" w:color="FFFFFF"/>
            </w:tcBorders>
            <w:vAlign w:val="center"/>
            <w:hideMark/>
          </w:tcPr>
          <w:p w14:paraId="0F084338" w14:textId="77777777" w:rsidR="00E150EE" w:rsidRPr="00E150EE" w:rsidRDefault="00E150EE" w:rsidP="00464F45">
            <w:pPr>
              <w:rPr>
                <w:rFonts w:ascii="Tahoma" w:hAnsi="Tahoma" w:cs="Tahoma"/>
                <w:b/>
                <w:bCs/>
                <w:color w:val="FFFFFF"/>
                <w:sz w:val="18"/>
                <w:szCs w:val="18"/>
                <w:lang w:eastAsia="es-BO"/>
              </w:rPr>
            </w:pPr>
          </w:p>
        </w:tc>
        <w:tc>
          <w:tcPr>
            <w:tcW w:w="4461" w:type="dxa"/>
            <w:vMerge/>
            <w:tcBorders>
              <w:top w:val="single" w:sz="4" w:space="0" w:color="FFFFFF"/>
              <w:left w:val="single" w:sz="4" w:space="0" w:color="FFFFFF"/>
              <w:bottom w:val="single" w:sz="4" w:space="0" w:color="FFFFFF"/>
              <w:right w:val="single" w:sz="4" w:space="0" w:color="FFFFFF"/>
            </w:tcBorders>
            <w:vAlign w:val="center"/>
            <w:hideMark/>
          </w:tcPr>
          <w:p w14:paraId="4B0773B1" w14:textId="77777777" w:rsidR="00E150EE" w:rsidRPr="00E150EE" w:rsidRDefault="00E150EE" w:rsidP="00464F45">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77EE178D" w14:textId="77777777" w:rsidR="00E150EE" w:rsidRPr="00E150EE" w:rsidRDefault="00E150EE" w:rsidP="00464F45">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040A7CA7" w14:textId="77777777" w:rsidR="00E150EE" w:rsidRPr="00E150EE" w:rsidRDefault="00E150EE" w:rsidP="00464F45">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15CD309"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118B4E0"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2BDF961F" w14:textId="77777777" w:rsidR="00E150EE" w:rsidRPr="00E150EE" w:rsidRDefault="00E150EE" w:rsidP="00464F45">
            <w:pPr>
              <w:rPr>
                <w:rFonts w:ascii="Tahoma" w:hAnsi="Tahoma" w:cs="Tahoma"/>
                <w:b/>
                <w:bCs/>
                <w:color w:val="FFFFFF"/>
                <w:sz w:val="10"/>
                <w:szCs w:val="10"/>
                <w:lang w:eastAsia="es-BO"/>
              </w:rPr>
            </w:pPr>
          </w:p>
        </w:tc>
      </w:tr>
      <w:tr w:rsidR="00E150EE" w:rsidRPr="00E150EE" w14:paraId="610A9DEE"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73FBB4DF" w14:textId="77777777" w:rsidR="00E150EE" w:rsidRPr="00464F45" w:rsidRDefault="00E150EE" w:rsidP="00464F45">
            <w:pPr>
              <w:jc w:val="right"/>
              <w:rPr>
                <w:b/>
                <w:color w:val="004990"/>
              </w:rPr>
            </w:pPr>
            <w:r w:rsidRPr="00464F45">
              <w:rPr>
                <w:rFonts w:cs="Tahoma"/>
                <w:b/>
                <w:color w:val="004990"/>
                <w:lang w:eastAsia="es-BO"/>
              </w:rPr>
              <w:t>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1A56C15B"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Dominio del proveedor / socio.  Debe incluir  operaciones con datos orientados a proveedor / socio y operaciones de contrato con estos proveedores / socios. Su alcance debe incluir la planificación de las estrategias vs. Proveedor / socio, manejo de todos los tipos de contacto con el proveedor / socio, el manejo de las relaciones y la administración de los datos del proveedor / socio. El dominio proveedor / socio además  debe incluir datos y operaciones de contrato relacionados a las facturas de los proveedores / socios, las controversias e indagaciones. Actualmente Entel maneja contratos por Interconexión y Servicios Especiales. Dadas las interacciones con proveedores / socios, </w:t>
            </w:r>
          </w:p>
        </w:tc>
        <w:sdt>
          <w:sdtPr>
            <w:rPr>
              <w:rFonts w:ascii="Tahoma" w:hAnsi="Tahoma" w:cs="Tahoma"/>
              <w:color w:val="004990"/>
              <w:lang w:eastAsia="es-BO"/>
            </w:rPr>
            <w:id w:val="92615289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D447ABB" w14:textId="597AC96F" w:rsidR="00E150EE" w:rsidRPr="00E150EE" w:rsidRDefault="00E150EE" w:rsidP="00464F45">
                <w:pPr>
                  <w:jc w:val="center"/>
                  <w:rPr>
                    <w:rFonts w:ascii="Tahoma" w:hAnsi="Tahoma" w:cs="Tahoma"/>
                    <w:color w:val="004990"/>
                    <w:sz w:val="18"/>
                    <w:szCs w:val="18"/>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7251407" w14:textId="04A888BD" w:rsidR="00E150EE" w:rsidRPr="00E150EE" w:rsidRDefault="00E150EE" w:rsidP="00464F45">
            <w:pPr>
              <w:jc w:val="center"/>
              <w:rPr>
                <w:rFonts w:ascii="Tahoma" w:hAnsi="Tahoma" w:cs="Tahoma"/>
                <w:color w:val="004990"/>
                <w:sz w:val="18"/>
                <w:szCs w:val="18"/>
                <w:lang w:eastAsia="es-BO"/>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47E1DF3" w14:textId="1902CDB2"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54F98BD" w14:textId="1B8288CD" w:rsidR="00E150EE" w:rsidRPr="00E150EE" w:rsidRDefault="00E150EE" w:rsidP="00464F45">
            <w:pPr>
              <w:jc w:val="center"/>
              <w:rPr>
                <w:rFonts w:ascii="Tahoma" w:hAnsi="Tahoma" w:cs="Tahoma"/>
                <w:b/>
                <w:bCs/>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9A383F9" w14:textId="77777777" w:rsidR="00E150EE" w:rsidRPr="00E150EE" w:rsidRDefault="00E150EE" w:rsidP="00464F45">
            <w:pPr>
              <w:jc w:val="center"/>
              <w:rPr>
                <w:rFonts w:ascii="Tahoma" w:hAnsi="Tahoma" w:cs="Tahoma"/>
                <w:b/>
                <w:bCs/>
                <w:color w:val="004990"/>
                <w:sz w:val="18"/>
                <w:szCs w:val="18"/>
                <w:lang w:eastAsia="es-BO"/>
              </w:rPr>
            </w:pPr>
            <w:r w:rsidRPr="00E150EE">
              <w:rPr>
                <w:rFonts w:ascii="Tahoma" w:hAnsi="Tahoma" w:cs="Tahoma"/>
                <w:b/>
                <w:bCs/>
                <w:color w:val="004990"/>
                <w:sz w:val="18"/>
                <w:szCs w:val="18"/>
                <w:lang w:eastAsia="es-BO"/>
              </w:rPr>
              <w:t> </w:t>
            </w:r>
          </w:p>
        </w:tc>
      </w:tr>
      <w:tr w:rsidR="00E150EE" w:rsidRPr="00E150EE" w14:paraId="043E766C"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F598F52" w14:textId="77777777" w:rsidR="00E150EE" w:rsidRPr="00464F45" w:rsidRDefault="00E150EE" w:rsidP="00464F45">
            <w:pPr>
              <w:jc w:val="right"/>
              <w:rPr>
                <w:rFonts w:cs="Tahoma"/>
                <w:b/>
                <w:color w:val="004990"/>
                <w:lang w:eastAsia="es-BO"/>
              </w:rPr>
            </w:pPr>
            <w:r w:rsidRPr="00464F45">
              <w:rPr>
                <w:rFonts w:cs="Tahoma"/>
                <w:color w:val="004990"/>
                <w:lang w:eastAsia="es-BO"/>
              </w:rPr>
              <w:t>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9DC3127"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Gestión del proveedor / socio. Debe proveer la funcionalidad necesaria para soportar la definición de proveedor / socio y el manejo  de la jerarquía, arreglos en la distribución de los ingresos, acuerdos entre Entel y el proveedor / socio, procesos de liquidación y reconciliación. Además debe proveer la funcionalidad necesaria para manejar el ciclo de vida del relacionamiento entre el proveedor / socio y Entel.</w:t>
            </w:r>
          </w:p>
          <w:p w14:paraId="6F568273"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 </w:t>
            </w:r>
          </w:p>
        </w:tc>
        <w:sdt>
          <w:sdtPr>
            <w:rPr>
              <w:rFonts w:ascii="Tahoma" w:hAnsi="Tahoma" w:cs="Tahoma"/>
              <w:color w:val="004990"/>
              <w:lang w:eastAsia="es-BO"/>
            </w:rPr>
            <w:id w:val="649873051"/>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64D77B73" w14:textId="12E83537"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9A7C66A" w14:textId="5092794D"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473AFF7"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1532804F"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D7107A0"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0A56260"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B51B2EC" w14:textId="77777777" w:rsidR="00E150EE" w:rsidRPr="00464F45" w:rsidRDefault="00E150EE" w:rsidP="00464F45">
            <w:pPr>
              <w:jc w:val="right"/>
              <w:rPr>
                <w:rFonts w:cs="Tahoma"/>
                <w:color w:val="004990"/>
                <w:lang w:eastAsia="es-BO"/>
              </w:rPr>
            </w:pPr>
            <w:r w:rsidRPr="00464F45">
              <w:rPr>
                <w:rFonts w:cs="Tahoma"/>
                <w:color w:val="004990"/>
                <w:lang w:eastAsia="es-BO"/>
              </w:rPr>
              <w:t>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3849EF96"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Gestión del relacionamiento con el proveedor / socio. Deberá proveer la funcionalidad necesaria para manejar la relación estratégica y operacional con los distintos tipos de proveedores / socios (de servicios, de equipos y de negocio), incluyendo la terminación de contratos y cuentas. Se debe considerar aspectos de seguridad y manejo de usuarios y roles entre Entel y el proveedor / socio.</w:t>
            </w:r>
          </w:p>
        </w:tc>
        <w:sdt>
          <w:sdtPr>
            <w:rPr>
              <w:rFonts w:ascii="Tahoma" w:hAnsi="Tahoma" w:cs="Tahoma"/>
              <w:color w:val="004990"/>
              <w:lang w:eastAsia="es-BO"/>
            </w:rPr>
            <w:id w:val="-151568209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7791E0B" w14:textId="0D8F92D5"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C824996" w14:textId="1E44531F"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3D4DE52C"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05D8F1D"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0484C56"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6E9BCE3F"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3BBBC43" w14:textId="77777777" w:rsidR="00E150EE" w:rsidRPr="00464F45" w:rsidRDefault="00E150EE" w:rsidP="00464F45">
            <w:pPr>
              <w:jc w:val="right"/>
              <w:rPr>
                <w:rFonts w:cs="Tahoma"/>
                <w:color w:val="004990"/>
                <w:lang w:eastAsia="es-BO"/>
              </w:rPr>
            </w:pPr>
            <w:r w:rsidRPr="00464F45">
              <w:rPr>
                <w:rFonts w:cs="Tahoma"/>
                <w:color w:val="004990"/>
                <w:lang w:eastAsia="es-BO"/>
              </w:rPr>
              <w:t>3.1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343249CE"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la identificación de socios potenciales.</w:t>
            </w:r>
          </w:p>
        </w:tc>
        <w:sdt>
          <w:sdtPr>
            <w:rPr>
              <w:rFonts w:ascii="Tahoma" w:hAnsi="Tahoma" w:cs="Tahoma"/>
              <w:color w:val="004990"/>
              <w:lang w:eastAsia="es-BO"/>
            </w:rPr>
            <w:id w:val="-20910952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846459F" w14:textId="18B928C2"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AE999D1" w14:textId="3E357F10"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3EBE8B1E"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EEBCD79"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736710D"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CFC2C8B"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A442E83" w14:textId="77777777" w:rsidR="00E150EE" w:rsidRPr="00464F45" w:rsidRDefault="00E150EE" w:rsidP="00464F45">
            <w:pPr>
              <w:jc w:val="right"/>
              <w:rPr>
                <w:rFonts w:cs="Tahoma"/>
                <w:color w:val="004990"/>
                <w:lang w:eastAsia="es-BO"/>
              </w:rPr>
            </w:pPr>
            <w:r w:rsidRPr="00464F45">
              <w:rPr>
                <w:rFonts w:cs="Tahoma"/>
                <w:color w:val="004990"/>
                <w:lang w:eastAsia="es-BO"/>
              </w:rPr>
              <w:t>3.2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4B93985"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la gestión de contratos incluyendo su creación, modificación y terminación.</w:t>
            </w:r>
          </w:p>
        </w:tc>
        <w:sdt>
          <w:sdtPr>
            <w:rPr>
              <w:rFonts w:ascii="Tahoma" w:hAnsi="Tahoma" w:cs="Tahoma"/>
              <w:color w:val="004990"/>
              <w:lang w:eastAsia="es-BO"/>
            </w:rPr>
            <w:id w:val="-199031269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60E08CAA" w14:textId="67DFDF0B"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21813E6F" w14:textId="2558687F"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644F8A5"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F03C75A"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F03B9CF"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359F56AE" w14:textId="77777777" w:rsidTr="000F7120">
        <w:trPr>
          <w:trHeight w:val="184"/>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1458B03" w14:textId="77777777" w:rsidR="00E150EE" w:rsidRPr="00464F45" w:rsidRDefault="00E150EE" w:rsidP="00464F45">
            <w:pPr>
              <w:jc w:val="right"/>
              <w:rPr>
                <w:rFonts w:cs="Tahoma"/>
                <w:color w:val="004990"/>
                <w:lang w:eastAsia="es-BO"/>
              </w:rPr>
            </w:pPr>
            <w:r w:rsidRPr="00464F45">
              <w:rPr>
                <w:rFonts w:cs="Tahoma"/>
                <w:color w:val="004990"/>
                <w:lang w:eastAsia="es-BO"/>
              </w:rPr>
              <w:t>3.3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43F2ECF9"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Deberá permitir la creación y administración de la Cuenta del socio. Un socio podrá tener más de una cuenta por lo que debe incorporarse el concepto de agrupación de cuenta y tener la flexibilidad necesaria al asociar las cuentas. </w:t>
            </w:r>
          </w:p>
        </w:tc>
        <w:sdt>
          <w:sdtPr>
            <w:rPr>
              <w:rFonts w:ascii="Tahoma" w:hAnsi="Tahoma" w:cs="Tahoma"/>
              <w:color w:val="004990"/>
              <w:lang w:eastAsia="es-BO"/>
            </w:rPr>
            <w:id w:val="-207472462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979E219" w14:textId="635C8463"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3E3CA86" w14:textId="4BADA841"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4DD50AB"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96C8FBA"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4D2CA14"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E56C152"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3CCD1CE4" w14:textId="77777777" w:rsidR="00E150EE" w:rsidRPr="00464F45" w:rsidRDefault="00E150EE" w:rsidP="00464F45">
            <w:pPr>
              <w:jc w:val="right"/>
              <w:rPr>
                <w:rFonts w:cs="Tahoma"/>
                <w:color w:val="004990"/>
                <w:lang w:eastAsia="es-BO"/>
              </w:rPr>
            </w:pPr>
            <w:r w:rsidRPr="00464F45">
              <w:rPr>
                <w:rFonts w:cs="Tahoma"/>
                <w:color w:val="004990"/>
                <w:lang w:eastAsia="es-BO"/>
              </w:rPr>
              <w:t>4</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23DA1BD7" w14:textId="71B34CA3" w:rsidR="00E150EE" w:rsidRPr="00464F45" w:rsidRDefault="00E150EE" w:rsidP="00560702">
            <w:pPr>
              <w:pStyle w:val="NormalWeb"/>
              <w:shd w:val="clear" w:color="auto" w:fill="FFFFFF"/>
              <w:rPr>
                <w:rFonts w:ascii="Verdana" w:hAnsi="Verdana"/>
                <w:sz w:val="16"/>
                <w:szCs w:val="16"/>
                <w:lang w:val="es-ES" w:eastAsia="es-ES"/>
              </w:rPr>
            </w:pPr>
            <w:r w:rsidRPr="00464F45">
              <w:rPr>
                <w:rFonts w:ascii="Tahoma" w:hAnsi="Tahoma" w:cs="Tahoma"/>
                <w:color w:val="004990"/>
                <w:sz w:val="16"/>
                <w:szCs w:val="16"/>
                <w:lang w:val="es-ES" w:eastAsia="en-US" w:bidi="en-US"/>
              </w:rPr>
              <w:t xml:space="preserve">Gestión de órdenes de proveedor / socio. Deberá manejar ordenes establecidas con el proveedor / socio. Incluye órdenes establecidas en conjunción con una orden de cliente así como órdenes establecidas como parte de las expansiones del producto, servicio o red de Entel. Los formatos de colección de órdenes deberán ser diseñados a través de las herramientas elaboradas para el efecto e incorporados en el sistema de BSS. Ver anexo </w:t>
            </w:r>
            <w:r w:rsidR="00560702">
              <w:rPr>
                <w:rFonts w:ascii="Tahoma" w:hAnsi="Tahoma" w:cs="Tahoma"/>
                <w:color w:val="004990"/>
                <w:sz w:val="16"/>
                <w:szCs w:val="16"/>
                <w:lang w:val="es-ES" w:eastAsia="en-US" w:bidi="en-US"/>
              </w:rPr>
              <w:t>O-01</w:t>
            </w:r>
            <w:r w:rsidRPr="00464F45">
              <w:rPr>
                <w:rFonts w:ascii="Tahoma" w:hAnsi="Tahoma" w:cs="Tahoma"/>
                <w:color w:val="004990"/>
                <w:sz w:val="16"/>
                <w:szCs w:val="16"/>
                <w:lang w:val="es-ES" w:eastAsia="en-US" w:bidi="en-US"/>
              </w:rPr>
              <w:t xml:space="preserve"> para un ejemplo de formularios de órdenes.</w:t>
            </w:r>
          </w:p>
        </w:tc>
        <w:sdt>
          <w:sdtPr>
            <w:rPr>
              <w:rFonts w:ascii="Tahoma" w:hAnsi="Tahoma" w:cs="Tahoma"/>
              <w:color w:val="004990"/>
              <w:lang w:eastAsia="es-BO"/>
            </w:rPr>
            <w:id w:val="-121103004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16AC5C0" w14:textId="7A5D5373"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8310487" w14:textId="601C9077"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B87AE93"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F410242"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C009B68"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36C61F25"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14326C7" w14:textId="77777777" w:rsidR="00E150EE" w:rsidRPr="00464F45" w:rsidRDefault="00E150EE" w:rsidP="00464F45">
            <w:pPr>
              <w:jc w:val="right"/>
              <w:rPr>
                <w:rFonts w:cs="Tahoma"/>
                <w:color w:val="004990"/>
                <w:lang w:eastAsia="es-BO"/>
              </w:rPr>
            </w:pPr>
            <w:r w:rsidRPr="00464F45">
              <w:rPr>
                <w:rFonts w:cs="Tahoma"/>
                <w:color w:val="004990"/>
                <w:lang w:eastAsia="es-BO"/>
              </w:rPr>
              <w:t>4.1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18337EC8"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incluir la colección de datos de órdenes de proveedor / socio relacionas por ejemplo a la incorporación de  troncales, circuitos punto a punto, líneas ocasionales, manos remotas, arreglo de fallas, entre otros.</w:t>
            </w:r>
          </w:p>
        </w:tc>
        <w:sdt>
          <w:sdtPr>
            <w:rPr>
              <w:rFonts w:ascii="Tahoma" w:hAnsi="Tahoma" w:cs="Tahoma"/>
              <w:color w:val="004990"/>
              <w:lang w:eastAsia="es-BO"/>
            </w:rPr>
            <w:id w:val="-193250393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A937402" w14:textId="7F6D1E89"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55D630CA" w14:textId="42DF10AE"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151A9AD7"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8B2DB56"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09532AE"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3E55018C"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9A5916D" w14:textId="77777777" w:rsidR="00E150EE" w:rsidRPr="00464F45" w:rsidRDefault="00E150EE" w:rsidP="00464F45">
            <w:pPr>
              <w:jc w:val="right"/>
              <w:rPr>
                <w:rFonts w:cs="Tahoma"/>
                <w:color w:val="004990"/>
                <w:lang w:eastAsia="es-BO"/>
              </w:rPr>
            </w:pPr>
            <w:r w:rsidRPr="00464F45">
              <w:rPr>
                <w:rFonts w:cs="Tahoma"/>
                <w:color w:val="004990"/>
                <w:lang w:eastAsia="es-BO"/>
              </w:rPr>
              <w:t>4.2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0FC8EB47"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incluir la selección del proveedor / socio.</w:t>
            </w:r>
          </w:p>
        </w:tc>
        <w:sdt>
          <w:sdtPr>
            <w:rPr>
              <w:rFonts w:ascii="Tahoma" w:hAnsi="Tahoma" w:cs="Tahoma"/>
              <w:color w:val="004990"/>
              <w:lang w:eastAsia="es-BO"/>
            </w:rPr>
            <w:id w:val="171269307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9F6ACC1" w14:textId="7C1F3184"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74E3729" w14:textId="028FA8D3"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EA711F0"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A67E959"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F6FC7E9"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67BB9A0"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E2931C6" w14:textId="77777777" w:rsidR="00E150EE" w:rsidRPr="00464F45" w:rsidRDefault="00E150EE" w:rsidP="00464F45">
            <w:pPr>
              <w:jc w:val="right"/>
              <w:rPr>
                <w:rFonts w:cs="Tahoma"/>
                <w:color w:val="004990"/>
                <w:lang w:eastAsia="es-BO"/>
              </w:rPr>
            </w:pPr>
            <w:r w:rsidRPr="00464F45">
              <w:rPr>
                <w:rFonts w:cs="Tahoma"/>
                <w:color w:val="004990"/>
                <w:lang w:eastAsia="es-BO"/>
              </w:rPr>
              <w:t>4.3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6D675191"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considerar la funcionalidad de factibilidad de órdenes de proveedor / socio.</w:t>
            </w:r>
          </w:p>
        </w:tc>
        <w:sdt>
          <w:sdtPr>
            <w:rPr>
              <w:rFonts w:ascii="Tahoma" w:hAnsi="Tahoma" w:cs="Tahoma"/>
              <w:color w:val="004990"/>
              <w:lang w:eastAsia="es-BO"/>
            </w:rPr>
            <w:id w:val="119774421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FB1234F" w14:textId="1D069874"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9A45C73" w14:textId="5C4C5050"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17B7DF1"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99B8269"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DE6B35C"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6195C24C"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738CE37F" w14:textId="77777777" w:rsidR="00E150EE" w:rsidRPr="00464F45" w:rsidRDefault="00E150EE" w:rsidP="00464F45">
            <w:pPr>
              <w:jc w:val="right"/>
              <w:rPr>
                <w:rFonts w:cs="Tahoma"/>
                <w:b/>
                <w:color w:val="004990"/>
                <w:lang w:eastAsia="es-BO"/>
              </w:rPr>
            </w:pPr>
            <w:r w:rsidRPr="00464F45">
              <w:rPr>
                <w:rFonts w:cs="Tahoma"/>
                <w:color w:val="004990"/>
                <w:lang w:eastAsia="es-BO"/>
              </w:rPr>
              <w:t>4.4</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7F007E10"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incluir el seguimiento y administración de órdenes de proveedor / socio. La administración debe permitir adicionalmente la suspensión o cancelación de las órdenes.</w:t>
            </w:r>
          </w:p>
        </w:tc>
        <w:sdt>
          <w:sdtPr>
            <w:rPr>
              <w:rFonts w:ascii="Tahoma" w:hAnsi="Tahoma" w:cs="Tahoma"/>
              <w:color w:val="004990"/>
              <w:lang w:eastAsia="es-BO"/>
            </w:rPr>
            <w:id w:val="-24172015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0F120A0" w14:textId="3B9B8907"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D7D7ADB" w14:textId="76B1E69A"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61DF1081"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58902C0"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43B4A14"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8E01F18"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494BC011" w14:textId="77777777" w:rsidR="00E150EE" w:rsidRPr="00464F45" w:rsidRDefault="00E150EE" w:rsidP="00464F45">
            <w:pPr>
              <w:jc w:val="right"/>
              <w:rPr>
                <w:rFonts w:cs="Tahoma"/>
                <w:b/>
                <w:color w:val="004990"/>
                <w:lang w:eastAsia="es-BO"/>
              </w:rPr>
            </w:pPr>
            <w:r w:rsidRPr="00464F45">
              <w:rPr>
                <w:rFonts w:cs="Tahoma"/>
                <w:color w:val="004990"/>
                <w:lang w:eastAsia="es-BO"/>
              </w:rPr>
              <w:t>4.5</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7A141993"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incluir la validación de órdenes de proveedor / socio.</w:t>
            </w:r>
          </w:p>
        </w:tc>
        <w:sdt>
          <w:sdtPr>
            <w:rPr>
              <w:rFonts w:ascii="Tahoma" w:hAnsi="Tahoma" w:cs="Tahoma"/>
              <w:color w:val="004990"/>
              <w:lang w:eastAsia="es-BO"/>
            </w:rPr>
            <w:id w:val="1303508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0260E97" w14:textId="76AA2622"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F0AB029" w14:textId="21E8951D"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8151818"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C4A2CA8"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49FFE01"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523BE766"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19158E13" w14:textId="77777777" w:rsidR="00E150EE" w:rsidRPr="00464F45" w:rsidRDefault="00E150EE" w:rsidP="00464F45">
            <w:pPr>
              <w:jc w:val="right"/>
              <w:rPr>
                <w:rFonts w:cs="Tahoma"/>
                <w:b/>
                <w:color w:val="004990"/>
                <w:lang w:eastAsia="es-BO"/>
              </w:rPr>
            </w:pPr>
            <w:r w:rsidRPr="00464F45">
              <w:rPr>
                <w:rFonts w:cs="Tahoma"/>
                <w:color w:val="004990"/>
                <w:lang w:eastAsia="es-BO"/>
              </w:rPr>
              <w:t>4.6</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6AF824C6"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incluir la publicación de órdenes de proveedor / socio.</w:t>
            </w:r>
          </w:p>
        </w:tc>
        <w:sdt>
          <w:sdtPr>
            <w:rPr>
              <w:rFonts w:ascii="Tahoma" w:hAnsi="Tahoma" w:cs="Tahoma"/>
              <w:color w:val="004990"/>
              <w:lang w:eastAsia="es-BO"/>
            </w:rPr>
            <w:id w:val="96470220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CA7B0C5" w14:textId="77390E92"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583564AF" w14:textId="72AD340D"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136475BA"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1005267B"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0A20238"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67376F44" w14:textId="77777777" w:rsidTr="000F7120">
        <w:trPr>
          <w:trHeight w:val="1300"/>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F2911B7" w14:textId="77777777" w:rsidR="00E150EE" w:rsidRPr="00464F45" w:rsidRDefault="00E150EE" w:rsidP="00464F45">
            <w:pPr>
              <w:jc w:val="right"/>
              <w:rPr>
                <w:rFonts w:cs="Tahoma"/>
                <w:b/>
                <w:color w:val="004990"/>
                <w:lang w:eastAsia="es-BO"/>
              </w:rPr>
            </w:pPr>
            <w:r w:rsidRPr="00464F45">
              <w:rPr>
                <w:rFonts w:cs="Tahoma"/>
                <w:color w:val="004990"/>
                <w:lang w:eastAsia="es-BO"/>
              </w:rPr>
              <w:t>5</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45997545" w14:textId="48038BD1" w:rsidR="00E150EE" w:rsidRPr="00464F45" w:rsidRDefault="00E150EE" w:rsidP="00464F45">
            <w:pPr>
              <w:shd w:val="clear" w:color="auto" w:fill="FFFFFF"/>
              <w:spacing w:after="200"/>
              <w:rPr>
                <w:rFonts w:ascii="Tahoma" w:hAnsi="Tahoma" w:cs="Tahoma"/>
                <w:color w:val="004990"/>
                <w:lang w:eastAsia="en-US" w:bidi="en-US"/>
              </w:rPr>
            </w:pPr>
            <w:r w:rsidRPr="00464F45">
              <w:rPr>
                <w:rFonts w:ascii="Tahoma" w:hAnsi="Tahoma" w:cs="Tahoma"/>
                <w:color w:val="004990"/>
                <w:lang w:eastAsia="en-US" w:bidi="en-US"/>
              </w:rPr>
              <w:t>Debe gestionar el aseguramiento de proveedor / socio que permita la funcionalidad necesaria para manejar mutuamente los problemas que están siendo trasmitidos entre el proveedor / socio y Entel, así como asegurar que tanto el proveedor / socio y Entel están cumpliendo las obligaciones de productos y servicio</w:t>
            </w:r>
            <w:r w:rsidR="00D93160">
              <w:rPr>
                <w:rFonts w:ascii="Tahoma" w:hAnsi="Tahoma" w:cs="Tahoma"/>
                <w:color w:val="004990"/>
                <w:lang w:eastAsia="en-US" w:bidi="en-US"/>
              </w:rPr>
              <w:t>s establecidos en el contrato.</w:t>
            </w:r>
          </w:p>
        </w:tc>
        <w:sdt>
          <w:sdtPr>
            <w:rPr>
              <w:rFonts w:ascii="Tahoma" w:hAnsi="Tahoma" w:cs="Tahoma"/>
              <w:color w:val="004990"/>
              <w:lang w:eastAsia="es-BO"/>
            </w:rPr>
            <w:id w:val="-45448396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B349F1A" w14:textId="0D2798D2"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CC8636B" w14:textId="79B2D19A"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E9AB179"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1F97523D"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B3ABB7D"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442F9948"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4B48122" w14:textId="77777777" w:rsidR="00E150EE" w:rsidRPr="00464F45" w:rsidRDefault="00E150EE" w:rsidP="00464F45">
            <w:pPr>
              <w:jc w:val="right"/>
              <w:rPr>
                <w:rFonts w:cs="Tahoma"/>
                <w:b/>
                <w:color w:val="004990"/>
                <w:lang w:eastAsia="es-BO"/>
              </w:rPr>
            </w:pPr>
            <w:r w:rsidRPr="00464F45">
              <w:rPr>
                <w:rFonts w:cs="Tahoma"/>
                <w:color w:val="004990"/>
                <w:lang w:eastAsia="es-BO"/>
              </w:rPr>
              <w:t>5.1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2BCAD1BD"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 xml:space="preserve">Deberá permitir el manejo de consultas y problemas a nombre del proveedor / socio, tal como se especifica en el contrato mutuo.  </w:t>
            </w:r>
          </w:p>
        </w:tc>
        <w:sdt>
          <w:sdtPr>
            <w:rPr>
              <w:rFonts w:ascii="Tahoma" w:hAnsi="Tahoma" w:cs="Tahoma"/>
              <w:color w:val="004990"/>
              <w:lang w:eastAsia="es-BO"/>
            </w:rPr>
            <w:id w:val="-119315178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EDD1814" w14:textId="7AB6FE6A"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22F177A2" w14:textId="5C1FFCF3"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4873674"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240C73F"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A28A430"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226F4B29"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711842CF" w14:textId="77777777" w:rsidR="00E150EE" w:rsidRPr="00464F45" w:rsidRDefault="00E150EE" w:rsidP="00464F45">
            <w:pPr>
              <w:jc w:val="right"/>
              <w:rPr>
                <w:rFonts w:cs="Tahoma"/>
                <w:b/>
                <w:color w:val="004990"/>
                <w:lang w:eastAsia="es-BO"/>
              </w:rPr>
            </w:pPr>
            <w:r w:rsidRPr="00464F45">
              <w:rPr>
                <w:rFonts w:cs="Tahoma"/>
                <w:color w:val="004990"/>
                <w:lang w:eastAsia="es-BO"/>
              </w:rPr>
              <w:t>5.2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4AC7EF5E"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 xml:space="preserve">Deberá permitir la recepción de problemas del socio que requiere los servicios de Entel para su resolución.  </w:t>
            </w:r>
          </w:p>
        </w:tc>
        <w:sdt>
          <w:sdtPr>
            <w:rPr>
              <w:rFonts w:ascii="Tahoma" w:hAnsi="Tahoma" w:cs="Tahoma"/>
              <w:color w:val="004990"/>
              <w:lang w:eastAsia="es-BO"/>
            </w:rPr>
            <w:id w:val="-202307547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336BFD6" w14:textId="23136565"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66A7B04" w14:textId="5237E7CB"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DFE0F1D"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6968A06"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839F4C0"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5C31580B"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22A31C78" w14:textId="77777777" w:rsidR="00E150EE" w:rsidRPr="00464F45" w:rsidRDefault="00E150EE" w:rsidP="00464F45">
            <w:pPr>
              <w:jc w:val="right"/>
              <w:rPr>
                <w:rFonts w:cs="Tahoma"/>
                <w:b/>
                <w:color w:val="004990"/>
                <w:lang w:eastAsia="es-BO"/>
              </w:rPr>
            </w:pPr>
            <w:r w:rsidRPr="00464F45">
              <w:rPr>
                <w:rFonts w:cs="Tahoma"/>
                <w:color w:val="004990"/>
                <w:lang w:eastAsia="es-BO"/>
              </w:rPr>
              <w:t>5.3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6687E063"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Deberá permitir el pasar y/o recibir consultas y problemas entre Entel y el proveedor / socio por los acuerdos contractuales.</w:t>
            </w:r>
          </w:p>
        </w:tc>
        <w:sdt>
          <w:sdtPr>
            <w:rPr>
              <w:rFonts w:ascii="Tahoma" w:hAnsi="Tahoma" w:cs="Tahoma"/>
              <w:color w:val="004990"/>
              <w:lang w:eastAsia="es-BO"/>
            </w:rPr>
            <w:id w:val="-56386623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5B82A08" w14:textId="7290FAB9"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531363F" w14:textId="45C437B4"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BFAD159"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03E2197"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A9B8B07"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B86B1F5"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C0B894B" w14:textId="77777777" w:rsidR="00E150EE" w:rsidRPr="00464F45" w:rsidRDefault="00E150EE" w:rsidP="00464F45">
            <w:pPr>
              <w:jc w:val="right"/>
              <w:rPr>
                <w:rFonts w:cs="Tahoma"/>
                <w:b/>
                <w:color w:val="004990"/>
                <w:lang w:eastAsia="es-BO"/>
              </w:rPr>
            </w:pPr>
            <w:r w:rsidRPr="00464F45">
              <w:rPr>
                <w:rFonts w:cs="Tahoma"/>
                <w:color w:val="004990"/>
                <w:lang w:eastAsia="es-BO"/>
              </w:rPr>
              <w:t>5.4</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119EE049"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Deberá permitir la gestión de desempeño de Entel y el proveedor / socio tanto a nivel de equipamiento como del socio o Entel.</w:t>
            </w:r>
          </w:p>
        </w:tc>
        <w:sdt>
          <w:sdtPr>
            <w:rPr>
              <w:rFonts w:ascii="Tahoma" w:hAnsi="Tahoma" w:cs="Tahoma"/>
              <w:color w:val="004990"/>
              <w:lang w:eastAsia="es-BO"/>
            </w:rPr>
            <w:id w:val="-33338504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70F0280" w14:textId="3CC79EEF"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5DFA1E5" w14:textId="1399CFE2"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F52AD46"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01CE4388"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1015780"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C575043"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4965B010" w14:textId="77777777" w:rsidR="00E150EE" w:rsidRPr="00464F45" w:rsidRDefault="00E150EE" w:rsidP="00464F45">
            <w:pPr>
              <w:jc w:val="right"/>
              <w:rPr>
                <w:rFonts w:cs="Tahoma"/>
                <w:b/>
                <w:color w:val="004990"/>
                <w:lang w:eastAsia="es-BO"/>
              </w:rPr>
            </w:pPr>
            <w:r w:rsidRPr="00464F45">
              <w:rPr>
                <w:rFonts w:cs="Tahoma"/>
                <w:color w:val="004990"/>
                <w:lang w:eastAsia="es-BO"/>
              </w:rPr>
              <w:t>6</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D202828" w14:textId="77777777" w:rsidR="00E150EE" w:rsidRPr="00464F45" w:rsidRDefault="00E150EE" w:rsidP="00464F45">
            <w:pPr>
              <w:shd w:val="clear" w:color="auto" w:fill="FFFFFF"/>
              <w:spacing w:before="100" w:beforeAutospacing="1" w:after="100" w:afterAutospacing="1"/>
              <w:rPr>
                <w:rFonts w:ascii="Arial" w:hAnsi="Arial" w:cs="Arial"/>
                <w:lang w:eastAsia="es-BO"/>
              </w:rPr>
            </w:pPr>
            <w:r w:rsidRPr="00464F45">
              <w:rPr>
                <w:rFonts w:ascii="Tahoma" w:hAnsi="Tahoma" w:cs="Tahoma"/>
                <w:color w:val="004990"/>
                <w:lang w:eastAsia="en-US" w:bidi="en-US"/>
              </w:rPr>
              <w:t>Deberá contar con aplicaciones que proveen un flujo de trabajo y orquestación para las actividades de gestión del proveedor / socio.</w:t>
            </w:r>
          </w:p>
        </w:tc>
        <w:sdt>
          <w:sdtPr>
            <w:rPr>
              <w:rFonts w:ascii="Tahoma" w:hAnsi="Tahoma" w:cs="Tahoma"/>
              <w:color w:val="004990"/>
              <w:lang w:eastAsia="es-BO"/>
            </w:rPr>
            <w:id w:val="213913628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35B17846" w14:textId="6316A9F8"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45FE4ED" w14:textId="0EC8BC43"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1DDE4D96"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4534623"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9B693F7"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50261CB5"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2CAED28A" w14:textId="77777777" w:rsidR="00E150EE" w:rsidRPr="00464F45" w:rsidRDefault="00E150EE" w:rsidP="00464F45">
            <w:pPr>
              <w:jc w:val="right"/>
              <w:rPr>
                <w:rFonts w:cs="Tahoma"/>
                <w:color w:val="004990"/>
                <w:lang w:eastAsia="es-BO"/>
              </w:rPr>
            </w:pPr>
            <w:r w:rsidRPr="00464F45">
              <w:rPr>
                <w:rFonts w:cs="Tahoma"/>
                <w:color w:val="004990"/>
                <w:lang w:eastAsia="es-BO"/>
              </w:rPr>
              <w:t>7</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49CFB473" w14:textId="77777777" w:rsidR="00E150EE" w:rsidRPr="00464F45" w:rsidRDefault="00E150EE" w:rsidP="00464F45">
            <w:pPr>
              <w:shd w:val="clear" w:color="auto" w:fill="FFFFFF"/>
              <w:spacing w:before="100" w:beforeAutospacing="1" w:after="100" w:afterAutospacing="1"/>
              <w:rPr>
                <w:rFonts w:ascii="Tahoma" w:hAnsi="Tahoma" w:cs="Tahoma"/>
                <w:color w:val="004990"/>
                <w:lang w:eastAsia="en-US" w:bidi="en-US"/>
              </w:rPr>
            </w:pPr>
            <w:r w:rsidRPr="00464F45">
              <w:rPr>
                <w:rFonts w:ascii="Tahoma" w:hAnsi="Tahoma" w:cs="Tahoma"/>
                <w:color w:val="004990"/>
                <w:lang w:eastAsia="en-US" w:bidi="en-US"/>
              </w:rPr>
              <w:t xml:space="preserve">Deberá proveer la funcionalidad de gestión de conciliación de proveedor / socio para soportar la conciliación de facturas recibidas del proveedor / socio, incluyendo la colección de datos, cálculo de la liquidación y la iniciación de transacciones de cuentas por cobrar y pagar. </w:t>
            </w:r>
          </w:p>
        </w:tc>
        <w:sdt>
          <w:sdtPr>
            <w:rPr>
              <w:rFonts w:ascii="Tahoma" w:hAnsi="Tahoma" w:cs="Tahoma"/>
              <w:color w:val="004990"/>
              <w:lang w:eastAsia="es-BO"/>
            </w:rPr>
            <w:id w:val="-75828031"/>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04A8215" w14:textId="78C4F039"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56D4576" w14:textId="45EB21CB"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C0E6D93"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08E7299"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3CF3B63"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7D76D1A3" w14:textId="77777777" w:rsidTr="000F7120">
        <w:trPr>
          <w:trHeight w:val="53"/>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1281A21" w14:textId="77777777" w:rsidR="00E150EE" w:rsidRPr="00464F45" w:rsidRDefault="00E150EE" w:rsidP="00464F45">
            <w:pPr>
              <w:jc w:val="right"/>
              <w:rPr>
                <w:rFonts w:cs="Tahoma"/>
                <w:b/>
                <w:color w:val="004990"/>
                <w:lang w:val="en-US" w:eastAsia="es-BO"/>
              </w:rPr>
            </w:pPr>
            <w:r w:rsidRPr="00464F45">
              <w:rPr>
                <w:rFonts w:cs="Tahoma"/>
                <w:color w:val="004990"/>
                <w:lang w:eastAsia="es-BO"/>
              </w:rPr>
              <w:t>7.1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A7F3DAD" w14:textId="77777777" w:rsidR="00E150EE" w:rsidRPr="00464F45" w:rsidRDefault="00E150EE" w:rsidP="00464F45">
            <w:pPr>
              <w:shd w:val="clear" w:color="auto" w:fill="FFFFFF"/>
              <w:spacing w:before="100" w:beforeAutospacing="1" w:after="100" w:afterAutospacing="1"/>
              <w:rPr>
                <w:rFonts w:ascii="Tahoma" w:hAnsi="Tahoma" w:cs="Tahoma"/>
                <w:color w:val="004990"/>
                <w:lang w:eastAsia="en-US" w:bidi="en-US"/>
              </w:rPr>
            </w:pPr>
            <w:r w:rsidRPr="00464F45">
              <w:rPr>
                <w:rFonts w:ascii="Tahoma" w:hAnsi="Tahoma" w:cs="Tahoma"/>
                <w:color w:val="004990"/>
                <w:lang w:eastAsia="en-US" w:bidi="en-US"/>
              </w:rPr>
              <w:t>Deberá permitir la gestión de conciliación de facturas del proveedor / socio en base a los cargos de éste y comparados con las información de Entel y se deberá toar en cuenta la heterogeneidad de formatos de datos existentes con los socios / proveedores. Se necesita integración con el sistema SAP (módulo de cuentas por pagar) para intercambiar información de los proveedores / socios. Asimismo, los sistemas BSS deben tener la flexibilidad para aceptar distintos formatos y reglas de conciliación. Las conciliaciones podrán ser línea a línea, n líneas a uno o 1 líneas a n líneas.</w:t>
            </w:r>
          </w:p>
        </w:tc>
        <w:sdt>
          <w:sdtPr>
            <w:rPr>
              <w:rFonts w:ascii="Tahoma" w:hAnsi="Tahoma" w:cs="Tahoma"/>
              <w:color w:val="004990"/>
              <w:lang w:eastAsia="es-BO"/>
            </w:rPr>
            <w:id w:val="211809750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E6DFFF2" w14:textId="7D175106"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D00C88C" w14:textId="687C3F36"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621A7055"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B54660A"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FDB5C75"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1E95C955"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25551F3" w14:textId="77777777" w:rsidR="00E150EE" w:rsidRPr="00464F45" w:rsidRDefault="00E150EE" w:rsidP="00464F45">
            <w:pPr>
              <w:jc w:val="right"/>
              <w:rPr>
                <w:rFonts w:cs="Tahoma"/>
                <w:b/>
                <w:color w:val="004990"/>
                <w:lang w:eastAsia="es-BO"/>
              </w:rPr>
            </w:pPr>
            <w:r w:rsidRPr="00464F45">
              <w:rPr>
                <w:rFonts w:cs="Tahoma"/>
                <w:color w:val="004990"/>
                <w:lang w:eastAsia="es-BO"/>
              </w:rPr>
              <w:t>7.2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2E35BB4F" w14:textId="77777777" w:rsidR="00E150EE" w:rsidRPr="00464F45" w:rsidRDefault="00E150EE" w:rsidP="00464F45">
            <w:pPr>
              <w:pStyle w:val="NormalWeb"/>
              <w:shd w:val="clear" w:color="auto" w:fill="FFFFFF"/>
              <w:rPr>
                <w:rFonts w:ascii="Tahoma" w:hAnsi="Tahoma" w:cs="Tahoma"/>
                <w:color w:val="004990"/>
                <w:sz w:val="16"/>
                <w:szCs w:val="16"/>
                <w:lang w:val="es-ES" w:eastAsia="en-US" w:bidi="en-US"/>
              </w:rPr>
            </w:pPr>
            <w:r w:rsidRPr="00464F45">
              <w:rPr>
                <w:rFonts w:ascii="Tahoma" w:hAnsi="Tahoma" w:cs="Tahoma"/>
                <w:color w:val="004990"/>
                <w:sz w:val="16"/>
                <w:szCs w:val="16"/>
                <w:lang w:val="es-ES" w:eastAsia="en-US" w:bidi="en-US"/>
              </w:rPr>
              <w:t>Deberá proveer la funcionalidad de recopilación de datos relevantes para apoyar la conciliación de la factura y las liquidaciones con el socio. La recopilación de datos incluirá los cargos con el proveedor / socio, estadísticas de las actividades sobre el proveedor / socio, así como la recopilación de ajustes y datos de cargos facturados.</w:t>
            </w:r>
          </w:p>
        </w:tc>
        <w:sdt>
          <w:sdtPr>
            <w:rPr>
              <w:rFonts w:ascii="Tahoma" w:hAnsi="Tahoma" w:cs="Tahoma"/>
              <w:color w:val="004990"/>
              <w:lang w:eastAsia="es-BO"/>
            </w:rPr>
            <w:id w:val="52484004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E5F8BFB" w14:textId="2FF3DF50"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28A0490" w14:textId="0191EBFD"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3DDBCC3"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C9F645F"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9DA810F"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768EC53F"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73599426" w14:textId="77777777" w:rsidR="00E150EE" w:rsidRPr="00464F45" w:rsidRDefault="00E150EE" w:rsidP="00464F45">
            <w:pPr>
              <w:jc w:val="right"/>
              <w:rPr>
                <w:rFonts w:cs="Tahoma"/>
                <w:b/>
                <w:color w:val="004990"/>
                <w:lang w:val="en-US" w:eastAsia="es-BO"/>
              </w:rPr>
            </w:pPr>
            <w:r w:rsidRPr="00464F45">
              <w:rPr>
                <w:rFonts w:cs="Tahoma"/>
                <w:color w:val="004990"/>
                <w:lang w:eastAsia="es-BO"/>
              </w:rPr>
              <w:t>7.3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4E956094" w14:textId="77777777" w:rsidR="00E150EE" w:rsidRPr="00464F45" w:rsidRDefault="00E150EE" w:rsidP="00464F45">
            <w:pPr>
              <w:pStyle w:val="NormalWeb"/>
              <w:shd w:val="clear" w:color="auto" w:fill="FFFFFF"/>
              <w:rPr>
                <w:rFonts w:ascii="Tahoma" w:hAnsi="Tahoma" w:cs="Tahoma"/>
                <w:color w:val="004990"/>
                <w:sz w:val="16"/>
                <w:szCs w:val="16"/>
                <w:lang w:eastAsia="en-US" w:bidi="en-US"/>
              </w:rPr>
            </w:pPr>
            <w:r w:rsidRPr="00464F45">
              <w:rPr>
                <w:rFonts w:ascii="Tahoma" w:hAnsi="Tahoma" w:cs="Tahoma"/>
                <w:color w:val="004990"/>
                <w:sz w:val="16"/>
                <w:szCs w:val="16"/>
                <w:lang w:eastAsia="en-US" w:bidi="en-US"/>
              </w:rPr>
              <w:t>Deberá proveer la funcionalidad necesaria para calcular una liquidación con el socio, iniciar el pago o factura al socio, y crear reportes que sustenten la liquidación.</w:t>
            </w:r>
          </w:p>
        </w:tc>
        <w:sdt>
          <w:sdtPr>
            <w:rPr>
              <w:rFonts w:ascii="Tahoma" w:hAnsi="Tahoma" w:cs="Tahoma"/>
              <w:color w:val="004990"/>
              <w:lang w:eastAsia="es-BO"/>
            </w:rPr>
            <w:id w:val="-194706985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3A6E176" w14:textId="2928379D"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4244196" w14:textId="5616F591"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3DF4E98A"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7B028FF"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21C4FC"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5C299070"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E31E996" w14:textId="77777777" w:rsidR="00E150EE" w:rsidRPr="00464F45" w:rsidRDefault="00E150EE" w:rsidP="00464F45">
            <w:pPr>
              <w:jc w:val="right"/>
              <w:rPr>
                <w:rFonts w:cs="Tahoma"/>
                <w:b/>
                <w:color w:val="004990"/>
                <w:lang w:val="en-US" w:eastAsia="es-BO"/>
              </w:rPr>
            </w:pPr>
            <w:r w:rsidRPr="00464F45">
              <w:rPr>
                <w:rFonts w:cs="Tahoma"/>
                <w:color w:val="004990"/>
                <w:lang w:eastAsia="es-BO"/>
              </w:rPr>
              <w:t>8</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3BDB0851" w14:textId="77777777" w:rsidR="00E150EE" w:rsidRPr="00464F45" w:rsidRDefault="00E150EE" w:rsidP="00464F45">
            <w:pPr>
              <w:pStyle w:val="NormalWeb"/>
              <w:shd w:val="clear" w:color="auto" w:fill="FFFFFF"/>
              <w:rPr>
                <w:rFonts w:ascii="Verdana" w:hAnsi="Verdana"/>
                <w:sz w:val="16"/>
                <w:szCs w:val="16"/>
                <w:lang w:val="es-ES" w:eastAsia="es-ES"/>
              </w:rPr>
            </w:pPr>
            <w:r w:rsidRPr="00464F45">
              <w:rPr>
                <w:rFonts w:ascii="Tahoma" w:hAnsi="Tahoma" w:cs="Tahoma"/>
                <w:color w:val="004990"/>
                <w:sz w:val="16"/>
                <w:szCs w:val="16"/>
                <w:lang w:val="es-ES" w:eastAsia="en-US" w:bidi="en-US"/>
              </w:rPr>
              <w:t>Gestión del ciclo de vida del producto del proveedor / socio. Deberá proveer la funcionalidad necesaria para abordar o incorporar entre otros productos potenciales del socio dentro del catálogo, frente de tienda de productos o frente de tienda del socio; desde el nacimiento hasta el final del mismo. Será importante incluir también un rango de fechas, prorrogables, para establecer el ciclo de vida del producto.</w:t>
            </w:r>
          </w:p>
        </w:tc>
        <w:sdt>
          <w:sdtPr>
            <w:rPr>
              <w:rFonts w:ascii="Tahoma" w:hAnsi="Tahoma" w:cs="Tahoma"/>
              <w:color w:val="004990"/>
              <w:lang w:eastAsia="es-BO"/>
            </w:rPr>
            <w:id w:val="-67982107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5CDAE9AF" w14:textId="72C2B421"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5543CBBE" w14:textId="49D79F68"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4EC2AD1"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133351E5"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2D979FC"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5FB1E5D0"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4196F500" w14:textId="77777777" w:rsidR="00E150EE" w:rsidRPr="00464F45" w:rsidRDefault="00E150EE" w:rsidP="00464F45">
            <w:pPr>
              <w:jc w:val="right"/>
              <w:rPr>
                <w:rFonts w:cs="Tahoma"/>
                <w:b/>
                <w:color w:val="004990"/>
                <w:lang w:val="en-US" w:eastAsia="es-BO"/>
              </w:rPr>
            </w:pPr>
            <w:r w:rsidRPr="00464F45">
              <w:rPr>
                <w:rFonts w:cs="Tahoma"/>
                <w:color w:val="004990"/>
                <w:lang w:eastAsia="es-BO"/>
              </w:rPr>
              <w:t>8.1</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741D272" w14:textId="77777777" w:rsidR="00E150EE" w:rsidRPr="00464F45" w:rsidRDefault="00E150EE" w:rsidP="00464F45">
            <w:pPr>
              <w:shd w:val="clear" w:color="auto" w:fill="FFFFFF"/>
              <w:spacing w:before="100" w:beforeAutospacing="1" w:after="100" w:afterAutospacing="1"/>
              <w:rPr>
                <w:rFonts w:ascii="Arial" w:hAnsi="Arial" w:cs="Arial"/>
                <w:lang w:eastAsia="es-BO"/>
              </w:rPr>
            </w:pPr>
            <w:r w:rsidRPr="00464F45">
              <w:rPr>
                <w:rFonts w:ascii="Tahoma" w:hAnsi="Tahoma" w:cs="Tahoma"/>
                <w:color w:val="004990"/>
                <w:lang w:eastAsia="en-US" w:bidi="en-US"/>
              </w:rPr>
              <w:t>Deberá incorporar el abordaje del producto, actualizaciones y clausura.</w:t>
            </w:r>
          </w:p>
        </w:tc>
        <w:sdt>
          <w:sdtPr>
            <w:rPr>
              <w:rFonts w:ascii="Tahoma" w:hAnsi="Tahoma" w:cs="Tahoma"/>
              <w:color w:val="004990"/>
              <w:lang w:eastAsia="es-BO"/>
            </w:rPr>
            <w:id w:val="-9377800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3334A44" w14:textId="6B3FC2C0"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1B4C6EE" w14:textId="700B3504"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F406316"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4263FE5"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A6E2C9A"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3B1C3A71"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46CA3C8C" w14:textId="77777777" w:rsidR="00E150EE" w:rsidRPr="00464F45" w:rsidRDefault="00E150EE" w:rsidP="00464F45">
            <w:pPr>
              <w:jc w:val="right"/>
              <w:rPr>
                <w:rFonts w:cs="Tahoma"/>
                <w:b/>
                <w:color w:val="004990"/>
                <w:lang w:val="en-US" w:eastAsia="es-BO"/>
              </w:rPr>
            </w:pPr>
            <w:r w:rsidRPr="00464F45">
              <w:rPr>
                <w:rFonts w:cs="Tahoma"/>
                <w:color w:val="004990"/>
                <w:lang w:eastAsia="es-BO"/>
              </w:rPr>
              <w:t>8.2</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5781947C" w14:textId="77777777" w:rsidR="00E150EE" w:rsidRPr="00464F45" w:rsidRDefault="00E150EE" w:rsidP="00464F45">
            <w:pPr>
              <w:shd w:val="clear" w:color="auto" w:fill="FFFFFF"/>
              <w:spacing w:before="100" w:beforeAutospacing="1" w:after="100" w:afterAutospacing="1"/>
              <w:rPr>
                <w:rFonts w:ascii="Arial" w:hAnsi="Arial" w:cs="Arial"/>
                <w:lang w:eastAsia="es-BO"/>
              </w:rPr>
            </w:pPr>
            <w:r w:rsidRPr="00464F45">
              <w:rPr>
                <w:rFonts w:ascii="Tahoma" w:hAnsi="Tahoma" w:cs="Tahoma"/>
                <w:color w:val="004990"/>
                <w:lang w:eastAsia="en-US" w:bidi="en-US"/>
              </w:rPr>
              <w:t>Deberá incorporar la certificación y descertificación del producto.</w:t>
            </w:r>
          </w:p>
        </w:tc>
        <w:sdt>
          <w:sdtPr>
            <w:rPr>
              <w:rFonts w:ascii="Tahoma" w:hAnsi="Tahoma" w:cs="Tahoma"/>
              <w:color w:val="004990"/>
              <w:lang w:eastAsia="es-BO"/>
            </w:rPr>
            <w:id w:val="-181856722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12A39C8" w14:textId="72C83A37"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6BF7743D" w14:textId="78FDCB4B"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F33260C"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84764C4"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5F174D8"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2D34BD7E"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44FACED4" w14:textId="77777777" w:rsidR="00E150EE" w:rsidRPr="00464F45" w:rsidRDefault="00E150EE" w:rsidP="00464F45">
            <w:pPr>
              <w:jc w:val="right"/>
              <w:rPr>
                <w:rFonts w:cs="Tahoma"/>
                <w:b/>
                <w:color w:val="004990"/>
                <w:lang w:val="en-US" w:eastAsia="es-BO"/>
              </w:rPr>
            </w:pPr>
            <w:r w:rsidRPr="00464F45">
              <w:rPr>
                <w:rFonts w:cs="Tahoma"/>
                <w:color w:val="004990"/>
                <w:lang w:eastAsia="es-BO"/>
              </w:rPr>
              <w:t>8.3</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64DD6352"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incorporar la instanciación del producto dentro del catálogo de servicios de Entel y/o tienda, incluyendo precios.</w:t>
            </w:r>
          </w:p>
        </w:tc>
        <w:sdt>
          <w:sdtPr>
            <w:rPr>
              <w:rFonts w:ascii="Tahoma" w:hAnsi="Tahoma" w:cs="Tahoma"/>
              <w:color w:val="004990"/>
              <w:lang w:eastAsia="es-BO"/>
            </w:rPr>
            <w:id w:val="55097287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C38257F" w14:textId="4FF135C9"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1033169" w14:textId="3B6CEB5E"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628B4C6E"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14FFF626"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A92CFA5"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6A7D3946"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5B56485D" w14:textId="77777777" w:rsidR="00E150EE" w:rsidRPr="00464F45" w:rsidRDefault="00E150EE" w:rsidP="00464F45">
            <w:pPr>
              <w:jc w:val="right"/>
              <w:rPr>
                <w:rFonts w:cs="Tahoma"/>
                <w:color w:val="004990"/>
                <w:lang w:eastAsia="es-BO"/>
              </w:rPr>
            </w:pPr>
            <w:r w:rsidRPr="00464F45">
              <w:rPr>
                <w:rFonts w:cs="Tahoma"/>
                <w:color w:val="004990"/>
                <w:lang w:eastAsia="es-BO"/>
              </w:rPr>
              <w:t>9</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1822FD77"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proveer la reportística necesaria para proporcionar información concerniente a órdenes, tickets de problemas, resultados de campañas y ventas, uso del producto, datos de facturación, consultas sobre los productos o retroalimentación del producto, incorpore información de las controversias, reportes de pagos, mora, altas y bajas de los servicios, informe de tráfico en línea cuantificado, reporte de pagos realizados a través de cuentas bancarias. Varios de los reportes deben contener datos de otros sistemas externos como SAP, específicamente en los temas de cuentas por pagar y depósitos bancarios de los socios / proveedores. Adicionalmente se requiere contar con reportes para ver los trámites de pago a los socios / proveedores, así como reportes de cortes de servicio programados o no y que afecten tanto a Entel como a los proveedores / socios.</w:t>
            </w:r>
          </w:p>
        </w:tc>
        <w:sdt>
          <w:sdtPr>
            <w:rPr>
              <w:rFonts w:ascii="Tahoma" w:hAnsi="Tahoma" w:cs="Tahoma"/>
              <w:color w:val="004990"/>
              <w:lang w:eastAsia="es-BO"/>
            </w:rPr>
            <w:id w:val="-158321120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162845E" w14:textId="0CBBD1CC"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B7CBE3A" w14:textId="5C8E3702"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B9A73C3"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F57DE9F"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9047158"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1AA6279F" w14:textId="77777777" w:rsidTr="000F7120">
        <w:trPr>
          <w:trHeight w:val="351"/>
        </w:trPr>
        <w:tc>
          <w:tcPr>
            <w:tcW w:w="709" w:type="dxa"/>
            <w:tcBorders>
              <w:top w:val="single" w:sz="4" w:space="0" w:color="FFFFFF"/>
              <w:left w:val="single" w:sz="4" w:space="0" w:color="004990"/>
              <w:bottom w:val="single" w:sz="4" w:space="0" w:color="1F497D"/>
              <w:right w:val="single" w:sz="4" w:space="0" w:color="004990"/>
            </w:tcBorders>
            <w:vAlign w:val="center"/>
            <w:hideMark/>
          </w:tcPr>
          <w:p w14:paraId="610B1961" w14:textId="77777777" w:rsidR="00E150EE" w:rsidRPr="00464F45" w:rsidRDefault="00E150EE" w:rsidP="00464F45">
            <w:pPr>
              <w:jc w:val="right"/>
              <w:rPr>
                <w:rFonts w:cs="Tahoma"/>
                <w:color w:val="004990"/>
                <w:lang w:eastAsia="es-BO"/>
              </w:rPr>
            </w:pPr>
            <w:r w:rsidRPr="00464F45">
              <w:rPr>
                <w:rFonts w:cs="Tahoma"/>
                <w:color w:val="004990"/>
                <w:lang w:eastAsia="es-BO"/>
              </w:rPr>
              <w:t>10</w:t>
            </w:r>
          </w:p>
        </w:tc>
        <w:tc>
          <w:tcPr>
            <w:tcW w:w="4461" w:type="dxa"/>
            <w:tcBorders>
              <w:top w:val="single" w:sz="4" w:space="0" w:color="FFFFFF"/>
              <w:left w:val="single" w:sz="4" w:space="0" w:color="004990"/>
              <w:bottom w:val="single" w:sz="4" w:space="0" w:color="1F497D"/>
              <w:right w:val="single" w:sz="4" w:space="0" w:color="004990"/>
            </w:tcBorders>
            <w:vAlign w:val="center"/>
            <w:hideMark/>
          </w:tcPr>
          <w:p w14:paraId="01D98E1C" w14:textId="77777777" w:rsidR="00E150EE" w:rsidRPr="00464F45" w:rsidRDefault="00E150EE" w:rsidP="00464F45">
            <w:pPr>
              <w:pStyle w:val="NormalWeb"/>
              <w:shd w:val="clear" w:color="auto" w:fill="FFFFFF"/>
              <w:rPr>
                <w:rFonts w:ascii="Arial" w:hAnsi="Arial" w:cs="Arial"/>
                <w:sz w:val="16"/>
                <w:szCs w:val="16"/>
                <w:lang w:val="es-ES" w:eastAsia="es-ES"/>
              </w:rPr>
            </w:pPr>
            <w:r w:rsidRPr="00464F45">
              <w:rPr>
                <w:rFonts w:ascii="Tahoma" w:hAnsi="Tahoma" w:cs="Tahoma"/>
                <w:color w:val="004990"/>
                <w:sz w:val="16"/>
                <w:szCs w:val="16"/>
                <w:lang w:val="es-ES" w:eastAsia="en-US" w:bidi="en-US"/>
              </w:rPr>
              <w:t xml:space="preserve">Deberá contar con portales de proveedor / socio y brindar un solo punto de entrada para interactuar con Entel y dirigir los negocios tales como generación de órdenes, aseguramiento, reportes, manejo de productos y conciliación. El acceso a los portales deberá contar con la seguridad a nivel de red, usuarios y roles para evitar robos o alteración de información y/o aplicaciones. </w:t>
            </w:r>
          </w:p>
        </w:tc>
        <w:sdt>
          <w:sdtPr>
            <w:rPr>
              <w:rFonts w:ascii="Tahoma" w:hAnsi="Tahoma" w:cs="Tahoma"/>
              <w:color w:val="004990"/>
              <w:lang w:eastAsia="es-BO"/>
            </w:rPr>
            <w:id w:val="-160433726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22D82EB" w14:textId="568D4B92" w:rsidR="00E150EE" w:rsidRPr="00E150EE" w:rsidRDefault="00E150EE" w:rsidP="00464F45">
                <w:pPr>
                  <w:jc w:val="center"/>
                  <w:rPr>
                    <w:rFonts w:ascii="Tahoma" w:hAnsi="Tahoma" w:cs="Tahoma"/>
                    <w:color w:val="004990"/>
                    <w:sz w:val="18"/>
                    <w:szCs w:val="18"/>
                    <w:lang w:val="en-US"/>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704346E" w14:textId="56E13AF7"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75C669B"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ED931E2"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D5B8264" w14:textId="77777777" w:rsidR="00E150EE" w:rsidRPr="00E150EE" w:rsidRDefault="00E150EE" w:rsidP="00464F45">
            <w:pPr>
              <w:jc w:val="center"/>
              <w:rPr>
                <w:rFonts w:ascii="Tahoma" w:hAnsi="Tahoma" w:cs="Tahoma"/>
                <w:b/>
                <w:bCs/>
                <w:color w:val="004990"/>
                <w:sz w:val="18"/>
                <w:szCs w:val="18"/>
                <w:lang w:val="en-US" w:eastAsia="es-BO"/>
              </w:rPr>
            </w:pPr>
          </w:p>
        </w:tc>
      </w:tr>
    </w:tbl>
    <w:p w14:paraId="1753756A" w14:textId="77777777" w:rsidR="00E150EE" w:rsidRPr="00E150EE" w:rsidRDefault="00E150EE" w:rsidP="00E150EE">
      <w:pPr>
        <w:pStyle w:val="Continuarlista"/>
        <w:spacing w:before="240"/>
        <w:ind w:left="708"/>
        <w:rPr>
          <w:rFonts w:ascii="Tahoma" w:hAnsi="Tahoma" w:cs="Tahoma"/>
          <w:b/>
          <w:color w:val="004990"/>
          <w:sz w:val="22"/>
          <w:szCs w:val="22"/>
          <w:lang w:val="es-ES_tradnl" w:bidi="en-US"/>
        </w:rPr>
      </w:pPr>
      <w:r w:rsidRPr="00E150EE">
        <w:rPr>
          <w:rFonts w:ascii="Tahoma" w:hAnsi="Tahoma" w:cs="Tahoma"/>
          <w:b/>
          <w:color w:val="004990"/>
          <w:sz w:val="22"/>
          <w:szCs w:val="22"/>
          <w:lang w:val="es-ES" w:bidi="en-US"/>
        </w:rPr>
        <w:t>4.8.2</w:t>
      </w:r>
      <w:r w:rsidRPr="00E150EE">
        <w:rPr>
          <w:rFonts w:ascii="Tahoma" w:hAnsi="Tahoma" w:cs="Tahoma"/>
          <w:b/>
          <w:color w:val="004990"/>
          <w:sz w:val="22"/>
          <w:szCs w:val="22"/>
          <w:lang w:val="es-ES_tradnl" w:bidi="en-US"/>
        </w:rPr>
        <w:t xml:space="preserve"> Facturación de ventas al por mayor (</w:t>
      </w:r>
      <w:r w:rsidRPr="00E150EE">
        <w:rPr>
          <w:rFonts w:ascii="Tahoma" w:hAnsi="Tahoma" w:cs="Tahoma"/>
          <w:b/>
          <w:i/>
          <w:color w:val="004990"/>
          <w:sz w:val="22"/>
          <w:szCs w:val="22"/>
          <w:lang w:val="es-ES_tradnl" w:bidi="en-US"/>
        </w:rPr>
        <w:t>wholesale</w:t>
      </w:r>
      <w:r w:rsidRPr="00E150EE">
        <w:rPr>
          <w:rFonts w:ascii="Tahoma" w:hAnsi="Tahoma" w:cs="Tahoma"/>
          <w:b/>
          <w:color w:val="004990"/>
          <w:sz w:val="22"/>
          <w:szCs w:val="22"/>
          <w:lang w:val="es-ES_tradnl" w:bidi="en-US"/>
        </w:rPr>
        <w:t>) e interconexión.</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51"/>
        <w:gridCol w:w="4319"/>
        <w:gridCol w:w="992"/>
        <w:gridCol w:w="851"/>
        <w:gridCol w:w="992"/>
        <w:gridCol w:w="851"/>
        <w:gridCol w:w="1134"/>
      </w:tblGrid>
      <w:tr w:rsidR="00E150EE" w:rsidRPr="00E150EE" w14:paraId="46C72276" w14:textId="77777777" w:rsidTr="00464F45">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77CC340D"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FF5E10A"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RESPUESTA DEL OFERENTE</w:t>
            </w:r>
          </w:p>
        </w:tc>
      </w:tr>
      <w:tr w:rsidR="00E150EE" w:rsidRPr="00E150EE" w14:paraId="0E5B41CE" w14:textId="77777777" w:rsidTr="00464F45">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6081DD03"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1089540"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152BE4B"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(Llenado Obligatorio)</w:t>
            </w:r>
            <w:r w:rsidRPr="00E150EE">
              <w:rPr>
                <w:rFonts w:ascii="Tahoma" w:hAnsi="Tahoma" w:cs="Tahoma"/>
                <w:color w:val="FFFFFF"/>
                <w:sz w:val="18"/>
                <w:szCs w:val="18"/>
                <w:lang w:val="en-GB" w:eastAsia="es-BO"/>
              </w:rPr>
              <w:t> </w:t>
            </w:r>
          </w:p>
        </w:tc>
      </w:tr>
      <w:tr w:rsidR="00E150EE" w:rsidRPr="00E150EE" w14:paraId="77AE8F02" w14:textId="77777777" w:rsidTr="00464F45">
        <w:trPr>
          <w:trHeight w:val="46"/>
          <w:tblHeader/>
        </w:trPr>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DF8275E"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No</w:t>
            </w:r>
          </w:p>
        </w:tc>
        <w:tc>
          <w:tcPr>
            <w:tcW w:w="43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40B2F72"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C27EA48"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25372AB"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662F1E7"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CE6CE10"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5D7BF68E"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DOCUMENTO, PÁGINA, REFERENCIA</w:t>
            </w:r>
          </w:p>
        </w:tc>
      </w:tr>
      <w:tr w:rsidR="00E150EE" w:rsidRPr="00E150EE" w14:paraId="7EDD3081" w14:textId="77777777" w:rsidTr="00E150EE">
        <w:trPr>
          <w:trHeight w:val="77"/>
          <w:tblHeader/>
        </w:trPr>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7EB12F5E" w14:textId="77777777" w:rsidR="00E150EE" w:rsidRPr="00E150EE" w:rsidRDefault="00E150EE" w:rsidP="00464F45">
            <w:pPr>
              <w:rPr>
                <w:rFonts w:ascii="Tahoma" w:hAnsi="Tahoma" w:cs="Tahoma"/>
                <w:b/>
                <w:bCs/>
                <w:color w:val="FFFFFF"/>
                <w:sz w:val="18"/>
                <w:szCs w:val="18"/>
                <w:lang w:eastAsia="es-BO"/>
              </w:rPr>
            </w:pPr>
          </w:p>
        </w:tc>
        <w:tc>
          <w:tcPr>
            <w:tcW w:w="4319" w:type="dxa"/>
            <w:vMerge/>
            <w:tcBorders>
              <w:top w:val="single" w:sz="4" w:space="0" w:color="FFFFFF"/>
              <w:left w:val="single" w:sz="4" w:space="0" w:color="FFFFFF"/>
              <w:bottom w:val="single" w:sz="4" w:space="0" w:color="FFFFFF"/>
              <w:right w:val="single" w:sz="4" w:space="0" w:color="FFFFFF"/>
            </w:tcBorders>
            <w:vAlign w:val="center"/>
            <w:hideMark/>
          </w:tcPr>
          <w:p w14:paraId="6E731BDC" w14:textId="77777777" w:rsidR="00E150EE" w:rsidRPr="00E150EE" w:rsidRDefault="00E150EE" w:rsidP="00464F45">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5100CAB8" w14:textId="77777777" w:rsidR="00E150EE" w:rsidRPr="00E150EE" w:rsidRDefault="00E150EE" w:rsidP="00464F45">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266DE22A" w14:textId="77777777" w:rsidR="00E150EE" w:rsidRPr="00E150EE" w:rsidRDefault="00E150EE" w:rsidP="00464F45">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08A3F9F"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2B792DA"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478971BD" w14:textId="77777777" w:rsidR="00E150EE" w:rsidRPr="00E150EE" w:rsidRDefault="00E150EE" w:rsidP="00464F45">
            <w:pPr>
              <w:rPr>
                <w:rFonts w:ascii="Tahoma" w:hAnsi="Tahoma" w:cs="Tahoma"/>
                <w:b/>
                <w:bCs/>
                <w:color w:val="FFFFFF"/>
                <w:sz w:val="10"/>
                <w:szCs w:val="10"/>
                <w:lang w:eastAsia="es-BO"/>
              </w:rPr>
            </w:pPr>
          </w:p>
        </w:tc>
      </w:tr>
      <w:tr w:rsidR="00E150EE" w:rsidRPr="00E150EE" w14:paraId="7861752C"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069AC4B2" w14:textId="77777777" w:rsidR="00E150EE" w:rsidRPr="00464F45" w:rsidRDefault="00E150EE" w:rsidP="00464F45">
            <w:pPr>
              <w:jc w:val="right"/>
              <w:rPr>
                <w:rFonts w:cs="Tahoma"/>
                <w:b/>
                <w:color w:val="004990"/>
                <w:lang w:eastAsia="es-BO"/>
              </w:rPr>
            </w:pPr>
            <w:r w:rsidRPr="00464F45">
              <w:rPr>
                <w:rFonts w:cs="Tahoma"/>
                <w:color w:val="004990"/>
                <w:lang w:eastAsia="es-BO"/>
              </w:rPr>
              <w:t>1</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7A788FA4"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Deberá incluir la facturación de ventas al por mayor con capacidades de liquidación entre </w:t>
            </w:r>
            <w:r w:rsidRPr="00464F45">
              <w:rPr>
                <w:rFonts w:ascii="Tahoma" w:hAnsi="Tahoma" w:cs="Tahoma"/>
                <w:i/>
                <w:color w:val="004990"/>
                <w:lang w:eastAsia="en-US" w:bidi="en-US"/>
              </w:rPr>
              <w:t>carriers</w:t>
            </w:r>
            <w:r w:rsidRPr="00464F45">
              <w:rPr>
                <w:rFonts w:ascii="Tahoma" w:hAnsi="Tahoma" w:cs="Tahoma"/>
                <w:color w:val="004990"/>
                <w:lang w:eastAsia="en-US" w:bidi="en-US"/>
              </w:rPr>
              <w:t xml:space="preserve">, facturación por interconexión, tratamiento del </w:t>
            </w:r>
            <w:r w:rsidRPr="00464F45">
              <w:rPr>
                <w:rFonts w:ascii="Tahoma" w:hAnsi="Tahoma" w:cs="Tahoma"/>
                <w:i/>
                <w:color w:val="004990"/>
                <w:lang w:eastAsia="en-US" w:bidi="en-US"/>
              </w:rPr>
              <w:t>roaming</w:t>
            </w:r>
            <w:r w:rsidRPr="00464F45">
              <w:rPr>
                <w:rFonts w:ascii="Tahoma" w:hAnsi="Tahoma" w:cs="Tahoma"/>
                <w:color w:val="004990"/>
                <w:lang w:eastAsia="en-US" w:bidi="en-US"/>
              </w:rPr>
              <w:t>, operadores de venta al por mayor, revendedores, operadores de redes móviles virtuales, proveedores de contenidos y comercio por internet. Para el intercambio de datos (ya sea leyendo como generando), de las funcionalidades de Ventas al por mayor (</w:t>
            </w:r>
            <w:r w:rsidRPr="00464F45">
              <w:rPr>
                <w:rFonts w:ascii="Tahoma" w:hAnsi="Tahoma" w:cs="Tahoma"/>
                <w:i/>
                <w:color w:val="004990"/>
                <w:lang w:eastAsia="en-US" w:bidi="en-US"/>
              </w:rPr>
              <w:t>wholesale</w:t>
            </w:r>
            <w:r w:rsidRPr="00464F45">
              <w:rPr>
                <w:rFonts w:ascii="Tahoma" w:hAnsi="Tahoma" w:cs="Tahoma"/>
                <w:color w:val="004990"/>
                <w:lang w:eastAsia="en-US" w:bidi="en-US"/>
              </w:rPr>
              <w:t xml:space="preserve">) deberán estar adheridas a los estándares internacionales tales como archivos TAP y RAP  que se procesan para soluciones de </w:t>
            </w:r>
            <w:r w:rsidRPr="00464F45">
              <w:rPr>
                <w:rFonts w:ascii="Tahoma" w:hAnsi="Tahoma" w:cs="Tahoma"/>
                <w:i/>
                <w:color w:val="004990"/>
                <w:lang w:eastAsia="en-US" w:bidi="en-US"/>
              </w:rPr>
              <w:t>roaming</w:t>
            </w:r>
            <w:r w:rsidRPr="00464F45">
              <w:rPr>
                <w:rFonts w:ascii="Tahoma" w:hAnsi="Tahoma" w:cs="Tahoma"/>
                <w:color w:val="004990"/>
                <w:lang w:eastAsia="en-US" w:bidi="en-US"/>
              </w:rPr>
              <w:t xml:space="preserve">. Dentro del tratamiento del </w:t>
            </w:r>
            <w:r w:rsidRPr="00464F45">
              <w:rPr>
                <w:rFonts w:ascii="Tahoma" w:hAnsi="Tahoma" w:cs="Tahoma"/>
                <w:i/>
                <w:color w:val="004990"/>
                <w:lang w:eastAsia="en-US" w:bidi="en-US"/>
              </w:rPr>
              <w:t>roaming</w:t>
            </w:r>
            <w:r w:rsidRPr="00464F45">
              <w:rPr>
                <w:rFonts w:ascii="Tahoma" w:hAnsi="Tahoma" w:cs="Tahoma"/>
                <w:color w:val="004990"/>
                <w:lang w:eastAsia="en-US" w:bidi="en-US"/>
              </w:rPr>
              <w:t>, deberá también incluirse funcionalidad que permita el control del consumo de tráfico por parte de los clientes de Entel que viajan al exterior de Bolivia; ese control deberá expresarse en mensajes de notificación, hasta llegar al corte del servicio en caso de que supere el umbral que pudiera haberse acordado con el cliente.</w:t>
            </w:r>
          </w:p>
        </w:tc>
        <w:sdt>
          <w:sdtPr>
            <w:rPr>
              <w:rFonts w:ascii="Tahoma" w:hAnsi="Tahoma" w:cs="Tahoma"/>
              <w:color w:val="004990"/>
              <w:lang w:eastAsia="es-BO"/>
            </w:rPr>
            <w:id w:val="-1862651219"/>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E2B8282" w14:textId="0542E539"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663A9FD9" w14:textId="21671D87"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21333F3"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5BCF599"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D26E665"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6D368FBA"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4DD919EF" w14:textId="77777777" w:rsidR="00E150EE" w:rsidRPr="00464F45" w:rsidRDefault="00E150EE" w:rsidP="00464F45">
            <w:pPr>
              <w:jc w:val="right"/>
              <w:rPr>
                <w:rFonts w:cs="Tahoma"/>
                <w:color w:val="004990"/>
                <w:lang w:eastAsia="es-BO"/>
              </w:rPr>
            </w:pPr>
            <w:r w:rsidRPr="00464F45">
              <w:rPr>
                <w:rFonts w:cs="Tahoma"/>
                <w:color w:val="004990"/>
                <w:lang w:eastAsia="es-BO"/>
              </w:rPr>
              <w:t>2</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1CC4D6E5"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Deberán incluir la creación y manejo de datos de referencia. Es necesario que este mecanismo permita entre otras cosas, la integración con otros sistemas externos o legados a través de este tipo de datos, facilitando luego su búsqueda.</w:t>
            </w:r>
          </w:p>
        </w:tc>
        <w:sdt>
          <w:sdtPr>
            <w:rPr>
              <w:rFonts w:ascii="Tahoma" w:hAnsi="Tahoma" w:cs="Tahoma"/>
              <w:color w:val="004990"/>
              <w:lang w:eastAsia="es-BO"/>
            </w:rPr>
            <w:id w:val="-172960403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674C657" w14:textId="7809CE95"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8E9C576" w14:textId="0BE493D8"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B48E8C8"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0716FAE1"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7A34263"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F335D84"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6134C283" w14:textId="77777777" w:rsidR="00E150EE" w:rsidRPr="00464F45" w:rsidRDefault="00E150EE" w:rsidP="00464F45">
            <w:pPr>
              <w:jc w:val="right"/>
              <w:rPr>
                <w:rFonts w:cs="Tahoma"/>
                <w:color w:val="004990"/>
                <w:lang w:eastAsia="es-BO"/>
              </w:rPr>
            </w:pPr>
            <w:r w:rsidRPr="00464F45">
              <w:rPr>
                <w:rFonts w:cs="Tahoma"/>
                <w:color w:val="004990"/>
                <w:lang w:eastAsia="es-BO"/>
              </w:rPr>
              <w:t>3</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401703D1"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Tanto para Entel como para los proveedores / socios, la aplicación, deberá permitir la definición de productos y servicios, esquemas y planes de precios / tarifas, tipos de cambio, todos ellos diferenciados (ya sea por socio / proveedor, por ejemplo), entidades para socios y contratos dentro del sistema y un fácil proceso de carga de datos de referencia mediante interfaces gráficas amigables (GUI) o desde fuentes externas tales como archivos XML, json, planos de texto, etc. Adicionalmente Entel necesita realizar comparaciones de precios para enrutar el tráfico saliente con mejor precio (</w:t>
            </w:r>
            <w:r w:rsidRPr="00464F45">
              <w:rPr>
                <w:rFonts w:ascii="Tahoma" w:hAnsi="Tahoma" w:cs="Tahoma"/>
                <w:i/>
                <w:color w:val="004990"/>
                <w:lang w:eastAsia="en-US" w:bidi="en-US"/>
              </w:rPr>
              <w:t>best prices</w:t>
            </w:r>
            <w:r w:rsidRPr="00464F45">
              <w:rPr>
                <w:rFonts w:ascii="Tahoma" w:hAnsi="Tahoma" w:cs="Tahoma"/>
                <w:color w:val="004990"/>
                <w:lang w:eastAsia="en-US" w:bidi="en-US"/>
              </w:rPr>
              <w:t>).</w:t>
            </w:r>
          </w:p>
        </w:tc>
        <w:sdt>
          <w:sdtPr>
            <w:rPr>
              <w:rFonts w:ascii="Tahoma" w:hAnsi="Tahoma" w:cs="Tahoma"/>
              <w:color w:val="004990"/>
              <w:lang w:eastAsia="es-BO"/>
            </w:rPr>
            <w:id w:val="-171749471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DFA35CD" w14:textId="3335D0D8"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2EEE140" w14:textId="5B088A1A"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1441DAD"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5D337659"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A5021F4"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174A790"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40975C8E" w14:textId="77777777" w:rsidR="00E150EE" w:rsidRPr="00464F45" w:rsidRDefault="00E150EE" w:rsidP="00464F45">
            <w:pPr>
              <w:jc w:val="right"/>
              <w:rPr>
                <w:rFonts w:cs="Tahoma"/>
                <w:color w:val="004990"/>
                <w:lang w:eastAsia="es-BO"/>
              </w:rPr>
            </w:pPr>
            <w:r w:rsidRPr="00464F45">
              <w:rPr>
                <w:rFonts w:cs="Tahoma"/>
                <w:color w:val="004990"/>
                <w:lang w:eastAsia="es-BO"/>
              </w:rPr>
              <w:t>4</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09C697FE"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Deberá incluir todas las actividades de contabilidad por el procesamiento de eventos  o transacciones de los socios. El sistema contable de Entel está funcionando actualmente sobre el producto SAP R/3; en consecuencia todas las actividades contables deberán ir hacia los sub-libros de cuentas por pagar y libro mayor de cuentas a través de interfaces, de manera automática, segura y consistente. Estas actividades deberán poder ser gestionadas en un entorno amigable para los usuarios (GUI). </w:t>
            </w:r>
          </w:p>
        </w:tc>
        <w:sdt>
          <w:sdtPr>
            <w:rPr>
              <w:rFonts w:ascii="Tahoma" w:hAnsi="Tahoma" w:cs="Tahoma"/>
              <w:color w:val="004990"/>
              <w:lang w:eastAsia="es-BO"/>
            </w:rPr>
            <w:id w:val="89061709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2C1AE09" w14:textId="674B3738"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B3E6309" w14:textId="23885267"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36A5352"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10B3ECA"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774A897"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538E24C5"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734CF8B4" w14:textId="77777777" w:rsidR="00E150EE" w:rsidRPr="00464F45" w:rsidRDefault="00E150EE" w:rsidP="00464F45">
            <w:pPr>
              <w:jc w:val="right"/>
              <w:rPr>
                <w:rFonts w:cs="Tahoma"/>
                <w:color w:val="004990"/>
                <w:lang w:eastAsia="es-BO"/>
              </w:rPr>
            </w:pPr>
            <w:r w:rsidRPr="00464F45">
              <w:rPr>
                <w:rFonts w:cs="Tahoma"/>
                <w:color w:val="004990"/>
                <w:lang w:eastAsia="es-BO"/>
              </w:rPr>
              <w:t>5</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6AEE16D6"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 xml:space="preserve">Deberá incluir el procesamiento y tasación de todos los eventos con los socios de negocio / Proveedores tales como voz, datos, montos de dinero, cantidades y mensajes, tanto entrante como saliente y generados por las actividades de negocio de los socios para propósitos de facturación y pago. La aplicación propuesta deberá soportar la tasación de </w:t>
            </w:r>
            <w:r w:rsidRPr="00464F45">
              <w:rPr>
                <w:rFonts w:ascii="Tahoma" w:hAnsi="Tahoma" w:cs="Tahoma"/>
                <w:i/>
                <w:color w:val="004990"/>
                <w:lang w:eastAsia="en-US" w:bidi="en-US"/>
              </w:rPr>
              <w:t>roaming</w:t>
            </w:r>
            <w:r w:rsidRPr="00464F45">
              <w:rPr>
                <w:rFonts w:ascii="Tahoma" w:hAnsi="Tahoma" w:cs="Tahoma"/>
                <w:color w:val="004990"/>
                <w:lang w:eastAsia="en-US" w:bidi="en-US"/>
              </w:rPr>
              <w:t xml:space="preserve"> de voz y SMS en tiempo real, basado en el standard CAMEL 2 o 3. Asimismo, deberá tener la flexibilidad necesaria para hacer un seguimiento y  clasificar el tráfico y facilitar las tareas de conciliación entre Entel y los socios / proveedores. Será importante que se gestionen los descuentos, promociones, tráfico por destino, incentivos a pagos puntuales, operaciones de prepago, paquetes, etc. Todas estas acciones deberán ser gestionadas mediante interfaces amigables para los usuarios finales (GUI).</w:t>
            </w:r>
          </w:p>
        </w:tc>
        <w:sdt>
          <w:sdtPr>
            <w:rPr>
              <w:rFonts w:ascii="Tahoma" w:hAnsi="Tahoma" w:cs="Tahoma"/>
              <w:color w:val="004990"/>
              <w:lang w:eastAsia="es-BO"/>
            </w:rPr>
            <w:id w:val="12459911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AEF0874" w14:textId="193E7F81"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F241598" w14:textId="3FCDFBA8"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365D3EB0"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23AB0F1"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0A2E093"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837013F"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0F256A58" w14:textId="77777777" w:rsidR="00E150EE" w:rsidRPr="00464F45" w:rsidRDefault="00E150EE" w:rsidP="00464F45">
            <w:pPr>
              <w:jc w:val="right"/>
              <w:rPr>
                <w:rFonts w:cs="Tahoma"/>
                <w:color w:val="004990"/>
                <w:lang w:eastAsia="es-BO"/>
              </w:rPr>
            </w:pPr>
            <w:r w:rsidRPr="00464F45">
              <w:rPr>
                <w:rFonts w:cs="Tahoma"/>
                <w:color w:val="004990"/>
                <w:lang w:eastAsia="es-BO"/>
              </w:rPr>
              <w:t>6</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296D5E1A" w14:textId="77777777" w:rsidR="00E150EE" w:rsidRPr="00464F45" w:rsidRDefault="00E150EE" w:rsidP="00464F45">
            <w:pPr>
              <w:pStyle w:val="NormalWeb"/>
              <w:shd w:val="clear" w:color="auto" w:fill="FFFFFF"/>
              <w:rPr>
                <w:rFonts w:ascii="Verdana" w:hAnsi="Verdana"/>
                <w:sz w:val="16"/>
                <w:szCs w:val="16"/>
                <w:lang w:val="es-ES" w:eastAsia="es-ES"/>
              </w:rPr>
            </w:pPr>
            <w:r w:rsidRPr="00464F45">
              <w:rPr>
                <w:rFonts w:ascii="Tahoma" w:hAnsi="Tahoma" w:cs="Tahoma"/>
                <w:color w:val="004990"/>
                <w:sz w:val="16"/>
                <w:szCs w:val="16"/>
                <w:lang w:val="es-ES" w:eastAsia="en-US" w:bidi="en-US"/>
              </w:rPr>
              <w:t>Deberá gestionar los eventos de error.</w:t>
            </w:r>
          </w:p>
        </w:tc>
        <w:sdt>
          <w:sdtPr>
            <w:rPr>
              <w:rFonts w:ascii="Tahoma" w:hAnsi="Tahoma" w:cs="Tahoma"/>
              <w:color w:val="004990"/>
              <w:lang w:eastAsia="es-BO"/>
            </w:rPr>
            <w:id w:val="205125364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63BFE4C2" w14:textId="4E54F6B5"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53B7D419" w14:textId="5C3C2562"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E5092F4"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04228C9C"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78FAB7"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B401678"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41377B4B" w14:textId="77777777" w:rsidR="00E150EE" w:rsidRPr="00464F45" w:rsidRDefault="00E150EE" w:rsidP="00464F45">
            <w:pPr>
              <w:jc w:val="right"/>
              <w:rPr>
                <w:rFonts w:cs="Tahoma"/>
                <w:color w:val="004990"/>
                <w:lang w:eastAsia="es-BO"/>
              </w:rPr>
            </w:pPr>
            <w:r w:rsidRPr="00464F45">
              <w:rPr>
                <w:rFonts w:cs="Tahoma"/>
                <w:color w:val="004990"/>
                <w:lang w:eastAsia="es-BO"/>
              </w:rPr>
              <w:t>7</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0881C8F0"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el tratamiento automático y manual de registros con error, correcciones masivas y eventos de re-tasación utilizando interfaces amigables (GUI) para permitir la autogestión por parte de los usuarios finales que no necesariamente tienen conocimientos informáticos.</w:t>
            </w:r>
          </w:p>
        </w:tc>
        <w:sdt>
          <w:sdtPr>
            <w:rPr>
              <w:rFonts w:ascii="Tahoma" w:hAnsi="Tahoma" w:cs="Tahoma"/>
              <w:color w:val="004990"/>
              <w:lang w:eastAsia="es-BO"/>
            </w:rPr>
            <w:id w:val="-33639675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60646BF" w14:textId="1BCDF8B8"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69D509FE" w14:textId="0A731A24"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CED31D0"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29CB88E"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160D7B4"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12E8D2DC"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54AAB9A8" w14:textId="77777777" w:rsidR="00E150EE" w:rsidRPr="00464F45" w:rsidRDefault="00E150EE" w:rsidP="00464F45">
            <w:pPr>
              <w:jc w:val="right"/>
              <w:rPr>
                <w:rFonts w:cs="Tahoma"/>
                <w:color w:val="004990"/>
                <w:lang w:eastAsia="es-BO"/>
              </w:rPr>
            </w:pPr>
            <w:r w:rsidRPr="00464F45">
              <w:rPr>
                <w:rFonts w:cs="Tahoma"/>
                <w:color w:val="004990"/>
                <w:lang w:eastAsia="es-BO"/>
              </w:rPr>
              <w:t>8</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34A1477C"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la gestión de facturas del socio.</w:t>
            </w:r>
          </w:p>
        </w:tc>
        <w:sdt>
          <w:sdtPr>
            <w:rPr>
              <w:rFonts w:ascii="Tahoma" w:hAnsi="Tahoma" w:cs="Tahoma"/>
              <w:color w:val="004990"/>
              <w:lang w:eastAsia="es-BO"/>
            </w:rPr>
            <w:id w:val="-59910656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A4037A4" w14:textId="255E9E90"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CA34F03" w14:textId="7CBE7C04"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01B2E63"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DCF4F06"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51788D3"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4BAFC455"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08EDEAFC" w14:textId="77777777" w:rsidR="00E150EE" w:rsidRPr="00464F45" w:rsidRDefault="00E150EE" w:rsidP="00464F45">
            <w:pPr>
              <w:jc w:val="right"/>
              <w:rPr>
                <w:rFonts w:cs="Tahoma"/>
                <w:color w:val="004990"/>
                <w:lang w:eastAsia="es-BO"/>
              </w:rPr>
            </w:pPr>
            <w:r w:rsidRPr="00464F45">
              <w:rPr>
                <w:rFonts w:cs="Tahoma"/>
                <w:color w:val="004990"/>
                <w:lang w:eastAsia="es-BO"/>
              </w:rPr>
              <w:t>9</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2A5C8DB4"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documentos de facturas bidireccionales precisas y flexibles para varios periodos de liquidación. Deberá permitir generar facturas con formatos flexibles en su definición.</w:t>
            </w:r>
          </w:p>
        </w:tc>
        <w:sdt>
          <w:sdtPr>
            <w:rPr>
              <w:rFonts w:ascii="Tahoma" w:hAnsi="Tahoma" w:cs="Tahoma"/>
              <w:color w:val="004990"/>
              <w:lang w:eastAsia="es-BO"/>
            </w:rPr>
            <w:id w:val="-165390105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3BB50928" w14:textId="18B81C9D"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2B2D2A69" w14:textId="32A89459"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EC0C0AD"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3ACB870"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42C89D0"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7BCA4193"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310BCD91" w14:textId="77777777" w:rsidR="00E150EE" w:rsidRPr="00464F45" w:rsidRDefault="00E150EE" w:rsidP="00464F45">
            <w:pPr>
              <w:jc w:val="right"/>
              <w:rPr>
                <w:rFonts w:cs="Tahoma"/>
                <w:b/>
                <w:color w:val="004990"/>
                <w:lang w:eastAsia="es-BO"/>
              </w:rPr>
            </w:pPr>
            <w:r w:rsidRPr="00464F45">
              <w:rPr>
                <w:rFonts w:cs="Tahoma"/>
                <w:color w:val="004990"/>
                <w:lang w:eastAsia="es-BO"/>
              </w:rPr>
              <w:t>10</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2CDA019A"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la gestión de liquidaciones.</w:t>
            </w:r>
          </w:p>
        </w:tc>
        <w:sdt>
          <w:sdtPr>
            <w:rPr>
              <w:rFonts w:ascii="Tahoma" w:hAnsi="Tahoma" w:cs="Tahoma"/>
              <w:color w:val="004990"/>
              <w:lang w:eastAsia="es-BO"/>
            </w:rPr>
            <w:id w:val="15003110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427C4730" w14:textId="058B47AA"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4C3D8E6" w14:textId="084FED95"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864CEF0"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E63AFCB"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15BDA15"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0DC2DF96"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19429E77" w14:textId="77777777" w:rsidR="00E150EE" w:rsidRPr="00464F45" w:rsidRDefault="00E150EE" w:rsidP="00464F45">
            <w:pPr>
              <w:jc w:val="right"/>
              <w:rPr>
                <w:rFonts w:cs="Tahoma"/>
                <w:b/>
                <w:color w:val="004990"/>
                <w:lang w:eastAsia="es-BO"/>
              </w:rPr>
            </w:pPr>
            <w:r w:rsidRPr="00464F45">
              <w:rPr>
                <w:rFonts w:cs="Tahoma"/>
                <w:color w:val="004990"/>
                <w:lang w:eastAsia="es-BO"/>
              </w:rPr>
              <w:t>11</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2BC5EAA9"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la supervisión de las actividades de contabilidad de los socios, preferentemente a través de herramientas de monitoreo.</w:t>
            </w:r>
          </w:p>
        </w:tc>
        <w:sdt>
          <w:sdtPr>
            <w:rPr>
              <w:rFonts w:ascii="Tahoma" w:hAnsi="Tahoma" w:cs="Tahoma"/>
              <w:color w:val="004990"/>
              <w:lang w:eastAsia="es-BO"/>
            </w:rPr>
            <w:id w:val="-202285244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62C82E68" w14:textId="6838F968"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4A943E4" w14:textId="7D5A1909"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C9E622F"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4329958B"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D5AC1A0"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2BA376AB"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08082369" w14:textId="77777777" w:rsidR="00E150EE" w:rsidRPr="00464F45" w:rsidRDefault="00E150EE" w:rsidP="00464F45">
            <w:pPr>
              <w:jc w:val="right"/>
              <w:rPr>
                <w:rFonts w:cs="Tahoma"/>
                <w:b/>
                <w:color w:val="004990"/>
                <w:lang w:eastAsia="es-BO"/>
              </w:rPr>
            </w:pPr>
            <w:r w:rsidRPr="00464F45">
              <w:rPr>
                <w:rFonts w:cs="Tahoma"/>
                <w:color w:val="004990"/>
                <w:lang w:eastAsia="es-BO"/>
              </w:rPr>
              <w:t>12</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3B43232D" w14:textId="77777777" w:rsidR="00E150EE" w:rsidRPr="00464F45" w:rsidRDefault="00E150EE" w:rsidP="00464F45">
            <w:pPr>
              <w:jc w:val="both"/>
              <w:rPr>
                <w:rFonts w:ascii="Tahoma" w:hAnsi="Tahoma" w:cs="Tahoma"/>
                <w:color w:val="004990"/>
                <w:lang w:eastAsia="en-US" w:bidi="en-US"/>
              </w:rPr>
            </w:pPr>
            <w:r w:rsidRPr="00464F45">
              <w:rPr>
                <w:rFonts w:ascii="Tahoma" w:hAnsi="Tahoma" w:cs="Tahoma"/>
                <w:color w:val="004990"/>
                <w:lang w:eastAsia="en-US" w:bidi="en-US"/>
              </w:rPr>
              <w:t>Deberá permitir el manejo de los pagos. Este manejo deberá considerar la integración con el módulo de cuentas por pagar, Finanzas y Contabilidad de SAP R/3. Actualmente solo tenemos integración a nivel de contabilidad del libro mayor.</w:t>
            </w:r>
          </w:p>
        </w:tc>
        <w:sdt>
          <w:sdtPr>
            <w:rPr>
              <w:rFonts w:ascii="Tahoma" w:hAnsi="Tahoma" w:cs="Tahoma"/>
              <w:color w:val="004990"/>
              <w:lang w:eastAsia="es-BO"/>
            </w:rPr>
            <w:id w:val="32386659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9A93963" w14:textId="5229C812"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C0B3BBF" w14:textId="047F590C"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25FFCB61"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12A1C88"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7957482"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44D95A5E" w14:textId="77777777" w:rsidTr="00867921">
        <w:trPr>
          <w:trHeight w:val="394"/>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390C56FD" w14:textId="77777777" w:rsidR="00E150EE" w:rsidRPr="00464F45" w:rsidRDefault="00E150EE" w:rsidP="00464F45">
            <w:pPr>
              <w:jc w:val="right"/>
              <w:rPr>
                <w:rFonts w:cs="Tahoma"/>
                <w:b/>
                <w:color w:val="004990"/>
                <w:lang w:eastAsia="es-BO"/>
              </w:rPr>
            </w:pPr>
            <w:r w:rsidRPr="00464F45">
              <w:rPr>
                <w:rFonts w:cs="Tahoma"/>
                <w:color w:val="004990"/>
                <w:lang w:eastAsia="es-BO"/>
              </w:rPr>
              <w:t>13</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2971EBB9" w14:textId="77777777" w:rsidR="00E150EE" w:rsidRPr="00464F45" w:rsidRDefault="00E150EE" w:rsidP="00464F45">
            <w:pPr>
              <w:shd w:val="clear" w:color="auto" w:fill="FFFFFF"/>
              <w:spacing w:after="200"/>
              <w:rPr>
                <w:rFonts w:ascii="Tahoma" w:hAnsi="Tahoma" w:cs="Tahoma"/>
                <w:color w:val="004990"/>
                <w:lang w:eastAsia="en-US" w:bidi="en-US"/>
              </w:rPr>
            </w:pPr>
            <w:r w:rsidRPr="00464F45">
              <w:rPr>
                <w:rFonts w:ascii="Tahoma" w:hAnsi="Tahoma" w:cs="Tahoma"/>
                <w:color w:val="004990"/>
                <w:lang w:eastAsia="en-US" w:bidi="en-US"/>
              </w:rPr>
              <w:t>Deberá proveer bitácoras y seguimiento de pagos parciales o completos.</w:t>
            </w:r>
          </w:p>
        </w:tc>
        <w:sdt>
          <w:sdtPr>
            <w:rPr>
              <w:rFonts w:ascii="Tahoma" w:hAnsi="Tahoma" w:cs="Tahoma"/>
              <w:color w:val="004990"/>
              <w:lang w:eastAsia="es-BO"/>
            </w:rPr>
            <w:id w:val="-521172098"/>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126CDA72" w14:textId="60BC2249"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750510C4" w14:textId="2487CEB1"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5E6128BC"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5064A61D"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0457D01" w14:textId="77777777" w:rsidR="00E150EE" w:rsidRPr="00E150EE" w:rsidRDefault="00E150EE" w:rsidP="00464F45">
            <w:pPr>
              <w:jc w:val="center"/>
              <w:rPr>
                <w:rFonts w:ascii="Tahoma" w:hAnsi="Tahoma" w:cs="Tahoma"/>
                <w:b/>
                <w:bCs/>
                <w:color w:val="004990"/>
                <w:sz w:val="18"/>
                <w:szCs w:val="18"/>
                <w:lang w:eastAsia="es-BO"/>
              </w:rPr>
            </w:pPr>
          </w:p>
        </w:tc>
      </w:tr>
      <w:tr w:rsidR="00E150EE" w:rsidRPr="00E150EE" w14:paraId="32C6F21B"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616C9B2B" w14:textId="77777777" w:rsidR="00E150EE" w:rsidRPr="00464F45" w:rsidRDefault="00E150EE" w:rsidP="00464F45">
            <w:pPr>
              <w:jc w:val="right"/>
              <w:rPr>
                <w:rFonts w:cs="Tahoma"/>
                <w:b/>
                <w:color w:val="004990"/>
                <w:lang w:eastAsia="es-BO"/>
              </w:rPr>
            </w:pPr>
            <w:r w:rsidRPr="00464F45">
              <w:rPr>
                <w:rFonts w:cs="Tahoma"/>
                <w:color w:val="004990"/>
                <w:lang w:eastAsia="es-BO"/>
              </w:rPr>
              <w:t>14</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1E89A45A"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 xml:space="preserve">Deberá gestionar las controversias.  </w:t>
            </w:r>
          </w:p>
        </w:tc>
        <w:sdt>
          <w:sdtPr>
            <w:rPr>
              <w:rFonts w:ascii="Tahoma" w:hAnsi="Tahoma" w:cs="Tahoma"/>
              <w:color w:val="004990"/>
              <w:lang w:eastAsia="es-BO"/>
            </w:rPr>
            <w:id w:val="2016955226"/>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172E178" w14:textId="0E96C9FA"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F408B17" w14:textId="09113206" w:rsidR="00E150EE" w:rsidRPr="00E150EE" w:rsidRDefault="00E150EE" w:rsidP="00464F45">
            <w:pPr>
              <w:jc w:val="center"/>
              <w:rPr>
                <w:rFonts w:ascii="Tahoma" w:hAnsi="Tahoma" w:cs="Tahoma"/>
                <w:color w:val="004990"/>
                <w:sz w:val="18"/>
                <w:szCs w:val="18"/>
                <w:lang w:val="en-US"/>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A24CAAB" w14:textId="77777777" w:rsidR="00E150EE" w:rsidRPr="00E150EE" w:rsidRDefault="00E150EE" w:rsidP="00464F45">
            <w:pPr>
              <w:jc w:val="center"/>
              <w:rPr>
                <w:rFonts w:ascii="Tahoma" w:hAnsi="Tahoma" w:cs="Tahoma"/>
                <w:b/>
                <w:bCs/>
                <w:color w:val="004990"/>
                <w:sz w:val="18"/>
                <w:szCs w:val="18"/>
                <w:lang w:val="en-US"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707FEFBD" w14:textId="77777777" w:rsidR="00E150EE" w:rsidRPr="00E150EE" w:rsidRDefault="00E150EE" w:rsidP="00464F45">
            <w:pPr>
              <w:jc w:val="center"/>
              <w:rPr>
                <w:rFonts w:ascii="Tahoma" w:hAnsi="Tahoma" w:cs="Tahoma"/>
                <w:color w:val="004990"/>
                <w:sz w:val="18"/>
                <w:szCs w:val="18"/>
                <w:lang w:val="en-US"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71D1BF8" w14:textId="77777777" w:rsidR="00E150EE" w:rsidRPr="00E150EE" w:rsidRDefault="00E150EE" w:rsidP="00464F45">
            <w:pPr>
              <w:jc w:val="center"/>
              <w:rPr>
                <w:rFonts w:ascii="Tahoma" w:hAnsi="Tahoma" w:cs="Tahoma"/>
                <w:b/>
                <w:bCs/>
                <w:color w:val="004990"/>
                <w:sz w:val="18"/>
                <w:szCs w:val="18"/>
                <w:lang w:val="en-US" w:eastAsia="es-BO"/>
              </w:rPr>
            </w:pPr>
          </w:p>
        </w:tc>
      </w:tr>
      <w:tr w:rsidR="00E150EE" w:rsidRPr="00E150EE" w14:paraId="059C29FE" w14:textId="77777777" w:rsidTr="00867921">
        <w:trPr>
          <w:trHeight w:val="351"/>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1542B6C6" w14:textId="77777777" w:rsidR="00E150EE" w:rsidRPr="00464F45" w:rsidRDefault="00E150EE" w:rsidP="00464F45">
            <w:pPr>
              <w:jc w:val="right"/>
              <w:rPr>
                <w:rFonts w:cs="Tahoma"/>
                <w:b/>
                <w:color w:val="004990"/>
                <w:lang w:eastAsia="es-BO"/>
              </w:rPr>
            </w:pPr>
            <w:r w:rsidRPr="00464F45">
              <w:rPr>
                <w:rFonts w:cs="Tahoma"/>
                <w:color w:val="004990"/>
                <w:lang w:eastAsia="es-BO"/>
              </w:rPr>
              <w:t>15</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3B6A8FEA" w14:textId="77777777" w:rsidR="00E150EE" w:rsidRPr="00464F45" w:rsidRDefault="00E150EE" w:rsidP="00464F45">
            <w:pPr>
              <w:shd w:val="clear" w:color="auto" w:fill="FFFFFF"/>
              <w:spacing w:before="100" w:beforeAutospacing="1" w:after="100" w:afterAutospacing="1"/>
              <w:rPr>
                <w:lang w:eastAsia="es-BO"/>
              </w:rPr>
            </w:pPr>
            <w:r w:rsidRPr="00464F45">
              <w:rPr>
                <w:rFonts w:ascii="Tahoma" w:hAnsi="Tahoma" w:cs="Tahoma"/>
                <w:color w:val="004990"/>
                <w:lang w:eastAsia="en-US" w:bidi="en-US"/>
              </w:rPr>
              <w:t>Deberá contar con herramientas automatizadas que permitan una fácil y ágil gestión de las controversias, asumiendo que las personas que lo hagan, no tienen conocimientos informáticos. Para ello deberá permitir y facilitar el análisis de las diferencias para ayudar a tomar rápidas decisiones.</w:t>
            </w:r>
          </w:p>
        </w:tc>
        <w:sdt>
          <w:sdtPr>
            <w:rPr>
              <w:rFonts w:ascii="Tahoma" w:hAnsi="Tahoma" w:cs="Tahoma"/>
              <w:color w:val="004990"/>
              <w:lang w:eastAsia="es-BO"/>
            </w:rPr>
            <w:id w:val="1578169222"/>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021FD084" w14:textId="0B15D920" w:rsidR="00E150EE" w:rsidRPr="00E150EE" w:rsidRDefault="00E150EE" w:rsidP="00464F45">
                <w:pPr>
                  <w:jc w:val="center"/>
                  <w:rPr>
                    <w:rFonts w:ascii="Tahoma" w:hAnsi="Tahoma" w:cs="Tahoma"/>
                    <w:color w:val="004990"/>
                    <w:sz w:val="18"/>
                    <w:szCs w:val="18"/>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198EF687" w14:textId="73B8BBDC" w:rsidR="00E150EE" w:rsidRPr="00E150EE" w:rsidRDefault="00E150EE" w:rsidP="00464F45">
            <w:pPr>
              <w:jc w:val="center"/>
              <w:rPr>
                <w:rFonts w:ascii="Tahoma" w:hAnsi="Tahoma" w:cs="Tahoma"/>
                <w:color w:val="004990"/>
                <w:sz w:val="18"/>
                <w:szCs w:val="18"/>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1C9450B8" w14:textId="77777777" w:rsidR="00E150EE" w:rsidRPr="00E150EE" w:rsidRDefault="00E150EE" w:rsidP="00464F45">
            <w:pPr>
              <w:jc w:val="center"/>
              <w:rPr>
                <w:rFonts w:ascii="Tahoma" w:hAnsi="Tahoma" w:cs="Tahoma"/>
                <w:b/>
                <w:bCs/>
                <w:color w:val="004990"/>
                <w:sz w:val="18"/>
                <w:szCs w:val="18"/>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00E96BC1" w14:textId="77777777" w:rsidR="00E150EE" w:rsidRPr="00E150EE" w:rsidRDefault="00E150EE" w:rsidP="00464F45">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5D7747A" w14:textId="77777777" w:rsidR="00E150EE" w:rsidRPr="00E150EE" w:rsidRDefault="00E150EE" w:rsidP="00464F45">
            <w:pPr>
              <w:jc w:val="center"/>
              <w:rPr>
                <w:rFonts w:ascii="Tahoma" w:hAnsi="Tahoma" w:cs="Tahoma"/>
                <w:b/>
                <w:bCs/>
                <w:color w:val="004990"/>
                <w:sz w:val="18"/>
                <w:szCs w:val="18"/>
                <w:lang w:eastAsia="es-BO"/>
              </w:rPr>
            </w:pPr>
          </w:p>
        </w:tc>
      </w:tr>
    </w:tbl>
    <w:p w14:paraId="0FF8546B" w14:textId="77777777" w:rsidR="00E150EE" w:rsidRPr="00E150EE" w:rsidRDefault="00E150EE" w:rsidP="00142BE3">
      <w:pPr>
        <w:pStyle w:val="TITULOS"/>
        <w:numPr>
          <w:ilvl w:val="1"/>
          <w:numId w:val="37"/>
        </w:numPr>
        <w:spacing w:before="360" w:after="120"/>
        <w:jc w:val="left"/>
        <w:rPr>
          <w:rFonts w:cs="Times New Roman"/>
          <w:bCs w:val="0"/>
          <w:sz w:val="24"/>
          <w:szCs w:val="20"/>
          <w:lang w:val="es-MX" w:eastAsia="es-ES"/>
        </w:rPr>
      </w:pPr>
      <w:r w:rsidRPr="00E150EE">
        <w:rPr>
          <w:rFonts w:cs="Times New Roman"/>
          <w:bCs w:val="0"/>
          <w:sz w:val="24"/>
          <w:szCs w:val="20"/>
          <w:lang w:val="es-MX" w:eastAsia="es-ES"/>
        </w:rPr>
        <w:t>APLICACIONES QUE ATRAVIESAN MÚLTIPLES DOMINIOS.</w:t>
      </w:r>
    </w:p>
    <w:p w14:paraId="45CF183A" w14:textId="1ED86BE9" w:rsidR="00E150EE" w:rsidRPr="001F3EA6" w:rsidRDefault="00E150EE" w:rsidP="001F3EA6">
      <w:pPr>
        <w:pStyle w:val="Continuarlista"/>
        <w:spacing w:before="240"/>
        <w:ind w:left="708"/>
        <w:rPr>
          <w:rFonts w:ascii="Tahoma" w:hAnsi="Tahoma"/>
          <w:b/>
          <w:color w:val="004990"/>
          <w:sz w:val="22"/>
          <w:lang w:val="es-ES_tradnl"/>
        </w:rPr>
      </w:pPr>
      <w:r w:rsidRPr="00E150EE">
        <w:rPr>
          <w:rFonts w:ascii="Tahoma" w:hAnsi="Tahoma" w:cs="Tahoma"/>
          <w:b/>
          <w:color w:val="004990"/>
          <w:sz w:val="22"/>
          <w:szCs w:val="22"/>
          <w:lang w:val="es-ES_tradnl" w:bidi="en-US"/>
        </w:rPr>
        <w:t>4.9.1 Gestión del Catálogo</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51"/>
        <w:gridCol w:w="4319"/>
        <w:gridCol w:w="992"/>
        <w:gridCol w:w="851"/>
        <w:gridCol w:w="992"/>
        <w:gridCol w:w="851"/>
        <w:gridCol w:w="1134"/>
      </w:tblGrid>
      <w:tr w:rsidR="00E150EE" w:rsidRPr="00E150EE" w14:paraId="496E4960" w14:textId="77777777" w:rsidTr="00464F45">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34E13E6A"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0243E14"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RESPUESTA DEL OFERENTE</w:t>
            </w:r>
          </w:p>
        </w:tc>
      </w:tr>
      <w:tr w:rsidR="00E150EE" w:rsidRPr="00E150EE" w14:paraId="725FD7BB" w14:textId="77777777" w:rsidTr="00464F45">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2701C5FD"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A1533C9"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A705453"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(Llenado Obligatorio)</w:t>
            </w:r>
            <w:r w:rsidRPr="00E150EE">
              <w:rPr>
                <w:rFonts w:ascii="Tahoma" w:hAnsi="Tahoma" w:cs="Tahoma"/>
                <w:color w:val="FFFFFF"/>
                <w:sz w:val="18"/>
                <w:szCs w:val="18"/>
                <w:lang w:val="en-GB" w:eastAsia="es-BO"/>
              </w:rPr>
              <w:t> </w:t>
            </w:r>
          </w:p>
        </w:tc>
      </w:tr>
      <w:tr w:rsidR="00E150EE" w:rsidRPr="00E150EE" w14:paraId="709452E2" w14:textId="77777777" w:rsidTr="00464F45">
        <w:trPr>
          <w:trHeight w:val="46"/>
          <w:tblHeader/>
        </w:trPr>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61E40A22" w14:textId="77777777" w:rsidR="00E150EE" w:rsidRPr="00E150EE" w:rsidRDefault="00E150EE" w:rsidP="00464F45">
            <w:pPr>
              <w:jc w:val="center"/>
              <w:rPr>
                <w:rFonts w:ascii="Tahoma" w:hAnsi="Tahoma" w:cs="Tahoma"/>
                <w:b/>
                <w:bCs/>
                <w:color w:val="FFFFFF"/>
                <w:sz w:val="18"/>
                <w:szCs w:val="18"/>
                <w:lang w:eastAsia="es-BO"/>
              </w:rPr>
            </w:pPr>
            <w:r w:rsidRPr="00E150EE">
              <w:rPr>
                <w:rFonts w:ascii="Tahoma" w:hAnsi="Tahoma" w:cs="Tahoma"/>
                <w:b/>
                <w:bCs/>
                <w:color w:val="FFFFFF"/>
                <w:sz w:val="18"/>
                <w:szCs w:val="18"/>
                <w:lang w:eastAsia="es-BO"/>
              </w:rPr>
              <w:t>AppID</w:t>
            </w:r>
          </w:p>
        </w:tc>
        <w:tc>
          <w:tcPr>
            <w:tcW w:w="43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4659518" w14:textId="77777777" w:rsidR="00E150EE" w:rsidRPr="00E150EE" w:rsidRDefault="00E150EE" w:rsidP="00464F45">
            <w:pPr>
              <w:jc w:val="center"/>
              <w:rPr>
                <w:rFonts w:ascii="Tahoma" w:hAnsi="Tahoma" w:cs="Tahoma"/>
                <w:color w:val="FFFFFF"/>
                <w:sz w:val="18"/>
                <w:szCs w:val="18"/>
                <w:lang w:eastAsia="es-BO"/>
              </w:rPr>
            </w:pPr>
            <w:r w:rsidRPr="00E150EE">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8156BEC"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8DA0B08"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FE62AFD"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C0C1A22"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1753453F" w14:textId="77777777" w:rsidR="00E150EE" w:rsidRPr="00E150EE" w:rsidRDefault="00E150EE" w:rsidP="00464F45">
            <w:pPr>
              <w:jc w:val="center"/>
              <w:rPr>
                <w:rFonts w:ascii="Tahoma" w:hAnsi="Tahoma" w:cs="Tahoma"/>
                <w:b/>
                <w:bCs/>
                <w:color w:val="FFFFFF"/>
                <w:sz w:val="10"/>
                <w:szCs w:val="10"/>
                <w:lang w:eastAsia="es-BO"/>
              </w:rPr>
            </w:pPr>
            <w:r w:rsidRPr="00E150EE">
              <w:rPr>
                <w:rFonts w:ascii="Tahoma" w:hAnsi="Tahoma" w:cs="Tahoma"/>
                <w:b/>
                <w:bCs/>
                <w:color w:val="FFFFFF"/>
                <w:sz w:val="10"/>
                <w:szCs w:val="10"/>
                <w:lang w:val="en-GB" w:eastAsia="es-BO"/>
              </w:rPr>
              <w:t>DOCUMENTO, PÁGINA, REFERENCIA</w:t>
            </w:r>
          </w:p>
        </w:tc>
      </w:tr>
      <w:tr w:rsidR="00E150EE" w:rsidRPr="00E150EE" w14:paraId="0163FAC8" w14:textId="77777777" w:rsidTr="00E150EE">
        <w:trPr>
          <w:trHeight w:val="77"/>
          <w:tblHeader/>
        </w:trPr>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053C8F82" w14:textId="77777777" w:rsidR="00E150EE" w:rsidRPr="00E150EE" w:rsidRDefault="00E150EE" w:rsidP="00464F45">
            <w:pPr>
              <w:rPr>
                <w:rFonts w:ascii="Tahoma" w:hAnsi="Tahoma" w:cs="Tahoma"/>
                <w:b/>
                <w:bCs/>
                <w:color w:val="FFFFFF"/>
                <w:sz w:val="18"/>
                <w:szCs w:val="18"/>
                <w:lang w:eastAsia="es-BO"/>
              </w:rPr>
            </w:pPr>
          </w:p>
        </w:tc>
        <w:tc>
          <w:tcPr>
            <w:tcW w:w="4319" w:type="dxa"/>
            <w:vMerge/>
            <w:tcBorders>
              <w:top w:val="single" w:sz="4" w:space="0" w:color="FFFFFF"/>
              <w:left w:val="single" w:sz="4" w:space="0" w:color="FFFFFF"/>
              <w:bottom w:val="single" w:sz="4" w:space="0" w:color="FFFFFF"/>
              <w:right w:val="single" w:sz="4" w:space="0" w:color="FFFFFF"/>
            </w:tcBorders>
            <w:vAlign w:val="center"/>
            <w:hideMark/>
          </w:tcPr>
          <w:p w14:paraId="7F5A14D0" w14:textId="77777777" w:rsidR="00E150EE" w:rsidRPr="00E150EE" w:rsidRDefault="00E150EE" w:rsidP="00464F45">
            <w:pPr>
              <w:rPr>
                <w:rFonts w:ascii="Tahoma" w:hAnsi="Tahoma" w:cs="Tahoma"/>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3DDD5E4F" w14:textId="77777777" w:rsidR="00E150EE" w:rsidRPr="00E150EE" w:rsidRDefault="00E150EE" w:rsidP="00464F45">
            <w:pP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7077C228" w14:textId="77777777" w:rsidR="00E150EE" w:rsidRPr="00E150EE" w:rsidRDefault="00E150EE" w:rsidP="00464F45">
            <w:pP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D6060FB"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5755F1E" w14:textId="77777777" w:rsidR="00E150EE" w:rsidRPr="00E150EE" w:rsidRDefault="00E150EE" w:rsidP="00464F45">
            <w:pPr>
              <w:jc w:val="center"/>
              <w:rPr>
                <w:rFonts w:ascii="Tahoma" w:hAnsi="Tahoma" w:cs="Tahoma"/>
                <w:b/>
                <w:color w:val="FFFFFF"/>
                <w:sz w:val="10"/>
                <w:szCs w:val="10"/>
                <w:lang w:eastAsia="es-BO"/>
              </w:rPr>
            </w:pPr>
            <w:r w:rsidRPr="00E150E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72CEC4E2" w14:textId="77777777" w:rsidR="00E150EE" w:rsidRPr="00E150EE" w:rsidRDefault="00E150EE" w:rsidP="00464F45">
            <w:pPr>
              <w:rPr>
                <w:rFonts w:ascii="Tahoma" w:hAnsi="Tahoma" w:cs="Tahoma"/>
                <w:b/>
                <w:bCs/>
                <w:color w:val="FFFFFF"/>
                <w:sz w:val="10"/>
                <w:szCs w:val="10"/>
                <w:lang w:eastAsia="es-BO"/>
              </w:rPr>
            </w:pPr>
          </w:p>
        </w:tc>
      </w:tr>
      <w:tr w:rsidR="00E150EE" w:rsidRPr="00E150EE" w14:paraId="0331E739"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739874B0" w14:textId="77777777" w:rsidR="00E150EE" w:rsidRPr="00464F45" w:rsidRDefault="00E150EE" w:rsidP="00464F45">
            <w:pPr>
              <w:jc w:val="right"/>
              <w:rPr>
                <w:rFonts w:cs="Tahoma"/>
                <w:b/>
                <w:color w:val="004990"/>
              </w:rPr>
            </w:pPr>
            <w:r w:rsidRPr="00464F45">
              <w:rPr>
                <w:rFonts w:cs="Tahoma"/>
                <w:b/>
                <w:color w:val="004990"/>
              </w:rPr>
              <w:t>1</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3AC18052" w14:textId="3B202DEC" w:rsidR="00E150EE" w:rsidRPr="00464F45" w:rsidRDefault="00E150EE" w:rsidP="00464F45">
            <w:pPr>
              <w:jc w:val="both"/>
              <w:rPr>
                <w:rFonts w:ascii="Tahoma" w:hAnsi="Tahoma" w:cs="Tahoma"/>
                <w:color w:val="004990"/>
              </w:rPr>
            </w:pPr>
            <w:r w:rsidRPr="00464F45">
              <w:rPr>
                <w:rFonts w:ascii="Tahoma" w:hAnsi="Tahoma" w:cs="Tahoma"/>
                <w:color w:val="004990"/>
              </w:rPr>
              <w:t xml:space="preserve">La aplicación deberá apoyar en la gestión de catálogos </w:t>
            </w:r>
            <w:r w:rsidR="00F86A44">
              <w:rPr>
                <w:rFonts w:ascii="Tahoma" w:hAnsi="Tahoma" w:cs="Tahoma"/>
                <w:color w:val="004990"/>
              </w:rPr>
              <w:t>compuestos</w:t>
            </w:r>
            <w:r w:rsidRPr="00464F45">
              <w:rPr>
                <w:rFonts w:ascii="Tahoma" w:hAnsi="Tahoma" w:cs="Tahoma"/>
                <w:color w:val="004990"/>
              </w:rPr>
              <w:t xml:space="preserve"> por entidades de productos, servicios y/o recursos con el fin de llegar rápidamente al mercado y reducir costos de diseño y desarrollo de productos multifacéticos e innovadores. La gestión del catálogo en general deberá ser instrumentada con la ayuda de interfaces de usuario gráficas (GUI).</w:t>
            </w:r>
          </w:p>
        </w:tc>
        <w:sdt>
          <w:sdtPr>
            <w:rPr>
              <w:rFonts w:ascii="Tahoma" w:hAnsi="Tahoma" w:cs="Tahoma"/>
              <w:color w:val="004990"/>
              <w:lang w:eastAsia="es-BO"/>
            </w:rPr>
            <w:id w:val="-683668841"/>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C649CE3" w14:textId="062F68A5" w:rsidR="00E150EE" w:rsidRPr="00E150EE" w:rsidRDefault="00E150EE" w:rsidP="00464F45">
                <w:pPr>
                  <w:jc w:val="center"/>
                  <w:rPr>
                    <w:rFonts w:ascii="Tahoma" w:hAnsi="Tahoma" w:cs="Tahoma"/>
                    <w:color w:val="004990"/>
                    <w:sz w:val="22"/>
                    <w:szCs w:val="22"/>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2AE374CD" w14:textId="110BE328" w:rsidR="00E150EE" w:rsidRPr="00E150EE" w:rsidRDefault="00E150EE" w:rsidP="00464F45">
            <w:pPr>
              <w:jc w:val="center"/>
              <w:rPr>
                <w:rFonts w:ascii="Tahoma" w:hAnsi="Tahoma" w:cs="Tahoma"/>
                <w:color w:val="004990"/>
                <w:sz w:val="22"/>
                <w:szCs w:val="22"/>
                <w:lang w:eastAsia="es-BO"/>
              </w:rPr>
            </w:pPr>
          </w:p>
        </w:tc>
        <w:tc>
          <w:tcPr>
            <w:tcW w:w="992" w:type="dxa"/>
            <w:tcBorders>
              <w:top w:val="single" w:sz="4" w:space="0" w:color="FFFFFF"/>
              <w:left w:val="single" w:sz="4" w:space="0" w:color="004990"/>
              <w:bottom w:val="single" w:sz="4" w:space="0" w:color="1F497D"/>
              <w:right w:val="single" w:sz="4" w:space="0" w:color="004990"/>
            </w:tcBorders>
            <w:vAlign w:val="center"/>
            <w:hideMark/>
          </w:tcPr>
          <w:p w14:paraId="7304A91F" w14:textId="20CFD0A4"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hideMark/>
          </w:tcPr>
          <w:p w14:paraId="14D90380" w14:textId="5E6B455A" w:rsidR="00E150EE" w:rsidRPr="00E150EE" w:rsidRDefault="00E150EE" w:rsidP="00464F45">
            <w:pPr>
              <w:jc w:val="center"/>
              <w:rPr>
                <w:rFonts w:ascii="Tahoma" w:hAnsi="Tahoma" w:cs="Tahoma"/>
                <w:b/>
                <w:bCs/>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467F514" w14:textId="77777777" w:rsidR="00E150EE" w:rsidRPr="00E150EE" w:rsidRDefault="00E150EE" w:rsidP="00464F45">
            <w:pPr>
              <w:jc w:val="center"/>
              <w:rPr>
                <w:rFonts w:ascii="Tahoma" w:hAnsi="Tahoma" w:cs="Tahoma"/>
                <w:b/>
                <w:bCs/>
                <w:color w:val="004990"/>
                <w:sz w:val="22"/>
                <w:szCs w:val="22"/>
                <w:lang w:eastAsia="es-BO"/>
              </w:rPr>
            </w:pPr>
            <w:r w:rsidRPr="00E150EE">
              <w:rPr>
                <w:rFonts w:ascii="Tahoma" w:hAnsi="Tahoma" w:cs="Tahoma"/>
                <w:b/>
                <w:bCs/>
                <w:color w:val="004990"/>
                <w:sz w:val="22"/>
                <w:szCs w:val="22"/>
                <w:lang w:eastAsia="es-BO"/>
              </w:rPr>
              <w:t> </w:t>
            </w:r>
          </w:p>
        </w:tc>
      </w:tr>
      <w:tr w:rsidR="00E150EE" w:rsidRPr="00E150EE" w14:paraId="12F20A4E"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2C8018DA" w14:textId="77777777" w:rsidR="00E150EE" w:rsidRPr="00464F45" w:rsidRDefault="00E150EE" w:rsidP="00464F45">
            <w:pPr>
              <w:jc w:val="right"/>
              <w:rPr>
                <w:rFonts w:cs="Tahoma"/>
                <w:color w:val="004990"/>
              </w:rPr>
            </w:pPr>
            <w:r w:rsidRPr="00464F45">
              <w:rPr>
                <w:rFonts w:cs="Tahoma"/>
                <w:color w:val="004990"/>
              </w:rPr>
              <w:t>2</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49461DF1" w14:textId="77777777" w:rsidR="00E150EE" w:rsidRPr="00464F45" w:rsidRDefault="00E150EE" w:rsidP="00464F45">
            <w:pPr>
              <w:jc w:val="both"/>
              <w:rPr>
                <w:rFonts w:ascii="Tahoma" w:hAnsi="Tahoma" w:cs="Tahoma"/>
                <w:color w:val="004990"/>
              </w:rPr>
            </w:pPr>
            <w:r w:rsidRPr="00464F45">
              <w:rPr>
                <w:rFonts w:ascii="Tahoma" w:hAnsi="Tahoma" w:cs="Tahoma"/>
                <w:color w:val="004990"/>
              </w:rPr>
              <w:t>Manejo de Entidades. Deberá ser capaz de crear, modificar y borrar entidades.</w:t>
            </w:r>
          </w:p>
        </w:tc>
        <w:sdt>
          <w:sdtPr>
            <w:rPr>
              <w:rFonts w:ascii="Tahoma" w:hAnsi="Tahoma" w:cs="Tahoma"/>
              <w:color w:val="004990"/>
              <w:lang w:eastAsia="es-BO"/>
            </w:rPr>
            <w:id w:val="-925266314"/>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1F7809E" w14:textId="57549132"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2F0DED9D" w14:textId="10162F4E" w:rsidR="00E150EE" w:rsidRPr="00E150EE" w:rsidRDefault="00E150EE" w:rsidP="00464F45">
            <w:pPr>
              <w:jc w:val="center"/>
              <w:rPr>
                <w:rFonts w:ascii="Tahoma" w:hAnsi="Tahoma" w:cs="Tahoma"/>
                <w:color w:val="004990"/>
                <w:sz w:val="22"/>
                <w:szCs w:val="22"/>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4616D10"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8A1CE29"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26EE273"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7BBEFF79"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6A821279" w14:textId="77777777" w:rsidR="00E150EE" w:rsidRPr="00464F45" w:rsidRDefault="00E150EE" w:rsidP="00464F45">
            <w:pPr>
              <w:jc w:val="right"/>
              <w:rPr>
                <w:rFonts w:cs="Tahoma"/>
                <w:color w:val="004990"/>
              </w:rPr>
            </w:pPr>
            <w:r w:rsidRPr="00464F45">
              <w:rPr>
                <w:rFonts w:cs="Tahoma"/>
                <w:color w:val="004990"/>
              </w:rPr>
              <w:t>3</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1B0B9861" w14:textId="77777777" w:rsidR="00E150EE" w:rsidRPr="00464F45" w:rsidRDefault="00E150EE" w:rsidP="00464F45">
            <w:pPr>
              <w:jc w:val="both"/>
              <w:rPr>
                <w:rFonts w:ascii="Tahoma" w:hAnsi="Tahoma" w:cs="Tahoma"/>
                <w:color w:val="004990"/>
              </w:rPr>
            </w:pPr>
            <w:r w:rsidRPr="00464F45">
              <w:rPr>
                <w:rFonts w:ascii="Tahoma" w:hAnsi="Tahoma" w:cs="Tahoma"/>
                <w:color w:val="004990"/>
              </w:rPr>
              <w:t>Implementación de datos de entidades. Deberá proveer la capacidad de implementar un modelo de datos flexible de acuerdo a requerimientos de Entel.</w:t>
            </w:r>
          </w:p>
        </w:tc>
        <w:sdt>
          <w:sdtPr>
            <w:rPr>
              <w:rFonts w:ascii="Tahoma" w:hAnsi="Tahoma" w:cs="Tahoma"/>
              <w:color w:val="004990"/>
              <w:lang w:eastAsia="es-BO"/>
            </w:rPr>
            <w:id w:val="1002248495"/>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26E194B6" w14:textId="3C2E8930"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3712CAEE" w14:textId="3E217889" w:rsidR="00E150EE" w:rsidRPr="00E150EE" w:rsidRDefault="00E150EE" w:rsidP="00464F45">
            <w:pPr>
              <w:jc w:val="center"/>
              <w:rPr>
                <w:rFonts w:ascii="Tahoma" w:hAnsi="Tahoma" w:cs="Tahoma"/>
                <w:color w:val="004990"/>
                <w:sz w:val="22"/>
                <w:szCs w:val="22"/>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66FFEADE"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02E241C2"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D0173A9"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5EA2721E"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695BB712" w14:textId="77777777" w:rsidR="00E150EE" w:rsidRPr="00464F45" w:rsidRDefault="00E150EE" w:rsidP="00464F45">
            <w:pPr>
              <w:jc w:val="right"/>
              <w:rPr>
                <w:rFonts w:cs="Tahoma"/>
                <w:color w:val="004990"/>
              </w:rPr>
            </w:pPr>
            <w:r w:rsidRPr="00464F45">
              <w:rPr>
                <w:rFonts w:cs="Tahoma"/>
                <w:color w:val="004990"/>
              </w:rPr>
              <w:t>4</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7E8B1FF3" w14:textId="77777777" w:rsidR="00E150EE" w:rsidRPr="00464F45" w:rsidRDefault="00E150EE" w:rsidP="00464F45">
            <w:pPr>
              <w:jc w:val="both"/>
              <w:rPr>
                <w:rFonts w:ascii="Tahoma" w:hAnsi="Tahoma" w:cs="Tahoma"/>
                <w:color w:val="004990"/>
              </w:rPr>
            </w:pPr>
            <w:r w:rsidRPr="00464F45">
              <w:rPr>
                <w:rFonts w:ascii="Tahoma" w:hAnsi="Tahoma" w:cs="Tahoma"/>
                <w:color w:val="004990"/>
              </w:rPr>
              <w:t>Reglas de integridad. Deberá aplicarse a nivel de entidades para asegurar la integridad en la registración de los datos del catálogo e incluso en la modificación o baja de las mismas.</w:t>
            </w:r>
          </w:p>
        </w:tc>
        <w:sdt>
          <w:sdtPr>
            <w:rPr>
              <w:rFonts w:ascii="Tahoma" w:hAnsi="Tahoma" w:cs="Tahoma"/>
              <w:color w:val="004990"/>
              <w:lang w:eastAsia="es-BO"/>
            </w:rPr>
            <w:id w:val="-1936595893"/>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3A55BB7E" w14:textId="44F35EAF"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0606A153" w14:textId="2519F843" w:rsidR="00E150EE" w:rsidRPr="00E150EE" w:rsidRDefault="00E150EE" w:rsidP="00464F45">
            <w:pPr>
              <w:jc w:val="center"/>
              <w:rPr>
                <w:rFonts w:ascii="Tahoma" w:hAnsi="Tahoma" w:cs="Tahoma"/>
                <w:color w:val="004990"/>
                <w:sz w:val="22"/>
                <w:szCs w:val="22"/>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4767AABE"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6F0E20B3"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C095F87"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5A729F65"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1900CBF5" w14:textId="77777777" w:rsidR="00E150EE" w:rsidRPr="00464F45" w:rsidRDefault="00E150EE" w:rsidP="00464F45">
            <w:pPr>
              <w:jc w:val="right"/>
              <w:rPr>
                <w:rFonts w:cs="Tahoma"/>
                <w:color w:val="004990"/>
              </w:rPr>
            </w:pPr>
            <w:r w:rsidRPr="00464F45">
              <w:rPr>
                <w:rFonts w:cs="Tahoma"/>
                <w:color w:val="004990"/>
              </w:rPr>
              <w:t>5</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4E9D2E6D" w14:textId="77777777" w:rsidR="00E150EE" w:rsidRPr="00464F45" w:rsidRDefault="00E150EE" w:rsidP="00464F45">
            <w:pPr>
              <w:jc w:val="both"/>
              <w:rPr>
                <w:rFonts w:ascii="Tahoma" w:hAnsi="Tahoma" w:cs="Tahoma"/>
                <w:color w:val="004990"/>
              </w:rPr>
            </w:pPr>
            <w:r w:rsidRPr="00464F45">
              <w:rPr>
                <w:rFonts w:ascii="Tahoma" w:hAnsi="Tahoma" w:cs="Tahoma"/>
                <w:color w:val="004990"/>
              </w:rPr>
              <w:t>Reglas de compatibilidad. Deberá aplicarse a nivel de entidades operacionales para asegurar el correcto funcionamiento de productos que están fuera de especificación.</w:t>
            </w:r>
          </w:p>
        </w:tc>
        <w:sdt>
          <w:sdtPr>
            <w:rPr>
              <w:rFonts w:ascii="Tahoma" w:hAnsi="Tahoma" w:cs="Tahoma"/>
              <w:color w:val="004990"/>
              <w:lang w:eastAsia="es-BO"/>
            </w:rPr>
            <w:id w:val="2114772427"/>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F0ADCD1" w14:textId="06484634"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5EC63A3B" w14:textId="7055E9AB" w:rsidR="00E150EE" w:rsidRPr="00E150EE" w:rsidRDefault="00E150EE" w:rsidP="00464F45">
            <w:pPr>
              <w:jc w:val="center"/>
              <w:rPr>
                <w:rFonts w:ascii="Tahoma" w:hAnsi="Tahoma" w:cs="Tahoma"/>
                <w:color w:val="004990"/>
                <w:sz w:val="22"/>
                <w:szCs w:val="22"/>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75B4D075"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34AE0F57"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48F59BF"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7234FFA9" w14:textId="77777777" w:rsidTr="00867921">
        <w:trPr>
          <w:trHeight w:val="315"/>
        </w:trPr>
        <w:tc>
          <w:tcPr>
            <w:tcW w:w="851" w:type="dxa"/>
            <w:tcBorders>
              <w:top w:val="single" w:sz="4" w:space="0" w:color="FFFFFF"/>
              <w:left w:val="single" w:sz="4" w:space="0" w:color="004990"/>
              <w:bottom w:val="single" w:sz="4" w:space="0" w:color="1F497D"/>
              <w:right w:val="single" w:sz="4" w:space="0" w:color="004990"/>
            </w:tcBorders>
            <w:vAlign w:val="center"/>
            <w:hideMark/>
          </w:tcPr>
          <w:p w14:paraId="7A59C991" w14:textId="77777777" w:rsidR="00E150EE" w:rsidRPr="00464F45" w:rsidRDefault="00E150EE" w:rsidP="00464F45">
            <w:pPr>
              <w:jc w:val="right"/>
              <w:rPr>
                <w:rFonts w:cs="Tahoma"/>
                <w:color w:val="004990"/>
              </w:rPr>
            </w:pPr>
            <w:r w:rsidRPr="00464F45">
              <w:rPr>
                <w:rFonts w:cs="Tahoma"/>
                <w:color w:val="004990"/>
              </w:rPr>
              <w:t>6</w:t>
            </w:r>
          </w:p>
        </w:tc>
        <w:tc>
          <w:tcPr>
            <w:tcW w:w="4319" w:type="dxa"/>
            <w:tcBorders>
              <w:top w:val="single" w:sz="4" w:space="0" w:color="FFFFFF"/>
              <w:left w:val="single" w:sz="4" w:space="0" w:color="004990"/>
              <w:bottom w:val="single" w:sz="4" w:space="0" w:color="1F497D"/>
              <w:right w:val="single" w:sz="4" w:space="0" w:color="004990"/>
            </w:tcBorders>
            <w:vAlign w:val="center"/>
            <w:hideMark/>
          </w:tcPr>
          <w:p w14:paraId="6196C4BF" w14:textId="77777777" w:rsidR="00E150EE" w:rsidRPr="00464F45" w:rsidRDefault="00E150EE" w:rsidP="00464F45">
            <w:pPr>
              <w:jc w:val="both"/>
              <w:rPr>
                <w:rFonts w:ascii="Tahoma" w:hAnsi="Tahoma" w:cs="Tahoma"/>
                <w:color w:val="004990"/>
              </w:rPr>
            </w:pPr>
            <w:r w:rsidRPr="00464F45">
              <w:rPr>
                <w:rFonts w:ascii="Tahoma" w:hAnsi="Tahoma" w:cs="Tahoma"/>
                <w:color w:val="004990"/>
              </w:rPr>
              <w:t>Componentización. Necesaria para asegurar el agrupamiento y reutilización de entidades y en consecuencia la flexibilidad y apertura al momento de configurar entidades de catálogos de datos.</w:t>
            </w:r>
          </w:p>
        </w:tc>
        <w:sdt>
          <w:sdtPr>
            <w:rPr>
              <w:rFonts w:ascii="Tahoma" w:hAnsi="Tahoma" w:cs="Tahoma"/>
              <w:color w:val="004990"/>
              <w:lang w:eastAsia="es-BO"/>
            </w:rPr>
            <w:id w:val="-1828742820"/>
            <w14:checkbox>
              <w14:checked w14:val="1"/>
              <w14:checkedState w14:val="2612" w14:font="MS Gothic"/>
              <w14:uncheckedState w14:val="2610" w14:font="MS Gothic"/>
            </w14:checkbox>
          </w:sdtPr>
          <w:sdtEndPr/>
          <w:sdtContent>
            <w:tc>
              <w:tcPr>
                <w:tcW w:w="992" w:type="dxa"/>
                <w:tcBorders>
                  <w:top w:val="single" w:sz="4" w:space="0" w:color="FFFFFF"/>
                  <w:left w:val="single" w:sz="4" w:space="0" w:color="004990"/>
                  <w:bottom w:val="single" w:sz="4" w:space="0" w:color="1F497D"/>
                  <w:right w:val="single" w:sz="4" w:space="0" w:color="004990"/>
                </w:tcBorders>
                <w:vAlign w:val="center"/>
                <w:hideMark/>
              </w:tcPr>
              <w:p w14:paraId="7006C400" w14:textId="4C2B4374"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FFFFFF"/>
              <w:left w:val="single" w:sz="4" w:space="0" w:color="004990"/>
              <w:bottom w:val="single" w:sz="4" w:space="0" w:color="1F497D"/>
              <w:right w:val="single" w:sz="4" w:space="0" w:color="004990"/>
            </w:tcBorders>
            <w:vAlign w:val="center"/>
          </w:tcPr>
          <w:p w14:paraId="4E9A346D" w14:textId="2AF24254" w:rsidR="00E150EE" w:rsidRPr="00E150EE" w:rsidRDefault="00E150EE" w:rsidP="00464F45">
            <w:pPr>
              <w:jc w:val="center"/>
              <w:rPr>
                <w:rFonts w:ascii="Tahoma" w:hAnsi="Tahoma" w:cs="Tahoma"/>
                <w:color w:val="004990"/>
                <w:sz w:val="22"/>
                <w:szCs w:val="22"/>
              </w:rPr>
            </w:pPr>
          </w:p>
        </w:tc>
        <w:tc>
          <w:tcPr>
            <w:tcW w:w="992" w:type="dxa"/>
            <w:tcBorders>
              <w:top w:val="single" w:sz="4" w:space="0" w:color="FFFFFF"/>
              <w:left w:val="single" w:sz="4" w:space="0" w:color="004990"/>
              <w:bottom w:val="single" w:sz="4" w:space="0" w:color="1F497D"/>
              <w:right w:val="single" w:sz="4" w:space="0" w:color="004990"/>
            </w:tcBorders>
            <w:vAlign w:val="center"/>
          </w:tcPr>
          <w:p w14:paraId="0CDA2054"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FFFFFF"/>
              <w:left w:val="single" w:sz="4" w:space="0" w:color="004990"/>
              <w:bottom w:val="single" w:sz="4" w:space="0" w:color="1F497D"/>
              <w:right w:val="single" w:sz="4" w:space="0" w:color="004990"/>
            </w:tcBorders>
            <w:vAlign w:val="center"/>
          </w:tcPr>
          <w:p w14:paraId="2716EB1E"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546A502"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572983F"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7640F099" w14:textId="77777777" w:rsidR="00E150EE" w:rsidRPr="00464F45" w:rsidRDefault="00E150EE" w:rsidP="00464F45">
            <w:pPr>
              <w:jc w:val="right"/>
              <w:rPr>
                <w:rFonts w:cs="Tahoma"/>
                <w:b/>
                <w:color w:val="004990"/>
              </w:rPr>
            </w:pPr>
            <w:r w:rsidRPr="00464F45">
              <w:rPr>
                <w:rFonts w:cs="Tahoma"/>
                <w:color w:val="004990"/>
              </w:rPr>
              <w:t>7</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45B27AD" w14:textId="77777777" w:rsidR="00E150EE" w:rsidRPr="00464F45" w:rsidRDefault="00E150EE" w:rsidP="00464F45">
            <w:pPr>
              <w:jc w:val="both"/>
              <w:rPr>
                <w:rFonts w:ascii="Tahoma" w:hAnsi="Tahoma" w:cs="Tahoma"/>
                <w:color w:val="004990"/>
              </w:rPr>
            </w:pPr>
            <w:r w:rsidRPr="00464F45">
              <w:rPr>
                <w:rFonts w:ascii="Tahoma" w:hAnsi="Tahoma" w:cs="Tahoma"/>
                <w:color w:val="004990"/>
              </w:rPr>
              <w:t>Gestión de la relación de componentes. Deberá permitir manejar jerarquías, herencia y reutilizar relaciones entre componentes. Requerimos que permita la reusabilidad  de entidades únicas y jerárquicas.</w:t>
            </w:r>
          </w:p>
        </w:tc>
        <w:sdt>
          <w:sdtPr>
            <w:rPr>
              <w:rFonts w:ascii="Tahoma" w:hAnsi="Tahoma" w:cs="Tahoma"/>
              <w:color w:val="004990"/>
              <w:lang w:eastAsia="es-BO"/>
            </w:rPr>
            <w:id w:val="6876535"/>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280DE8B2" w14:textId="2CDE3880"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38A4CE21" w14:textId="2AE75813"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25849D2F"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6B8EDBB4"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28F7B1B"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11A7671F"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08476FC6" w14:textId="77777777" w:rsidR="00E150EE" w:rsidRPr="00464F45" w:rsidRDefault="00E150EE" w:rsidP="00464F45">
            <w:pPr>
              <w:jc w:val="right"/>
              <w:rPr>
                <w:rFonts w:cs="Tahoma"/>
                <w:b/>
                <w:color w:val="004990"/>
              </w:rPr>
            </w:pPr>
            <w:r w:rsidRPr="00464F45">
              <w:rPr>
                <w:rFonts w:cs="Tahoma"/>
                <w:color w:val="004990"/>
              </w:rPr>
              <w:t>8</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797ABF6" w14:textId="77777777" w:rsidR="00E150EE" w:rsidRPr="00464F45" w:rsidRDefault="00E150EE" w:rsidP="00464F45">
            <w:pPr>
              <w:jc w:val="both"/>
              <w:rPr>
                <w:rFonts w:ascii="Tahoma" w:hAnsi="Tahoma" w:cs="Tahoma"/>
                <w:color w:val="004990"/>
              </w:rPr>
            </w:pPr>
            <w:r w:rsidRPr="00464F45">
              <w:rPr>
                <w:rFonts w:ascii="Tahoma" w:hAnsi="Tahoma" w:cs="Tahoma"/>
                <w:color w:val="004990"/>
              </w:rPr>
              <w:t xml:space="preserve">Gestión del estado de entidades. Se requiere conocer el estado de una entidad durante su ciclo de vida desde su planificación, implementación, operación, reemplazo, bloqueo, etc.)  </w:t>
            </w:r>
          </w:p>
        </w:tc>
        <w:sdt>
          <w:sdtPr>
            <w:rPr>
              <w:rFonts w:ascii="Tahoma" w:hAnsi="Tahoma" w:cs="Tahoma"/>
              <w:color w:val="004990"/>
              <w:lang w:eastAsia="es-BO"/>
            </w:rPr>
            <w:id w:val="-1480453989"/>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50ACDC93" w14:textId="24C9789F"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1296D5F0" w14:textId="71E56790"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3F9A0632"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12EC73E0"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4260556"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5F3360F6"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5E2BD08C" w14:textId="77777777" w:rsidR="00E150EE" w:rsidRPr="00464F45" w:rsidRDefault="00E150EE" w:rsidP="00464F45">
            <w:pPr>
              <w:jc w:val="right"/>
              <w:rPr>
                <w:rFonts w:cs="Tahoma"/>
                <w:b/>
                <w:color w:val="004990"/>
              </w:rPr>
            </w:pPr>
            <w:r w:rsidRPr="00464F45">
              <w:rPr>
                <w:rFonts w:cs="Tahoma"/>
                <w:color w:val="004990"/>
              </w:rPr>
              <w:t>9</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51EC8537" w14:textId="77777777" w:rsidR="00E150EE" w:rsidRPr="00464F45" w:rsidRDefault="00E150EE" w:rsidP="00464F45">
            <w:pPr>
              <w:jc w:val="both"/>
              <w:rPr>
                <w:rFonts w:ascii="Tahoma" w:hAnsi="Tahoma" w:cs="Tahoma"/>
                <w:color w:val="004990"/>
              </w:rPr>
            </w:pPr>
            <w:r w:rsidRPr="00464F45">
              <w:rPr>
                <w:rFonts w:ascii="Tahoma" w:hAnsi="Tahoma" w:cs="Tahoma"/>
                <w:color w:val="004990"/>
              </w:rPr>
              <w:t>Gestión de reglas de dependencia de las capas intermedias. Deberá permitir que el catálogo  maneje relaciones entre entidades en distintas capas. Ello permitirá, por ejemplo que un producto se relacione mediante reglas con varios servicios.</w:t>
            </w:r>
          </w:p>
        </w:tc>
        <w:sdt>
          <w:sdtPr>
            <w:rPr>
              <w:rFonts w:ascii="Tahoma" w:hAnsi="Tahoma" w:cs="Tahoma"/>
              <w:color w:val="004990"/>
              <w:lang w:eastAsia="es-BO"/>
            </w:rPr>
            <w:id w:val="503790764"/>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79BF8092" w14:textId="69070F97"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42B448F7" w14:textId="0144DB0A"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1960032D"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136687DA"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F767A01"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A43ED0B"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511BAD16" w14:textId="77777777" w:rsidR="00E150EE" w:rsidRPr="00464F45" w:rsidRDefault="00E150EE" w:rsidP="00464F45">
            <w:pPr>
              <w:jc w:val="right"/>
              <w:rPr>
                <w:rFonts w:cs="Tahoma"/>
                <w:b/>
                <w:color w:val="004990"/>
              </w:rPr>
            </w:pPr>
            <w:r w:rsidRPr="00464F45">
              <w:rPr>
                <w:rFonts w:cs="Tahoma"/>
                <w:color w:val="004990"/>
              </w:rPr>
              <w:t>10</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2DCBF82A"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gestionar la integridad de datos entre catálogos de productos, servicios y recursos para que mediante reglas específicas y dependencias maneje una consistencia de datos que permita por ejemplo que un producto pueda ser provisionado de múltiples maneras por distintos servicios, soportando diferentes tecnologías.</w:t>
            </w:r>
          </w:p>
        </w:tc>
        <w:sdt>
          <w:sdtPr>
            <w:rPr>
              <w:rFonts w:ascii="Tahoma" w:hAnsi="Tahoma" w:cs="Tahoma"/>
              <w:color w:val="004990"/>
              <w:lang w:eastAsia="es-BO"/>
            </w:rPr>
            <w:id w:val="-1277482376"/>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04FC2E91" w14:textId="3D48DED5"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599312D8" w14:textId="317716C6"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7A46BBB6"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069C2DC1"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09409AD"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70777ACC"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5AE98581" w14:textId="77777777" w:rsidR="00E150EE" w:rsidRPr="00464F45" w:rsidRDefault="00E150EE" w:rsidP="00464F45">
            <w:pPr>
              <w:jc w:val="right"/>
              <w:rPr>
                <w:rFonts w:cs="Tahoma"/>
                <w:b/>
                <w:color w:val="004990"/>
              </w:rPr>
            </w:pPr>
            <w:r w:rsidRPr="00464F45">
              <w:rPr>
                <w:rFonts w:cs="Tahoma"/>
                <w:color w:val="004990"/>
              </w:rPr>
              <w:t>11</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4BB37CC8"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manejar multi-versiones para una misma entidad dentro de un catálogo, así como validar y mantener la relación con otras entidades considerando que pueden tener distintos ciclos de vida y mapas de versiones.</w:t>
            </w:r>
          </w:p>
        </w:tc>
        <w:sdt>
          <w:sdtPr>
            <w:rPr>
              <w:rFonts w:ascii="Tahoma" w:hAnsi="Tahoma" w:cs="Tahoma"/>
              <w:color w:val="004990"/>
              <w:lang w:eastAsia="es-BO"/>
            </w:rPr>
            <w:id w:val="1623273204"/>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3FC6D31B" w14:textId="454BE3A0"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499D9377" w14:textId="5AFAB763"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3D2F2235"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54402D42"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D152D4B"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285CCF60"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32AEDB2C" w14:textId="77777777" w:rsidR="00E150EE" w:rsidRPr="00464F45" w:rsidRDefault="00E150EE" w:rsidP="00464F45">
            <w:pPr>
              <w:jc w:val="right"/>
              <w:rPr>
                <w:rFonts w:cs="Tahoma"/>
                <w:b/>
                <w:color w:val="004990"/>
              </w:rPr>
            </w:pPr>
            <w:r w:rsidRPr="00464F45">
              <w:rPr>
                <w:rFonts w:cs="Tahoma"/>
                <w:color w:val="004990"/>
              </w:rPr>
              <w:t>12</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791AF295" w14:textId="77777777" w:rsidR="00E150EE" w:rsidRPr="00464F45" w:rsidRDefault="00E150EE" w:rsidP="00464F45">
            <w:pPr>
              <w:jc w:val="both"/>
              <w:rPr>
                <w:rFonts w:ascii="Tahoma" w:hAnsi="Tahoma" w:cs="Tahoma"/>
                <w:color w:val="004990"/>
              </w:rPr>
            </w:pPr>
            <w:r w:rsidRPr="00464F45">
              <w:rPr>
                <w:rFonts w:ascii="Tahoma" w:hAnsi="Tahoma" w:cs="Tahoma"/>
                <w:color w:val="004990"/>
              </w:rPr>
              <w:t>Gestión de cambios. Deberá permitir el manejo de las implicaciones al cambiar datos del catálogo y determinar las consecuencias de ello. Asimismo, quienes administren el catálogo deberán ser capaces de seguir y ubicar los cambios de manera fácil y accesible.</w:t>
            </w:r>
          </w:p>
        </w:tc>
        <w:sdt>
          <w:sdtPr>
            <w:rPr>
              <w:rFonts w:ascii="Tahoma" w:hAnsi="Tahoma" w:cs="Tahoma"/>
              <w:color w:val="004990"/>
              <w:lang w:eastAsia="es-BO"/>
            </w:rPr>
            <w:id w:val="1816762106"/>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19D948E6" w14:textId="25FB9CAA"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3FCE6251" w14:textId="32B788D4"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6B9E9131"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3D3507DA"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67B0432"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70354E07"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0B8C6E38" w14:textId="77777777" w:rsidR="00E150EE" w:rsidRPr="00464F45" w:rsidRDefault="00E150EE" w:rsidP="00464F45">
            <w:pPr>
              <w:jc w:val="right"/>
              <w:rPr>
                <w:rFonts w:cs="Tahoma"/>
                <w:b/>
                <w:color w:val="004990"/>
              </w:rPr>
            </w:pPr>
            <w:r w:rsidRPr="00464F45">
              <w:rPr>
                <w:rFonts w:cs="Tahoma"/>
                <w:color w:val="004990"/>
              </w:rPr>
              <w:t>13</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256D13BE" w14:textId="77777777" w:rsidR="00E150EE" w:rsidRPr="00464F45" w:rsidRDefault="00E150EE" w:rsidP="00464F45">
            <w:pPr>
              <w:jc w:val="both"/>
              <w:rPr>
                <w:rFonts w:ascii="Tahoma" w:hAnsi="Tahoma" w:cs="Tahoma"/>
                <w:color w:val="004990"/>
              </w:rPr>
            </w:pPr>
            <w:r w:rsidRPr="00464F45">
              <w:rPr>
                <w:rFonts w:ascii="Tahoma" w:hAnsi="Tahoma" w:cs="Tahoma"/>
                <w:color w:val="004990"/>
              </w:rPr>
              <w:t xml:space="preserve">Gestión de consultas. Deberá permitir que los datos de catálogo así como el historial de cambios incluyendo al nivel de entidades, se almacenen y recuperen de manera fácil para permitir análisis, también más fáciles, de los datos. </w:t>
            </w:r>
          </w:p>
        </w:tc>
        <w:sdt>
          <w:sdtPr>
            <w:rPr>
              <w:rFonts w:ascii="Tahoma" w:hAnsi="Tahoma" w:cs="Tahoma"/>
              <w:color w:val="004990"/>
              <w:lang w:eastAsia="es-BO"/>
            </w:rPr>
            <w:id w:val="-1777019058"/>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649B18BE" w14:textId="1B96D357"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2D111E1F" w14:textId="78E706FF"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04BD50B9"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6DCE8B4B"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7C29E08"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0DFA89E"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47FF5A6E" w14:textId="77777777" w:rsidR="00E150EE" w:rsidRPr="00464F45" w:rsidRDefault="00E150EE" w:rsidP="00464F45">
            <w:pPr>
              <w:jc w:val="right"/>
              <w:rPr>
                <w:rFonts w:cs="Tahoma"/>
                <w:b/>
                <w:color w:val="004990"/>
              </w:rPr>
            </w:pPr>
            <w:r w:rsidRPr="00464F45">
              <w:rPr>
                <w:rFonts w:cs="Tahoma"/>
                <w:color w:val="004990"/>
              </w:rPr>
              <w:t>14</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2A3CF96A" w14:textId="77777777" w:rsidR="00E150EE" w:rsidRPr="00464F45" w:rsidRDefault="00E150EE" w:rsidP="00464F45">
            <w:pPr>
              <w:jc w:val="both"/>
              <w:rPr>
                <w:rFonts w:ascii="Tahoma" w:hAnsi="Tahoma" w:cs="Tahoma"/>
                <w:color w:val="004990"/>
              </w:rPr>
            </w:pPr>
            <w:r w:rsidRPr="00464F45">
              <w:rPr>
                <w:rFonts w:ascii="Tahoma" w:hAnsi="Tahoma" w:cs="Tahoma"/>
                <w:color w:val="004990"/>
              </w:rPr>
              <w:t xml:space="preserve">Control de revisión. Deberá permitir que el catálogo trabaje en un ambiente donde los administradores del mismo, trabajen en paralelo sin que se interfieran en sus esfuerzos. Todo ello  para gestionar permisos relevantes sobre los datos o niveles de actividad y soportar las diferentes interfaces requeridas así como el acceso y control de cambios en varios niveles tales como usuarios o grupos. </w:t>
            </w:r>
          </w:p>
        </w:tc>
        <w:sdt>
          <w:sdtPr>
            <w:rPr>
              <w:rFonts w:ascii="Tahoma" w:hAnsi="Tahoma" w:cs="Tahoma"/>
              <w:color w:val="004990"/>
              <w:lang w:eastAsia="es-BO"/>
            </w:rPr>
            <w:id w:val="-879245690"/>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00392DFB" w14:textId="6939B9F4"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2CA59AD3" w14:textId="56B1ED26"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683163AC"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49C9AF9A"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96272EC"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588B55E2"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0F5489EC" w14:textId="77777777" w:rsidR="00E150EE" w:rsidRPr="00464F45" w:rsidRDefault="00E150EE" w:rsidP="00464F45">
            <w:pPr>
              <w:jc w:val="right"/>
              <w:rPr>
                <w:rFonts w:cs="Tahoma"/>
                <w:b/>
                <w:color w:val="004990"/>
              </w:rPr>
            </w:pPr>
            <w:r w:rsidRPr="00464F45">
              <w:rPr>
                <w:rFonts w:cs="Tahoma"/>
                <w:color w:val="004990"/>
              </w:rPr>
              <w:t>15</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93BD204" w14:textId="77777777" w:rsidR="00E150EE" w:rsidRPr="00464F45" w:rsidRDefault="00E150EE" w:rsidP="00464F45">
            <w:pPr>
              <w:jc w:val="both"/>
              <w:rPr>
                <w:rFonts w:ascii="Tahoma" w:hAnsi="Tahoma" w:cs="Tahoma"/>
                <w:color w:val="004990"/>
              </w:rPr>
            </w:pPr>
            <w:r w:rsidRPr="00464F45">
              <w:rPr>
                <w:rFonts w:ascii="Tahoma" w:hAnsi="Tahoma" w:cs="Tahoma"/>
                <w:color w:val="004990"/>
              </w:rPr>
              <w:t>Seguridad establecida por los datos. Debe permitir el acceso al control de los datos basados en sus valores contenidos, de manera que un usuario podría no ver las ofertas en las cuales el tipo de cliente, visto como atributo, es corporativo y dicho usuario está permitido a ver solo información de clientes residenciales.</w:t>
            </w:r>
          </w:p>
          <w:p w14:paraId="46F4AE88" w14:textId="77777777" w:rsidR="00E150EE" w:rsidRPr="00464F45" w:rsidRDefault="00E150EE" w:rsidP="00464F45">
            <w:pPr>
              <w:jc w:val="both"/>
              <w:rPr>
                <w:rFonts w:ascii="Tahoma" w:hAnsi="Tahoma" w:cs="Tahoma"/>
                <w:color w:val="004990"/>
              </w:rPr>
            </w:pPr>
            <w:r w:rsidRPr="00464F45">
              <w:rPr>
                <w:rFonts w:ascii="Tahoma" w:hAnsi="Tahoma" w:cs="Tahoma"/>
                <w:color w:val="004990"/>
              </w:rPr>
              <w:t xml:space="preserve">  </w:t>
            </w:r>
          </w:p>
        </w:tc>
        <w:sdt>
          <w:sdtPr>
            <w:rPr>
              <w:rFonts w:ascii="Tahoma" w:hAnsi="Tahoma" w:cs="Tahoma"/>
              <w:color w:val="004990"/>
              <w:lang w:eastAsia="es-BO"/>
            </w:rPr>
            <w:id w:val="-22104376"/>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33D87165" w14:textId="4446EA18"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11830F4E" w14:textId="512E033A"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6BEECE1E"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43664A3C"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63ACB05"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2D3FD11F"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746A9B7C" w14:textId="77777777" w:rsidR="00E150EE" w:rsidRPr="00464F45" w:rsidRDefault="00E150EE" w:rsidP="00464F45">
            <w:pPr>
              <w:jc w:val="right"/>
              <w:rPr>
                <w:rFonts w:cs="Tahoma"/>
                <w:b/>
                <w:color w:val="004990"/>
              </w:rPr>
            </w:pPr>
            <w:r w:rsidRPr="00464F45">
              <w:rPr>
                <w:rFonts w:cs="Tahoma"/>
                <w:color w:val="004990"/>
              </w:rPr>
              <w:t>16</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66999F61" w14:textId="6D280475" w:rsidR="00E150EE" w:rsidRPr="00464F45" w:rsidRDefault="00E150EE" w:rsidP="00464F45">
            <w:pPr>
              <w:jc w:val="both"/>
              <w:rPr>
                <w:rFonts w:ascii="Tahoma" w:hAnsi="Tahoma" w:cs="Tahoma"/>
                <w:color w:val="004990"/>
              </w:rPr>
            </w:pPr>
            <w:r w:rsidRPr="00464F45">
              <w:rPr>
                <w:rFonts w:ascii="Tahoma" w:hAnsi="Tahoma" w:cs="Tahoma"/>
                <w:color w:val="004990"/>
              </w:rPr>
              <w:t xml:space="preserve">Manejo de vistas. Deberá permitir generar diferentes vistas asociadas a roles para los usuarios que gestionan distintas capas de datos. Puesto que el catálogo maestro puede soportar múltiples líneas de negocio y capas, deberá ser lo suficientemente dinámico como para ofrecer distintas opciones de despliegue que permitan por ejemplo a un implementador de red ver de manera gráfica las relaciones entre servicios  o a un gerente de producto ver una vista dedicada a ver ofertas de productos bajo su dominio de responsabilidad. </w:t>
            </w:r>
          </w:p>
        </w:tc>
        <w:sdt>
          <w:sdtPr>
            <w:rPr>
              <w:rFonts w:ascii="Tahoma" w:hAnsi="Tahoma" w:cs="Tahoma"/>
              <w:color w:val="004990"/>
              <w:lang w:eastAsia="es-BO"/>
            </w:rPr>
            <w:id w:val="1600756422"/>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2E842734" w14:textId="4004B4FA"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1EE0BD00" w14:textId="17A43CE1"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2EBF6AF0"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00764D09"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5760F8F"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66DE026" w14:textId="77777777" w:rsidTr="00867921">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04464DFC" w14:textId="77777777" w:rsidR="00E150EE" w:rsidRPr="00464F45" w:rsidRDefault="00E150EE" w:rsidP="00464F45">
            <w:pPr>
              <w:jc w:val="right"/>
              <w:rPr>
                <w:rFonts w:cs="Tahoma"/>
                <w:b/>
                <w:color w:val="004990"/>
              </w:rPr>
            </w:pPr>
            <w:r w:rsidRPr="00464F45">
              <w:rPr>
                <w:rFonts w:cs="Tahoma"/>
                <w:color w:val="004990"/>
              </w:rPr>
              <w:t>17</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182A671C" w14:textId="77777777" w:rsidR="00E150EE" w:rsidRPr="00464F45" w:rsidRDefault="00E150EE" w:rsidP="00464F45">
            <w:pPr>
              <w:jc w:val="both"/>
              <w:rPr>
                <w:rFonts w:ascii="Tahoma" w:hAnsi="Tahoma" w:cs="Tahoma"/>
                <w:color w:val="004990"/>
              </w:rPr>
            </w:pPr>
            <w:r w:rsidRPr="00464F45">
              <w:rPr>
                <w:rFonts w:ascii="Tahoma" w:hAnsi="Tahoma" w:cs="Tahoma"/>
                <w:color w:val="004990"/>
              </w:rPr>
              <w:t>Integración con socios (proveedores de contenido u otros operadores de telcos)  mediante la exportación e importación de entidades de catálogo. Para la actividad de exportación deberá considerarse el despliegue del catálogo en tiempo real o por lotes teniendo en cuenta aspectos de seguridad y control de acceso a los datos.</w:t>
            </w:r>
          </w:p>
          <w:p w14:paraId="1399B699" w14:textId="10557AD5" w:rsidR="00E150EE" w:rsidRPr="00464F45" w:rsidRDefault="00E150EE" w:rsidP="00464F45">
            <w:pPr>
              <w:jc w:val="both"/>
              <w:rPr>
                <w:rFonts w:ascii="Tahoma" w:hAnsi="Tahoma" w:cs="Tahoma"/>
                <w:color w:val="004990"/>
              </w:rPr>
            </w:pPr>
            <w:r w:rsidRPr="00464F45">
              <w:rPr>
                <w:rFonts w:ascii="Tahoma" w:hAnsi="Tahoma" w:cs="Tahoma"/>
                <w:color w:val="004990"/>
              </w:rPr>
              <w:t>Para la actividad de importación, deberá considerarse que los socios podrían querer poblar los catálogos con sus  propias especificaciones (entidades) pero ser capaces de crear asociaciones con las entidades existentes; tanto el control de acceso, validación y pruebas deben ser establecidos apropiadamente.</w:t>
            </w:r>
          </w:p>
        </w:tc>
        <w:sdt>
          <w:sdtPr>
            <w:rPr>
              <w:rFonts w:ascii="Tahoma" w:hAnsi="Tahoma" w:cs="Tahoma"/>
              <w:color w:val="004990"/>
              <w:lang w:eastAsia="es-BO"/>
            </w:rPr>
            <w:id w:val="1430081777"/>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0AFED397" w14:textId="7D3D28A8"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6D0810AF" w14:textId="4A78500A"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6974F8B1"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47758687"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2B6B5EC" w14:textId="77777777" w:rsidR="00E150EE" w:rsidRPr="00E150EE" w:rsidRDefault="00E150EE" w:rsidP="00464F45">
            <w:pPr>
              <w:jc w:val="center"/>
              <w:rPr>
                <w:rFonts w:ascii="Tahoma" w:hAnsi="Tahoma" w:cs="Tahoma"/>
                <w:b/>
                <w:bCs/>
                <w:color w:val="004990"/>
                <w:sz w:val="22"/>
                <w:szCs w:val="22"/>
                <w:lang w:eastAsia="es-BO"/>
              </w:rPr>
            </w:pPr>
          </w:p>
        </w:tc>
      </w:tr>
    </w:tbl>
    <w:p w14:paraId="29B37DF1" w14:textId="77777777" w:rsidR="00E150EE" w:rsidRPr="00E150EE" w:rsidRDefault="00E150EE" w:rsidP="00E150EE">
      <w:pPr>
        <w:pStyle w:val="Continuarlista"/>
        <w:spacing w:before="240"/>
        <w:ind w:left="708"/>
        <w:rPr>
          <w:rFonts w:ascii="Tahoma" w:hAnsi="Tahoma" w:cs="Tahoma"/>
          <w:b/>
          <w:color w:val="004990"/>
          <w:sz w:val="22"/>
          <w:szCs w:val="22"/>
          <w:lang w:val="es-ES_tradnl" w:bidi="en-US"/>
        </w:rPr>
      </w:pPr>
      <w:r w:rsidRPr="00E150EE">
        <w:rPr>
          <w:rFonts w:ascii="Tahoma" w:hAnsi="Tahoma" w:cs="Tahoma"/>
          <w:b/>
          <w:color w:val="004990"/>
          <w:sz w:val="22"/>
          <w:szCs w:val="22"/>
          <w:lang w:val="es-ES_tradnl" w:bidi="en-US"/>
        </w:rPr>
        <w:t>4.9.2 Gestión de defectos</w:t>
      </w: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51"/>
        <w:gridCol w:w="4319"/>
        <w:gridCol w:w="992"/>
        <w:gridCol w:w="851"/>
        <w:gridCol w:w="992"/>
        <w:gridCol w:w="851"/>
        <w:gridCol w:w="1134"/>
      </w:tblGrid>
      <w:tr w:rsidR="00E150EE" w:rsidRPr="00E150EE" w14:paraId="0CEC03D9" w14:textId="77777777" w:rsidTr="00464F45">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65F344AA" w14:textId="77777777" w:rsidR="00E150EE" w:rsidRPr="00E150EE" w:rsidRDefault="00E150EE" w:rsidP="00464F45">
            <w:pPr>
              <w:jc w:val="center"/>
              <w:rPr>
                <w:rFonts w:ascii="Tahoma" w:hAnsi="Tahoma" w:cs="Tahoma"/>
                <w:b/>
                <w:bCs/>
                <w:color w:val="FFFFFF"/>
                <w:sz w:val="22"/>
                <w:szCs w:val="22"/>
                <w:lang w:eastAsia="es-BO"/>
              </w:rPr>
            </w:pPr>
            <w:r w:rsidRPr="00E150EE">
              <w:rPr>
                <w:rFonts w:ascii="Tahoma" w:hAnsi="Tahoma" w:cs="Tahoma"/>
                <w:b/>
                <w:bCs/>
                <w:color w:val="FFFFFF"/>
                <w:sz w:val="22"/>
                <w:szCs w:val="22"/>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09E1DDA" w14:textId="77777777" w:rsidR="00E150EE" w:rsidRPr="00E150EE" w:rsidRDefault="00E150EE" w:rsidP="00464F45">
            <w:pPr>
              <w:jc w:val="center"/>
              <w:rPr>
                <w:rFonts w:ascii="Tahoma" w:hAnsi="Tahoma" w:cs="Tahoma"/>
                <w:b/>
                <w:bCs/>
                <w:color w:val="FFFFFF"/>
                <w:sz w:val="22"/>
                <w:szCs w:val="22"/>
                <w:lang w:eastAsia="es-BO"/>
              </w:rPr>
            </w:pPr>
            <w:r w:rsidRPr="00E150EE">
              <w:rPr>
                <w:rFonts w:ascii="Tahoma" w:hAnsi="Tahoma" w:cs="Tahoma"/>
                <w:b/>
                <w:bCs/>
                <w:color w:val="FFFFFF"/>
                <w:sz w:val="22"/>
                <w:szCs w:val="22"/>
                <w:lang w:eastAsia="es-BO"/>
              </w:rPr>
              <w:t>RESPUESTA DEL OFERENTE</w:t>
            </w:r>
          </w:p>
        </w:tc>
      </w:tr>
      <w:tr w:rsidR="00E150EE" w:rsidRPr="00E150EE" w14:paraId="3EDEF8DD" w14:textId="77777777" w:rsidTr="00464F45">
        <w:trPr>
          <w:trHeight w:val="113"/>
          <w:tblHeader/>
        </w:trPr>
        <w:tc>
          <w:tcPr>
            <w:tcW w:w="5170" w:type="dxa"/>
            <w:gridSpan w:val="2"/>
            <w:tcBorders>
              <w:top w:val="single" w:sz="4" w:space="0" w:color="FFFFFF"/>
              <w:left w:val="single" w:sz="4" w:space="0" w:color="FFFFFF"/>
              <w:bottom w:val="single" w:sz="4" w:space="0" w:color="FFFFFF"/>
              <w:right w:val="single" w:sz="4" w:space="0" w:color="FFFFFF"/>
            </w:tcBorders>
            <w:shd w:val="clear" w:color="auto" w:fill="004990"/>
            <w:hideMark/>
          </w:tcPr>
          <w:p w14:paraId="555C5287" w14:textId="77777777" w:rsidR="00E150EE" w:rsidRPr="00E150EE" w:rsidRDefault="00E150EE" w:rsidP="00464F45">
            <w:pPr>
              <w:jc w:val="center"/>
              <w:rPr>
                <w:rFonts w:ascii="Tahoma" w:hAnsi="Tahoma" w:cs="Tahoma"/>
                <w:color w:val="FFFFFF"/>
                <w:sz w:val="22"/>
                <w:szCs w:val="22"/>
                <w:lang w:eastAsia="es-BO"/>
              </w:rPr>
            </w:pPr>
            <w:r w:rsidRPr="00E150EE">
              <w:rPr>
                <w:rFonts w:ascii="Tahoma" w:hAnsi="Tahoma" w:cs="Tahoma"/>
                <w:b/>
                <w:bCs/>
                <w:color w:val="FFFFFF"/>
                <w:sz w:val="22"/>
                <w:szCs w:val="22"/>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1D6F5CF" w14:textId="77777777" w:rsidR="00E150EE" w:rsidRPr="00E150EE" w:rsidRDefault="00E150EE" w:rsidP="00464F45">
            <w:pPr>
              <w:jc w:val="center"/>
              <w:rPr>
                <w:rFonts w:ascii="Tahoma" w:hAnsi="Tahoma" w:cs="Tahoma"/>
                <w:b/>
                <w:bCs/>
                <w:color w:val="FFFFFF"/>
                <w:sz w:val="22"/>
                <w:szCs w:val="22"/>
                <w:lang w:eastAsia="es-BO"/>
              </w:rPr>
            </w:pPr>
            <w:r w:rsidRPr="00E150EE">
              <w:rPr>
                <w:rFonts w:ascii="Tahoma" w:hAnsi="Tahoma" w:cs="Tahoma"/>
                <w:b/>
                <w:bCs/>
                <w:color w:val="FFFFFF"/>
                <w:sz w:val="22"/>
                <w:szCs w:val="22"/>
                <w:lang w:eastAsia="es-BO"/>
              </w:rPr>
              <w:t>CONDICIÓN</w:t>
            </w:r>
          </w:p>
        </w:tc>
        <w:tc>
          <w:tcPr>
            <w:tcW w:w="2977"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EA0EE33" w14:textId="77777777" w:rsidR="00E150EE" w:rsidRPr="00E150EE" w:rsidRDefault="00E150EE" w:rsidP="00464F45">
            <w:pPr>
              <w:jc w:val="center"/>
              <w:rPr>
                <w:rFonts w:ascii="Tahoma" w:hAnsi="Tahoma" w:cs="Tahoma"/>
                <w:color w:val="FFFFFF"/>
                <w:sz w:val="22"/>
                <w:szCs w:val="22"/>
                <w:lang w:eastAsia="es-BO"/>
              </w:rPr>
            </w:pPr>
            <w:r w:rsidRPr="00E150EE">
              <w:rPr>
                <w:rFonts w:ascii="Tahoma" w:hAnsi="Tahoma" w:cs="Tahoma"/>
                <w:b/>
                <w:bCs/>
                <w:color w:val="FFFFFF"/>
                <w:sz w:val="22"/>
                <w:szCs w:val="22"/>
                <w:lang w:eastAsia="es-BO"/>
              </w:rPr>
              <w:t>(Llenado Obligatorio)</w:t>
            </w:r>
            <w:r w:rsidRPr="00E150EE">
              <w:rPr>
                <w:rFonts w:ascii="Tahoma" w:hAnsi="Tahoma" w:cs="Tahoma"/>
                <w:color w:val="FFFFFF"/>
                <w:sz w:val="22"/>
                <w:szCs w:val="22"/>
                <w:lang w:eastAsia="es-BO"/>
              </w:rPr>
              <w:t> </w:t>
            </w:r>
          </w:p>
        </w:tc>
      </w:tr>
      <w:tr w:rsidR="00E150EE" w:rsidRPr="00E150EE" w14:paraId="22E59F6A" w14:textId="77777777" w:rsidTr="00464F45">
        <w:trPr>
          <w:trHeight w:val="46"/>
          <w:tblHeader/>
        </w:trPr>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AFE0410" w14:textId="58326264" w:rsidR="00E150EE" w:rsidRPr="00E150EE" w:rsidRDefault="001F3EA6" w:rsidP="00464F45">
            <w:pPr>
              <w:jc w:val="center"/>
              <w:rPr>
                <w:rFonts w:ascii="Tahoma" w:hAnsi="Tahoma" w:cs="Tahoma"/>
                <w:b/>
                <w:bCs/>
                <w:color w:val="FFFFFF"/>
                <w:sz w:val="22"/>
                <w:szCs w:val="22"/>
                <w:lang w:eastAsia="es-BO"/>
              </w:rPr>
            </w:pPr>
            <w:r>
              <w:rPr>
                <w:rFonts w:ascii="Tahoma" w:hAnsi="Tahoma" w:cs="Tahoma"/>
                <w:b/>
                <w:bCs/>
                <w:color w:val="FFFFFF"/>
                <w:sz w:val="22"/>
                <w:szCs w:val="22"/>
                <w:lang w:eastAsia="es-BO"/>
              </w:rPr>
              <w:t>N°</w:t>
            </w:r>
          </w:p>
        </w:tc>
        <w:tc>
          <w:tcPr>
            <w:tcW w:w="43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DEEA21E" w14:textId="77777777" w:rsidR="00E150EE" w:rsidRPr="00E150EE" w:rsidRDefault="00E150EE" w:rsidP="00464F45">
            <w:pPr>
              <w:jc w:val="center"/>
              <w:rPr>
                <w:rFonts w:ascii="Tahoma" w:hAnsi="Tahoma" w:cs="Tahoma"/>
                <w:color w:val="FFFFFF"/>
                <w:sz w:val="22"/>
                <w:szCs w:val="22"/>
                <w:lang w:eastAsia="es-BO"/>
              </w:rPr>
            </w:pPr>
            <w:r w:rsidRPr="00E150EE">
              <w:rPr>
                <w:rFonts w:ascii="Tahoma" w:hAnsi="Tahoma" w:cs="Tahoma"/>
                <w:b/>
                <w:bCs/>
                <w:color w:val="FFFFFF"/>
                <w:sz w:val="22"/>
                <w:szCs w:val="22"/>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6CE3D9A"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11E1B94"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rPr>
              <w:t>CA</w:t>
            </w:r>
            <w:r w:rsidRPr="001F3EA6">
              <w:rPr>
                <w:rFonts w:ascii="Tahoma" w:hAnsi="Tahoma"/>
                <w:b/>
                <w:color w:val="FFFFFF"/>
                <w:sz w:val="10"/>
                <w:lang w:val="en-GB"/>
              </w:rPr>
              <w:t>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3B14E66A"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BD84EB2"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lang w:val="en-GB"/>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244FC281"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lang w:val="en-GB"/>
              </w:rPr>
              <w:t>DOCUMENTO, PÁGINA, REFERENCIA</w:t>
            </w:r>
          </w:p>
        </w:tc>
      </w:tr>
      <w:tr w:rsidR="00E150EE" w:rsidRPr="00E150EE" w14:paraId="4C666EB2" w14:textId="77777777" w:rsidTr="00E150EE">
        <w:trPr>
          <w:trHeight w:val="77"/>
          <w:tblHeader/>
        </w:trPr>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5E216319" w14:textId="77777777" w:rsidR="00E150EE" w:rsidRPr="00E150EE" w:rsidRDefault="00E150EE" w:rsidP="00464F45">
            <w:pPr>
              <w:rPr>
                <w:rFonts w:ascii="Tahoma" w:hAnsi="Tahoma" w:cs="Tahoma"/>
                <w:b/>
                <w:bCs/>
                <w:color w:val="FFFFFF"/>
                <w:sz w:val="22"/>
                <w:szCs w:val="22"/>
                <w:lang w:eastAsia="es-BO"/>
              </w:rPr>
            </w:pPr>
          </w:p>
        </w:tc>
        <w:tc>
          <w:tcPr>
            <w:tcW w:w="4319" w:type="dxa"/>
            <w:vMerge/>
            <w:tcBorders>
              <w:top w:val="single" w:sz="4" w:space="0" w:color="FFFFFF"/>
              <w:left w:val="single" w:sz="4" w:space="0" w:color="FFFFFF"/>
              <w:bottom w:val="single" w:sz="4" w:space="0" w:color="FFFFFF"/>
              <w:right w:val="single" w:sz="4" w:space="0" w:color="FFFFFF"/>
            </w:tcBorders>
            <w:vAlign w:val="center"/>
            <w:hideMark/>
          </w:tcPr>
          <w:p w14:paraId="41E39BC3" w14:textId="77777777" w:rsidR="00E150EE" w:rsidRPr="00E150EE" w:rsidRDefault="00E150EE" w:rsidP="00464F45">
            <w:pPr>
              <w:rPr>
                <w:rFonts w:ascii="Tahoma" w:hAnsi="Tahoma" w:cs="Tahoma"/>
                <w:color w:val="FFFFFF"/>
                <w:sz w:val="22"/>
                <w:szCs w:val="22"/>
                <w:lang w:eastAsia="es-BO"/>
              </w:rPr>
            </w:pPr>
          </w:p>
        </w:tc>
        <w:tc>
          <w:tcPr>
            <w:tcW w:w="992" w:type="dxa"/>
            <w:vMerge/>
            <w:tcBorders>
              <w:top w:val="single" w:sz="4" w:space="0" w:color="FFFFFF"/>
              <w:left w:val="single" w:sz="4" w:space="0" w:color="FFFFFF"/>
              <w:bottom w:val="single" w:sz="4" w:space="0" w:color="FFFFFF"/>
              <w:right w:val="single" w:sz="4" w:space="0" w:color="FFFFFF"/>
            </w:tcBorders>
            <w:vAlign w:val="center"/>
            <w:hideMark/>
          </w:tcPr>
          <w:p w14:paraId="53DB4DF9" w14:textId="77777777" w:rsidR="00E150EE" w:rsidRPr="00E150EE" w:rsidRDefault="00E150EE" w:rsidP="00464F45">
            <w:pPr>
              <w:rPr>
                <w:rFonts w:ascii="Tahoma" w:hAnsi="Tahoma" w:cs="Tahoma"/>
                <w:b/>
                <w:bCs/>
                <w:color w:val="FFFFFF"/>
                <w:sz w:val="22"/>
                <w:szCs w:val="22"/>
                <w:lang w:eastAsia="es-BO"/>
              </w:rPr>
            </w:pPr>
          </w:p>
        </w:tc>
        <w:tc>
          <w:tcPr>
            <w:tcW w:w="851" w:type="dxa"/>
            <w:vMerge/>
            <w:tcBorders>
              <w:top w:val="single" w:sz="4" w:space="0" w:color="FFFFFF"/>
              <w:left w:val="single" w:sz="4" w:space="0" w:color="FFFFFF"/>
              <w:bottom w:val="single" w:sz="4" w:space="0" w:color="FFFFFF"/>
              <w:right w:val="single" w:sz="4" w:space="0" w:color="FFFFFF"/>
            </w:tcBorders>
            <w:vAlign w:val="center"/>
            <w:hideMark/>
          </w:tcPr>
          <w:p w14:paraId="1F4B23E6" w14:textId="77777777" w:rsidR="00E150EE" w:rsidRPr="00E150EE" w:rsidRDefault="00E150EE" w:rsidP="00464F45">
            <w:pPr>
              <w:rPr>
                <w:rFonts w:ascii="Tahoma" w:hAnsi="Tahoma" w:cs="Tahoma"/>
                <w:b/>
                <w:bCs/>
                <w:color w:val="FFFFFF"/>
                <w:sz w:val="22"/>
                <w:szCs w:val="22"/>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0ACEB40"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4C9AEAC" w14:textId="77777777" w:rsidR="00E150EE" w:rsidRPr="001F3EA6" w:rsidRDefault="00E150EE" w:rsidP="00464F45">
            <w:pPr>
              <w:jc w:val="center"/>
              <w:rPr>
                <w:rFonts w:ascii="Tahoma" w:hAnsi="Tahoma"/>
                <w:b/>
                <w:color w:val="FFFFFF"/>
                <w:sz w:val="10"/>
              </w:rPr>
            </w:pPr>
            <w:r w:rsidRPr="001F3EA6">
              <w:rPr>
                <w:rFonts w:ascii="Tahoma" w:hAnsi="Tahoma"/>
                <w:b/>
                <w:color w:val="FFFFFF"/>
                <w:sz w:val="10"/>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683ECDB4" w14:textId="77777777" w:rsidR="00E150EE" w:rsidRPr="00E150EE" w:rsidRDefault="00E150EE" w:rsidP="00464F45">
            <w:pPr>
              <w:rPr>
                <w:rFonts w:ascii="Tahoma" w:hAnsi="Tahoma" w:cs="Tahoma"/>
                <w:b/>
                <w:bCs/>
                <w:color w:val="FFFFFF"/>
                <w:sz w:val="22"/>
                <w:szCs w:val="22"/>
                <w:lang w:eastAsia="es-BO"/>
              </w:rPr>
            </w:pPr>
          </w:p>
        </w:tc>
      </w:tr>
      <w:tr w:rsidR="00E150EE" w:rsidRPr="00E150EE" w14:paraId="37226888"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10B1899E" w14:textId="77777777" w:rsidR="00E150EE" w:rsidRPr="00464F45" w:rsidRDefault="00E150EE" w:rsidP="00464F45">
            <w:pPr>
              <w:jc w:val="right"/>
              <w:rPr>
                <w:rFonts w:cs="Tahoma"/>
                <w:b/>
                <w:color w:val="004990"/>
              </w:rPr>
            </w:pPr>
            <w:r w:rsidRPr="00464F45">
              <w:rPr>
                <w:rFonts w:cs="Tahoma"/>
                <w:color w:val="004990"/>
              </w:rPr>
              <w:t>1</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05F93BE8" w14:textId="77777777" w:rsidR="00E150EE" w:rsidRPr="00464F45" w:rsidRDefault="00E150EE" w:rsidP="00464F45">
            <w:pPr>
              <w:jc w:val="both"/>
              <w:rPr>
                <w:rFonts w:ascii="Tahoma" w:hAnsi="Tahoma" w:cs="Tahoma"/>
                <w:color w:val="004990"/>
              </w:rPr>
            </w:pPr>
            <w:r w:rsidRPr="00464F45">
              <w:rPr>
                <w:rFonts w:ascii="Tahoma" w:hAnsi="Tahoma" w:cs="Tahoma"/>
                <w:color w:val="004990"/>
              </w:rPr>
              <w:t xml:space="preserve">Puesto que la empresa necesita de manera formal y transparente detectar, notificar y resolver los distintos defectos que pueden producirse tanto al nivel de BSS como de OSS en sus capas de cliente, servicio o recurso, debe permitir manejar los pasos de flujo manuales que pueden generarse por un error, una excepción o simplemente un paso manual planeado, logrando hacer luego que la orden continúe desde el punto en que se detuvo una vez corregido. La gestión de defectos en general deberá ser instrumentada con la ayuda de interfaces de usuario gráficas (GUI). </w:t>
            </w:r>
          </w:p>
        </w:tc>
        <w:sdt>
          <w:sdtPr>
            <w:rPr>
              <w:rFonts w:ascii="Tahoma" w:hAnsi="Tahoma" w:cs="Tahoma"/>
              <w:color w:val="004990"/>
              <w:lang w:eastAsia="es-BO"/>
            </w:rPr>
            <w:id w:val="1069608758"/>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457BEE06" w14:textId="4381EF9F"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3E67459B" w14:textId="04A368E0"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1AE61497"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07B0B110"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0855BE0"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EE004A8"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3E11002C" w14:textId="77777777" w:rsidR="00E150EE" w:rsidRPr="00464F45" w:rsidRDefault="00E150EE" w:rsidP="00464F45">
            <w:pPr>
              <w:jc w:val="right"/>
              <w:rPr>
                <w:rFonts w:cs="Tahoma"/>
                <w:color w:val="004990"/>
              </w:rPr>
            </w:pPr>
            <w:r w:rsidRPr="00464F45">
              <w:rPr>
                <w:rFonts w:cs="Tahoma"/>
                <w:color w:val="004990"/>
              </w:rPr>
              <w:t>2</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2D407EDD"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permitir la autocorrección cuando aplique.</w:t>
            </w:r>
          </w:p>
        </w:tc>
        <w:sdt>
          <w:sdtPr>
            <w:rPr>
              <w:rFonts w:ascii="Tahoma" w:hAnsi="Tahoma" w:cs="Tahoma"/>
              <w:color w:val="004990"/>
              <w:lang w:eastAsia="es-BO"/>
            </w:rPr>
            <w:id w:val="1506475552"/>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1E4FA6D3" w14:textId="3F695BDE"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70BFAB84" w14:textId="0BFB19AB"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0423D002"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6CEF8350"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B8D82CF"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15E0CAB5"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331F897B" w14:textId="77777777" w:rsidR="00E150EE" w:rsidRPr="00464F45" w:rsidRDefault="00E150EE" w:rsidP="00464F45">
            <w:pPr>
              <w:jc w:val="right"/>
              <w:rPr>
                <w:rFonts w:cs="Tahoma"/>
                <w:color w:val="004990"/>
              </w:rPr>
            </w:pPr>
            <w:r w:rsidRPr="00464F45">
              <w:rPr>
                <w:rFonts w:cs="Tahoma"/>
                <w:color w:val="004990"/>
              </w:rPr>
              <w:t>3</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5BEA1577"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permitir una corrección asistida por el propio sistema.</w:t>
            </w:r>
          </w:p>
        </w:tc>
        <w:sdt>
          <w:sdtPr>
            <w:rPr>
              <w:rFonts w:ascii="Tahoma" w:hAnsi="Tahoma" w:cs="Tahoma"/>
              <w:color w:val="004990"/>
              <w:lang w:eastAsia="es-BO"/>
            </w:rPr>
            <w:id w:val="-1903125513"/>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3E4651A5" w14:textId="56CAA30A"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2AB6F17F" w14:textId="3B1462C1"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475B64B6"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18337036"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8649625"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DA649ED"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6BCD3D3F" w14:textId="77777777" w:rsidR="00E150EE" w:rsidRPr="00464F45" w:rsidRDefault="00E150EE" w:rsidP="00464F45">
            <w:pPr>
              <w:jc w:val="right"/>
              <w:rPr>
                <w:rFonts w:cs="Tahoma"/>
                <w:color w:val="004990"/>
              </w:rPr>
            </w:pPr>
            <w:r w:rsidRPr="00464F45">
              <w:rPr>
                <w:rFonts w:cs="Tahoma"/>
                <w:color w:val="004990"/>
              </w:rPr>
              <w:t>4</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BB37C45"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permitir un manejo de colas para la corrección manual.</w:t>
            </w:r>
          </w:p>
        </w:tc>
        <w:sdt>
          <w:sdtPr>
            <w:rPr>
              <w:rFonts w:ascii="Tahoma" w:hAnsi="Tahoma" w:cs="Tahoma"/>
              <w:color w:val="004990"/>
              <w:lang w:eastAsia="es-BO"/>
            </w:rPr>
            <w:id w:val="265044063"/>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6FB32992" w14:textId="6BDE6204"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474EC352" w14:textId="0EB520DF"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33A7EF3D"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4C91D7D1"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21152E8"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235C1170"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2F6ED30E" w14:textId="77777777" w:rsidR="00E150EE" w:rsidRPr="00464F45" w:rsidRDefault="00E150EE" w:rsidP="00464F45">
            <w:pPr>
              <w:jc w:val="right"/>
              <w:rPr>
                <w:rFonts w:cs="Tahoma"/>
                <w:color w:val="004990"/>
              </w:rPr>
            </w:pPr>
            <w:r w:rsidRPr="00464F45">
              <w:rPr>
                <w:rFonts w:cs="Tahoma"/>
                <w:color w:val="004990"/>
              </w:rPr>
              <w:t>5</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49A37E47"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permitir el despliegue de paneles con los defectos.</w:t>
            </w:r>
          </w:p>
        </w:tc>
        <w:sdt>
          <w:sdtPr>
            <w:rPr>
              <w:rFonts w:ascii="Tahoma" w:hAnsi="Tahoma" w:cs="Tahoma"/>
              <w:color w:val="004990"/>
              <w:lang w:eastAsia="es-BO"/>
            </w:rPr>
            <w:id w:val="-1805460502"/>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20303A7E" w14:textId="0A5F9B62"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7540BF4C" w14:textId="0646D69F"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4FF7CA68"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701CE519"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F8DF0D0"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53B7633E"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1E15C02B" w14:textId="77777777" w:rsidR="00E150EE" w:rsidRPr="00464F45" w:rsidRDefault="00E150EE" w:rsidP="00464F45">
            <w:pPr>
              <w:jc w:val="right"/>
              <w:rPr>
                <w:rFonts w:cs="Tahoma"/>
                <w:color w:val="004990"/>
              </w:rPr>
            </w:pPr>
            <w:r w:rsidRPr="00464F45">
              <w:rPr>
                <w:rFonts w:cs="Tahoma"/>
                <w:color w:val="004990"/>
              </w:rPr>
              <w:t>6</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4379FA3A"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contar con un bus de interfaz a los defectos.</w:t>
            </w:r>
          </w:p>
        </w:tc>
        <w:sdt>
          <w:sdtPr>
            <w:rPr>
              <w:rFonts w:ascii="Tahoma" w:hAnsi="Tahoma" w:cs="Tahoma"/>
              <w:color w:val="004990"/>
              <w:lang w:eastAsia="es-BO"/>
            </w:rPr>
            <w:id w:val="530780273"/>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39815D49" w14:textId="066243D3"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32E487AC" w14:textId="710AA9C8"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04359646"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16D2A52B"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A171CC4"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7EC00D31"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3D672BC6" w14:textId="77777777" w:rsidR="00E150EE" w:rsidRPr="00464F45" w:rsidRDefault="00E150EE" w:rsidP="00464F45">
            <w:pPr>
              <w:jc w:val="right"/>
              <w:rPr>
                <w:rFonts w:cs="Tahoma"/>
                <w:color w:val="004990"/>
              </w:rPr>
            </w:pPr>
            <w:r w:rsidRPr="00464F45">
              <w:rPr>
                <w:rFonts w:cs="Tahoma"/>
                <w:color w:val="004990"/>
              </w:rPr>
              <w:t>7</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A071423"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proveer la reportística necesaria de defectos.</w:t>
            </w:r>
          </w:p>
        </w:tc>
        <w:sdt>
          <w:sdtPr>
            <w:rPr>
              <w:rFonts w:ascii="Tahoma" w:hAnsi="Tahoma" w:cs="Tahoma"/>
              <w:color w:val="004990"/>
              <w:lang w:eastAsia="es-BO"/>
            </w:rPr>
            <w:id w:val="-1754349622"/>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3C9C47F3" w14:textId="07EAFD7B"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528108D2" w14:textId="6350BCFB"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3B3C4E6F"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1399D29E"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F31A628"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035474EF"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28C707A4" w14:textId="77777777" w:rsidR="00E150EE" w:rsidRPr="00464F45" w:rsidRDefault="00E150EE" w:rsidP="00464F45">
            <w:pPr>
              <w:jc w:val="right"/>
              <w:rPr>
                <w:rFonts w:cs="Tahoma"/>
                <w:color w:val="004990"/>
              </w:rPr>
            </w:pPr>
            <w:r w:rsidRPr="00464F45">
              <w:rPr>
                <w:rFonts w:cs="Tahoma"/>
                <w:color w:val="004990"/>
              </w:rPr>
              <w:t>8</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767CD559"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proveer servicios de notificación de defectos.</w:t>
            </w:r>
          </w:p>
        </w:tc>
        <w:sdt>
          <w:sdtPr>
            <w:rPr>
              <w:rFonts w:ascii="Tahoma" w:hAnsi="Tahoma" w:cs="Tahoma"/>
              <w:color w:val="004990"/>
              <w:lang w:eastAsia="es-BO"/>
            </w:rPr>
            <w:id w:val="-533736932"/>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2E11AF12" w14:textId="7156A09C"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77760334" w14:textId="4B506EF9"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0565CE8A"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2DB1464C"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4E29400"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30AE8F4E"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5A169963" w14:textId="77777777" w:rsidR="00E150EE" w:rsidRPr="00464F45" w:rsidRDefault="00E150EE" w:rsidP="00464F45">
            <w:pPr>
              <w:jc w:val="right"/>
              <w:rPr>
                <w:rFonts w:cs="Tahoma"/>
                <w:color w:val="004990"/>
              </w:rPr>
            </w:pPr>
            <w:r w:rsidRPr="00464F45">
              <w:rPr>
                <w:rFonts w:cs="Tahoma"/>
                <w:color w:val="004990"/>
              </w:rPr>
              <w:t>9</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30075D62"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contar con un motor de reglas para gestionar los defectos.</w:t>
            </w:r>
          </w:p>
        </w:tc>
        <w:sdt>
          <w:sdtPr>
            <w:rPr>
              <w:rFonts w:ascii="Tahoma" w:hAnsi="Tahoma" w:cs="Tahoma"/>
              <w:color w:val="004990"/>
              <w:lang w:eastAsia="es-BO"/>
            </w:rPr>
            <w:id w:val="1696890250"/>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25965118" w14:textId="347546DC"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12B1CD0E" w14:textId="340C470D"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4A144290"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064A7C29"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289EF4F" w14:textId="77777777" w:rsidR="00E150EE" w:rsidRPr="00E150EE" w:rsidRDefault="00E150EE" w:rsidP="00464F45">
            <w:pPr>
              <w:jc w:val="center"/>
              <w:rPr>
                <w:rFonts w:ascii="Tahoma" w:hAnsi="Tahoma" w:cs="Tahoma"/>
                <w:b/>
                <w:bCs/>
                <w:color w:val="004990"/>
                <w:sz w:val="22"/>
                <w:szCs w:val="22"/>
                <w:lang w:eastAsia="es-BO"/>
              </w:rPr>
            </w:pPr>
          </w:p>
        </w:tc>
      </w:tr>
      <w:tr w:rsidR="00E150EE" w:rsidRPr="00E150EE" w14:paraId="2CC09C38" w14:textId="77777777" w:rsidTr="00030CDF">
        <w:trPr>
          <w:trHeight w:val="315"/>
        </w:trPr>
        <w:tc>
          <w:tcPr>
            <w:tcW w:w="851" w:type="dxa"/>
            <w:tcBorders>
              <w:top w:val="single" w:sz="4" w:space="0" w:color="1F497D"/>
              <w:left w:val="single" w:sz="4" w:space="0" w:color="004990"/>
              <w:bottom w:val="single" w:sz="4" w:space="0" w:color="1F497D"/>
              <w:right w:val="single" w:sz="4" w:space="0" w:color="004990"/>
            </w:tcBorders>
            <w:vAlign w:val="center"/>
            <w:hideMark/>
          </w:tcPr>
          <w:p w14:paraId="33BC6280" w14:textId="77777777" w:rsidR="00E150EE" w:rsidRPr="00464F45" w:rsidRDefault="00E150EE" w:rsidP="00464F45">
            <w:pPr>
              <w:jc w:val="right"/>
              <w:rPr>
                <w:rFonts w:cs="Tahoma"/>
                <w:color w:val="004990"/>
              </w:rPr>
            </w:pPr>
            <w:r w:rsidRPr="00464F45">
              <w:rPr>
                <w:rFonts w:cs="Tahoma"/>
                <w:color w:val="004990"/>
              </w:rPr>
              <w:t>10</w:t>
            </w:r>
          </w:p>
        </w:tc>
        <w:tc>
          <w:tcPr>
            <w:tcW w:w="4319" w:type="dxa"/>
            <w:tcBorders>
              <w:top w:val="single" w:sz="4" w:space="0" w:color="1F497D"/>
              <w:left w:val="single" w:sz="4" w:space="0" w:color="004990"/>
              <w:bottom w:val="single" w:sz="4" w:space="0" w:color="1F497D"/>
              <w:right w:val="single" w:sz="4" w:space="0" w:color="004990"/>
            </w:tcBorders>
            <w:vAlign w:val="center"/>
            <w:hideMark/>
          </w:tcPr>
          <w:p w14:paraId="5D1BA70F" w14:textId="77777777" w:rsidR="00E150EE" w:rsidRPr="00464F45" w:rsidRDefault="00E150EE" w:rsidP="00464F45">
            <w:pPr>
              <w:jc w:val="both"/>
              <w:rPr>
                <w:rFonts w:ascii="Tahoma" w:hAnsi="Tahoma" w:cs="Tahoma"/>
                <w:color w:val="004990"/>
              </w:rPr>
            </w:pPr>
            <w:r w:rsidRPr="00464F45">
              <w:rPr>
                <w:rFonts w:ascii="Tahoma" w:hAnsi="Tahoma" w:cs="Tahoma"/>
                <w:color w:val="004990"/>
              </w:rPr>
              <w:t>Deberá contar con la funcionalidad de orquestación de los defectos.</w:t>
            </w:r>
          </w:p>
        </w:tc>
        <w:sdt>
          <w:sdtPr>
            <w:rPr>
              <w:rFonts w:ascii="Tahoma" w:hAnsi="Tahoma" w:cs="Tahoma"/>
              <w:color w:val="004990"/>
              <w:lang w:eastAsia="es-BO"/>
            </w:rPr>
            <w:id w:val="519056098"/>
            <w14:checkbox>
              <w14:checked w14:val="1"/>
              <w14:checkedState w14:val="2612" w14:font="MS Gothic"/>
              <w14:uncheckedState w14:val="2610" w14:font="MS Gothic"/>
            </w14:checkbox>
          </w:sdtPr>
          <w:sdtEndPr/>
          <w:sdtContent>
            <w:tc>
              <w:tcPr>
                <w:tcW w:w="992" w:type="dxa"/>
                <w:tcBorders>
                  <w:top w:val="single" w:sz="4" w:space="0" w:color="1F497D"/>
                  <w:left w:val="single" w:sz="4" w:space="0" w:color="004990"/>
                  <w:bottom w:val="single" w:sz="4" w:space="0" w:color="1F497D"/>
                  <w:right w:val="single" w:sz="4" w:space="0" w:color="004990"/>
                </w:tcBorders>
                <w:vAlign w:val="center"/>
                <w:hideMark/>
              </w:tcPr>
              <w:p w14:paraId="08E4CD22" w14:textId="6B622421" w:rsidR="00E150EE" w:rsidRPr="00E150EE" w:rsidRDefault="00E150EE" w:rsidP="00464F45">
                <w:pPr>
                  <w:jc w:val="center"/>
                  <w:rPr>
                    <w:rFonts w:ascii="Tahoma" w:hAnsi="Tahoma" w:cs="Tahoma"/>
                    <w:color w:val="004990"/>
                    <w:sz w:val="22"/>
                    <w:szCs w:val="22"/>
                  </w:rPr>
                </w:pPr>
                <w:r>
                  <w:rPr>
                    <w:rFonts w:ascii="MS Gothic" w:eastAsia="MS Gothic" w:hAnsi="MS Gothic" w:cs="Tahoma" w:hint="eastAsia"/>
                    <w:color w:val="004990"/>
                    <w:lang w:eastAsia="es-BO"/>
                  </w:rPr>
                  <w:t>☒</w:t>
                </w:r>
              </w:p>
            </w:tc>
          </w:sdtContent>
        </w:sdt>
        <w:tc>
          <w:tcPr>
            <w:tcW w:w="851" w:type="dxa"/>
            <w:tcBorders>
              <w:top w:val="single" w:sz="4" w:space="0" w:color="1F497D"/>
              <w:left w:val="single" w:sz="4" w:space="0" w:color="004990"/>
              <w:bottom w:val="single" w:sz="4" w:space="0" w:color="1F497D"/>
              <w:right w:val="single" w:sz="4" w:space="0" w:color="004990"/>
            </w:tcBorders>
            <w:vAlign w:val="center"/>
          </w:tcPr>
          <w:p w14:paraId="4C9E4D4B" w14:textId="40023457" w:rsidR="00E150EE" w:rsidRPr="00E150EE" w:rsidRDefault="00E150EE" w:rsidP="00464F45">
            <w:pPr>
              <w:jc w:val="center"/>
              <w:rPr>
                <w:rFonts w:ascii="Tahoma" w:hAnsi="Tahoma" w:cs="Tahoma"/>
                <w:color w:val="004990"/>
                <w:sz w:val="22"/>
                <w:szCs w:val="22"/>
              </w:rPr>
            </w:pPr>
          </w:p>
        </w:tc>
        <w:tc>
          <w:tcPr>
            <w:tcW w:w="992" w:type="dxa"/>
            <w:tcBorders>
              <w:top w:val="single" w:sz="4" w:space="0" w:color="1F497D"/>
              <w:left w:val="single" w:sz="4" w:space="0" w:color="004990"/>
              <w:bottom w:val="single" w:sz="4" w:space="0" w:color="1F497D"/>
              <w:right w:val="single" w:sz="4" w:space="0" w:color="004990"/>
            </w:tcBorders>
            <w:vAlign w:val="center"/>
          </w:tcPr>
          <w:p w14:paraId="70081C12" w14:textId="77777777" w:rsidR="00E150EE" w:rsidRPr="00E150EE" w:rsidRDefault="00E150EE" w:rsidP="00464F45">
            <w:pPr>
              <w:jc w:val="center"/>
              <w:rPr>
                <w:rFonts w:ascii="Tahoma" w:hAnsi="Tahoma" w:cs="Tahoma"/>
                <w:b/>
                <w:bCs/>
                <w:color w:val="004990"/>
                <w:sz w:val="22"/>
                <w:szCs w:val="22"/>
                <w:lang w:eastAsia="es-BO"/>
              </w:rPr>
            </w:pPr>
          </w:p>
        </w:tc>
        <w:tc>
          <w:tcPr>
            <w:tcW w:w="851" w:type="dxa"/>
            <w:tcBorders>
              <w:top w:val="single" w:sz="4" w:space="0" w:color="1F497D"/>
              <w:left w:val="single" w:sz="4" w:space="0" w:color="004990"/>
              <w:bottom w:val="single" w:sz="4" w:space="0" w:color="1F497D"/>
              <w:right w:val="single" w:sz="4" w:space="0" w:color="004990"/>
            </w:tcBorders>
            <w:vAlign w:val="center"/>
          </w:tcPr>
          <w:p w14:paraId="0229D8FA" w14:textId="77777777" w:rsidR="00E150EE" w:rsidRPr="00E150EE" w:rsidRDefault="00E150EE" w:rsidP="00464F45">
            <w:pPr>
              <w:jc w:val="center"/>
              <w:rPr>
                <w:rFonts w:ascii="Tahoma" w:hAnsi="Tahoma" w:cs="Tahoma"/>
                <w:color w:val="004990"/>
                <w:sz w:val="22"/>
                <w:szCs w:val="22"/>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A759ACE" w14:textId="77777777" w:rsidR="00E150EE" w:rsidRPr="00E150EE" w:rsidRDefault="00E150EE" w:rsidP="00464F45">
            <w:pPr>
              <w:jc w:val="center"/>
              <w:rPr>
                <w:rFonts w:ascii="Tahoma" w:hAnsi="Tahoma" w:cs="Tahoma"/>
                <w:b/>
                <w:bCs/>
                <w:color w:val="004990"/>
                <w:sz w:val="22"/>
                <w:szCs w:val="22"/>
                <w:lang w:eastAsia="es-BO"/>
              </w:rPr>
            </w:pPr>
          </w:p>
        </w:tc>
      </w:tr>
    </w:tbl>
    <w:p w14:paraId="5E230C98" w14:textId="398B3547" w:rsidR="00EC2A31" w:rsidRDefault="00EE0C0D" w:rsidP="00201A1D">
      <w:pPr>
        <w:pStyle w:val="Ttulo1"/>
      </w:pPr>
      <w:bookmarkStart w:id="81" w:name="_Toc432430951"/>
      <w:bookmarkStart w:id="82" w:name="_Toc309124157"/>
      <w:r w:rsidRPr="00B747E5">
        <w:t>SERVICIOS</w:t>
      </w:r>
      <w:r w:rsidR="00EC2A31">
        <w:t xml:space="preserve"> PROFESIONALES</w:t>
      </w:r>
      <w:bookmarkEnd w:id="81"/>
      <w:r w:rsidRPr="00B747E5">
        <w:t xml:space="preserve">  </w:t>
      </w:r>
      <w:bookmarkEnd w:id="82"/>
    </w:p>
    <w:p w14:paraId="5E6DA601" w14:textId="532253B6" w:rsidR="00201A1D" w:rsidRDefault="00201A1D" w:rsidP="00201A1D">
      <w:pPr>
        <w:pStyle w:val="Ttulo2"/>
        <w:spacing w:before="0" w:after="0"/>
      </w:pPr>
      <w:bookmarkStart w:id="83" w:name="_Toc432430952"/>
      <w:r w:rsidRPr="00201A1D">
        <w:t>PMO (</w:t>
      </w:r>
      <w:r w:rsidR="00B17D70">
        <w:t>Project Management Office</w:t>
      </w:r>
      <w:r w:rsidRPr="00201A1D">
        <w:t>)</w:t>
      </w:r>
      <w:bookmarkEnd w:id="83"/>
    </w:p>
    <w:p w14:paraId="2D0B4CA5" w14:textId="36ACC39D" w:rsidR="00D77830" w:rsidRDefault="00D77830" w:rsidP="00D77830">
      <w:pPr>
        <w:rPr>
          <w:lang w:val="es-MX"/>
        </w:rPr>
      </w:pPr>
    </w:p>
    <w:tbl>
      <w:tblPr>
        <w:tblW w:w="994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88"/>
        <w:gridCol w:w="4536"/>
        <w:gridCol w:w="992"/>
        <w:gridCol w:w="851"/>
        <w:gridCol w:w="992"/>
        <w:gridCol w:w="851"/>
        <w:gridCol w:w="1134"/>
      </w:tblGrid>
      <w:tr w:rsidR="00D77830" w:rsidRPr="000F7F6D" w14:paraId="270576D6" w14:textId="77777777" w:rsidTr="00D77830">
        <w:trPr>
          <w:trHeight w:val="202"/>
          <w:tblHeader/>
        </w:trPr>
        <w:tc>
          <w:tcPr>
            <w:tcW w:w="6967" w:type="dxa"/>
            <w:gridSpan w:val="4"/>
            <w:tcBorders>
              <w:top w:val="single" w:sz="4" w:space="0" w:color="004990"/>
              <w:left w:val="single" w:sz="4" w:space="0" w:color="004990"/>
              <w:bottom w:val="single" w:sz="4" w:space="0" w:color="FFFFFF"/>
              <w:right w:val="single" w:sz="4" w:space="0" w:color="FFFFFF"/>
            </w:tcBorders>
            <w:shd w:val="clear" w:color="auto" w:fill="004990"/>
          </w:tcPr>
          <w:p w14:paraId="3CF46577" w14:textId="77777777" w:rsidR="00D77830" w:rsidRPr="00D77843" w:rsidRDefault="00D77830" w:rsidP="00D7783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6E55549" w14:textId="77777777" w:rsidR="00D77830" w:rsidRPr="00D77843" w:rsidRDefault="00D77830" w:rsidP="00D7783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D77830" w:rsidRPr="000F7F6D" w14:paraId="56F97B24" w14:textId="77777777" w:rsidTr="00D77830">
        <w:trPr>
          <w:trHeight w:val="113"/>
          <w:tblHeader/>
        </w:trPr>
        <w:tc>
          <w:tcPr>
            <w:tcW w:w="5124" w:type="dxa"/>
            <w:gridSpan w:val="2"/>
            <w:tcBorders>
              <w:top w:val="single" w:sz="4" w:space="0" w:color="FFFFFF"/>
              <w:left w:val="single" w:sz="4" w:space="0" w:color="004990"/>
              <w:bottom w:val="single" w:sz="4" w:space="0" w:color="FFFFFF"/>
              <w:right w:val="single" w:sz="4" w:space="0" w:color="FFFFFF"/>
            </w:tcBorders>
            <w:shd w:val="clear" w:color="auto" w:fill="004990"/>
          </w:tcPr>
          <w:p w14:paraId="17ACB4C1" w14:textId="4D1D928A" w:rsidR="00D77830" w:rsidRPr="00D45D3C" w:rsidRDefault="00D45D3C" w:rsidP="00D77830">
            <w:pPr>
              <w:jc w:val="center"/>
              <w:rPr>
                <w:rFonts w:ascii="Tahoma" w:hAnsi="Tahoma" w:cs="Tahoma"/>
                <w:b/>
                <w:color w:val="FFFFFF"/>
                <w:sz w:val="18"/>
                <w:szCs w:val="18"/>
                <w:lang w:eastAsia="es-BO"/>
              </w:rPr>
            </w:pPr>
            <w:r w:rsidRPr="00D45D3C">
              <w:rPr>
                <w:b/>
              </w:rPr>
              <w:t>PMO (Project Management Office)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79F0EC1" w14:textId="77777777" w:rsidR="00D77830" w:rsidRPr="00D77843" w:rsidRDefault="00D77830" w:rsidP="00D77830">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C05D643" w14:textId="77777777" w:rsidR="00D77830" w:rsidRPr="00D77843" w:rsidRDefault="00D77830" w:rsidP="00D77830">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D77830" w:rsidRPr="000F7F6D" w14:paraId="20CEE6B0" w14:textId="77777777" w:rsidTr="00D77830">
        <w:trPr>
          <w:trHeight w:val="46"/>
          <w:tblHeader/>
        </w:trPr>
        <w:tc>
          <w:tcPr>
            <w:tcW w:w="58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BF5F3C3" w14:textId="77777777" w:rsidR="00D77830" w:rsidRPr="00D77843" w:rsidRDefault="00D77830" w:rsidP="00D7783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59557F4" w14:textId="77777777" w:rsidR="00D77830" w:rsidRPr="00D77843" w:rsidRDefault="00D77830" w:rsidP="00D77830">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D5C1CDC" w14:textId="77777777" w:rsidR="00D77830" w:rsidRPr="00D77843" w:rsidRDefault="00D77830" w:rsidP="00D7783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CBE902" w14:textId="77777777" w:rsidR="00D77830" w:rsidRPr="00D77843" w:rsidRDefault="00D77830" w:rsidP="00D7783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6B6B756" w14:textId="77777777" w:rsidR="00D77830" w:rsidRPr="00D77843" w:rsidRDefault="00D77830" w:rsidP="00D7783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A42E43" w14:textId="77777777" w:rsidR="00D77830" w:rsidRPr="00D77843" w:rsidRDefault="00D77830" w:rsidP="00D7783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78FC03E" w14:textId="77777777" w:rsidR="00D77830" w:rsidRPr="00D77843" w:rsidRDefault="00D77830" w:rsidP="00D7783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D77830" w:rsidRPr="000F7F6D" w14:paraId="3B6BAEA5" w14:textId="77777777" w:rsidTr="00D77830">
        <w:trPr>
          <w:trHeight w:val="77"/>
          <w:tblHeader/>
        </w:trPr>
        <w:tc>
          <w:tcPr>
            <w:tcW w:w="588" w:type="dxa"/>
            <w:vMerge/>
            <w:tcBorders>
              <w:top w:val="single" w:sz="4" w:space="0" w:color="FFFFFF"/>
              <w:left w:val="single" w:sz="4" w:space="0" w:color="004990"/>
              <w:bottom w:val="single" w:sz="4" w:space="0" w:color="FFFFFF"/>
              <w:right w:val="single" w:sz="4" w:space="0" w:color="FFFFFF"/>
            </w:tcBorders>
            <w:vAlign w:val="center"/>
          </w:tcPr>
          <w:p w14:paraId="3C74B173" w14:textId="77777777" w:rsidR="00D77830" w:rsidRPr="000F7F6D" w:rsidRDefault="00D77830" w:rsidP="00D77830">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3C85581" w14:textId="77777777" w:rsidR="00D77830" w:rsidRPr="000F7F6D" w:rsidRDefault="00D77830" w:rsidP="00D77830">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7850FB5" w14:textId="77777777" w:rsidR="00D77830" w:rsidRPr="000F7F6D" w:rsidRDefault="00D77830" w:rsidP="00D77830">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6B83E0F" w14:textId="77777777" w:rsidR="00D77830" w:rsidRPr="000F7F6D" w:rsidRDefault="00D77830" w:rsidP="00D77830">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531C534" w14:textId="77777777" w:rsidR="00D77830" w:rsidRPr="00D77843" w:rsidRDefault="00D77830" w:rsidP="00D77830">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672A1E" w14:textId="77777777" w:rsidR="00D77830" w:rsidRPr="00D77843" w:rsidRDefault="00D77830" w:rsidP="00D77830">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0DC78CA8" w14:textId="77777777" w:rsidR="00D77830" w:rsidRPr="000F7F6D" w:rsidRDefault="00D77830" w:rsidP="00D77830">
            <w:pPr>
              <w:jc w:val="center"/>
              <w:rPr>
                <w:rFonts w:ascii="Tahoma" w:hAnsi="Tahoma" w:cs="Tahoma"/>
                <w:b/>
                <w:bCs/>
                <w:color w:val="004990"/>
                <w:sz w:val="18"/>
                <w:szCs w:val="18"/>
                <w:lang w:eastAsia="es-BO"/>
              </w:rPr>
            </w:pPr>
          </w:p>
        </w:tc>
      </w:tr>
      <w:tr w:rsidR="00D77830" w:rsidRPr="000F7F6D" w14:paraId="5FE9F195" w14:textId="77777777" w:rsidTr="00D77830">
        <w:trPr>
          <w:trHeight w:val="351"/>
        </w:trPr>
        <w:tc>
          <w:tcPr>
            <w:tcW w:w="588" w:type="dxa"/>
            <w:tcBorders>
              <w:top w:val="single" w:sz="4" w:space="0" w:color="FFFFFF"/>
              <w:bottom w:val="single" w:sz="4" w:space="0" w:color="44546A"/>
            </w:tcBorders>
            <w:vAlign w:val="center"/>
          </w:tcPr>
          <w:p w14:paraId="2D17D0D3"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1</w:t>
            </w:r>
          </w:p>
        </w:tc>
        <w:tc>
          <w:tcPr>
            <w:tcW w:w="4536" w:type="dxa"/>
            <w:tcBorders>
              <w:top w:val="single" w:sz="4" w:space="0" w:color="FFFFFF"/>
              <w:bottom w:val="single" w:sz="4" w:space="0" w:color="44546A"/>
            </w:tcBorders>
            <w:shd w:val="clear" w:color="auto" w:fill="auto"/>
            <w:vAlign w:val="center"/>
          </w:tcPr>
          <w:p w14:paraId="05B3032D" w14:textId="5AAEE4C3" w:rsidR="00D77830" w:rsidRPr="00EA2B1B" w:rsidRDefault="00D77830" w:rsidP="00064E4B">
            <w:pPr>
              <w:jc w:val="both"/>
              <w:rPr>
                <w:rFonts w:ascii="Tahoma" w:hAnsi="Tahoma" w:cs="Tahoma"/>
                <w:color w:val="004990"/>
              </w:rPr>
            </w:pPr>
            <w:r w:rsidRPr="00EA2B1B">
              <w:rPr>
                <w:rFonts w:ascii="Tahoma" w:hAnsi="Tahoma" w:cs="Tahoma"/>
                <w:color w:val="004990"/>
              </w:rPr>
              <w:t>El oferente deberá conformar una oficina de gestión de proyectos PMO encargada de gestionar el programa de transformación y modernización de los sistemas de ENTEL S.A.</w:t>
            </w:r>
          </w:p>
        </w:tc>
        <w:sdt>
          <w:sdtPr>
            <w:rPr>
              <w:rFonts w:ascii="Tahoma" w:hAnsi="Tahoma" w:cs="Tahoma"/>
              <w:color w:val="004990"/>
              <w:lang w:eastAsia="es-BO"/>
            </w:rPr>
            <w:id w:val="1105694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F8D84A1" w14:textId="01E4D11D" w:rsidR="00D77830" w:rsidRPr="00EA2B1B" w:rsidRDefault="00D45D3C" w:rsidP="00D45D3C">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325DF91" w14:textId="4C2F0A38"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EFE97AA"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180D345E"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4D9ECB4C" w14:textId="77777777" w:rsidR="00D77830" w:rsidRPr="00EA2B1B" w:rsidRDefault="00D77830" w:rsidP="00D77830">
            <w:pPr>
              <w:jc w:val="center"/>
              <w:rPr>
                <w:rFonts w:ascii="Tahoma" w:hAnsi="Tahoma" w:cs="Tahoma"/>
                <w:b/>
                <w:bCs/>
                <w:color w:val="004990"/>
                <w:lang w:eastAsia="es-BO"/>
              </w:rPr>
            </w:pPr>
          </w:p>
        </w:tc>
      </w:tr>
      <w:tr w:rsidR="00D77830" w:rsidRPr="000F7F6D" w14:paraId="11906811" w14:textId="77777777" w:rsidTr="00D77830">
        <w:trPr>
          <w:trHeight w:val="351"/>
        </w:trPr>
        <w:tc>
          <w:tcPr>
            <w:tcW w:w="588" w:type="dxa"/>
            <w:tcBorders>
              <w:top w:val="single" w:sz="4" w:space="0" w:color="FFFFFF"/>
              <w:bottom w:val="single" w:sz="4" w:space="0" w:color="44546A"/>
            </w:tcBorders>
            <w:vAlign w:val="center"/>
          </w:tcPr>
          <w:p w14:paraId="2CE5CC34"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2</w:t>
            </w:r>
          </w:p>
        </w:tc>
        <w:tc>
          <w:tcPr>
            <w:tcW w:w="4536" w:type="dxa"/>
            <w:tcBorders>
              <w:top w:val="single" w:sz="4" w:space="0" w:color="FFFFFF"/>
              <w:bottom w:val="single" w:sz="4" w:space="0" w:color="44546A"/>
            </w:tcBorders>
            <w:shd w:val="clear" w:color="auto" w:fill="auto"/>
            <w:vAlign w:val="center"/>
          </w:tcPr>
          <w:p w14:paraId="06D7B006" w14:textId="50BD76DF" w:rsidR="00D77830" w:rsidRPr="00EA2B1B" w:rsidRDefault="00D77830" w:rsidP="00D77830">
            <w:pPr>
              <w:jc w:val="both"/>
              <w:rPr>
                <w:rFonts w:ascii="Tahoma" w:hAnsi="Tahoma" w:cs="Tahoma"/>
                <w:color w:val="004990"/>
              </w:rPr>
            </w:pPr>
            <w:r w:rsidRPr="00EA2B1B">
              <w:rPr>
                <w:rFonts w:ascii="Tahoma" w:hAnsi="Tahoma" w:cs="Tahoma"/>
                <w:color w:val="004990"/>
              </w:rPr>
              <w:t xml:space="preserve">La PMO conformada deberá indicar los perfiles </w:t>
            </w:r>
            <w:r w:rsidR="00FA425B" w:rsidRPr="00EA2B1B">
              <w:rPr>
                <w:rFonts w:ascii="Tahoma" w:hAnsi="Tahoma" w:cs="Tahoma"/>
                <w:color w:val="004990"/>
              </w:rPr>
              <w:t>del</w:t>
            </w:r>
            <w:r w:rsidRPr="00EA2B1B">
              <w:rPr>
                <w:rFonts w:ascii="Tahoma" w:hAnsi="Tahoma" w:cs="Tahoma"/>
                <w:color w:val="004990"/>
              </w:rPr>
              <w:t xml:space="preserve"> personal referente y/o colaborador del lado de ENTEL S.A. (ENTEL.S.A. designará el personal solicitado dentro de su personal).</w:t>
            </w:r>
          </w:p>
        </w:tc>
        <w:sdt>
          <w:sdtPr>
            <w:rPr>
              <w:rFonts w:ascii="Tahoma" w:hAnsi="Tahoma" w:cs="Tahoma"/>
              <w:color w:val="004990"/>
              <w:lang w:eastAsia="es-BO"/>
            </w:rPr>
            <w:id w:val="-207318841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B889473" w14:textId="0D8E45C2" w:rsidR="00D77830" w:rsidRPr="00EA2B1B" w:rsidRDefault="00D45D3C" w:rsidP="00D77830">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1B3B114" w14:textId="12F90A91"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59D3A09"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BC84915"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0DA86DFE" w14:textId="77777777" w:rsidR="00D77830" w:rsidRPr="00EA2B1B" w:rsidRDefault="00D77830" w:rsidP="00D77830">
            <w:pPr>
              <w:jc w:val="center"/>
              <w:rPr>
                <w:rFonts w:ascii="Tahoma" w:hAnsi="Tahoma" w:cs="Tahoma"/>
                <w:b/>
                <w:bCs/>
                <w:color w:val="004990"/>
                <w:lang w:eastAsia="es-BO"/>
              </w:rPr>
            </w:pPr>
          </w:p>
        </w:tc>
      </w:tr>
      <w:tr w:rsidR="00D77830" w:rsidRPr="000F7F6D" w14:paraId="13E90E8A" w14:textId="77777777" w:rsidTr="00D77830">
        <w:trPr>
          <w:trHeight w:val="351"/>
        </w:trPr>
        <w:tc>
          <w:tcPr>
            <w:tcW w:w="588" w:type="dxa"/>
            <w:tcBorders>
              <w:top w:val="single" w:sz="4" w:space="0" w:color="FFFFFF"/>
              <w:bottom w:val="single" w:sz="4" w:space="0" w:color="44546A"/>
            </w:tcBorders>
            <w:vAlign w:val="center"/>
          </w:tcPr>
          <w:p w14:paraId="6BF50FE4"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3</w:t>
            </w:r>
          </w:p>
        </w:tc>
        <w:tc>
          <w:tcPr>
            <w:tcW w:w="4536" w:type="dxa"/>
            <w:tcBorders>
              <w:top w:val="single" w:sz="4" w:space="0" w:color="FFFFFF"/>
              <w:bottom w:val="single" w:sz="4" w:space="0" w:color="44546A"/>
            </w:tcBorders>
            <w:shd w:val="clear" w:color="auto" w:fill="auto"/>
            <w:vAlign w:val="center"/>
          </w:tcPr>
          <w:p w14:paraId="336F951D" w14:textId="77777777" w:rsidR="00D77830" w:rsidRPr="00EA2B1B" w:rsidRDefault="00D77830" w:rsidP="00D77830">
            <w:pPr>
              <w:jc w:val="both"/>
              <w:rPr>
                <w:rFonts w:ascii="Tahoma" w:hAnsi="Tahoma" w:cs="Tahoma"/>
                <w:color w:val="004990"/>
              </w:rPr>
            </w:pPr>
            <w:r w:rsidRPr="00EA2B1B">
              <w:rPr>
                <w:rFonts w:ascii="Tahoma" w:hAnsi="Tahoma" w:cs="Tahoma"/>
                <w:color w:val="004990"/>
              </w:rPr>
              <w:t>El liderazgo de la PMO será de entera responsabilidad del oferente.</w:t>
            </w:r>
          </w:p>
        </w:tc>
        <w:sdt>
          <w:sdtPr>
            <w:rPr>
              <w:rFonts w:ascii="Tahoma" w:hAnsi="Tahoma" w:cs="Tahoma"/>
              <w:color w:val="004990"/>
              <w:lang w:eastAsia="es-BO"/>
            </w:rPr>
            <w:id w:val="-151660700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AB859F7" w14:textId="77170EE0" w:rsidR="00D77830" w:rsidRPr="00EA2B1B" w:rsidRDefault="00D45D3C" w:rsidP="00D77830">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D60502A" w14:textId="1A5590CA"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2F049A1"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7456E64"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3DA8E86A" w14:textId="77777777" w:rsidR="00D77830" w:rsidRPr="00EA2B1B" w:rsidRDefault="00D77830" w:rsidP="00D77830">
            <w:pPr>
              <w:jc w:val="center"/>
              <w:rPr>
                <w:rFonts w:ascii="Tahoma" w:hAnsi="Tahoma" w:cs="Tahoma"/>
                <w:b/>
                <w:bCs/>
                <w:color w:val="004990"/>
                <w:lang w:eastAsia="es-BO"/>
              </w:rPr>
            </w:pPr>
          </w:p>
        </w:tc>
      </w:tr>
      <w:tr w:rsidR="00D77830" w:rsidRPr="000F7F6D" w14:paraId="12F2EFD0" w14:textId="77777777" w:rsidTr="00D77830">
        <w:trPr>
          <w:trHeight w:val="351"/>
        </w:trPr>
        <w:tc>
          <w:tcPr>
            <w:tcW w:w="588" w:type="dxa"/>
            <w:tcBorders>
              <w:top w:val="single" w:sz="4" w:space="0" w:color="FFFFFF"/>
              <w:bottom w:val="single" w:sz="4" w:space="0" w:color="44546A"/>
            </w:tcBorders>
            <w:vAlign w:val="center"/>
          </w:tcPr>
          <w:p w14:paraId="6EDF8A6A"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4</w:t>
            </w:r>
          </w:p>
        </w:tc>
        <w:tc>
          <w:tcPr>
            <w:tcW w:w="4536" w:type="dxa"/>
            <w:tcBorders>
              <w:top w:val="single" w:sz="4" w:space="0" w:color="FFFFFF"/>
              <w:bottom w:val="single" w:sz="4" w:space="0" w:color="44546A"/>
            </w:tcBorders>
            <w:shd w:val="clear" w:color="auto" w:fill="auto"/>
            <w:vAlign w:val="center"/>
          </w:tcPr>
          <w:p w14:paraId="10CDECE3" w14:textId="3222E28C" w:rsidR="009929D0" w:rsidRPr="00EA2B1B" w:rsidRDefault="00D77830" w:rsidP="009929D0">
            <w:pPr>
              <w:jc w:val="both"/>
              <w:rPr>
                <w:rFonts w:ascii="Tahoma" w:hAnsi="Tahoma" w:cs="Tahoma"/>
                <w:color w:val="004990"/>
              </w:rPr>
            </w:pPr>
            <w:r w:rsidRPr="00EA2B1B">
              <w:rPr>
                <w:rFonts w:ascii="Tahoma" w:hAnsi="Tahoma" w:cs="Tahoma"/>
                <w:color w:val="004990"/>
              </w:rPr>
              <w:t xml:space="preserve">El oferente deberá </w:t>
            </w:r>
            <w:r w:rsidR="009929D0">
              <w:rPr>
                <w:rFonts w:ascii="Tahoma" w:hAnsi="Tahoma" w:cs="Tahoma"/>
                <w:color w:val="004990"/>
              </w:rPr>
              <w:t>exponer su metodología</w:t>
            </w:r>
            <w:r w:rsidRPr="00EA2B1B">
              <w:rPr>
                <w:rFonts w:ascii="Tahoma" w:hAnsi="Tahoma" w:cs="Tahoma"/>
                <w:color w:val="004990"/>
              </w:rPr>
              <w:t xml:space="preserve"> de gestión de</w:t>
            </w:r>
            <w:r w:rsidR="009929D0">
              <w:rPr>
                <w:rFonts w:ascii="Tahoma" w:hAnsi="Tahoma" w:cs="Tahoma"/>
                <w:color w:val="004990"/>
              </w:rPr>
              <w:t xml:space="preserve">l </w:t>
            </w:r>
            <w:r w:rsidRPr="00EA2B1B">
              <w:rPr>
                <w:rFonts w:ascii="Tahoma" w:hAnsi="Tahoma" w:cs="Tahoma"/>
                <w:color w:val="004990"/>
              </w:rPr>
              <w:t xml:space="preserve"> proyecto</w:t>
            </w:r>
            <w:r w:rsidR="009929D0">
              <w:rPr>
                <w:rFonts w:ascii="Tahoma" w:hAnsi="Tahoma" w:cs="Tahoma"/>
                <w:color w:val="004990"/>
              </w:rPr>
              <w:t>.</w:t>
            </w:r>
          </w:p>
        </w:tc>
        <w:sdt>
          <w:sdtPr>
            <w:rPr>
              <w:rFonts w:ascii="Tahoma" w:hAnsi="Tahoma" w:cs="Tahoma"/>
              <w:color w:val="004990"/>
              <w:lang w:eastAsia="es-BO"/>
            </w:rPr>
            <w:id w:val="-108637205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70574FD" w14:textId="5CB660CC" w:rsidR="00D77830" w:rsidRPr="00EA2B1B" w:rsidRDefault="00D45D3C" w:rsidP="00D77830">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765F46A" w14:textId="6BCB5C2D"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D5E4C90"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5AC2A26"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38D9B49E" w14:textId="77777777" w:rsidR="00D77830" w:rsidRPr="00EA2B1B" w:rsidRDefault="00D77830" w:rsidP="00D77830">
            <w:pPr>
              <w:jc w:val="center"/>
              <w:rPr>
                <w:rFonts w:ascii="Tahoma" w:hAnsi="Tahoma" w:cs="Tahoma"/>
                <w:b/>
                <w:bCs/>
                <w:color w:val="004990"/>
                <w:lang w:eastAsia="es-BO"/>
              </w:rPr>
            </w:pPr>
          </w:p>
        </w:tc>
      </w:tr>
      <w:tr w:rsidR="00D77830" w:rsidRPr="000F7F6D" w14:paraId="48A3EF74" w14:textId="77777777" w:rsidTr="00D77830">
        <w:trPr>
          <w:trHeight w:val="351"/>
        </w:trPr>
        <w:tc>
          <w:tcPr>
            <w:tcW w:w="588" w:type="dxa"/>
            <w:tcBorders>
              <w:top w:val="single" w:sz="4" w:space="0" w:color="FFFFFF"/>
              <w:bottom w:val="single" w:sz="4" w:space="0" w:color="44546A"/>
            </w:tcBorders>
            <w:vAlign w:val="center"/>
          </w:tcPr>
          <w:p w14:paraId="0CE6ACF2"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5</w:t>
            </w:r>
          </w:p>
        </w:tc>
        <w:tc>
          <w:tcPr>
            <w:tcW w:w="4536" w:type="dxa"/>
            <w:tcBorders>
              <w:top w:val="single" w:sz="4" w:space="0" w:color="FFFFFF"/>
              <w:bottom w:val="single" w:sz="4" w:space="0" w:color="44546A"/>
            </w:tcBorders>
            <w:shd w:val="clear" w:color="auto" w:fill="auto"/>
            <w:vAlign w:val="center"/>
          </w:tcPr>
          <w:p w14:paraId="0885841A" w14:textId="5909BAFC" w:rsidR="00D77830" w:rsidRPr="00EA2B1B" w:rsidRDefault="00D77830" w:rsidP="00723DDE">
            <w:pPr>
              <w:jc w:val="both"/>
              <w:rPr>
                <w:rFonts w:ascii="Tahoma" w:hAnsi="Tahoma" w:cs="Tahoma"/>
                <w:color w:val="004990"/>
              </w:rPr>
            </w:pPr>
            <w:r w:rsidRPr="00EA2B1B">
              <w:rPr>
                <w:rFonts w:ascii="Tahoma" w:hAnsi="Tahoma" w:cs="Tahoma"/>
                <w:color w:val="004990"/>
              </w:rPr>
              <w:t>El oferente deberá brindar capacitación en gestión de proyectos y/o sus metodologías al personal de ENTEL S.A</w:t>
            </w:r>
            <w:r w:rsidR="00723DDE">
              <w:rPr>
                <w:rFonts w:ascii="Tahoma" w:hAnsi="Tahoma" w:cs="Tahoma"/>
                <w:color w:val="004990"/>
              </w:rPr>
              <w:t xml:space="preserve">, en un curso de al menos 40 horas hombre. </w:t>
            </w:r>
          </w:p>
        </w:tc>
        <w:sdt>
          <w:sdtPr>
            <w:rPr>
              <w:rFonts w:ascii="Tahoma" w:hAnsi="Tahoma" w:cs="Tahoma"/>
              <w:color w:val="004990"/>
              <w:lang w:eastAsia="es-BO"/>
            </w:rPr>
            <w:id w:val="-9470077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529982A" w14:textId="0FC30E1B" w:rsidR="00D77830" w:rsidRPr="00EA2B1B" w:rsidRDefault="00C006A5" w:rsidP="00D77830">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7BF3802" w14:textId="6021E7B6"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DD479C5"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B505AA1"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24B180B9" w14:textId="77777777" w:rsidR="00D77830" w:rsidRPr="00EA2B1B" w:rsidRDefault="00D77830" w:rsidP="00D77830">
            <w:pPr>
              <w:jc w:val="center"/>
              <w:rPr>
                <w:rFonts w:ascii="Tahoma" w:hAnsi="Tahoma" w:cs="Tahoma"/>
                <w:b/>
                <w:bCs/>
                <w:color w:val="004990"/>
                <w:lang w:eastAsia="es-BO"/>
              </w:rPr>
            </w:pPr>
          </w:p>
        </w:tc>
      </w:tr>
      <w:tr w:rsidR="00D77830" w:rsidRPr="000F7F6D" w14:paraId="6C1A7D00" w14:textId="77777777" w:rsidTr="00D77830">
        <w:trPr>
          <w:trHeight w:val="351"/>
        </w:trPr>
        <w:tc>
          <w:tcPr>
            <w:tcW w:w="588" w:type="dxa"/>
            <w:tcBorders>
              <w:top w:val="single" w:sz="4" w:space="0" w:color="FFFFFF"/>
              <w:bottom w:val="single" w:sz="4" w:space="0" w:color="44546A"/>
            </w:tcBorders>
            <w:vAlign w:val="center"/>
          </w:tcPr>
          <w:p w14:paraId="54262276"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6</w:t>
            </w:r>
          </w:p>
        </w:tc>
        <w:tc>
          <w:tcPr>
            <w:tcW w:w="4536" w:type="dxa"/>
            <w:tcBorders>
              <w:top w:val="single" w:sz="4" w:space="0" w:color="FFFFFF"/>
              <w:bottom w:val="single" w:sz="4" w:space="0" w:color="44546A"/>
            </w:tcBorders>
            <w:shd w:val="clear" w:color="auto" w:fill="auto"/>
            <w:vAlign w:val="center"/>
          </w:tcPr>
          <w:p w14:paraId="5604E33B" w14:textId="77777777" w:rsidR="00D77830" w:rsidRPr="00EA2B1B" w:rsidRDefault="00D77830" w:rsidP="00D77830">
            <w:pPr>
              <w:jc w:val="both"/>
              <w:rPr>
                <w:rFonts w:ascii="Tahoma" w:hAnsi="Tahoma" w:cs="Tahoma"/>
                <w:color w:val="004990"/>
              </w:rPr>
            </w:pPr>
            <w:r w:rsidRPr="00EA2B1B">
              <w:rPr>
                <w:rFonts w:ascii="Tahoma" w:hAnsi="Tahoma" w:cs="Tahoma"/>
                <w:color w:val="004990"/>
              </w:rPr>
              <w:t>La PMO conformada por el oferente deberá asignar Directores de Proyecto, para los proyectos de transformación, adicionalmente deberá tomar la responsabilidad del éxito y fracaso de los mismos.</w:t>
            </w:r>
          </w:p>
        </w:tc>
        <w:sdt>
          <w:sdtPr>
            <w:rPr>
              <w:rFonts w:ascii="Tahoma" w:hAnsi="Tahoma" w:cs="Tahoma"/>
              <w:color w:val="004990"/>
              <w:lang w:eastAsia="es-BO"/>
            </w:rPr>
            <w:id w:val="8128332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48E2A86" w14:textId="07928E8A" w:rsidR="00D77830" w:rsidRPr="00EA2B1B" w:rsidRDefault="009929D0" w:rsidP="00D77830">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D021339" w14:textId="3316305B"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3A8428E"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90E1B0D"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1D3096EB" w14:textId="77777777" w:rsidR="00D77830" w:rsidRPr="00EA2B1B" w:rsidRDefault="00D77830" w:rsidP="00D77830">
            <w:pPr>
              <w:jc w:val="center"/>
              <w:rPr>
                <w:rFonts w:ascii="Tahoma" w:hAnsi="Tahoma" w:cs="Tahoma"/>
                <w:b/>
                <w:bCs/>
                <w:color w:val="004990"/>
                <w:lang w:eastAsia="es-BO"/>
              </w:rPr>
            </w:pPr>
          </w:p>
        </w:tc>
      </w:tr>
      <w:tr w:rsidR="00D77830" w:rsidRPr="000F7F6D" w14:paraId="024104AC" w14:textId="77777777" w:rsidTr="00D77830">
        <w:trPr>
          <w:trHeight w:val="351"/>
        </w:trPr>
        <w:tc>
          <w:tcPr>
            <w:tcW w:w="588" w:type="dxa"/>
            <w:tcBorders>
              <w:top w:val="single" w:sz="4" w:space="0" w:color="FFFFFF"/>
              <w:bottom w:val="single" w:sz="4" w:space="0" w:color="44546A"/>
            </w:tcBorders>
            <w:vAlign w:val="center"/>
          </w:tcPr>
          <w:p w14:paraId="4F3A5BB7"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7</w:t>
            </w:r>
          </w:p>
        </w:tc>
        <w:tc>
          <w:tcPr>
            <w:tcW w:w="4536" w:type="dxa"/>
            <w:tcBorders>
              <w:top w:val="single" w:sz="4" w:space="0" w:color="FFFFFF"/>
              <w:bottom w:val="single" w:sz="4" w:space="0" w:color="44546A"/>
            </w:tcBorders>
            <w:shd w:val="clear" w:color="auto" w:fill="auto"/>
            <w:vAlign w:val="center"/>
          </w:tcPr>
          <w:p w14:paraId="0CDD58EB" w14:textId="77777777" w:rsidR="00D77830" w:rsidRPr="00EA2B1B" w:rsidRDefault="00D77830" w:rsidP="00D77830">
            <w:pPr>
              <w:jc w:val="both"/>
              <w:rPr>
                <w:rFonts w:ascii="Tahoma" w:hAnsi="Tahoma" w:cs="Tahoma"/>
                <w:color w:val="004990"/>
              </w:rPr>
            </w:pPr>
            <w:r w:rsidRPr="00EA2B1B">
              <w:rPr>
                <w:rFonts w:ascii="Tahoma" w:hAnsi="Tahoma" w:cs="Tahoma"/>
                <w:color w:val="004990"/>
              </w:rPr>
              <w:t>La PMO conformada deberá gestionar la interdependencia entre proyectos del programa y además aquellos proyectos de ENTEL S.A. que no estén bajo el gobierno de la PMO conformada y que puedan interferir (ENTEL S.A. designará un referente que coordine los proyectos no relacionados a la transformación).</w:t>
            </w:r>
          </w:p>
        </w:tc>
        <w:sdt>
          <w:sdtPr>
            <w:rPr>
              <w:rFonts w:ascii="Tahoma" w:hAnsi="Tahoma" w:cs="Tahoma"/>
              <w:color w:val="004990"/>
              <w:lang w:eastAsia="es-BO"/>
            </w:rPr>
            <w:id w:val="-8666798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2A8F641" w14:textId="791AE7BE" w:rsidR="00D77830" w:rsidRPr="00EA2B1B" w:rsidRDefault="009929D0" w:rsidP="00D77830">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6FBEF02" w14:textId="58B033A5"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A0CFFEF"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FC3565A"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33D4B56E" w14:textId="77777777" w:rsidR="00D77830" w:rsidRPr="00EA2B1B" w:rsidRDefault="00D77830" w:rsidP="00D77830">
            <w:pPr>
              <w:jc w:val="center"/>
              <w:rPr>
                <w:rFonts w:ascii="Tahoma" w:hAnsi="Tahoma" w:cs="Tahoma"/>
                <w:b/>
                <w:bCs/>
                <w:color w:val="004990"/>
                <w:lang w:eastAsia="es-BO"/>
              </w:rPr>
            </w:pPr>
          </w:p>
        </w:tc>
      </w:tr>
      <w:tr w:rsidR="00D77830" w:rsidRPr="000F7F6D" w14:paraId="55EDEBEC" w14:textId="77777777" w:rsidTr="00D77830">
        <w:trPr>
          <w:trHeight w:val="351"/>
        </w:trPr>
        <w:tc>
          <w:tcPr>
            <w:tcW w:w="588" w:type="dxa"/>
            <w:tcBorders>
              <w:top w:val="single" w:sz="4" w:space="0" w:color="FFFFFF"/>
              <w:bottom w:val="single" w:sz="4" w:space="0" w:color="44546A"/>
            </w:tcBorders>
            <w:vAlign w:val="center"/>
          </w:tcPr>
          <w:p w14:paraId="135CE772"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8</w:t>
            </w:r>
          </w:p>
        </w:tc>
        <w:tc>
          <w:tcPr>
            <w:tcW w:w="4536" w:type="dxa"/>
            <w:tcBorders>
              <w:top w:val="single" w:sz="4" w:space="0" w:color="FFFFFF"/>
              <w:bottom w:val="single" w:sz="4" w:space="0" w:color="44546A"/>
            </w:tcBorders>
            <w:shd w:val="clear" w:color="auto" w:fill="auto"/>
            <w:vAlign w:val="center"/>
          </w:tcPr>
          <w:p w14:paraId="6E27B34A" w14:textId="62FCC406" w:rsidR="00D77830" w:rsidRPr="00EA2B1B" w:rsidRDefault="00D77830" w:rsidP="00D77830">
            <w:pPr>
              <w:jc w:val="both"/>
              <w:rPr>
                <w:rFonts w:ascii="Tahoma" w:hAnsi="Tahoma" w:cs="Tahoma"/>
                <w:color w:val="004990"/>
              </w:rPr>
            </w:pPr>
            <w:r w:rsidRPr="00EA2B1B">
              <w:rPr>
                <w:rFonts w:ascii="Tahoma" w:hAnsi="Tahoma" w:cs="Tahoma"/>
                <w:color w:val="004990"/>
              </w:rPr>
              <w:t xml:space="preserve">La PMO deberá proporcionar una herramienta de </w:t>
            </w:r>
            <w:r w:rsidR="006E402B" w:rsidRPr="00EA2B1B">
              <w:rPr>
                <w:rFonts w:ascii="Tahoma" w:hAnsi="Tahoma" w:cs="Tahoma"/>
                <w:color w:val="004990"/>
              </w:rPr>
              <w:t>Gestión</w:t>
            </w:r>
            <w:r w:rsidRPr="00EA2B1B">
              <w:rPr>
                <w:rFonts w:ascii="Tahoma" w:hAnsi="Tahoma" w:cs="Tahoma"/>
                <w:color w:val="004990"/>
              </w:rPr>
              <w:t xml:space="preserve"> de proyectos para el desarrollo del programa de transformación.</w:t>
            </w:r>
          </w:p>
        </w:tc>
        <w:sdt>
          <w:sdtPr>
            <w:rPr>
              <w:rFonts w:ascii="Tahoma" w:hAnsi="Tahoma" w:cs="Tahoma"/>
              <w:color w:val="004990"/>
              <w:lang w:eastAsia="es-BO"/>
            </w:rPr>
            <w:id w:val="-18523276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4161B8B" w14:textId="4B46620A" w:rsidR="00D77830" w:rsidRPr="00EA2B1B" w:rsidRDefault="009929D0" w:rsidP="00D77830">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F2B4822" w14:textId="19FB0E8A"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A7B39BD"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462C508"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5C2D6E50" w14:textId="77777777" w:rsidR="00D77830" w:rsidRPr="00EA2B1B" w:rsidRDefault="00D77830" w:rsidP="00D77830">
            <w:pPr>
              <w:jc w:val="center"/>
              <w:rPr>
                <w:rFonts w:ascii="Tahoma" w:hAnsi="Tahoma" w:cs="Tahoma"/>
                <w:b/>
                <w:bCs/>
                <w:color w:val="004990"/>
                <w:lang w:eastAsia="es-BO"/>
              </w:rPr>
            </w:pPr>
          </w:p>
        </w:tc>
      </w:tr>
      <w:tr w:rsidR="00D77830" w:rsidRPr="000F7F6D" w14:paraId="39062A01" w14:textId="77777777" w:rsidTr="00D77830">
        <w:trPr>
          <w:trHeight w:val="351"/>
        </w:trPr>
        <w:tc>
          <w:tcPr>
            <w:tcW w:w="588" w:type="dxa"/>
            <w:tcBorders>
              <w:top w:val="single" w:sz="4" w:space="0" w:color="FFFFFF"/>
              <w:bottom w:val="single" w:sz="4" w:space="0" w:color="44546A"/>
            </w:tcBorders>
            <w:vAlign w:val="center"/>
          </w:tcPr>
          <w:p w14:paraId="2380960D" w14:textId="77777777" w:rsidR="00D77830" w:rsidRPr="00EA2B1B" w:rsidRDefault="00D77830" w:rsidP="00D77830">
            <w:pPr>
              <w:jc w:val="right"/>
              <w:rPr>
                <w:rFonts w:ascii="Tahoma" w:hAnsi="Tahoma" w:cs="Tahoma"/>
                <w:color w:val="004990"/>
                <w:lang w:eastAsia="es-BO"/>
              </w:rPr>
            </w:pPr>
            <w:r w:rsidRPr="00EA2B1B">
              <w:rPr>
                <w:rFonts w:ascii="Tahoma" w:hAnsi="Tahoma" w:cs="Tahoma"/>
                <w:color w:val="004990"/>
                <w:lang w:eastAsia="es-BO"/>
              </w:rPr>
              <w:t>9</w:t>
            </w:r>
          </w:p>
        </w:tc>
        <w:tc>
          <w:tcPr>
            <w:tcW w:w="4536" w:type="dxa"/>
            <w:tcBorders>
              <w:top w:val="single" w:sz="4" w:space="0" w:color="FFFFFF"/>
              <w:bottom w:val="single" w:sz="4" w:space="0" w:color="44546A"/>
            </w:tcBorders>
            <w:shd w:val="clear" w:color="auto" w:fill="auto"/>
            <w:vAlign w:val="center"/>
          </w:tcPr>
          <w:p w14:paraId="170937FB" w14:textId="2CE3F5EC" w:rsidR="00D77830" w:rsidRPr="00EA2B1B" w:rsidRDefault="00D77830" w:rsidP="00EE3291">
            <w:pPr>
              <w:jc w:val="both"/>
              <w:rPr>
                <w:rFonts w:ascii="Tahoma" w:hAnsi="Tahoma" w:cs="Tahoma"/>
                <w:color w:val="004990"/>
              </w:rPr>
            </w:pPr>
            <w:r w:rsidRPr="00EA2B1B">
              <w:rPr>
                <w:rFonts w:ascii="Tahoma" w:hAnsi="Tahoma" w:cs="Tahoma"/>
                <w:color w:val="004990"/>
              </w:rPr>
              <w:t>Los miembros del oferente componentes de la PMO deberán ser certificados PMP (P</w:t>
            </w:r>
            <w:r w:rsidR="00EE3291">
              <w:rPr>
                <w:rFonts w:ascii="Tahoma" w:hAnsi="Tahoma" w:cs="Tahoma"/>
                <w:color w:val="004990"/>
              </w:rPr>
              <w:t>roject Management Professional) o estar en proceso de certificación.</w:t>
            </w:r>
            <w:r w:rsidR="009929D0">
              <w:rPr>
                <w:rFonts w:ascii="Tahoma" w:hAnsi="Tahoma" w:cs="Tahoma"/>
                <w:color w:val="004990"/>
              </w:rPr>
              <w:t xml:space="preserve"> Se calificará el personal calificado del proveedor. </w:t>
            </w:r>
          </w:p>
        </w:tc>
        <w:sdt>
          <w:sdtPr>
            <w:rPr>
              <w:rFonts w:ascii="Tahoma" w:hAnsi="Tahoma" w:cs="Tahoma"/>
              <w:color w:val="004990"/>
              <w:lang w:eastAsia="es-BO"/>
            </w:rPr>
            <w:id w:val="-163038924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B5680E" w14:textId="41BFC623" w:rsidR="00D77830" w:rsidRPr="00EA2B1B" w:rsidRDefault="00EE3291" w:rsidP="00D77830">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565D30D" w14:textId="3D0D493F" w:rsidR="00D77830" w:rsidRPr="00EA2B1B" w:rsidRDefault="00D77830" w:rsidP="00D77830">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E5E7E21" w14:textId="77777777" w:rsidR="00D77830" w:rsidRPr="00EA2B1B" w:rsidRDefault="00D77830" w:rsidP="00D77830">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A197AC0" w14:textId="77777777" w:rsidR="00D77830" w:rsidRPr="00EA2B1B" w:rsidRDefault="00D77830" w:rsidP="00D77830">
            <w:pPr>
              <w:jc w:val="center"/>
              <w:rPr>
                <w:rFonts w:ascii="Tahoma" w:hAnsi="Tahoma" w:cs="Tahoma"/>
                <w:color w:val="004990"/>
                <w:lang w:eastAsia="es-BO"/>
              </w:rPr>
            </w:pPr>
          </w:p>
        </w:tc>
        <w:tc>
          <w:tcPr>
            <w:tcW w:w="1134" w:type="dxa"/>
            <w:shd w:val="clear" w:color="auto" w:fill="auto"/>
            <w:vAlign w:val="center"/>
          </w:tcPr>
          <w:p w14:paraId="1E86EB86" w14:textId="77777777" w:rsidR="00D77830" w:rsidRPr="00EA2B1B" w:rsidRDefault="00D77830" w:rsidP="00D77830">
            <w:pPr>
              <w:jc w:val="center"/>
              <w:rPr>
                <w:rFonts w:ascii="Tahoma" w:hAnsi="Tahoma" w:cs="Tahoma"/>
                <w:b/>
                <w:bCs/>
                <w:color w:val="004990"/>
                <w:lang w:eastAsia="es-BO"/>
              </w:rPr>
            </w:pPr>
          </w:p>
        </w:tc>
      </w:tr>
    </w:tbl>
    <w:p w14:paraId="7F773C70" w14:textId="77777777" w:rsidR="00B17D70" w:rsidRPr="00201A1D" w:rsidRDefault="00B17D70" w:rsidP="00201A1D">
      <w:pPr>
        <w:rPr>
          <w:lang w:val="es-MX"/>
        </w:rPr>
      </w:pPr>
    </w:p>
    <w:p w14:paraId="2F8668A7" w14:textId="5F4B06FD" w:rsidR="00201A1D" w:rsidRPr="00201A1D" w:rsidRDefault="00201A1D" w:rsidP="00201A1D">
      <w:pPr>
        <w:pStyle w:val="Ttulo2"/>
        <w:spacing w:before="0" w:after="0"/>
      </w:pPr>
      <w:bookmarkStart w:id="84" w:name="_Toc432430953"/>
      <w:r w:rsidRPr="00201A1D">
        <w:t>BSS (</w:t>
      </w:r>
      <w:r w:rsidR="00F22516">
        <w:t>Business Systems Support</w:t>
      </w:r>
      <w:r w:rsidRPr="00201A1D">
        <w:t>)</w:t>
      </w:r>
      <w:bookmarkEnd w:id="84"/>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1172AC" w:rsidRPr="000F7F6D" w14:paraId="246D9A08" w14:textId="77777777" w:rsidTr="001172AC">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ADE0CEB" w14:textId="77777777" w:rsidR="001172AC" w:rsidRPr="00EC2A31" w:rsidRDefault="001172AC" w:rsidP="001172AC">
            <w:pPr>
              <w:jc w:val="center"/>
              <w:rPr>
                <w:rFonts w:ascii="Tahoma" w:hAnsi="Tahoma" w:cs="Tahoma"/>
                <w:b/>
                <w:bCs/>
                <w:color w:val="FFFFFF"/>
                <w:sz w:val="18"/>
                <w:szCs w:val="18"/>
                <w:lang w:eastAsia="es-BO"/>
              </w:rPr>
            </w:pPr>
            <w:r w:rsidRPr="00EC2A31">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3A24CEB" w14:textId="77777777" w:rsidR="001172AC" w:rsidRPr="00EC2A31" w:rsidRDefault="001172AC" w:rsidP="001172AC">
            <w:pPr>
              <w:jc w:val="center"/>
              <w:rPr>
                <w:rFonts w:ascii="Tahoma" w:hAnsi="Tahoma" w:cs="Tahoma"/>
                <w:b/>
                <w:bCs/>
                <w:color w:val="FFFFFF"/>
                <w:sz w:val="18"/>
                <w:szCs w:val="18"/>
                <w:lang w:eastAsia="es-BO"/>
              </w:rPr>
            </w:pPr>
            <w:r w:rsidRPr="00EC2A31">
              <w:rPr>
                <w:rFonts w:ascii="Tahoma" w:hAnsi="Tahoma" w:cs="Tahoma"/>
                <w:b/>
                <w:bCs/>
                <w:color w:val="FFFFFF"/>
                <w:sz w:val="18"/>
                <w:szCs w:val="18"/>
                <w:lang w:eastAsia="es-BO"/>
              </w:rPr>
              <w:t>RESPUESTA DEL OFERENTE</w:t>
            </w:r>
          </w:p>
        </w:tc>
      </w:tr>
      <w:tr w:rsidR="001172AC" w:rsidRPr="000F7F6D" w14:paraId="2F781352" w14:textId="77777777" w:rsidTr="001172AC">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BBAE366" w14:textId="77777777" w:rsidR="001172AC" w:rsidRPr="00EC2A31" w:rsidRDefault="001172AC" w:rsidP="001172AC">
            <w:pPr>
              <w:jc w:val="center"/>
              <w:rPr>
                <w:rFonts w:ascii="Tahoma" w:hAnsi="Tahoma" w:cs="Tahoma"/>
                <w:color w:val="FFFFFF"/>
                <w:sz w:val="18"/>
                <w:szCs w:val="18"/>
                <w:lang w:eastAsia="es-BO"/>
              </w:rPr>
            </w:pPr>
            <w:r w:rsidRPr="00EC2A31">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B28643" w14:textId="77777777" w:rsidR="001172AC" w:rsidRPr="00EC2A31" w:rsidRDefault="001172AC" w:rsidP="001172AC">
            <w:pPr>
              <w:jc w:val="center"/>
              <w:rPr>
                <w:rFonts w:ascii="Tahoma" w:hAnsi="Tahoma" w:cs="Tahoma"/>
                <w:b/>
                <w:bCs/>
                <w:color w:val="FFFFFF"/>
                <w:sz w:val="18"/>
                <w:szCs w:val="18"/>
                <w:lang w:eastAsia="es-BO"/>
              </w:rPr>
            </w:pPr>
            <w:r w:rsidRPr="00EE3291">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AD599BF" w14:textId="77777777" w:rsidR="001172AC" w:rsidRPr="00EC2A31" w:rsidRDefault="001172AC" w:rsidP="001172AC">
            <w:pPr>
              <w:jc w:val="center"/>
              <w:rPr>
                <w:rFonts w:ascii="Tahoma" w:hAnsi="Tahoma" w:cs="Tahoma"/>
                <w:color w:val="FFFFFF"/>
                <w:sz w:val="18"/>
                <w:szCs w:val="18"/>
                <w:lang w:eastAsia="es-BO"/>
              </w:rPr>
            </w:pPr>
            <w:r w:rsidRPr="00EC2A31">
              <w:rPr>
                <w:rFonts w:ascii="Tahoma" w:hAnsi="Tahoma" w:cs="Tahoma"/>
                <w:b/>
                <w:bCs/>
                <w:color w:val="FFFFFF"/>
                <w:sz w:val="18"/>
                <w:szCs w:val="18"/>
                <w:lang w:eastAsia="es-BO"/>
              </w:rPr>
              <w:t>(Llenado Obligatorio)</w:t>
            </w:r>
            <w:r w:rsidRPr="00EC2A31">
              <w:rPr>
                <w:rFonts w:ascii="Tahoma" w:hAnsi="Tahoma" w:cs="Tahoma"/>
                <w:color w:val="FFFFFF"/>
                <w:sz w:val="18"/>
                <w:szCs w:val="18"/>
                <w:lang w:val="en-GB" w:eastAsia="es-BO"/>
              </w:rPr>
              <w:t> </w:t>
            </w:r>
          </w:p>
        </w:tc>
      </w:tr>
      <w:tr w:rsidR="001172AC" w:rsidRPr="000F7F6D" w14:paraId="0563B128" w14:textId="77777777" w:rsidTr="001172AC">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C8A0FF3" w14:textId="77777777" w:rsidR="001172AC" w:rsidRPr="00EC2A31" w:rsidRDefault="001172AC" w:rsidP="001172AC">
            <w:pPr>
              <w:jc w:val="center"/>
              <w:rPr>
                <w:rFonts w:ascii="Tahoma" w:hAnsi="Tahoma" w:cs="Tahoma"/>
                <w:b/>
                <w:bCs/>
                <w:color w:val="FFFFFF"/>
                <w:sz w:val="18"/>
                <w:szCs w:val="18"/>
                <w:lang w:eastAsia="es-BO"/>
              </w:rPr>
            </w:pPr>
            <w:r w:rsidRPr="00EC2A31">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792AAFA" w14:textId="77777777" w:rsidR="001172AC" w:rsidRPr="00EC2A31" w:rsidRDefault="001172AC" w:rsidP="001172AC">
            <w:pPr>
              <w:jc w:val="center"/>
              <w:rPr>
                <w:rFonts w:ascii="Tahoma" w:hAnsi="Tahoma" w:cs="Tahoma"/>
                <w:color w:val="FFFFFF"/>
                <w:sz w:val="18"/>
                <w:szCs w:val="18"/>
                <w:lang w:eastAsia="es-BO"/>
              </w:rPr>
            </w:pPr>
            <w:r w:rsidRPr="00EC2A31">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0B62085" w14:textId="77777777" w:rsidR="001172AC" w:rsidRPr="00EC2A31" w:rsidRDefault="001172AC" w:rsidP="001172AC">
            <w:pPr>
              <w:jc w:val="center"/>
              <w:rPr>
                <w:rFonts w:ascii="Tahoma" w:hAnsi="Tahoma" w:cs="Tahoma"/>
                <w:b/>
                <w:bCs/>
                <w:color w:val="FFFFFF"/>
                <w:sz w:val="10"/>
                <w:szCs w:val="10"/>
                <w:lang w:eastAsia="es-BO"/>
              </w:rPr>
            </w:pPr>
            <w:r w:rsidRPr="00EC2A31">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60A7724" w14:textId="77777777" w:rsidR="001172AC" w:rsidRPr="00EC2A31" w:rsidRDefault="001172AC" w:rsidP="001172AC">
            <w:pPr>
              <w:jc w:val="center"/>
              <w:rPr>
                <w:rFonts w:ascii="Tahoma" w:hAnsi="Tahoma" w:cs="Tahoma"/>
                <w:b/>
                <w:bCs/>
                <w:color w:val="FFFFFF"/>
                <w:sz w:val="10"/>
                <w:szCs w:val="10"/>
                <w:lang w:eastAsia="es-BO"/>
              </w:rPr>
            </w:pPr>
            <w:r w:rsidRPr="00EC2A31">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97E57" w14:textId="77777777" w:rsidR="001172AC" w:rsidRPr="00EC2A31" w:rsidRDefault="001172AC" w:rsidP="001172AC">
            <w:pPr>
              <w:jc w:val="center"/>
              <w:rPr>
                <w:rFonts w:ascii="Tahoma" w:hAnsi="Tahoma" w:cs="Tahoma"/>
                <w:b/>
                <w:bCs/>
                <w:color w:val="FFFFFF"/>
                <w:sz w:val="10"/>
                <w:szCs w:val="10"/>
                <w:lang w:eastAsia="es-BO"/>
              </w:rPr>
            </w:pPr>
            <w:r w:rsidRPr="00EC2A31">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C0966A" w14:textId="77777777" w:rsidR="001172AC" w:rsidRPr="00EC2A31" w:rsidRDefault="001172AC" w:rsidP="001172AC">
            <w:pPr>
              <w:jc w:val="center"/>
              <w:rPr>
                <w:rFonts w:ascii="Tahoma" w:hAnsi="Tahoma" w:cs="Tahoma"/>
                <w:b/>
                <w:bCs/>
                <w:color w:val="FFFFFF"/>
                <w:sz w:val="10"/>
                <w:szCs w:val="10"/>
                <w:lang w:eastAsia="es-BO"/>
              </w:rPr>
            </w:pPr>
            <w:r w:rsidRPr="00EC2A31">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2572CF0" w14:textId="77777777" w:rsidR="001172AC" w:rsidRPr="00EC2A31" w:rsidRDefault="001172AC" w:rsidP="001172AC">
            <w:pPr>
              <w:jc w:val="center"/>
              <w:rPr>
                <w:rFonts w:ascii="Tahoma" w:hAnsi="Tahoma" w:cs="Tahoma"/>
                <w:b/>
                <w:bCs/>
                <w:color w:val="FFFFFF"/>
                <w:sz w:val="10"/>
                <w:szCs w:val="10"/>
                <w:lang w:eastAsia="es-BO"/>
              </w:rPr>
            </w:pPr>
            <w:r w:rsidRPr="00EC2A31">
              <w:rPr>
                <w:rFonts w:ascii="Tahoma" w:hAnsi="Tahoma" w:cs="Tahoma"/>
                <w:b/>
                <w:bCs/>
                <w:color w:val="FFFFFF"/>
                <w:sz w:val="10"/>
                <w:szCs w:val="10"/>
                <w:lang w:val="en-GB" w:eastAsia="es-BO"/>
              </w:rPr>
              <w:t>DOCUMENTO, PÁGINA, REFERENCIA</w:t>
            </w:r>
          </w:p>
        </w:tc>
      </w:tr>
      <w:tr w:rsidR="001172AC" w:rsidRPr="000F7F6D" w14:paraId="438A013D" w14:textId="77777777" w:rsidTr="001172AC">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5C900753" w14:textId="77777777" w:rsidR="001172AC" w:rsidRPr="000F7F6D" w:rsidRDefault="001172AC" w:rsidP="001172AC">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C75D30C" w14:textId="77777777" w:rsidR="001172AC" w:rsidRPr="000F7F6D" w:rsidRDefault="001172AC" w:rsidP="001172AC">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2E294E" w14:textId="77777777" w:rsidR="001172AC" w:rsidRPr="000F7F6D" w:rsidRDefault="001172AC" w:rsidP="001172AC">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8F38D25" w14:textId="77777777" w:rsidR="001172AC" w:rsidRPr="000F7F6D" w:rsidRDefault="001172AC" w:rsidP="001172AC">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7AAF5E" w14:textId="77777777" w:rsidR="001172AC" w:rsidRPr="00EC2A31" w:rsidRDefault="001172AC" w:rsidP="001172AC">
            <w:pPr>
              <w:jc w:val="center"/>
              <w:rPr>
                <w:rFonts w:ascii="Tahoma" w:hAnsi="Tahoma" w:cs="Tahoma"/>
                <w:b/>
                <w:color w:val="FFFFFF"/>
                <w:sz w:val="10"/>
                <w:szCs w:val="10"/>
                <w:lang w:eastAsia="es-BO"/>
              </w:rPr>
            </w:pPr>
            <w:r w:rsidRPr="00EC2A31">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A66458" w14:textId="77777777" w:rsidR="001172AC" w:rsidRPr="00EC2A31" w:rsidRDefault="001172AC" w:rsidP="001172AC">
            <w:pPr>
              <w:jc w:val="center"/>
              <w:rPr>
                <w:rFonts w:ascii="Tahoma" w:hAnsi="Tahoma" w:cs="Tahoma"/>
                <w:b/>
                <w:color w:val="FFFFFF"/>
                <w:sz w:val="10"/>
                <w:szCs w:val="10"/>
                <w:lang w:eastAsia="es-BO"/>
              </w:rPr>
            </w:pPr>
            <w:r w:rsidRPr="00EC2A31">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15644A7B" w14:textId="77777777" w:rsidR="001172AC" w:rsidRPr="000F7F6D" w:rsidRDefault="001172AC" w:rsidP="001172AC">
            <w:pPr>
              <w:jc w:val="center"/>
              <w:rPr>
                <w:rFonts w:ascii="Tahoma" w:hAnsi="Tahoma" w:cs="Tahoma"/>
                <w:b/>
                <w:bCs/>
                <w:color w:val="004990"/>
                <w:sz w:val="18"/>
                <w:szCs w:val="18"/>
                <w:lang w:eastAsia="es-BO"/>
              </w:rPr>
            </w:pPr>
          </w:p>
        </w:tc>
      </w:tr>
      <w:tr w:rsidR="001172AC" w:rsidRPr="000F7F6D" w14:paraId="0E73F82C" w14:textId="77777777" w:rsidTr="001172AC">
        <w:trPr>
          <w:trHeight w:val="315"/>
        </w:trPr>
        <w:tc>
          <w:tcPr>
            <w:tcW w:w="634" w:type="dxa"/>
            <w:tcBorders>
              <w:top w:val="single" w:sz="4" w:space="0" w:color="FFFFFF"/>
              <w:bottom w:val="single" w:sz="4" w:space="0" w:color="1F497D"/>
            </w:tcBorders>
            <w:vAlign w:val="center"/>
          </w:tcPr>
          <w:p w14:paraId="205E4F9D" w14:textId="77777777" w:rsidR="001172AC" w:rsidRPr="00EA2B1B" w:rsidRDefault="001172AC" w:rsidP="001172AC">
            <w:pPr>
              <w:jc w:val="right"/>
              <w:rPr>
                <w:color w:val="004990"/>
              </w:rPr>
            </w:pPr>
            <w:r w:rsidRPr="00EA2B1B">
              <w:rPr>
                <w:color w:val="004990"/>
              </w:rPr>
              <w:t>1</w:t>
            </w:r>
          </w:p>
        </w:tc>
        <w:tc>
          <w:tcPr>
            <w:tcW w:w="4536" w:type="dxa"/>
            <w:tcBorders>
              <w:top w:val="single" w:sz="4" w:space="0" w:color="FFFFFF"/>
              <w:bottom w:val="single" w:sz="4" w:space="0" w:color="1F497D"/>
            </w:tcBorders>
            <w:shd w:val="clear" w:color="auto" w:fill="auto"/>
            <w:vAlign w:val="center"/>
          </w:tcPr>
          <w:p w14:paraId="0F0AD2C8" w14:textId="77777777" w:rsidR="001172AC" w:rsidRPr="00EA2B1B" w:rsidRDefault="001172AC" w:rsidP="001172AC">
            <w:pPr>
              <w:jc w:val="both"/>
              <w:rPr>
                <w:rFonts w:ascii="Tahoma" w:hAnsi="Tahoma" w:cs="Tahoma"/>
                <w:color w:val="004990"/>
              </w:rPr>
            </w:pPr>
            <w:r w:rsidRPr="00EA2B1B">
              <w:rPr>
                <w:rFonts w:ascii="Tahoma" w:hAnsi="Tahoma" w:cs="Tahoma"/>
                <w:color w:val="004990"/>
              </w:rPr>
              <w:t>El oferente deberá colaborar a ENTEL. S.A. a enfocar el modelado de procesos, en base a la MISION y VISION y ESTRATEGIA de la Empresa, el marco de referencia del eTom, PAM y SID del tmForum y las funcionalidades provistas por la solución informática a la que representa.</w:t>
            </w:r>
          </w:p>
          <w:p w14:paraId="5D20F454" w14:textId="216598D3" w:rsidR="00A35BFF" w:rsidRPr="00EA2B1B" w:rsidRDefault="00A35BFF" w:rsidP="001172AC">
            <w:pPr>
              <w:jc w:val="both"/>
              <w:rPr>
                <w:rFonts w:ascii="Tahoma" w:hAnsi="Tahoma" w:cs="Tahoma"/>
                <w:color w:val="004990"/>
              </w:rPr>
            </w:pPr>
          </w:p>
        </w:tc>
        <w:sdt>
          <w:sdtPr>
            <w:rPr>
              <w:rFonts w:ascii="Tahoma" w:hAnsi="Tahoma" w:cs="Tahoma"/>
              <w:color w:val="004990"/>
              <w:lang w:eastAsia="es-BO"/>
            </w:rPr>
            <w:id w:val="61534093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544A207E" w14:textId="77777777" w:rsidR="001172AC" w:rsidRPr="00EA2B1B" w:rsidRDefault="001172AC" w:rsidP="001172AC">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3ACD63C8" w14:textId="7FD68E02" w:rsidR="001172AC" w:rsidRPr="00EA2B1B" w:rsidRDefault="001172AC" w:rsidP="001172AC">
            <w:pPr>
              <w:jc w:val="center"/>
              <w:rPr>
                <w:rFonts w:ascii="Tahoma" w:hAnsi="Tahoma" w:cs="Tahoma"/>
                <w:color w:val="004990"/>
                <w:lang w:eastAsia="es-BO"/>
              </w:rPr>
            </w:pPr>
          </w:p>
        </w:tc>
        <w:tc>
          <w:tcPr>
            <w:tcW w:w="992" w:type="dxa"/>
            <w:tcBorders>
              <w:top w:val="single" w:sz="4" w:space="0" w:color="FFFFFF"/>
              <w:bottom w:val="single" w:sz="4" w:space="0" w:color="1F497D"/>
            </w:tcBorders>
            <w:shd w:val="clear" w:color="auto" w:fill="auto"/>
            <w:vAlign w:val="center"/>
          </w:tcPr>
          <w:p w14:paraId="7479B99C" w14:textId="0C92D0D5"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7CD27A39" w14:textId="5174E570" w:rsidR="001172AC" w:rsidRPr="00EA2B1B" w:rsidRDefault="001172AC" w:rsidP="001172AC">
            <w:pPr>
              <w:jc w:val="center"/>
              <w:rPr>
                <w:rFonts w:ascii="Tahoma" w:hAnsi="Tahoma" w:cs="Tahoma"/>
                <w:b/>
                <w:bCs/>
                <w:color w:val="004990"/>
                <w:lang w:eastAsia="es-BO"/>
              </w:rPr>
            </w:pPr>
          </w:p>
        </w:tc>
        <w:tc>
          <w:tcPr>
            <w:tcW w:w="1134" w:type="dxa"/>
            <w:shd w:val="clear" w:color="auto" w:fill="auto"/>
            <w:vAlign w:val="center"/>
          </w:tcPr>
          <w:p w14:paraId="31A7D3C5" w14:textId="77777777" w:rsidR="001172AC" w:rsidRPr="00EA2B1B" w:rsidRDefault="001172AC" w:rsidP="001172AC">
            <w:pPr>
              <w:jc w:val="center"/>
              <w:rPr>
                <w:rFonts w:ascii="Tahoma" w:hAnsi="Tahoma" w:cs="Tahoma"/>
                <w:b/>
                <w:bCs/>
                <w:color w:val="004990"/>
                <w:lang w:eastAsia="es-BO"/>
              </w:rPr>
            </w:pPr>
            <w:r w:rsidRPr="00EA2B1B">
              <w:rPr>
                <w:rFonts w:ascii="Tahoma" w:hAnsi="Tahoma" w:cs="Tahoma"/>
                <w:b/>
                <w:bCs/>
                <w:color w:val="004990"/>
                <w:lang w:eastAsia="es-BO"/>
              </w:rPr>
              <w:t> </w:t>
            </w:r>
          </w:p>
        </w:tc>
      </w:tr>
      <w:tr w:rsidR="001172AC" w:rsidRPr="000F7F6D" w14:paraId="19359836" w14:textId="77777777" w:rsidTr="001172AC">
        <w:trPr>
          <w:trHeight w:val="315"/>
        </w:trPr>
        <w:tc>
          <w:tcPr>
            <w:tcW w:w="634" w:type="dxa"/>
            <w:tcBorders>
              <w:top w:val="single" w:sz="4" w:space="0" w:color="FFFFFF"/>
              <w:bottom w:val="single" w:sz="4" w:space="0" w:color="1F497D"/>
            </w:tcBorders>
            <w:vAlign w:val="center"/>
          </w:tcPr>
          <w:p w14:paraId="12046E07" w14:textId="77777777" w:rsidR="001172AC" w:rsidRPr="00EA2B1B" w:rsidRDefault="001172AC" w:rsidP="001172AC">
            <w:pPr>
              <w:jc w:val="right"/>
              <w:rPr>
                <w:color w:val="004990"/>
              </w:rPr>
            </w:pPr>
            <w:r w:rsidRPr="00EA2B1B">
              <w:rPr>
                <w:color w:val="004990"/>
              </w:rPr>
              <w:t>2</w:t>
            </w:r>
          </w:p>
        </w:tc>
        <w:tc>
          <w:tcPr>
            <w:tcW w:w="4536" w:type="dxa"/>
            <w:tcBorders>
              <w:top w:val="single" w:sz="4" w:space="0" w:color="FFFFFF"/>
              <w:bottom w:val="single" w:sz="4" w:space="0" w:color="1F497D"/>
            </w:tcBorders>
            <w:shd w:val="clear" w:color="auto" w:fill="auto"/>
            <w:vAlign w:val="center"/>
          </w:tcPr>
          <w:p w14:paraId="4EFDC54E" w14:textId="62A3EA57" w:rsidR="00A35BFF" w:rsidRPr="00EA2B1B" w:rsidRDefault="001172AC" w:rsidP="002404A2">
            <w:pPr>
              <w:jc w:val="both"/>
              <w:rPr>
                <w:rFonts w:ascii="Tahoma" w:hAnsi="Tahoma" w:cs="Tahoma"/>
                <w:color w:val="004990"/>
              </w:rPr>
            </w:pPr>
            <w:r w:rsidRPr="00EA2B1B">
              <w:rPr>
                <w:rFonts w:ascii="Tahoma" w:hAnsi="Tahoma" w:cs="Tahoma"/>
                <w:color w:val="004990"/>
              </w:rPr>
              <w:t xml:space="preserve">El oferente deberá mapear los procesos para Entel S.A. </w:t>
            </w:r>
            <w:r w:rsidR="00A35BFF" w:rsidRPr="00EA2B1B">
              <w:rPr>
                <w:rFonts w:ascii="Tahoma" w:hAnsi="Tahoma" w:cs="Tahoma"/>
                <w:color w:val="004990"/>
              </w:rPr>
              <w:t>en función a las características generales y específicas indicadas en el presente documento</w:t>
            </w:r>
            <w:r w:rsidRPr="00EA2B1B">
              <w:rPr>
                <w:rFonts w:ascii="Tahoma" w:hAnsi="Tahoma" w:cs="Tahoma"/>
                <w:color w:val="004990"/>
              </w:rPr>
              <w:t>.</w:t>
            </w:r>
          </w:p>
        </w:tc>
        <w:sdt>
          <w:sdtPr>
            <w:rPr>
              <w:rFonts w:ascii="Tahoma" w:hAnsi="Tahoma" w:cs="Tahoma"/>
              <w:color w:val="004990"/>
              <w:lang w:eastAsia="es-BO"/>
            </w:rPr>
            <w:id w:val="14392577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7887151A"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7141897E" w14:textId="7720A682"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7A449B22"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35006B00"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6C15BE62" w14:textId="77777777" w:rsidR="001172AC" w:rsidRPr="00EA2B1B" w:rsidRDefault="001172AC" w:rsidP="001172AC">
            <w:pPr>
              <w:jc w:val="center"/>
              <w:rPr>
                <w:rFonts w:ascii="Tahoma" w:hAnsi="Tahoma" w:cs="Tahoma"/>
                <w:b/>
                <w:bCs/>
                <w:color w:val="004990"/>
                <w:lang w:eastAsia="es-BO"/>
              </w:rPr>
            </w:pPr>
          </w:p>
        </w:tc>
      </w:tr>
      <w:tr w:rsidR="001172AC" w:rsidRPr="000F7F6D" w14:paraId="297F58EA" w14:textId="77777777" w:rsidTr="001172AC">
        <w:trPr>
          <w:trHeight w:val="315"/>
        </w:trPr>
        <w:tc>
          <w:tcPr>
            <w:tcW w:w="634" w:type="dxa"/>
            <w:tcBorders>
              <w:top w:val="single" w:sz="4" w:space="0" w:color="FFFFFF"/>
              <w:bottom w:val="single" w:sz="4" w:space="0" w:color="1F497D"/>
            </w:tcBorders>
            <w:vAlign w:val="center"/>
          </w:tcPr>
          <w:p w14:paraId="381D0498" w14:textId="77777777" w:rsidR="001172AC" w:rsidRPr="00EA2B1B" w:rsidRDefault="001172AC" w:rsidP="001172AC">
            <w:pPr>
              <w:jc w:val="right"/>
              <w:rPr>
                <w:color w:val="004990"/>
              </w:rPr>
            </w:pPr>
            <w:r w:rsidRPr="00EA2B1B">
              <w:rPr>
                <w:color w:val="004990"/>
              </w:rPr>
              <w:t>3</w:t>
            </w:r>
          </w:p>
        </w:tc>
        <w:tc>
          <w:tcPr>
            <w:tcW w:w="4536" w:type="dxa"/>
            <w:tcBorders>
              <w:top w:val="single" w:sz="4" w:space="0" w:color="FFFFFF"/>
              <w:bottom w:val="single" w:sz="4" w:space="0" w:color="1F497D"/>
            </w:tcBorders>
            <w:shd w:val="clear" w:color="auto" w:fill="auto"/>
            <w:vAlign w:val="center"/>
          </w:tcPr>
          <w:p w14:paraId="4C45FECE" w14:textId="77777777" w:rsidR="001172AC" w:rsidRPr="00EA2B1B" w:rsidRDefault="001172AC" w:rsidP="001172AC">
            <w:pPr>
              <w:jc w:val="both"/>
              <w:rPr>
                <w:rFonts w:ascii="Tahoma" w:hAnsi="Tahoma" w:cs="Tahoma"/>
                <w:color w:val="004990"/>
              </w:rPr>
            </w:pPr>
            <w:r w:rsidRPr="00EA2B1B">
              <w:rPr>
                <w:rFonts w:ascii="Tahoma" w:hAnsi="Tahoma" w:cs="Tahoma"/>
                <w:color w:val="004990"/>
              </w:rPr>
              <w:t>El oferente deberá modelar y modificar la cadena de valor extremo a extremo con los procesos de referencia mencionados en el anterior punto.</w:t>
            </w:r>
          </w:p>
        </w:tc>
        <w:sdt>
          <w:sdtPr>
            <w:rPr>
              <w:rFonts w:ascii="Tahoma" w:hAnsi="Tahoma" w:cs="Tahoma"/>
              <w:color w:val="004990"/>
              <w:lang w:eastAsia="es-BO"/>
            </w:rPr>
            <w:id w:val="-4705171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344CF888"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07E74F21" w14:textId="3AA0C4A2"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4FD350AC"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78CAAC59"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1242D8AE" w14:textId="77777777" w:rsidR="001172AC" w:rsidRPr="00EA2B1B" w:rsidRDefault="001172AC" w:rsidP="001172AC">
            <w:pPr>
              <w:jc w:val="center"/>
              <w:rPr>
                <w:rFonts w:ascii="Tahoma" w:hAnsi="Tahoma" w:cs="Tahoma"/>
                <w:b/>
                <w:bCs/>
                <w:color w:val="004990"/>
                <w:lang w:eastAsia="es-BO"/>
              </w:rPr>
            </w:pPr>
          </w:p>
        </w:tc>
      </w:tr>
      <w:tr w:rsidR="001172AC" w:rsidRPr="000F7F6D" w14:paraId="1FC8B8F2" w14:textId="77777777" w:rsidTr="001172AC">
        <w:trPr>
          <w:trHeight w:val="315"/>
        </w:trPr>
        <w:tc>
          <w:tcPr>
            <w:tcW w:w="634" w:type="dxa"/>
            <w:tcBorders>
              <w:top w:val="single" w:sz="4" w:space="0" w:color="FFFFFF"/>
              <w:bottom w:val="single" w:sz="4" w:space="0" w:color="1F497D"/>
            </w:tcBorders>
            <w:vAlign w:val="center"/>
          </w:tcPr>
          <w:p w14:paraId="1582CA59" w14:textId="77777777" w:rsidR="001172AC" w:rsidRPr="00EA2B1B" w:rsidRDefault="001172AC" w:rsidP="001172AC">
            <w:pPr>
              <w:jc w:val="right"/>
              <w:rPr>
                <w:color w:val="004990"/>
              </w:rPr>
            </w:pPr>
            <w:r w:rsidRPr="00EA2B1B">
              <w:rPr>
                <w:color w:val="004990"/>
              </w:rPr>
              <w:t>4</w:t>
            </w:r>
          </w:p>
        </w:tc>
        <w:tc>
          <w:tcPr>
            <w:tcW w:w="4536" w:type="dxa"/>
            <w:tcBorders>
              <w:top w:val="single" w:sz="4" w:space="0" w:color="FFFFFF"/>
              <w:bottom w:val="single" w:sz="4" w:space="0" w:color="1F497D"/>
            </w:tcBorders>
            <w:shd w:val="clear" w:color="auto" w:fill="auto"/>
            <w:vAlign w:val="center"/>
          </w:tcPr>
          <w:p w14:paraId="55997ACB" w14:textId="77777777" w:rsidR="001172AC" w:rsidRPr="00EA2B1B" w:rsidRDefault="001172AC" w:rsidP="001172AC">
            <w:pPr>
              <w:jc w:val="both"/>
              <w:rPr>
                <w:rFonts w:ascii="Tahoma" w:hAnsi="Tahoma" w:cs="Tahoma"/>
                <w:color w:val="004990"/>
              </w:rPr>
            </w:pPr>
            <w:r w:rsidRPr="00EA2B1B">
              <w:rPr>
                <w:rFonts w:ascii="Tahoma" w:hAnsi="Tahoma" w:cs="Tahoma"/>
                <w:color w:val="004990"/>
              </w:rPr>
              <w:t xml:space="preserve">El Mapeo de Procesos deberá llegar hasta el nivel 4, utilizando como referencia el marco eTOM, para los siguientes servicios: </w:t>
            </w:r>
          </w:p>
          <w:p w14:paraId="7C089C01"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Telefonía móvil (GSM, UMTS/WCDMA y LTE)</w:t>
            </w:r>
          </w:p>
          <w:p w14:paraId="7155BF88"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Prepago voz</w:t>
            </w:r>
          </w:p>
          <w:p w14:paraId="01A1B747"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Prepago datos</w:t>
            </w:r>
          </w:p>
          <w:p w14:paraId="3400BD71"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Postpago voz</w:t>
            </w:r>
          </w:p>
          <w:p w14:paraId="1B7056B2"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Postpago datos</w:t>
            </w:r>
          </w:p>
          <w:p w14:paraId="3FBAA3F2"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VAS</w:t>
            </w:r>
          </w:p>
          <w:p w14:paraId="763062B9"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Telefonía fija</w:t>
            </w:r>
          </w:p>
          <w:p w14:paraId="394859B4"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Pospago voz</w:t>
            </w:r>
          </w:p>
          <w:p w14:paraId="27A62A08"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Prepago voz (no es parte de la actual oferta comercial pero se requiere)</w:t>
            </w:r>
          </w:p>
          <w:p w14:paraId="2CA72E01"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Toll-free (800)</w:t>
            </w:r>
          </w:p>
          <w:p w14:paraId="249C9F93"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Llamadas Premium (900)</w:t>
            </w:r>
          </w:p>
          <w:p w14:paraId="27A2A19F"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VAS</w:t>
            </w:r>
          </w:p>
          <w:p w14:paraId="251F14B9"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Datos</w:t>
            </w:r>
          </w:p>
          <w:p w14:paraId="346ACD62"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Lineas dedicadas (en todas sus modalidades: Punto-a-punto, frame relay, fibra oscura, acceso satelital, troncales SIP, etc.)</w:t>
            </w:r>
          </w:p>
          <w:p w14:paraId="0055E9B8" w14:textId="77777777" w:rsidR="001172AC" w:rsidRPr="00EA2B1B" w:rsidRDefault="001172AC" w:rsidP="00482A89">
            <w:pPr>
              <w:pStyle w:val="Prrafodelista"/>
              <w:numPr>
                <w:ilvl w:val="1"/>
                <w:numId w:val="29"/>
              </w:numPr>
              <w:ind w:left="815"/>
              <w:rPr>
                <w:rFonts w:ascii="Tahoma" w:hAnsi="Tahoma" w:cs="Tahoma"/>
                <w:color w:val="004990"/>
                <w:sz w:val="16"/>
                <w:szCs w:val="16"/>
                <w:lang w:val="es-ES_tradnl"/>
              </w:rPr>
            </w:pPr>
            <w:r w:rsidRPr="00EA2B1B">
              <w:rPr>
                <w:rFonts w:ascii="Tahoma" w:hAnsi="Tahoma" w:cs="Tahoma"/>
                <w:color w:val="004990"/>
                <w:sz w:val="16"/>
                <w:szCs w:val="16"/>
                <w:lang w:val="es-ES_tradnl"/>
              </w:rPr>
              <w:t>Servicios adicionales sobre datos (MPLS, VPNs, IPs estáticas, hosting, cuentas de correo, etc.)</w:t>
            </w:r>
          </w:p>
          <w:p w14:paraId="7AF3E566"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FTTx (GPON)</w:t>
            </w:r>
          </w:p>
          <w:p w14:paraId="79B464AD"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Televisión por suscripción satelital.</w:t>
            </w:r>
          </w:p>
          <w:p w14:paraId="18873B35"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Video a demanda (Servicio nuevo a ser implementado).</w:t>
            </w:r>
          </w:p>
          <w:p w14:paraId="16F72B8F"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IP-TV (Servicio nuevo a ser implementado).</w:t>
            </w:r>
          </w:p>
          <w:p w14:paraId="234ED57B" w14:textId="77777777" w:rsidR="001172AC" w:rsidRPr="00EA2B1B" w:rsidRDefault="001172AC" w:rsidP="00482A89">
            <w:pPr>
              <w:pStyle w:val="Prrafodelista"/>
              <w:numPr>
                <w:ilvl w:val="0"/>
                <w:numId w:val="29"/>
              </w:numPr>
              <w:ind w:left="390"/>
              <w:rPr>
                <w:rFonts w:ascii="Tahoma" w:hAnsi="Tahoma" w:cs="Tahoma"/>
                <w:color w:val="004990"/>
                <w:sz w:val="16"/>
                <w:szCs w:val="16"/>
                <w:lang w:val="es-ES_tradnl"/>
              </w:rPr>
            </w:pPr>
            <w:r w:rsidRPr="00EA2B1B">
              <w:rPr>
                <w:rFonts w:ascii="Tahoma" w:hAnsi="Tahoma" w:cs="Tahoma"/>
                <w:color w:val="004990"/>
                <w:sz w:val="16"/>
                <w:szCs w:val="16"/>
                <w:lang w:val="es-ES_tradnl"/>
              </w:rPr>
              <w:t>Wholesale</w:t>
            </w:r>
          </w:p>
          <w:p w14:paraId="2260A2EE" w14:textId="7A28441D" w:rsidR="00A35BFF" w:rsidRPr="00AB5628" w:rsidRDefault="001172AC" w:rsidP="001172AC">
            <w:pPr>
              <w:jc w:val="both"/>
              <w:rPr>
                <w:rFonts w:ascii="Tahoma" w:hAnsi="Tahoma"/>
                <w:color w:val="004990"/>
                <w:lang w:val="es-ES_tradnl"/>
              </w:rPr>
            </w:pPr>
            <w:r w:rsidRPr="00EA2B1B">
              <w:rPr>
                <w:rFonts w:ascii="Tahoma" w:hAnsi="Tahoma" w:cs="Tahoma"/>
                <w:color w:val="004990"/>
                <w:lang w:val="es-ES_tradnl"/>
              </w:rPr>
              <w:t>Venta de equipos de comunicaciones (terminales o handsets, módems, etc.)  y otros con registro físico de inventario (tarjetas prepagadas o scratchcards, simcards, etc.).</w:t>
            </w:r>
          </w:p>
        </w:tc>
        <w:sdt>
          <w:sdtPr>
            <w:rPr>
              <w:rFonts w:ascii="Tahoma" w:hAnsi="Tahoma" w:cs="Tahoma"/>
              <w:color w:val="004990"/>
              <w:lang w:eastAsia="es-BO"/>
            </w:rPr>
            <w:id w:val="193000379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705756BB"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61A72EB4" w14:textId="44A45AFC"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65B7A972"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51EC767F"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778AB82E" w14:textId="77777777" w:rsidR="001172AC" w:rsidRPr="00EA2B1B" w:rsidRDefault="001172AC" w:rsidP="001172AC">
            <w:pPr>
              <w:jc w:val="center"/>
              <w:rPr>
                <w:rFonts w:ascii="Tahoma" w:hAnsi="Tahoma" w:cs="Tahoma"/>
                <w:b/>
                <w:bCs/>
                <w:color w:val="004990"/>
                <w:lang w:eastAsia="es-BO"/>
              </w:rPr>
            </w:pPr>
          </w:p>
        </w:tc>
      </w:tr>
      <w:tr w:rsidR="001172AC" w:rsidRPr="000F7F6D" w14:paraId="3113DA33" w14:textId="77777777" w:rsidTr="001172AC">
        <w:trPr>
          <w:trHeight w:val="315"/>
        </w:trPr>
        <w:tc>
          <w:tcPr>
            <w:tcW w:w="634" w:type="dxa"/>
            <w:tcBorders>
              <w:top w:val="single" w:sz="4" w:space="0" w:color="FFFFFF"/>
              <w:bottom w:val="single" w:sz="4" w:space="0" w:color="1F497D"/>
            </w:tcBorders>
            <w:vAlign w:val="center"/>
          </w:tcPr>
          <w:p w14:paraId="726BD588" w14:textId="77777777" w:rsidR="001172AC" w:rsidRPr="00EA2B1B" w:rsidRDefault="001172AC" w:rsidP="001172AC">
            <w:pPr>
              <w:jc w:val="right"/>
              <w:rPr>
                <w:color w:val="004990"/>
              </w:rPr>
            </w:pPr>
            <w:r w:rsidRPr="00EA2B1B">
              <w:rPr>
                <w:color w:val="004990"/>
              </w:rPr>
              <w:t>5</w:t>
            </w:r>
          </w:p>
        </w:tc>
        <w:tc>
          <w:tcPr>
            <w:tcW w:w="4536" w:type="dxa"/>
            <w:tcBorders>
              <w:top w:val="single" w:sz="4" w:space="0" w:color="FFFFFF"/>
              <w:bottom w:val="single" w:sz="4" w:space="0" w:color="1F497D"/>
            </w:tcBorders>
            <w:shd w:val="clear" w:color="auto" w:fill="auto"/>
            <w:vAlign w:val="center"/>
          </w:tcPr>
          <w:p w14:paraId="2DEBB666" w14:textId="6FEF54C9" w:rsidR="00A35BFF" w:rsidRPr="00EA2B1B" w:rsidRDefault="001172AC" w:rsidP="001172AC">
            <w:pPr>
              <w:jc w:val="both"/>
              <w:rPr>
                <w:rFonts w:ascii="Tahoma" w:hAnsi="Tahoma" w:cs="Tahoma"/>
                <w:color w:val="004990"/>
              </w:rPr>
            </w:pPr>
            <w:r w:rsidRPr="00EA2B1B">
              <w:rPr>
                <w:rFonts w:ascii="Tahoma" w:hAnsi="Tahoma" w:cs="Tahoma"/>
                <w:color w:val="004990"/>
              </w:rPr>
              <w:t>El oferente deberá identificar los actores y  roles de cada proceso así como  definir los dueños de los mismos.</w:t>
            </w:r>
          </w:p>
        </w:tc>
        <w:sdt>
          <w:sdtPr>
            <w:rPr>
              <w:rFonts w:ascii="Tahoma" w:hAnsi="Tahoma" w:cs="Tahoma"/>
              <w:color w:val="004990"/>
              <w:lang w:eastAsia="es-BO"/>
            </w:rPr>
            <w:id w:val="-79282265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46C1216C"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7A2C192D" w14:textId="7043511B"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08CED79A"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0231D2FD"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4C77F58C" w14:textId="77777777" w:rsidR="001172AC" w:rsidRPr="00EA2B1B" w:rsidRDefault="001172AC" w:rsidP="001172AC">
            <w:pPr>
              <w:jc w:val="center"/>
              <w:rPr>
                <w:rFonts w:ascii="Tahoma" w:hAnsi="Tahoma" w:cs="Tahoma"/>
                <w:b/>
                <w:bCs/>
                <w:color w:val="004990"/>
                <w:lang w:eastAsia="es-BO"/>
              </w:rPr>
            </w:pPr>
          </w:p>
        </w:tc>
      </w:tr>
      <w:tr w:rsidR="001172AC" w:rsidRPr="000F7F6D" w14:paraId="39A06D43" w14:textId="77777777" w:rsidTr="001172AC">
        <w:trPr>
          <w:trHeight w:val="315"/>
        </w:trPr>
        <w:tc>
          <w:tcPr>
            <w:tcW w:w="634" w:type="dxa"/>
            <w:tcBorders>
              <w:top w:val="single" w:sz="4" w:space="0" w:color="FFFFFF"/>
              <w:bottom w:val="single" w:sz="4" w:space="0" w:color="1F497D"/>
            </w:tcBorders>
            <w:vAlign w:val="center"/>
          </w:tcPr>
          <w:p w14:paraId="61A694F1" w14:textId="77777777" w:rsidR="001172AC" w:rsidRPr="00EA2B1B" w:rsidRDefault="001172AC" w:rsidP="001172AC">
            <w:pPr>
              <w:jc w:val="right"/>
              <w:rPr>
                <w:color w:val="004990"/>
              </w:rPr>
            </w:pPr>
            <w:r w:rsidRPr="00EA2B1B">
              <w:rPr>
                <w:color w:val="004990"/>
              </w:rPr>
              <w:t>6</w:t>
            </w:r>
          </w:p>
        </w:tc>
        <w:tc>
          <w:tcPr>
            <w:tcW w:w="4536" w:type="dxa"/>
            <w:tcBorders>
              <w:top w:val="single" w:sz="4" w:space="0" w:color="FFFFFF"/>
              <w:bottom w:val="single" w:sz="4" w:space="0" w:color="1F497D"/>
            </w:tcBorders>
            <w:shd w:val="clear" w:color="auto" w:fill="auto"/>
            <w:vAlign w:val="center"/>
          </w:tcPr>
          <w:p w14:paraId="4EACC727" w14:textId="00BEEE0C" w:rsidR="00A35BFF" w:rsidRPr="00EA2B1B" w:rsidRDefault="001172AC" w:rsidP="001172AC">
            <w:pPr>
              <w:jc w:val="both"/>
              <w:rPr>
                <w:rFonts w:ascii="Tahoma" w:hAnsi="Tahoma" w:cs="Tahoma"/>
                <w:color w:val="004990"/>
              </w:rPr>
            </w:pPr>
            <w:r w:rsidRPr="00EA2B1B">
              <w:rPr>
                <w:rFonts w:ascii="Tahoma" w:hAnsi="Tahoma" w:cs="Tahoma"/>
                <w:color w:val="004990"/>
              </w:rPr>
              <w:t>El oferente deberá identificar las reglas de negocio de la empresa en coordinación con ENTEL S.A.</w:t>
            </w:r>
          </w:p>
        </w:tc>
        <w:sdt>
          <w:sdtPr>
            <w:rPr>
              <w:rFonts w:ascii="Tahoma" w:hAnsi="Tahoma" w:cs="Tahoma"/>
              <w:color w:val="004990"/>
              <w:lang w:eastAsia="es-BO"/>
            </w:rPr>
            <w:id w:val="-7474185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556108B2"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0697733A" w14:textId="618B77A9"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7B2C3462"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69E29C45"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3591E8E5" w14:textId="77777777" w:rsidR="001172AC" w:rsidRPr="00EA2B1B" w:rsidRDefault="001172AC" w:rsidP="001172AC">
            <w:pPr>
              <w:jc w:val="center"/>
              <w:rPr>
                <w:rFonts w:ascii="Tahoma" w:hAnsi="Tahoma" w:cs="Tahoma"/>
                <w:b/>
                <w:bCs/>
                <w:color w:val="004990"/>
                <w:lang w:eastAsia="es-BO"/>
              </w:rPr>
            </w:pPr>
          </w:p>
        </w:tc>
      </w:tr>
      <w:tr w:rsidR="001172AC" w:rsidRPr="000F7F6D" w14:paraId="6D4C9A53" w14:textId="77777777" w:rsidTr="001172AC">
        <w:trPr>
          <w:trHeight w:val="315"/>
        </w:trPr>
        <w:tc>
          <w:tcPr>
            <w:tcW w:w="634" w:type="dxa"/>
            <w:tcBorders>
              <w:top w:val="single" w:sz="4" w:space="0" w:color="FFFFFF"/>
              <w:bottom w:val="single" w:sz="4" w:space="0" w:color="1F497D"/>
            </w:tcBorders>
            <w:vAlign w:val="center"/>
          </w:tcPr>
          <w:p w14:paraId="5A8C7589" w14:textId="77777777" w:rsidR="001172AC" w:rsidRPr="00EA2B1B" w:rsidRDefault="001172AC" w:rsidP="001172AC">
            <w:pPr>
              <w:jc w:val="right"/>
              <w:rPr>
                <w:color w:val="004990"/>
              </w:rPr>
            </w:pPr>
            <w:r w:rsidRPr="00EA2B1B">
              <w:rPr>
                <w:color w:val="004990"/>
              </w:rPr>
              <w:t>7</w:t>
            </w:r>
          </w:p>
        </w:tc>
        <w:tc>
          <w:tcPr>
            <w:tcW w:w="4536" w:type="dxa"/>
            <w:tcBorders>
              <w:top w:val="single" w:sz="4" w:space="0" w:color="FFFFFF"/>
              <w:bottom w:val="single" w:sz="4" w:space="0" w:color="1F497D"/>
            </w:tcBorders>
            <w:shd w:val="clear" w:color="auto" w:fill="auto"/>
            <w:vAlign w:val="center"/>
          </w:tcPr>
          <w:p w14:paraId="5985EC93" w14:textId="38BCD31D" w:rsidR="00A35BFF" w:rsidRPr="00EA2B1B" w:rsidRDefault="001172AC" w:rsidP="001172AC">
            <w:pPr>
              <w:jc w:val="both"/>
              <w:rPr>
                <w:rFonts w:ascii="Tahoma" w:hAnsi="Tahoma" w:cs="Tahoma"/>
                <w:color w:val="004990"/>
              </w:rPr>
            </w:pPr>
            <w:r w:rsidRPr="00EA2B1B">
              <w:rPr>
                <w:rFonts w:ascii="Tahoma" w:hAnsi="Tahoma" w:cs="Tahoma"/>
                <w:color w:val="004990"/>
              </w:rPr>
              <w:t>El oferente deberá identificar en conjunto con ENTEL S.A. los KPI’s de los procesos.</w:t>
            </w:r>
          </w:p>
        </w:tc>
        <w:sdt>
          <w:sdtPr>
            <w:rPr>
              <w:rFonts w:ascii="Tahoma" w:hAnsi="Tahoma" w:cs="Tahoma"/>
              <w:color w:val="004990"/>
              <w:lang w:eastAsia="es-BO"/>
            </w:rPr>
            <w:id w:val="-157057455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01D19B26"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6139A8D1" w14:textId="3E7A7C2A"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7C0E339D"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47DF0F23"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53548A5B" w14:textId="77777777" w:rsidR="001172AC" w:rsidRPr="00EA2B1B" w:rsidRDefault="001172AC" w:rsidP="001172AC">
            <w:pPr>
              <w:jc w:val="center"/>
              <w:rPr>
                <w:rFonts w:ascii="Tahoma" w:hAnsi="Tahoma" w:cs="Tahoma"/>
                <w:b/>
                <w:bCs/>
                <w:color w:val="004990"/>
                <w:lang w:eastAsia="es-BO"/>
              </w:rPr>
            </w:pPr>
          </w:p>
        </w:tc>
      </w:tr>
      <w:tr w:rsidR="001172AC" w:rsidRPr="000F7F6D" w14:paraId="1637A16F" w14:textId="77777777" w:rsidTr="001172AC">
        <w:trPr>
          <w:trHeight w:val="315"/>
        </w:trPr>
        <w:tc>
          <w:tcPr>
            <w:tcW w:w="634" w:type="dxa"/>
            <w:tcBorders>
              <w:top w:val="single" w:sz="4" w:space="0" w:color="FFFFFF"/>
              <w:bottom w:val="single" w:sz="4" w:space="0" w:color="1F497D"/>
            </w:tcBorders>
            <w:vAlign w:val="center"/>
          </w:tcPr>
          <w:p w14:paraId="2EC9571E" w14:textId="77777777" w:rsidR="001172AC" w:rsidRPr="00EA2B1B" w:rsidRDefault="001172AC" w:rsidP="001172AC">
            <w:pPr>
              <w:jc w:val="right"/>
              <w:rPr>
                <w:color w:val="004990"/>
              </w:rPr>
            </w:pPr>
            <w:r w:rsidRPr="00EA2B1B">
              <w:rPr>
                <w:color w:val="004990"/>
              </w:rPr>
              <w:t>8</w:t>
            </w:r>
          </w:p>
        </w:tc>
        <w:tc>
          <w:tcPr>
            <w:tcW w:w="4536" w:type="dxa"/>
            <w:tcBorders>
              <w:top w:val="single" w:sz="4" w:space="0" w:color="FFFFFF"/>
              <w:bottom w:val="single" w:sz="4" w:space="0" w:color="1F497D"/>
            </w:tcBorders>
            <w:shd w:val="clear" w:color="auto" w:fill="auto"/>
            <w:vAlign w:val="center"/>
          </w:tcPr>
          <w:p w14:paraId="7D1FE233" w14:textId="33202884" w:rsidR="00A35BFF" w:rsidRPr="00EA2B1B" w:rsidRDefault="001172AC" w:rsidP="001172AC">
            <w:pPr>
              <w:jc w:val="both"/>
              <w:rPr>
                <w:rFonts w:ascii="Tahoma" w:hAnsi="Tahoma" w:cs="Tahoma"/>
                <w:color w:val="004990"/>
              </w:rPr>
            </w:pPr>
            <w:r w:rsidRPr="00EA2B1B">
              <w:rPr>
                <w:rFonts w:ascii="Tahoma" w:hAnsi="Tahoma" w:cs="Tahoma"/>
                <w:color w:val="004990"/>
              </w:rPr>
              <w:t>El oferente deberá proponer una estructura organizacional basada en procesos mapeados del marco eTOM y en las buenas prácticas inherentes.</w:t>
            </w:r>
          </w:p>
        </w:tc>
        <w:sdt>
          <w:sdtPr>
            <w:rPr>
              <w:rFonts w:ascii="Tahoma" w:hAnsi="Tahoma" w:cs="Tahoma"/>
              <w:color w:val="004990"/>
              <w:lang w:eastAsia="es-BO"/>
            </w:rPr>
            <w:id w:val="-98970682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4B35C998"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6983AADA" w14:textId="7BFA3511"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7B3E56D7"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21967AA8"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24EC3EF2" w14:textId="77777777" w:rsidR="001172AC" w:rsidRPr="00EA2B1B" w:rsidRDefault="001172AC" w:rsidP="001172AC">
            <w:pPr>
              <w:jc w:val="center"/>
              <w:rPr>
                <w:rFonts w:ascii="Tahoma" w:hAnsi="Tahoma" w:cs="Tahoma"/>
                <w:b/>
                <w:bCs/>
                <w:color w:val="004990"/>
                <w:lang w:eastAsia="es-BO"/>
              </w:rPr>
            </w:pPr>
          </w:p>
        </w:tc>
      </w:tr>
      <w:tr w:rsidR="001172AC" w:rsidRPr="000F7F6D" w14:paraId="39AD9C71" w14:textId="77777777" w:rsidTr="001172AC">
        <w:trPr>
          <w:trHeight w:val="315"/>
        </w:trPr>
        <w:tc>
          <w:tcPr>
            <w:tcW w:w="634" w:type="dxa"/>
            <w:tcBorders>
              <w:top w:val="single" w:sz="4" w:space="0" w:color="FFFFFF"/>
              <w:bottom w:val="single" w:sz="4" w:space="0" w:color="1F497D"/>
            </w:tcBorders>
            <w:vAlign w:val="center"/>
          </w:tcPr>
          <w:p w14:paraId="6F38D8CB" w14:textId="77777777" w:rsidR="001172AC" w:rsidRPr="00EA2B1B" w:rsidRDefault="001172AC" w:rsidP="001172AC">
            <w:pPr>
              <w:jc w:val="right"/>
              <w:rPr>
                <w:color w:val="004990"/>
              </w:rPr>
            </w:pPr>
            <w:r w:rsidRPr="00EA2B1B">
              <w:rPr>
                <w:color w:val="004990"/>
              </w:rPr>
              <w:t>9</w:t>
            </w:r>
          </w:p>
        </w:tc>
        <w:tc>
          <w:tcPr>
            <w:tcW w:w="4536" w:type="dxa"/>
            <w:tcBorders>
              <w:top w:val="single" w:sz="4" w:space="0" w:color="FFFFFF"/>
              <w:bottom w:val="single" w:sz="4" w:space="0" w:color="1F497D"/>
            </w:tcBorders>
            <w:shd w:val="clear" w:color="auto" w:fill="auto"/>
            <w:vAlign w:val="center"/>
          </w:tcPr>
          <w:p w14:paraId="72E1C9CC" w14:textId="7602B7AE" w:rsidR="00A35BFF" w:rsidRPr="00EA2B1B" w:rsidRDefault="001172AC" w:rsidP="001172AC">
            <w:pPr>
              <w:jc w:val="both"/>
              <w:rPr>
                <w:rFonts w:ascii="Tahoma" w:hAnsi="Tahoma" w:cs="Tahoma"/>
                <w:color w:val="004990"/>
              </w:rPr>
            </w:pPr>
            <w:r w:rsidRPr="00EA2B1B">
              <w:rPr>
                <w:rFonts w:ascii="Tahoma" w:hAnsi="Tahoma" w:cs="Tahoma"/>
                <w:color w:val="004990"/>
              </w:rPr>
              <w:t>El oferente deberá elaborar y documentar los procesos  y flujos de procesos de los servicios correspondientes.</w:t>
            </w:r>
          </w:p>
        </w:tc>
        <w:sdt>
          <w:sdtPr>
            <w:rPr>
              <w:rFonts w:ascii="Tahoma" w:hAnsi="Tahoma" w:cs="Tahoma"/>
              <w:color w:val="004990"/>
              <w:lang w:eastAsia="es-BO"/>
            </w:rPr>
            <w:id w:val="171707878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5B078015"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49C991E6" w14:textId="48D2B6E6"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54EF1073"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7256FB31"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0DEF8AD4" w14:textId="77777777" w:rsidR="001172AC" w:rsidRPr="00EA2B1B" w:rsidRDefault="001172AC" w:rsidP="001172AC">
            <w:pPr>
              <w:jc w:val="center"/>
              <w:rPr>
                <w:rFonts w:ascii="Tahoma" w:hAnsi="Tahoma" w:cs="Tahoma"/>
                <w:b/>
                <w:bCs/>
                <w:color w:val="004990"/>
                <w:lang w:eastAsia="es-BO"/>
              </w:rPr>
            </w:pPr>
          </w:p>
        </w:tc>
      </w:tr>
      <w:tr w:rsidR="001172AC" w:rsidRPr="000F7F6D" w14:paraId="1FD0946A" w14:textId="77777777" w:rsidTr="001172AC">
        <w:trPr>
          <w:trHeight w:val="315"/>
        </w:trPr>
        <w:tc>
          <w:tcPr>
            <w:tcW w:w="634" w:type="dxa"/>
            <w:tcBorders>
              <w:top w:val="single" w:sz="4" w:space="0" w:color="FFFFFF"/>
              <w:bottom w:val="single" w:sz="4" w:space="0" w:color="1F497D"/>
            </w:tcBorders>
            <w:vAlign w:val="center"/>
          </w:tcPr>
          <w:p w14:paraId="54576215" w14:textId="77777777" w:rsidR="001172AC" w:rsidRPr="00EA2B1B" w:rsidRDefault="001172AC" w:rsidP="001172AC">
            <w:pPr>
              <w:jc w:val="right"/>
              <w:rPr>
                <w:color w:val="004990"/>
              </w:rPr>
            </w:pPr>
            <w:r w:rsidRPr="00EA2B1B">
              <w:rPr>
                <w:color w:val="004990"/>
              </w:rPr>
              <w:t>10</w:t>
            </w:r>
          </w:p>
        </w:tc>
        <w:tc>
          <w:tcPr>
            <w:tcW w:w="4536" w:type="dxa"/>
            <w:tcBorders>
              <w:top w:val="single" w:sz="4" w:space="0" w:color="FFFFFF"/>
              <w:bottom w:val="single" w:sz="4" w:space="0" w:color="1F497D"/>
            </w:tcBorders>
            <w:shd w:val="clear" w:color="auto" w:fill="auto"/>
            <w:vAlign w:val="center"/>
          </w:tcPr>
          <w:p w14:paraId="375AA0F6" w14:textId="77777777" w:rsidR="001172AC" w:rsidRPr="00EA2B1B" w:rsidRDefault="001172AC" w:rsidP="001172AC">
            <w:pPr>
              <w:jc w:val="both"/>
              <w:rPr>
                <w:rFonts w:ascii="Tahoma" w:hAnsi="Tahoma" w:cs="Tahoma"/>
                <w:color w:val="004990"/>
              </w:rPr>
            </w:pPr>
            <w:r w:rsidRPr="00EA2B1B">
              <w:rPr>
                <w:rFonts w:ascii="Tahoma" w:hAnsi="Tahoma" w:cs="Tahoma"/>
                <w:color w:val="004990"/>
              </w:rPr>
              <w:t>El oferente deberá implementar los flujos de procesos extremo a extremo para todos los casos de los servicios mencionados en coordinación con Entel S.A.</w:t>
            </w:r>
          </w:p>
        </w:tc>
        <w:sdt>
          <w:sdtPr>
            <w:rPr>
              <w:rFonts w:ascii="Tahoma" w:hAnsi="Tahoma" w:cs="Tahoma"/>
              <w:color w:val="004990"/>
              <w:lang w:eastAsia="es-BO"/>
            </w:rPr>
            <w:id w:val="-19129722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2ADDD556"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1B4E0129" w14:textId="56BF7AC8"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1A8F4F39"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06DF0292"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34724BBE" w14:textId="77777777" w:rsidR="001172AC" w:rsidRPr="00EA2B1B" w:rsidRDefault="001172AC" w:rsidP="001172AC">
            <w:pPr>
              <w:jc w:val="center"/>
              <w:rPr>
                <w:rFonts w:ascii="Tahoma" w:hAnsi="Tahoma" w:cs="Tahoma"/>
                <w:b/>
                <w:bCs/>
                <w:color w:val="004990"/>
                <w:lang w:eastAsia="es-BO"/>
              </w:rPr>
            </w:pPr>
          </w:p>
        </w:tc>
      </w:tr>
      <w:tr w:rsidR="001172AC" w:rsidRPr="000F7F6D" w14:paraId="23C0CDD2" w14:textId="77777777" w:rsidTr="001172AC">
        <w:trPr>
          <w:trHeight w:val="315"/>
        </w:trPr>
        <w:tc>
          <w:tcPr>
            <w:tcW w:w="634" w:type="dxa"/>
            <w:tcBorders>
              <w:top w:val="single" w:sz="4" w:space="0" w:color="FFFFFF"/>
              <w:bottom w:val="single" w:sz="4" w:space="0" w:color="1F497D"/>
            </w:tcBorders>
            <w:vAlign w:val="center"/>
          </w:tcPr>
          <w:p w14:paraId="1FDA5890" w14:textId="77777777" w:rsidR="001172AC" w:rsidRPr="00EA2B1B" w:rsidRDefault="001172AC" w:rsidP="001172AC">
            <w:pPr>
              <w:jc w:val="right"/>
              <w:rPr>
                <w:color w:val="004990"/>
              </w:rPr>
            </w:pPr>
            <w:r w:rsidRPr="00EA2B1B">
              <w:rPr>
                <w:color w:val="004990"/>
              </w:rPr>
              <w:t>11</w:t>
            </w:r>
          </w:p>
        </w:tc>
        <w:tc>
          <w:tcPr>
            <w:tcW w:w="4536" w:type="dxa"/>
            <w:tcBorders>
              <w:top w:val="single" w:sz="4" w:space="0" w:color="FFFFFF"/>
              <w:bottom w:val="single" w:sz="4" w:space="0" w:color="1F497D"/>
            </w:tcBorders>
            <w:shd w:val="clear" w:color="auto" w:fill="auto"/>
            <w:vAlign w:val="center"/>
          </w:tcPr>
          <w:p w14:paraId="16844CAE" w14:textId="1CAC648B" w:rsidR="00A35BFF" w:rsidRPr="00EA2B1B" w:rsidRDefault="001172AC" w:rsidP="001172AC">
            <w:pPr>
              <w:jc w:val="both"/>
              <w:rPr>
                <w:rFonts w:ascii="Tahoma" w:hAnsi="Tahoma" w:cs="Tahoma"/>
                <w:color w:val="004990"/>
              </w:rPr>
            </w:pPr>
            <w:r w:rsidRPr="00EA2B1B">
              <w:rPr>
                <w:rFonts w:ascii="Tahoma" w:hAnsi="Tahoma" w:cs="Tahoma"/>
                <w:color w:val="004990"/>
              </w:rPr>
              <w:t>El oferente deberá integrar los flujos de procesos entre  las diferentes herramientas BSS/OSS incluidas en su solución.</w:t>
            </w:r>
          </w:p>
        </w:tc>
        <w:sdt>
          <w:sdtPr>
            <w:rPr>
              <w:rFonts w:ascii="Tahoma" w:hAnsi="Tahoma" w:cs="Tahoma"/>
              <w:color w:val="004990"/>
              <w:lang w:eastAsia="es-BO"/>
            </w:rPr>
            <w:id w:val="-84947648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97D"/>
                </w:tcBorders>
                <w:shd w:val="clear" w:color="auto" w:fill="auto"/>
                <w:vAlign w:val="center"/>
              </w:tcPr>
              <w:p w14:paraId="6C7E63CF"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97D"/>
            </w:tcBorders>
            <w:shd w:val="clear" w:color="auto" w:fill="auto"/>
            <w:vAlign w:val="center"/>
          </w:tcPr>
          <w:p w14:paraId="47C7E9AB" w14:textId="0AD633B6"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1F497D"/>
            </w:tcBorders>
            <w:shd w:val="clear" w:color="auto" w:fill="auto"/>
            <w:vAlign w:val="center"/>
          </w:tcPr>
          <w:p w14:paraId="5B5C2D7F"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1F497D"/>
            </w:tcBorders>
            <w:shd w:val="clear" w:color="auto" w:fill="auto"/>
            <w:vAlign w:val="center"/>
          </w:tcPr>
          <w:p w14:paraId="7A4A3BF2" w14:textId="77777777" w:rsidR="001172AC" w:rsidRPr="00EA2B1B" w:rsidRDefault="001172AC" w:rsidP="001172AC">
            <w:pPr>
              <w:jc w:val="center"/>
              <w:rPr>
                <w:rFonts w:ascii="Tahoma" w:hAnsi="Tahoma" w:cs="Tahoma"/>
                <w:color w:val="004990"/>
                <w:lang w:eastAsia="es-BO"/>
              </w:rPr>
            </w:pPr>
          </w:p>
        </w:tc>
        <w:tc>
          <w:tcPr>
            <w:tcW w:w="1134" w:type="dxa"/>
            <w:shd w:val="clear" w:color="auto" w:fill="auto"/>
            <w:vAlign w:val="center"/>
          </w:tcPr>
          <w:p w14:paraId="0CEAB8D0" w14:textId="77777777" w:rsidR="001172AC" w:rsidRPr="00EA2B1B" w:rsidRDefault="001172AC" w:rsidP="001172AC">
            <w:pPr>
              <w:jc w:val="center"/>
              <w:rPr>
                <w:rFonts w:ascii="Tahoma" w:hAnsi="Tahoma" w:cs="Tahoma"/>
                <w:b/>
                <w:bCs/>
                <w:color w:val="004990"/>
                <w:lang w:eastAsia="es-BO"/>
              </w:rPr>
            </w:pPr>
          </w:p>
        </w:tc>
      </w:tr>
      <w:tr w:rsidR="001172AC" w:rsidRPr="000F7F6D" w14:paraId="5086A010" w14:textId="77777777" w:rsidTr="001172AC">
        <w:trPr>
          <w:trHeight w:val="315"/>
        </w:trPr>
        <w:tc>
          <w:tcPr>
            <w:tcW w:w="634" w:type="dxa"/>
            <w:tcBorders>
              <w:top w:val="single" w:sz="4" w:space="0" w:color="FFFFFF"/>
              <w:bottom w:val="single" w:sz="4" w:space="0" w:color="004990"/>
            </w:tcBorders>
            <w:vAlign w:val="center"/>
          </w:tcPr>
          <w:p w14:paraId="36A4A4FE" w14:textId="77777777" w:rsidR="001172AC" w:rsidRPr="00EA2B1B" w:rsidRDefault="001172AC" w:rsidP="001172AC">
            <w:pPr>
              <w:jc w:val="right"/>
              <w:rPr>
                <w:color w:val="004990"/>
              </w:rPr>
            </w:pPr>
            <w:r w:rsidRPr="00EA2B1B">
              <w:rPr>
                <w:color w:val="004990"/>
              </w:rPr>
              <w:t>12</w:t>
            </w:r>
          </w:p>
        </w:tc>
        <w:tc>
          <w:tcPr>
            <w:tcW w:w="4536" w:type="dxa"/>
            <w:tcBorders>
              <w:top w:val="single" w:sz="4" w:space="0" w:color="FFFFFF"/>
              <w:bottom w:val="single" w:sz="4" w:space="0" w:color="004990"/>
            </w:tcBorders>
            <w:shd w:val="clear" w:color="auto" w:fill="auto"/>
            <w:vAlign w:val="center"/>
          </w:tcPr>
          <w:p w14:paraId="655A647C" w14:textId="77777777" w:rsidR="001172AC" w:rsidRPr="00EA2B1B" w:rsidRDefault="001172AC" w:rsidP="001172AC">
            <w:pPr>
              <w:jc w:val="both"/>
              <w:rPr>
                <w:rFonts w:ascii="Tahoma" w:hAnsi="Tahoma" w:cs="Tahoma"/>
                <w:color w:val="004990"/>
              </w:rPr>
            </w:pPr>
            <w:r w:rsidRPr="00EA2B1B">
              <w:rPr>
                <w:rFonts w:ascii="Tahoma" w:hAnsi="Tahoma" w:cs="Tahoma"/>
                <w:color w:val="004990"/>
              </w:rPr>
              <w:t>El oferente deberá modelar los procesos de apoyo correspondientes a:</w:t>
            </w:r>
          </w:p>
          <w:p w14:paraId="57CDDC6F" w14:textId="77777777" w:rsidR="001172AC" w:rsidRPr="00EA2B1B" w:rsidRDefault="001172AC" w:rsidP="00142BE3">
            <w:pPr>
              <w:pStyle w:val="Prrafodelista"/>
              <w:numPr>
                <w:ilvl w:val="0"/>
                <w:numId w:val="34"/>
              </w:numPr>
              <w:ind w:left="289" w:hanging="219"/>
              <w:contextualSpacing/>
              <w:jc w:val="both"/>
              <w:rPr>
                <w:rFonts w:ascii="Tahoma" w:hAnsi="Tahoma" w:cs="Tahoma"/>
                <w:color w:val="004990"/>
                <w:sz w:val="16"/>
                <w:szCs w:val="16"/>
              </w:rPr>
            </w:pPr>
            <w:r w:rsidRPr="00EA2B1B">
              <w:rPr>
                <w:rFonts w:ascii="Tahoma" w:hAnsi="Tahoma" w:cs="Tahoma"/>
                <w:color w:val="004990"/>
                <w:sz w:val="16"/>
                <w:szCs w:val="16"/>
              </w:rPr>
              <w:t>Logística y adquisiciones</w:t>
            </w:r>
          </w:p>
          <w:p w14:paraId="0F8E840A" w14:textId="77777777" w:rsidR="001172AC" w:rsidRPr="00EA2B1B" w:rsidRDefault="001172AC" w:rsidP="00142BE3">
            <w:pPr>
              <w:pStyle w:val="Prrafodelista"/>
              <w:numPr>
                <w:ilvl w:val="0"/>
                <w:numId w:val="34"/>
              </w:numPr>
              <w:ind w:left="289" w:hanging="219"/>
              <w:contextualSpacing/>
              <w:jc w:val="both"/>
              <w:rPr>
                <w:rFonts w:ascii="Tahoma" w:hAnsi="Tahoma" w:cs="Tahoma"/>
                <w:color w:val="004990"/>
                <w:sz w:val="16"/>
                <w:szCs w:val="16"/>
              </w:rPr>
            </w:pPr>
            <w:r w:rsidRPr="00EA2B1B">
              <w:rPr>
                <w:rFonts w:ascii="Tahoma" w:hAnsi="Tahoma" w:cs="Tahoma"/>
                <w:color w:val="004990"/>
                <w:sz w:val="16"/>
                <w:szCs w:val="16"/>
              </w:rPr>
              <w:t>Seguridad Corporativa</w:t>
            </w:r>
          </w:p>
          <w:p w14:paraId="696C34D1" w14:textId="77777777" w:rsidR="001172AC" w:rsidRPr="00EA2B1B" w:rsidRDefault="001172AC" w:rsidP="00142BE3">
            <w:pPr>
              <w:pStyle w:val="Prrafodelista"/>
              <w:numPr>
                <w:ilvl w:val="0"/>
                <w:numId w:val="34"/>
              </w:numPr>
              <w:ind w:left="289" w:hanging="219"/>
              <w:contextualSpacing/>
              <w:jc w:val="both"/>
              <w:rPr>
                <w:rFonts w:ascii="Tahoma" w:hAnsi="Tahoma" w:cs="Tahoma"/>
                <w:color w:val="004990"/>
                <w:sz w:val="16"/>
                <w:szCs w:val="16"/>
              </w:rPr>
            </w:pPr>
            <w:r w:rsidRPr="00EA2B1B">
              <w:rPr>
                <w:rFonts w:ascii="Tahoma" w:hAnsi="Tahoma" w:cs="Tahoma"/>
                <w:color w:val="004990"/>
                <w:sz w:val="16"/>
                <w:szCs w:val="16"/>
              </w:rPr>
              <w:t>Financiero y Contabilidad</w:t>
            </w:r>
          </w:p>
          <w:p w14:paraId="7733372D" w14:textId="79FA769C" w:rsidR="00A35BFF" w:rsidRPr="00AB5628" w:rsidRDefault="001172AC" w:rsidP="00142BE3">
            <w:pPr>
              <w:pStyle w:val="Prrafodelista"/>
              <w:numPr>
                <w:ilvl w:val="0"/>
                <w:numId w:val="34"/>
              </w:numPr>
              <w:ind w:left="289" w:hanging="219"/>
              <w:contextualSpacing/>
              <w:jc w:val="both"/>
              <w:rPr>
                <w:rFonts w:ascii="Tahoma" w:hAnsi="Tahoma"/>
                <w:color w:val="004990"/>
                <w:sz w:val="16"/>
              </w:rPr>
            </w:pPr>
            <w:r w:rsidRPr="00EA2B1B">
              <w:rPr>
                <w:rFonts w:ascii="Tahoma" w:hAnsi="Tahoma" w:cs="Tahoma"/>
                <w:color w:val="004990"/>
                <w:sz w:val="16"/>
                <w:szCs w:val="16"/>
              </w:rPr>
              <w:t>Recursos Humanos.</w:t>
            </w:r>
          </w:p>
        </w:tc>
        <w:sdt>
          <w:sdtPr>
            <w:rPr>
              <w:rFonts w:ascii="Tahoma" w:hAnsi="Tahoma" w:cs="Tahoma"/>
              <w:color w:val="004990"/>
              <w:lang w:eastAsia="es-BO"/>
            </w:rPr>
            <w:id w:val="-163971797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004990"/>
                </w:tcBorders>
                <w:shd w:val="clear" w:color="auto" w:fill="auto"/>
                <w:vAlign w:val="center"/>
              </w:tcPr>
              <w:p w14:paraId="02D89FDB" w14:textId="77777777" w:rsidR="001172AC" w:rsidRPr="00EA2B1B" w:rsidRDefault="001172AC" w:rsidP="001172AC">
                <w:pPr>
                  <w:jc w:val="center"/>
                  <w:rPr>
                    <w:rFonts w:ascii="Tahoma" w:hAnsi="Tahoma" w:cs="Tahoma"/>
                    <w:color w:val="004990"/>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004990"/>
            </w:tcBorders>
            <w:shd w:val="clear" w:color="auto" w:fill="auto"/>
            <w:vAlign w:val="center"/>
          </w:tcPr>
          <w:p w14:paraId="4B793441" w14:textId="568A738E" w:rsidR="001172AC" w:rsidRPr="00EA2B1B" w:rsidRDefault="001172AC" w:rsidP="001172AC">
            <w:pPr>
              <w:jc w:val="center"/>
              <w:rPr>
                <w:rFonts w:ascii="Tahoma" w:hAnsi="Tahoma" w:cs="Tahoma"/>
                <w:color w:val="004990"/>
              </w:rPr>
            </w:pPr>
          </w:p>
        </w:tc>
        <w:tc>
          <w:tcPr>
            <w:tcW w:w="992" w:type="dxa"/>
            <w:tcBorders>
              <w:top w:val="single" w:sz="4" w:space="0" w:color="FFFFFF"/>
              <w:bottom w:val="single" w:sz="4" w:space="0" w:color="004990"/>
            </w:tcBorders>
            <w:shd w:val="clear" w:color="auto" w:fill="auto"/>
            <w:vAlign w:val="center"/>
          </w:tcPr>
          <w:p w14:paraId="03D67517"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FFFFFF"/>
              <w:bottom w:val="single" w:sz="4" w:space="0" w:color="004990"/>
            </w:tcBorders>
            <w:shd w:val="clear" w:color="auto" w:fill="auto"/>
            <w:vAlign w:val="center"/>
          </w:tcPr>
          <w:p w14:paraId="5556A4CF" w14:textId="77777777" w:rsidR="001172AC" w:rsidRPr="00EA2B1B" w:rsidRDefault="001172AC" w:rsidP="001172AC">
            <w:pPr>
              <w:jc w:val="center"/>
              <w:rPr>
                <w:rFonts w:ascii="Tahoma" w:hAnsi="Tahoma" w:cs="Tahoma"/>
                <w:color w:val="004990"/>
                <w:lang w:eastAsia="es-BO"/>
              </w:rPr>
            </w:pPr>
          </w:p>
        </w:tc>
        <w:tc>
          <w:tcPr>
            <w:tcW w:w="1134" w:type="dxa"/>
            <w:tcBorders>
              <w:bottom w:val="single" w:sz="4" w:space="0" w:color="004990"/>
            </w:tcBorders>
            <w:shd w:val="clear" w:color="auto" w:fill="auto"/>
            <w:vAlign w:val="center"/>
          </w:tcPr>
          <w:p w14:paraId="77FD6E8A" w14:textId="77777777" w:rsidR="001172AC" w:rsidRPr="00EA2B1B" w:rsidRDefault="001172AC" w:rsidP="001172AC">
            <w:pPr>
              <w:jc w:val="center"/>
              <w:rPr>
                <w:rFonts w:ascii="Tahoma" w:hAnsi="Tahoma" w:cs="Tahoma"/>
                <w:b/>
                <w:bCs/>
                <w:color w:val="004990"/>
                <w:lang w:eastAsia="es-BO"/>
              </w:rPr>
            </w:pPr>
          </w:p>
        </w:tc>
      </w:tr>
      <w:tr w:rsidR="001172AC" w:rsidRPr="000F7F6D" w14:paraId="4C97841C" w14:textId="77777777" w:rsidTr="001172AC">
        <w:trPr>
          <w:trHeight w:val="315"/>
        </w:trPr>
        <w:tc>
          <w:tcPr>
            <w:tcW w:w="634" w:type="dxa"/>
            <w:tcBorders>
              <w:top w:val="single" w:sz="4" w:space="0" w:color="004990"/>
              <w:bottom w:val="single" w:sz="4" w:space="0" w:color="1F497D"/>
            </w:tcBorders>
            <w:vAlign w:val="center"/>
          </w:tcPr>
          <w:p w14:paraId="57B77049" w14:textId="77777777" w:rsidR="001172AC" w:rsidRPr="00EA2B1B" w:rsidRDefault="001172AC" w:rsidP="001172AC">
            <w:pPr>
              <w:jc w:val="right"/>
              <w:rPr>
                <w:color w:val="004990"/>
              </w:rPr>
            </w:pPr>
            <w:r w:rsidRPr="00EA2B1B">
              <w:rPr>
                <w:color w:val="004990"/>
              </w:rPr>
              <w:t>13</w:t>
            </w:r>
          </w:p>
        </w:tc>
        <w:tc>
          <w:tcPr>
            <w:tcW w:w="4536" w:type="dxa"/>
            <w:tcBorders>
              <w:top w:val="single" w:sz="4" w:space="0" w:color="004990"/>
              <w:bottom w:val="single" w:sz="4" w:space="0" w:color="1F497D"/>
            </w:tcBorders>
            <w:shd w:val="clear" w:color="auto" w:fill="auto"/>
            <w:vAlign w:val="center"/>
          </w:tcPr>
          <w:p w14:paraId="0818C9DF" w14:textId="77777777" w:rsidR="001172AC" w:rsidRPr="00EA2B1B" w:rsidRDefault="001172AC" w:rsidP="001172AC">
            <w:pPr>
              <w:jc w:val="both"/>
              <w:rPr>
                <w:rFonts w:ascii="Tahoma" w:hAnsi="Tahoma" w:cs="Tahoma"/>
                <w:color w:val="004990"/>
              </w:rPr>
            </w:pPr>
            <w:r w:rsidRPr="00EA2B1B">
              <w:rPr>
                <w:rFonts w:ascii="Tahoma" w:hAnsi="Tahoma" w:cs="Tahoma"/>
                <w:color w:val="004990"/>
              </w:rPr>
              <w:t xml:space="preserve">Al final del trabajo de relevamiento indicado en los puntos anteriores, el proveedor deberá entregar el documento de diseño conceptual o </w:t>
            </w:r>
            <w:r w:rsidRPr="00EA2B1B">
              <w:rPr>
                <w:rFonts w:ascii="Tahoma" w:hAnsi="Tahoma" w:cs="Tahoma"/>
                <w:i/>
                <w:color w:val="004990"/>
              </w:rPr>
              <w:t>blueprint</w:t>
            </w:r>
            <w:r w:rsidRPr="00EA2B1B">
              <w:rPr>
                <w:rFonts w:ascii="Tahoma" w:hAnsi="Tahoma" w:cs="Tahoma"/>
                <w:color w:val="004990"/>
              </w:rPr>
              <w:t xml:space="preserve"> que será la base del trabajo de configuración, desarrollo, manejo de integraciones, los planes de migración de datos, el plan de pruebas, el plan de </w:t>
            </w:r>
            <w:r w:rsidRPr="00EA2B1B">
              <w:rPr>
                <w:rFonts w:ascii="Tahoma" w:hAnsi="Tahoma" w:cs="Tahoma"/>
                <w:i/>
                <w:color w:val="004990"/>
              </w:rPr>
              <w:t>coaching</w:t>
            </w:r>
            <w:r w:rsidRPr="00EA2B1B">
              <w:rPr>
                <w:rFonts w:ascii="Tahoma" w:hAnsi="Tahoma" w:cs="Tahoma"/>
                <w:color w:val="004990"/>
              </w:rPr>
              <w:t xml:space="preserve"> y el plan de puesta en producción.</w:t>
            </w:r>
          </w:p>
          <w:p w14:paraId="335B7EA1" w14:textId="77777777" w:rsidR="00A35BFF" w:rsidRPr="00EA2B1B" w:rsidRDefault="00A35BFF" w:rsidP="001172AC">
            <w:pPr>
              <w:jc w:val="both"/>
              <w:rPr>
                <w:rFonts w:ascii="Tahoma" w:hAnsi="Tahoma" w:cs="Tahoma"/>
                <w:color w:val="004990"/>
              </w:rPr>
            </w:pPr>
          </w:p>
        </w:tc>
        <w:sdt>
          <w:sdtPr>
            <w:rPr>
              <w:rFonts w:ascii="Tahoma" w:hAnsi="Tahoma" w:cs="Tahoma"/>
              <w:color w:val="004990"/>
              <w:lang w:eastAsia="es-BO"/>
            </w:rPr>
            <w:id w:val="-481240082"/>
            <w14:checkbox>
              <w14:checked w14:val="1"/>
              <w14:checkedState w14:val="2612" w14:font="MS Gothic"/>
              <w14:uncheckedState w14:val="2610" w14:font="MS Gothic"/>
            </w14:checkbox>
          </w:sdtPr>
          <w:sdtEndPr/>
          <w:sdtContent>
            <w:tc>
              <w:tcPr>
                <w:tcW w:w="992" w:type="dxa"/>
                <w:tcBorders>
                  <w:top w:val="single" w:sz="4" w:space="0" w:color="004990"/>
                  <w:bottom w:val="single" w:sz="4" w:space="0" w:color="1F497D"/>
                </w:tcBorders>
                <w:shd w:val="clear" w:color="auto" w:fill="auto"/>
                <w:vAlign w:val="center"/>
              </w:tcPr>
              <w:p w14:paraId="5815C5B9" w14:textId="77777777" w:rsidR="001172AC" w:rsidRPr="00EA2B1B" w:rsidRDefault="001172AC" w:rsidP="001172AC">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004990"/>
              <w:bottom w:val="single" w:sz="4" w:space="0" w:color="1F497D"/>
            </w:tcBorders>
            <w:shd w:val="clear" w:color="auto" w:fill="auto"/>
            <w:vAlign w:val="center"/>
          </w:tcPr>
          <w:p w14:paraId="564F1EE0" w14:textId="7BD8E7BE" w:rsidR="001172AC" w:rsidRPr="00EA2B1B" w:rsidRDefault="001172AC" w:rsidP="001172AC">
            <w:pPr>
              <w:jc w:val="center"/>
              <w:rPr>
                <w:rFonts w:ascii="Tahoma" w:hAnsi="Tahoma" w:cs="Tahoma"/>
                <w:color w:val="004990"/>
                <w:lang w:eastAsia="es-BO"/>
              </w:rPr>
            </w:pPr>
          </w:p>
        </w:tc>
        <w:tc>
          <w:tcPr>
            <w:tcW w:w="992" w:type="dxa"/>
            <w:tcBorders>
              <w:top w:val="single" w:sz="4" w:space="0" w:color="004990"/>
              <w:bottom w:val="single" w:sz="4" w:space="0" w:color="1F497D"/>
            </w:tcBorders>
            <w:shd w:val="clear" w:color="auto" w:fill="auto"/>
            <w:vAlign w:val="center"/>
          </w:tcPr>
          <w:p w14:paraId="34605AF5" w14:textId="77777777" w:rsidR="001172AC" w:rsidRPr="00EA2B1B" w:rsidRDefault="001172AC" w:rsidP="001172AC">
            <w:pPr>
              <w:jc w:val="center"/>
              <w:rPr>
                <w:rFonts w:ascii="Tahoma" w:hAnsi="Tahoma" w:cs="Tahoma"/>
                <w:b/>
                <w:bCs/>
                <w:color w:val="004990"/>
                <w:lang w:eastAsia="es-BO"/>
              </w:rPr>
            </w:pPr>
          </w:p>
        </w:tc>
        <w:tc>
          <w:tcPr>
            <w:tcW w:w="851" w:type="dxa"/>
            <w:tcBorders>
              <w:top w:val="single" w:sz="4" w:space="0" w:color="004990"/>
              <w:bottom w:val="single" w:sz="4" w:space="0" w:color="1F497D"/>
            </w:tcBorders>
            <w:shd w:val="clear" w:color="auto" w:fill="auto"/>
            <w:vAlign w:val="center"/>
          </w:tcPr>
          <w:p w14:paraId="6F8E2BD6" w14:textId="77777777" w:rsidR="001172AC" w:rsidRPr="00EA2B1B" w:rsidRDefault="001172AC" w:rsidP="001172AC">
            <w:pPr>
              <w:jc w:val="center"/>
              <w:rPr>
                <w:rFonts w:ascii="Tahoma" w:hAnsi="Tahoma" w:cs="Tahoma"/>
                <w:color w:val="004990"/>
                <w:lang w:eastAsia="es-BO"/>
              </w:rPr>
            </w:pPr>
          </w:p>
        </w:tc>
        <w:tc>
          <w:tcPr>
            <w:tcW w:w="1134" w:type="dxa"/>
            <w:tcBorders>
              <w:top w:val="single" w:sz="4" w:space="0" w:color="004990"/>
            </w:tcBorders>
            <w:shd w:val="clear" w:color="auto" w:fill="auto"/>
            <w:vAlign w:val="center"/>
          </w:tcPr>
          <w:p w14:paraId="3C34B1D8" w14:textId="77777777" w:rsidR="001172AC" w:rsidRPr="00EA2B1B" w:rsidRDefault="001172AC" w:rsidP="001172AC">
            <w:pPr>
              <w:jc w:val="center"/>
              <w:rPr>
                <w:rFonts w:ascii="Tahoma" w:hAnsi="Tahoma" w:cs="Tahoma"/>
                <w:b/>
                <w:bCs/>
                <w:color w:val="004990"/>
                <w:lang w:eastAsia="es-BO"/>
              </w:rPr>
            </w:pPr>
          </w:p>
        </w:tc>
      </w:tr>
    </w:tbl>
    <w:p w14:paraId="2189A4EB" w14:textId="77777777" w:rsidR="00AC424C" w:rsidRPr="006E402B" w:rsidRDefault="00AC424C" w:rsidP="006E402B">
      <w:pPr>
        <w:rPr>
          <w:lang w:val="es-MX"/>
        </w:rPr>
      </w:pPr>
    </w:p>
    <w:p w14:paraId="5269A4E9" w14:textId="72759FEA" w:rsidR="00201A1D" w:rsidRPr="00201A1D" w:rsidRDefault="00201A1D" w:rsidP="00201A1D">
      <w:pPr>
        <w:pStyle w:val="Ttulo2"/>
        <w:spacing w:before="0" w:after="0"/>
      </w:pPr>
      <w:bookmarkStart w:id="85" w:name="_Toc432430954"/>
      <w:r w:rsidRPr="00201A1D">
        <w:t>OSS (</w:t>
      </w:r>
      <w:r w:rsidR="00F22516">
        <w:t>Operations Systems Support</w:t>
      </w:r>
      <w:r w:rsidRPr="00201A1D">
        <w:t>)</w:t>
      </w:r>
      <w:bookmarkEnd w:id="85"/>
    </w:p>
    <w:p w14:paraId="37745326" w14:textId="592F4C8C" w:rsidR="002810DF" w:rsidRDefault="002810DF" w:rsidP="002810DF">
      <w:pPr>
        <w:rPr>
          <w:lang w:val="es-MX"/>
        </w:rPr>
      </w:pP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2810DF" w:rsidRPr="000F7F6D" w14:paraId="6C38FC33" w14:textId="77777777" w:rsidTr="002810DF">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4213424E" w14:textId="77777777" w:rsidR="002810DF" w:rsidRPr="00D77843" w:rsidRDefault="002810DF" w:rsidP="002810D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7E37629" w14:textId="77777777" w:rsidR="002810DF" w:rsidRPr="00D77843" w:rsidRDefault="002810DF" w:rsidP="002810D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2810DF" w:rsidRPr="000F7F6D" w14:paraId="42843941" w14:textId="77777777" w:rsidTr="002810DF">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613033BA" w14:textId="77777777" w:rsidR="002810DF" w:rsidRPr="00D77843" w:rsidRDefault="002810DF" w:rsidP="002810D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13D4283" w14:textId="77777777" w:rsidR="002810DF" w:rsidRPr="00D77843" w:rsidRDefault="002810DF" w:rsidP="002810DF">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62D4A31" w14:textId="77777777" w:rsidR="002810DF" w:rsidRPr="00D77843" w:rsidRDefault="002810DF" w:rsidP="002810D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2810DF" w:rsidRPr="000F7F6D" w14:paraId="74EBC9FF" w14:textId="77777777" w:rsidTr="002810DF">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5954B67" w14:textId="77777777" w:rsidR="002810DF" w:rsidRPr="00D77843" w:rsidRDefault="002810DF" w:rsidP="002810DF">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7A91A0" w14:textId="77777777" w:rsidR="002810DF" w:rsidRPr="00D77843" w:rsidRDefault="002810DF" w:rsidP="002810DF">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8316D7C" w14:textId="77777777" w:rsidR="002810DF" w:rsidRPr="00D77843" w:rsidRDefault="002810DF" w:rsidP="002810D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B41F707" w14:textId="77777777" w:rsidR="002810DF" w:rsidRPr="00D77843" w:rsidRDefault="002810DF" w:rsidP="002810D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AE9E3C" w14:textId="77777777" w:rsidR="002810DF" w:rsidRPr="00D77843" w:rsidRDefault="002810DF" w:rsidP="002810D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F943B6" w14:textId="77777777" w:rsidR="002810DF" w:rsidRPr="00D77843" w:rsidRDefault="002810DF" w:rsidP="002810D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2A73D69" w14:textId="77777777" w:rsidR="002810DF" w:rsidRPr="00D77843" w:rsidRDefault="002810DF" w:rsidP="002810DF">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2810DF" w:rsidRPr="000F7F6D" w14:paraId="4A32D495" w14:textId="77777777" w:rsidTr="002810DF">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14B13F37" w14:textId="77777777" w:rsidR="002810DF" w:rsidRPr="000F7F6D" w:rsidRDefault="002810DF" w:rsidP="002810DF">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D2D2F5" w14:textId="77777777" w:rsidR="002810DF" w:rsidRPr="000F7F6D" w:rsidRDefault="002810DF" w:rsidP="002810DF">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8F3E0C4" w14:textId="77777777" w:rsidR="002810DF" w:rsidRPr="000F7F6D" w:rsidRDefault="002810DF" w:rsidP="002810DF">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F0277ED" w14:textId="77777777" w:rsidR="002810DF" w:rsidRPr="000F7F6D" w:rsidRDefault="002810DF" w:rsidP="002810DF">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BF85D5" w14:textId="77777777" w:rsidR="002810DF" w:rsidRPr="00D77843" w:rsidRDefault="002810DF" w:rsidP="002810DF">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7E01D7" w14:textId="77777777" w:rsidR="002810DF" w:rsidRPr="00D77843" w:rsidRDefault="002810DF" w:rsidP="002810DF">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F195731" w14:textId="77777777" w:rsidR="002810DF" w:rsidRPr="000F7F6D" w:rsidRDefault="002810DF" w:rsidP="002810DF">
            <w:pPr>
              <w:jc w:val="center"/>
              <w:rPr>
                <w:rFonts w:ascii="Tahoma" w:hAnsi="Tahoma" w:cs="Tahoma"/>
                <w:b/>
                <w:bCs/>
                <w:color w:val="004990"/>
                <w:sz w:val="18"/>
                <w:szCs w:val="18"/>
                <w:lang w:eastAsia="es-BO"/>
              </w:rPr>
            </w:pPr>
          </w:p>
        </w:tc>
      </w:tr>
      <w:tr w:rsidR="002D3AC1" w:rsidRPr="000F7F6D" w14:paraId="66E0D908" w14:textId="77777777" w:rsidTr="002D3AC1">
        <w:trPr>
          <w:trHeight w:val="315"/>
        </w:trPr>
        <w:tc>
          <w:tcPr>
            <w:tcW w:w="634" w:type="dxa"/>
            <w:tcBorders>
              <w:top w:val="single" w:sz="4" w:space="0" w:color="FFFFFF"/>
              <w:bottom w:val="single" w:sz="4" w:space="0" w:color="44546A"/>
            </w:tcBorders>
            <w:vAlign w:val="center"/>
          </w:tcPr>
          <w:p w14:paraId="79971161" w14:textId="014B5C23" w:rsidR="002D3AC1" w:rsidRPr="00EA2B1B" w:rsidRDefault="002D3AC1" w:rsidP="007F4443">
            <w:pPr>
              <w:jc w:val="right"/>
              <w:rPr>
                <w:b/>
                <w:color w:val="004990"/>
              </w:rPr>
            </w:pPr>
            <w:r w:rsidRPr="00EA2B1B">
              <w:rPr>
                <w:b/>
                <w:color w:val="004990"/>
              </w:rPr>
              <w:t>1</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vAlign w:val="center"/>
          </w:tcPr>
          <w:p w14:paraId="3382AD27" w14:textId="33B12D74" w:rsidR="002D3AC1" w:rsidRPr="00EA2B1B" w:rsidRDefault="002D3AC1" w:rsidP="002D3AC1">
            <w:pPr>
              <w:rPr>
                <w:rFonts w:ascii="Tahoma" w:hAnsi="Tahoma" w:cs="Tahoma"/>
                <w:b/>
                <w:color w:val="004990"/>
                <w:lang w:eastAsia="es-BO"/>
              </w:rPr>
            </w:pPr>
            <w:r w:rsidRPr="00EA2B1B">
              <w:rPr>
                <w:rFonts w:ascii="Tahoma" w:hAnsi="Tahoma" w:cs="Tahoma"/>
                <w:b/>
                <w:color w:val="004990"/>
                <w:lang w:eastAsia="es-BO"/>
              </w:rPr>
              <w:t xml:space="preserve">Servicios profesionales para Gestión de </w:t>
            </w:r>
            <w:r w:rsidR="00AC424C" w:rsidRPr="00EA2B1B">
              <w:rPr>
                <w:rFonts w:ascii="Tahoma" w:hAnsi="Tahoma" w:cs="Tahoma"/>
                <w:b/>
                <w:color w:val="004990"/>
                <w:lang w:eastAsia="es-BO"/>
              </w:rPr>
              <w:t>servicio</w:t>
            </w:r>
          </w:p>
        </w:tc>
        <w:sdt>
          <w:sdtPr>
            <w:rPr>
              <w:rFonts w:ascii="Tahoma" w:hAnsi="Tahoma" w:cs="Tahoma"/>
              <w:color w:val="004990"/>
              <w:lang w:eastAsia="es-BO"/>
            </w:rPr>
            <w:id w:val="-41207933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7396ED6" w14:textId="76802647" w:rsidR="002D3AC1" w:rsidRPr="00EA2B1B" w:rsidRDefault="00150420" w:rsidP="007F4443">
                <w:pPr>
                  <w:jc w:val="center"/>
                  <w:rPr>
                    <w:rFonts w:ascii="Tahoma" w:hAnsi="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15DCE07" w14:textId="4B3F4FFF" w:rsidR="002D3AC1" w:rsidRPr="00EA2B1B" w:rsidRDefault="002D3AC1"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6B5A48D" w14:textId="77777777" w:rsidR="002D3AC1" w:rsidRPr="00EA2B1B" w:rsidRDefault="002D3AC1"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176B666" w14:textId="77777777" w:rsidR="002D3AC1" w:rsidRPr="00EA2B1B" w:rsidRDefault="002D3AC1" w:rsidP="007F4443">
            <w:pPr>
              <w:jc w:val="center"/>
              <w:rPr>
                <w:rFonts w:ascii="Tahoma" w:hAnsi="Tahoma" w:cs="Tahoma"/>
                <w:b/>
                <w:bCs/>
                <w:color w:val="004990"/>
                <w:lang w:eastAsia="es-BO"/>
              </w:rPr>
            </w:pPr>
          </w:p>
        </w:tc>
        <w:tc>
          <w:tcPr>
            <w:tcW w:w="1134" w:type="dxa"/>
            <w:shd w:val="clear" w:color="auto" w:fill="auto"/>
            <w:vAlign w:val="center"/>
          </w:tcPr>
          <w:p w14:paraId="32404697" w14:textId="77777777" w:rsidR="002D3AC1" w:rsidRPr="00EA2B1B" w:rsidRDefault="002D3AC1" w:rsidP="007F4443">
            <w:pPr>
              <w:jc w:val="center"/>
              <w:rPr>
                <w:rFonts w:ascii="Tahoma" w:hAnsi="Tahoma" w:cs="Tahoma"/>
                <w:b/>
                <w:bCs/>
                <w:color w:val="004990"/>
                <w:lang w:eastAsia="es-BO"/>
              </w:rPr>
            </w:pPr>
          </w:p>
        </w:tc>
      </w:tr>
      <w:tr w:rsidR="007F4443" w:rsidRPr="000F7F6D" w14:paraId="4F11608D" w14:textId="77777777" w:rsidTr="007F4443">
        <w:trPr>
          <w:trHeight w:val="315"/>
        </w:trPr>
        <w:tc>
          <w:tcPr>
            <w:tcW w:w="634" w:type="dxa"/>
            <w:tcBorders>
              <w:top w:val="single" w:sz="4" w:space="0" w:color="FFFFFF"/>
              <w:bottom w:val="single" w:sz="4" w:space="0" w:color="44546A"/>
            </w:tcBorders>
            <w:vAlign w:val="center"/>
          </w:tcPr>
          <w:p w14:paraId="7FECA01C" w14:textId="0622FC87" w:rsidR="007F4443" w:rsidRPr="00EA2B1B" w:rsidRDefault="002D3AC1" w:rsidP="007F4443">
            <w:pPr>
              <w:jc w:val="right"/>
              <w:rPr>
                <w:color w:val="004990"/>
              </w:rPr>
            </w:pPr>
            <w:r w:rsidRPr="00EA2B1B">
              <w:rPr>
                <w:color w:val="004990"/>
              </w:rPr>
              <w:t>1.1</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33C758F8" w14:textId="2A849C03" w:rsidR="007F4443" w:rsidRPr="00EA2B1B" w:rsidRDefault="00ED4282" w:rsidP="00ED4282">
            <w:pPr>
              <w:jc w:val="both"/>
              <w:rPr>
                <w:rFonts w:ascii="Tahoma" w:hAnsi="Tahoma" w:cs="Tahoma"/>
                <w:b/>
                <w:color w:val="004990"/>
              </w:rPr>
            </w:pPr>
            <w:r w:rsidRPr="00EA2B1B">
              <w:rPr>
                <w:rFonts w:ascii="Tahoma" w:hAnsi="Tahoma" w:cs="Tahoma"/>
                <w:color w:val="004990"/>
                <w:lang w:eastAsia="es-BO"/>
              </w:rPr>
              <w:t xml:space="preserve">Las funcionalidades de </w:t>
            </w:r>
            <w:r w:rsidR="007F4443" w:rsidRPr="00EA2B1B">
              <w:rPr>
                <w:rFonts w:ascii="Tahoma" w:hAnsi="Tahoma" w:cs="Tahoma"/>
                <w:b/>
                <w:color w:val="004990"/>
                <w:lang w:eastAsia="es-BO"/>
              </w:rPr>
              <w:t>Gestión de órdenes de servicio (Identificador de aplicación 6.3)</w:t>
            </w:r>
            <w:r w:rsidRPr="00EA2B1B">
              <w:rPr>
                <w:rFonts w:ascii="Tahoma" w:hAnsi="Tahoma" w:cs="Tahoma"/>
                <w:color w:val="004990"/>
              </w:rPr>
              <w:t xml:space="preserve"> deberán ser implementadas de acuerdo al alcance del presente documento.</w:t>
            </w:r>
          </w:p>
        </w:tc>
        <w:sdt>
          <w:sdtPr>
            <w:rPr>
              <w:rFonts w:ascii="Tahoma" w:hAnsi="Tahoma" w:cs="Tahoma"/>
              <w:color w:val="004990"/>
              <w:lang w:eastAsia="es-BO"/>
            </w:rPr>
            <w:id w:val="-124510550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1ACF33F" w14:textId="45D50742"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2FC607F" w14:textId="56ECB9BC"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70ED337"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EC99EC0"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77DC074F" w14:textId="57619C47" w:rsidR="007F4443" w:rsidRPr="00EA2B1B" w:rsidRDefault="007F4443" w:rsidP="007F4443">
            <w:pPr>
              <w:jc w:val="center"/>
              <w:rPr>
                <w:rFonts w:ascii="Tahoma" w:hAnsi="Tahoma" w:cs="Tahoma"/>
                <w:b/>
                <w:bCs/>
                <w:color w:val="004990"/>
                <w:lang w:eastAsia="es-BO"/>
              </w:rPr>
            </w:pPr>
          </w:p>
        </w:tc>
      </w:tr>
      <w:tr w:rsidR="007F4443" w:rsidRPr="000F7F6D" w14:paraId="6EC9456E" w14:textId="77777777" w:rsidTr="007F4443">
        <w:trPr>
          <w:trHeight w:val="315"/>
        </w:trPr>
        <w:tc>
          <w:tcPr>
            <w:tcW w:w="634" w:type="dxa"/>
            <w:tcBorders>
              <w:top w:val="single" w:sz="4" w:space="0" w:color="FFFFFF"/>
              <w:bottom w:val="single" w:sz="4" w:space="0" w:color="44546A"/>
            </w:tcBorders>
            <w:vAlign w:val="center"/>
          </w:tcPr>
          <w:p w14:paraId="76DB88A5" w14:textId="61203BBD" w:rsidR="007F4443" w:rsidRPr="00EA2B1B" w:rsidRDefault="00D02157" w:rsidP="007F4443">
            <w:pPr>
              <w:jc w:val="right"/>
              <w:rPr>
                <w:color w:val="004990"/>
              </w:rPr>
            </w:pPr>
            <w:r w:rsidRPr="00EA2B1B">
              <w:rPr>
                <w:color w:val="004990"/>
              </w:rPr>
              <w:t>1.2</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5F161C73" w14:textId="03407E86" w:rsidR="00ED4282" w:rsidRPr="00EA2B1B" w:rsidRDefault="00ED4282" w:rsidP="007F4443">
            <w:pPr>
              <w:jc w:val="both"/>
              <w:rPr>
                <w:rFonts w:ascii="Tahoma" w:hAnsi="Tahoma" w:cs="Tahoma"/>
                <w:b/>
                <w:color w:val="004990"/>
              </w:rPr>
            </w:pPr>
            <w:r w:rsidRPr="00EA2B1B">
              <w:rPr>
                <w:rFonts w:ascii="Tahoma" w:hAnsi="Tahoma" w:cs="Tahoma"/>
                <w:color w:val="004990"/>
                <w:lang w:eastAsia="es-BO"/>
              </w:rPr>
              <w:t>Las funcionalidades de</w:t>
            </w:r>
            <w:r w:rsidRPr="00EA2B1B">
              <w:rPr>
                <w:rFonts w:ascii="Tahoma" w:hAnsi="Tahoma" w:cs="Tahoma"/>
                <w:b/>
                <w:color w:val="004990"/>
                <w:lang w:eastAsia="es-BO"/>
              </w:rPr>
              <w:t xml:space="preserve"> </w:t>
            </w:r>
            <w:r w:rsidR="007F4443" w:rsidRPr="00EA2B1B">
              <w:rPr>
                <w:rFonts w:ascii="Tahoma" w:hAnsi="Tahoma" w:cs="Tahoma"/>
                <w:b/>
                <w:color w:val="004990"/>
                <w:lang w:eastAsia="es-BO"/>
              </w:rPr>
              <w:t>Orquestación de órdenes de servicio (Identificador de aplicación 6.3.2)</w:t>
            </w:r>
            <w:r w:rsidRPr="00EA2B1B">
              <w:rPr>
                <w:rFonts w:ascii="Tahoma" w:hAnsi="Tahoma" w:cs="Tahoma"/>
                <w:color w:val="004990"/>
              </w:rPr>
              <w:t xml:space="preserve"> deberán ser implementadas de acuerdo al alcance del presente documento.</w:t>
            </w:r>
          </w:p>
        </w:tc>
        <w:sdt>
          <w:sdtPr>
            <w:rPr>
              <w:rFonts w:ascii="Tahoma" w:hAnsi="Tahoma" w:cs="Tahoma"/>
              <w:color w:val="004990"/>
              <w:lang w:eastAsia="es-BO"/>
            </w:rPr>
            <w:id w:val="134829462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E4E4104" w14:textId="142038A5"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B211D1B" w14:textId="529E41CE"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06668F4"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3D531CF"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24E48B85" w14:textId="2B9BE246" w:rsidR="007F4443" w:rsidRPr="00EA2B1B" w:rsidRDefault="007F4443" w:rsidP="007F4443">
            <w:pPr>
              <w:jc w:val="center"/>
              <w:rPr>
                <w:rFonts w:ascii="Tahoma" w:hAnsi="Tahoma" w:cs="Tahoma"/>
                <w:b/>
                <w:bCs/>
                <w:color w:val="004990"/>
                <w:lang w:eastAsia="es-BO"/>
              </w:rPr>
            </w:pPr>
          </w:p>
        </w:tc>
      </w:tr>
      <w:tr w:rsidR="007F4443" w:rsidRPr="000F7F6D" w14:paraId="131E5333" w14:textId="77777777" w:rsidTr="007F4443">
        <w:trPr>
          <w:trHeight w:val="315"/>
        </w:trPr>
        <w:tc>
          <w:tcPr>
            <w:tcW w:w="634" w:type="dxa"/>
            <w:tcBorders>
              <w:top w:val="single" w:sz="4" w:space="0" w:color="FFFFFF"/>
              <w:bottom w:val="single" w:sz="4" w:space="0" w:color="44546A"/>
            </w:tcBorders>
            <w:vAlign w:val="center"/>
          </w:tcPr>
          <w:p w14:paraId="4F12A458" w14:textId="65300C04" w:rsidR="007F4443" w:rsidRPr="00EA2B1B" w:rsidRDefault="00D02157" w:rsidP="007F4443">
            <w:pPr>
              <w:jc w:val="right"/>
              <w:rPr>
                <w:color w:val="004990"/>
              </w:rPr>
            </w:pPr>
            <w:r w:rsidRPr="00EA2B1B">
              <w:rPr>
                <w:color w:val="004990"/>
              </w:rPr>
              <w:t>1.3</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1937B5F0" w14:textId="69A159A0" w:rsidR="00ED4282" w:rsidRPr="00EA2B1B" w:rsidRDefault="00ED4282" w:rsidP="007F4443">
            <w:pPr>
              <w:jc w:val="both"/>
              <w:rPr>
                <w:rFonts w:ascii="Tahoma" w:hAnsi="Tahoma" w:cs="Tahoma"/>
                <w:color w:val="004990"/>
              </w:rPr>
            </w:pPr>
            <w:r w:rsidRPr="00EA2B1B">
              <w:rPr>
                <w:rFonts w:ascii="Tahoma" w:hAnsi="Tahoma" w:cs="Tahoma"/>
                <w:b/>
                <w:color w:val="004990"/>
                <w:lang w:eastAsia="es-BO"/>
              </w:rPr>
              <w:t xml:space="preserve">Las funcionalidades de </w:t>
            </w:r>
            <w:r w:rsidR="007F4443" w:rsidRPr="00EA2B1B">
              <w:rPr>
                <w:rFonts w:ascii="Tahoma" w:hAnsi="Tahoma" w:cs="Tahoma"/>
                <w:b/>
                <w:color w:val="004990"/>
                <w:lang w:eastAsia="es-BO"/>
              </w:rPr>
              <w:t>Designación/Asignación de servicio (Identificador de aplicación 6.3.4)</w:t>
            </w:r>
            <w:r w:rsidRPr="00EA2B1B">
              <w:rPr>
                <w:rFonts w:ascii="Tahoma" w:hAnsi="Tahoma" w:cs="Tahoma"/>
                <w:color w:val="004990"/>
              </w:rPr>
              <w:t xml:space="preserve"> deberán ser implementadas de acuerdo al alcance del presente documento.</w:t>
            </w:r>
          </w:p>
        </w:tc>
        <w:sdt>
          <w:sdtPr>
            <w:rPr>
              <w:rFonts w:ascii="Tahoma" w:hAnsi="Tahoma" w:cs="Tahoma"/>
              <w:color w:val="004990"/>
              <w:lang w:eastAsia="es-BO"/>
            </w:rPr>
            <w:id w:val="-177408428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94B763B" w14:textId="441C52C2"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F037832" w14:textId="1C4F53E1"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326E9EF"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6E95282"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700F3983" w14:textId="24B1602B" w:rsidR="007F4443" w:rsidRPr="00EA2B1B" w:rsidRDefault="007F4443" w:rsidP="007F4443">
            <w:pPr>
              <w:jc w:val="center"/>
              <w:rPr>
                <w:rFonts w:ascii="Tahoma" w:hAnsi="Tahoma" w:cs="Tahoma"/>
                <w:b/>
                <w:bCs/>
                <w:color w:val="004990"/>
                <w:lang w:eastAsia="es-BO"/>
              </w:rPr>
            </w:pPr>
          </w:p>
        </w:tc>
      </w:tr>
      <w:tr w:rsidR="007F4443" w:rsidRPr="000F7F6D" w14:paraId="3C63C3F2" w14:textId="77777777" w:rsidTr="007F4443">
        <w:trPr>
          <w:trHeight w:val="315"/>
        </w:trPr>
        <w:tc>
          <w:tcPr>
            <w:tcW w:w="634" w:type="dxa"/>
            <w:tcBorders>
              <w:top w:val="single" w:sz="4" w:space="0" w:color="FFFFFF"/>
              <w:bottom w:val="single" w:sz="4" w:space="0" w:color="44546A"/>
            </w:tcBorders>
            <w:vAlign w:val="center"/>
          </w:tcPr>
          <w:p w14:paraId="11EFAECA" w14:textId="61608211" w:rsidR="007F4443" w:rsidRPr="00EA2B1B" w:rsidRDefault="00D02157" w:rsidP="007F4443">
            <w:pPr>
              <w:jc w:val="right"/>
              <w:rPr>
                <w:color w:val="004990"/>
              </w:rPr>
            </w:pPr>
            <w:r w:rsidRPr="00EA2B1B">
              <w:rPr>
                <w:color w:val="004990"/>
              </w:rPr>
              <w:t>1.4</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33112352" w14:textId="05E6F232" w:rsidR="00ED4282" w:rsidRPr="00EA2B1B" w:rsidRDefault="00ED4282" w:rsidP="007F4443">
            <w:pPr>
              <w:jc w:val="both"/>
              <w:rPr>
                <w:rFonts w:ascii="Tahoma" w:hAnsi="Tahoma" w:cs="Tahoma"/>
                <w:color w:val="004990"/>
              </w:rPr>
            </w:pPr>
            <w:r w:rsidRPr="00EA2B1B">
              <w:rPr>
                <w:rFonts w:ascii="Tahoma" w:hAnsi="Tahoma" w:cs="Tahoma"/>
                <w:color w:val="004990"/>
                <w:lang w:eastAsia="es-BO"/>
              </w:rPr>
              <w:t>Las funcionalidades de</w:t>
            </w:r>
            <w:r w:rsidRPr="00EA2B1B">
              <w:rPr>
                <w:rFonts w:ascii="Tahoma" w:hAnsi="Tahoma" w:cs="Tahoma"/>
                <w:b/>
                <w:color w:val="004990"/>
                <w:lang w:eastAsia="es-BO"/>
              </w:rPr>
              <w:t xml:space="preserve"> </w:t>
            </w:r>
            <w:r w:rsidR="007F4443" w:rsidRPr="00EA2B1B">
              <w:rPr>
                <w:rFonts w:ascii="Tahoma" w:hAnsi="Tahoma" w:cs="Tahoma"/>
                <w:b/>
                <w:color w:val="004990"/>
                <w:lang w:eastAsia="es-BO"/>
              </w:rPr>
              <w:t>Gestión de configuración de servicio (Identificador de aplicación 6.3.6)</w:t>
            </w:r>
            <w:r w:rsidRPr="00EA2B1B">
              <w:rPr>
                <w:rFonts w:ascii="Tahoma" w:hAnsi="Tahoma" w:cs="Tahoma"/>
                <w:color w:val="004990"/>
              </w:rPr>
              <w:t xml:space="preserve"> deberán ser implementadas de acuerdo al alcance del presente documento.</w:t>
            </w:r>
          </w:p>
        </w:tc>
        <w:sdt>
          <w:sdtPr>
            <w:rPr>
              <w:rFonts w:ascii="Tahoma" w:hAnsi="Tahoma" w:cs="Tahoma"/>
              <w:color w:val="004990"/>
              <w:lang w:eastAsia="es-BO"/>
            </w:rPr>
            <w:id w:val="-191014557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384D383" w14:textId="780AB968"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9B31073" w14:textId="2A51A2A0"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58AC6AC"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F4857C"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6AB1A715" w14:textId="376486B8" w:rsidR="007F4443" w:rsidRPr="00EA2B1B" w:rsidRDefault="007F4443" w:rsidP="007F4443">
            <w:pPr>
              <w:jc w:val="center"/>
              <w:rPr>
                <w:rFonts w:ascii="Tahoma" w:hAnsi="Tahoma" w:cs="Tahoma"/>
                <w:b/>
                <w:bCs/>
                <w:color w:val="004990"/>
                <w:lang w:eastAsia="es-BO"/>
              </w:rPr>
            </w:pPr>
          </w:p>
        </w:tc>
      </w:tr>
      <w:tr w:rsidR="007F4443" w:rsidRPr="000F7F6D" w14:paraId="05162CC5" w14:textId="77777777" w:rsidTr="007F4443">
        <w:trPr>
          <w:trHeight w:val="315"/>
        </w:trPr>
        <w:tc>
          <w:tcPr>
            <w:tcW w:w="634" w:type="dxa"/>
            <w:tcBorders>
              <w:top w:val="single" w:sz="4" w:space="0" w:color="FFFFFF"/>
              <w:bottom w:val="single" w:sz="4" w:space="0" w:color="44546A"/>
            </w:tcBorders>
            <w:vAlign w:val="center"/>
          </w:tcPr>
          <w:p w14:paraId="45999E4E" w14:textId="28F7C6ED" w:rsidR="007F4443" w:rsidRPr="00EA2B1B" w:rsidRDefault="00D02157" w:rsidP="007F4443">
            <w:pPr>
              <w:jc w:val="right"/>
              <w:rPr>
                <w:color w:val="004990"/>
              </w:rPr>
            </w:pPr>
            <w:r w:rsidRPr="00EA2B1B">
              <w:rPr>
                <w:color w:val="004990"/>
              </w:rPr>
              <w:t>1.5</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315AFFC3" w14:textId="7CD8A6D8" w:rsidR="00ED4282" w:rsidRPr="00EA2B1B" w:rsidRDefault="00ED4282" w:rsidP="007F4443">
            <w:pPr>
              <w:jc w:val="both"/>
              <w:rPr>
                <w:rFonts w:ascii="Tahoma" w:hAnsi="Tahoma" w:cs="Tahoma"/>
                <w:b/>
                <w:color w:val="004990"/>
              </w:rPr>
            </w:pPr>
            <w:r w:rsidRPr="00EA2B1B">
              <w:rPr>
                <w:rFonts w:ascii="Tahoma" w:hAnsi="Tahoma" w:cs="Tahoma"/>
                <w:color w:val="004990"/>
                <w:lang w:eastAsia="es-BO"/>
              </w:rPr>
              <w:t xml:space="preserve">Las funcionalidades de </w:t>
            </w:r>
            <w:r w:rsidR="007F4443" w:rsidRPr="00EA2B1B">
              <w:rPr>
                <w:rFonts w:ascii="Tahoma" w:hAnsi="Tahoma" w:cs="Tahoma"/>
                <w:b/>
                <w:color w:val="004990"/>
                <w:lang w:eastAsia="es-BO"/>
              </w:rPr>
              <w:t>Gestión de la activación del servicio (Identificador de aplicación 6.3.7)</w:t>
            </w:r>
            <w:r w:rsidRPr="00EA2B1B">
              <w:rPr>
                <w:rFonts w:ascii="Tahoma" w:hAnsi="Tahoma" w:cs="Tahoma"/>
                <w:color w:val="004990"/>
              </w:rPr>
              <w:t xml:space="preserve"> deberán ser implementadas de acuerdo al alcance del presente documento.</w:t>
            </w:r>
          </w:p>
        </w:tc>
        <w:sdt>
          <w:sdtPr>
            <w:rPr>
              <w:rFonts w:ascii="Tahoma" w:hAnsi="Tahoma" w:cs="Tahoma"/>
              <w:color w:val="004990"/>
              <w:lang w:eastAsia="es-BO"/>
            </w:rPr>
            <w:id w:val="12581668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B12A520" w14:textId="360ED93A"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5556276" w14:textId="18D89D55"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7AF3EA8"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9037B30"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5599B734" w14:textId="12341D85" w:rsidR="007F4443" w:rsidRPr="00EA2B1B" w:rsidRDefault="007F4443" w:rsidP="007F4443">
            <w:pPr>
              <w:jc w:val="center"/>
              <w:rPr>
                <w:rFonts w:ascii="Tahoma" w:hAnsi="Tahoma" w:cs="Tahoma"/>
                <w:b/>
                <w:bCs/>
                <w:color w:val="004990"/>
                <w:lang w:eastAsia="es-BO"/>
              </w:rPr>
            </w:pPr>
          </w:p>
        </w:tc>
      </w:tr>
      <w:tr w:rsidR="007F4443" w:rsidRPr="000F7F6D" w14:paraId="705F320E" w14:textId="77777777" w:rsidTr="007F4443">
        <w:trPr>
          <w:trHeight w:val="315"/>
        </w:trPr>
        <w:tc>
          <w:tcPr>
            <w:tcW w:w="634" w:type="dxa"/>
            <w:tcBorders>
              <w:top w:val="single" w:sz="4" w:space="0" w:color="FFFFFF"/>
              <w:bottom w:val="single" w:sz="4" w:space="0" w:color="44546A"/>
            </w:tcBorders>
            <w:vAlign w:val="center"/>
          </w:tcPr>
          <w:p w14:paraId="69638F13" w14:textId="11D929F4" w:rsidR="007F4443" w:rsidRPr="00EA2B1B" w:rsidRDefault="00D02157" w:rsidP="007F4443">
            <w:pPr>
              <w:jc w:val="right"/>
              <w:rPr>
                <w:color w:val="004990"/>
              </w:rPr>
            </w:pPr>
            <w:r w:rsidRPr="00EA2B1B">
              <w:rPr>
                <w:color w:val="004990"/>
              </w:rPr>
              <w:t>1.6</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2B74B27B" w14:textId="6BB50780" w:rsidR="00ED4282" w:rsidRPr="00EA2B1B" w:rsidRDefault="00ED4282" w:rsidP="00ED4282">
            <w:pPr>
              <w:jc w:val="both"/>
              <w:rPr>
                <w:rFonts w:ascii="Tahoma" w:hAnsi="Tahoma" w:cs="Tahoma"/>
                <w:b/>
                <w:color w:val="004990"/>
                <w:lang w:eastAsia="es-BO"/>
              </w:rPr>
            </w:pPr>
            <w:r w:rsidRPr="00EA2B1B">
              <w:rPr>
                <w:rFonts w:ascii="Tahoma" w:hAnsi="Tahoma" w:cs="Tahoma"/>
                <w:color w:val="004990"/>
                <w:lang w:eastAsia="es-BO"/>
              </w:rPr>
              <w:t xml:space="preserve">La funcionalidades de </w:t>
            </w:r>
            <w:r w:rsidR="007F4443" w:rsidRPr="00EA2B1B">
              <w:rPr>
                <w:rFonts w:ascii="Tahoma" w:hAnsi="Tahoma" w:cs="Tahoma"/>
                <w:b/>
                <w:color w:val="004990"/>
                <w:lang w:eastAsia="es-BO"/>
              </w:rPr>
              <w:t>Publicación de la orden de servicio (Identificador de aplicación 6.3.8)</w:t>
            </w:r>
            <w:r w:rsidRPr="00EA2B1B">
              <w:rPr>
                <w:rFonts w:ascii="Tahoma" w:hAnsi="Tahoma" w:cs="Tahoma"/>
                <w:b/>
                <w:color w:val="004990"/>
                <w:lang w:eastAsia="es-BO"/>
              </w:rPr>
              <w:t xml:space="preserve"> </w:t>
            </w:r>
            <w:r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31179796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6EFE5B6" w14:textId="19469EF8"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C4C4678" w14:textId="49188B1D"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5382AC9"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6CE158B"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3B1D5C00" w14:textId="45B7BF52" w:rsidR="007F4443" w:rsidRPr="00EA2B1B" w:rsidRDefault="007F4443" w:rsidP="007F4443">
            <w:pPr>
              <w:jc w:val="center"/>
              <w:rPr>
                <w:rFonts w:ascii="Tahoma" w:hAnsi="Tahoma" w:cs="Tahoma"/>
                <w:b/>
                <w:bCs/>
                <w:color w:val="004990"/>
                <w:lang w:eastAsia="es-BO"/>
              </w:rPr>
            </w:pPr>
          </w:p>
        </w:tc>
      </w:tr>
      <w:tr w:rsidR="007F4443" w:rsidRPr="000F7F6D" w14:paraId="4934F7DF" w14:textId="77777777" w:rsidTr="007F4443">
        <w:trPr>
          <w:trHeight w:val="315"/>
        </w:trPr>
        <w:tc>
          <w:tcPr>
            <w:tcW w:w="634" w:type="dxa"/>
            <w:tcBorders>
              <w:top w:val="single" w:sz="4" w:space="0" w:color="FFFFFF"/>
              <w:bottom w:val="single" w:sz="4" w:space="0" w:color="44546A"/>
            </w:tcBorders>
            <w:vAlign w:val="center"/>
          </w:tcPr>
          <w:p w14:paraId="126BEA6D" w14:textId="19927461" w:rsidR="007F4443" w:rsidRPr="00EA2B1B" w:rsidRDefault="00D02157" w:rsidP="007F4443">
            <w:pPr>
              <w:jc w:val="right"/>
              <w:rPr>
                <w:color w:val="004990"/>
              </w:rPr>
            </w:pPr>
            <w:r w:rsidRPr="00EA2B1B">
              <w:rPr>
                <w:color w:val="004990"/>
              </w:rPr>
              <w:t>1.7</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510D17F6" w14:textId="3A7B3C75" w:rsidR="00ED4282" w:rsidRPr="00EA2B1B" w:rsidRDefault="00ED4282" w:rsidP="00ED4282">
            <w:pPr>
              <w:jc w:val="both"/>
              <w:rPr>
                <w:rFonts w:ascii="Tahoma" w:hAnsi="Tahoma" w:cs="Tahoma"/>
                <w:b/>
                <w:color w:val="004990"/>
              </w:rPr>
            </w:pPr>
            <w:r w:rsidRPr="00EA2B1B">
              <w:rPr>
                <w:rFonts w:ascii="Tahoma" w:hAnsi="Tahoma" w:cs="Tahoma"/>
                <w:color w:val="004990"/>
                <w:lang w:eastAsia="es-BO"/>
              </w:rPr>
              <w:t xml:space="preserve">Las funcionalidades de </w:t>
            </w:r>
            <w:r w:rsidR="007F4443" w:rsidRPr="00EA2B1B">
              <w:rPr>
                <w:rFonts w:ascii="Tahoma" w:hAnsi="Tahoma" w:cs="Tahoma"/>
                <w:b/>
                <w:color w:val="004990"/>
                <w:lang w:eastAsia="es-BO"/>
              </w:rPr>
              <w:t>Establecimiento de la orden de servicio (Identificador de aplicación 6.3.9)</w:t>
            </w:r>
            <w:r w:rsidRPr="00EA2B1B">
              <w:rPr>
                <w:rFonts w:ascii="Tahoma" w:hAnsi="Tahoma" w:cs="Tahoma"/>
                <w:b/>
                <w:color w:val="004990"/>
                <w:lang w:eastAsia="es-BO"/>
              </w:rPr>
              <w:t xml:space="preserve"> </w:t>
            </w:r>
            <w:r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149237203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E5D1354" w14:textId="0BE0E0AA"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3BB6AFC" w14:textId="4D9DAB14"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8042DEC"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362918C"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67768764" w14:textId="367826A1" w:rsidR="007F4443" w:rsidRPr="00EA2B1B" w:rsidRDefault="007F4443" w:rsidP="007F4443">
            <w:pPr>
              <w:jc w:val="center"/>
              <w:rPr>
                <w:rFonts w:ascii="Tahoma" w:hAnsi="Tahoma" w:cs="Tahoma"/>
                <w:b/>
                <w:bCs/>
                <w:color w:val="004990"/>
                <w:lang w:eastAsia="es-BO"/>
              </w:rPr>
            </w:pPr>
          </w:p>
        </w:tc>
      </w:tr>
      <w:tr w:rsidR="007F4443" w:rsidRPr="000F7F6D" w14:paraId="4D1A4B28" w14:textId="77777777" w:rsidTr="007F4443">
        <w:trPr>
          <w:trHeight w:val="315"/>
        </w:trPr>
        <w:tc>
          <w:tcPr>
            <w:tcW w:w="634" w:type="dxa"/>
            <w:tcBorders>
              <w:top w:val="single" w:sz="4" w:space="0" w:color="FFFFFF"/>
              <w:bottom w:val="single" w:sz="4" w:space="0" w:color="44546A"/>
            </w:tcBorders>
            <w:vAlign w:val="center"/>
          </w:tcPr>
          <w:p w14:paraId="3E7E9DAF" w14:textId="70594734" w:rsidR="007F4443" w:rsidRPr="00EA2B1B" w:rsidRDefault="00D02157" w:rsidP="007F4443">
            <w:pPr>
              <w:jc w:val="right"/>
              <w:rPr>
                <w:color w:val="004990"/>
              </w:rPr>
            </w:pPr>
            <w:r w:rsidRPr="00EA2B1B">
              <w:rPr>
                <w:color w:val="004990"/>
              </w:rPr>
              <w:t>1.8</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1A742269" w14:textId="482E647E" w:rsidR="00ED4282" w:rsidRPr="00EA2B1B" w:rsidRDefault="00ED4282" w:rsidP="007F4443">
            <w:pPr>
              <w:jc w:val="both"/>
              <w:rPr>
                <w:rFonts w:ascii="Tahoma" w:hAnsi="Tahoma" w:cs="Tahoma"/>
                <w:b/>
                <w:color w:val="004990"/>
                <w:lang w:eastAsia="es-BO"/>
              </w:rPr>
            </w:pPr>
            <w:r w:rsidRPr="00EA2B1B">
              <w:rPr>
                <w:rFonts w:ascii="Tahoma" w:hAnsi="Tahoma" w:cs="Tahoma"/>
                <w:color w:val="004990"/>
                <w:lang w:eastAsia="es-BO"/>
              </w:rPr>
              <w:t xml:space="preserve">Las funcionalidades de </w:t>
            </w:r>
            <w:r w:rsidR="007F4443" w:rsidRPr="00EA2B1B">
              <w:rPr>
                <w:rFonts w:ascii="Tahoma" w:hAnsi="Tahoma" w:cs="Tahoma"/>
                <w:b/>
                <w:color w:val="004990"/>
                <w:lang w:eastAsia="es-BO"/>
              </w:rPr>
              <w:t>Descomposición de la orden producto/servicio (Identificador de aplicación 6.3.2.1)</w:t>
            </w:r>
            <w:r w:rsidRPr="00EA2B1B">
              <w:rPr>
                <w:rFonts w:ascii="Tahoma" w:hAnsi="Tahoma" w:cs="Tahoma"/>
                <w:b/>
                <w:color w:val="004990"/>
                <w:lang w:eastAsia="es-BO"/>
              </w:rPr>
              <w:t xml:space="preserve"> </w:t>
            </w:r>
            <w:r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182353245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58D5D5" w14:textId="31691F7A"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F10355B" w14:textId="34B90C69"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BDBA9F7"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51454A1"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67FF6D8B" w14:textId="030FF2FC" w:rsidR="007F4443" w:rsidRPr="00EA2B1B" w:rsidRDefault="007F4443" w:rsidP="007F4443">
            <w:pPr>
              <w:jc w:val="center"/>
              <w:rPr>
                <w:rFonts w:ascii="Tahoma" w:hAnsi="Tahoma" w:cs="Tahoma"/>
                <w:b/>
                <w:bCs/>
                <w:color w:val="004990"/>
                <w:lang w:eastAsia="es-BO"/>
              </w:rPr>
            </w:pPr>
          </w:p>
        </w:tc>
      </w:tr>
      <w:tr w:rsidR="007F4443" w:rsidRPr="000F7F6D" w14:paraId="0B24FC51" w14:textId="77777777" w:rsidTr="007F4443">
        <w:trPr>
          <w:trHeight w:val="315"/>
        </w:trPr>
        <w:tc>
          <w:tcPr>
            <w:tcW w:w="634" w:type="dxa"/>
            <w:tcBorders>
              <w:top w:val="single" w:sz="4" w:space="0" w:color="FFFFFF"/>
              <w:bottom w:val="single" w:sz="4" w:space="0" w:color="44546A"/>
            </w:tcBorders>
            <w:vAlign w:val="center"/>
          </w:tcPr>
          <w:p w14:paraId="6F1A41F2" w14:textId="74116D2F" w:rsidR="007F4443" w:rsidRPr="00EA2B1B" w:rsidRDefault="00D02157" w:rsidP="007F4443">
            <w:pPr>
              <w:jc w:val="right"/>
              <w:rPr>
                <w:color w:val="004990"/>
              </w:rPr>
            </w:pPr>
            <w:r w:rsidRPr="00EA2B1B">
              <w:rPr>
                <w:color w:val="004990"/>
              </w:rPr>
              <w:t>1.9</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5D60D008" w14:textId="53EC32BA" w:rsidR="00ED4282" w:rsidRPr="00EA2B1B" w:rsidRDefault="007F4443" w:rsidP="002D3AC1">
            <w:pPr>
              <w:jc w:val="both"/>
              <w:rPr>
                <w:rFonts w:ascii="Tahoma" w:hAnsi="Tahoma" w:cs="Tahoma"/>
                <w:b/>
                <w:color w:val="004990"/>
              </w:rPr>
            </w:pPr>
            <w:r w:rsidRPr="00EA2B1B">
              <w:rPr>
                <w:rFonts w:ascii="Tahoma" w:hAnsi="Tahoma" w:cs="Tahoma"/>
                <w:b/>
                <w:color w:val="004990"/>
                <w:lang w:eastAsia="es-BO"/>
              </w:rPr>
              <w:t>Seguimiento de orden de servicio &amp; Gestión (Identificador de aplicación 6.3.2.2</w:t>
            </w:r>
            <w:r w:rsidR="002D3AC1" w:rsidRPr="00EA2B1B">
              <w:rPr>
                <w:rFonts w:ascii="Tahoma" w:hAnsi="Tahoma" w:cs="Tahoma"/>
                <w:b/>
                <w:color w:val="004990"/>
                <w:lang w:eastAsia="es-BO"/>
              </w:rPr>
              <w:t xml:space="preserve"> </w:t>
            </w:r>
            <w:r w:rsidR="00ED4282"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7663905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619AB21" w14:textId="0F347E01"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1C7043B" w14:textId="3A1DF26F"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AFA0CD8"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5CBAA43"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214FBD7C" w14:textId="259C08B2" w:rsidR="007F4443" w:rsidRPr="00EA2B1B" w:rsidRDefault="007F4443" w:rsidP="007F4443">
            <w:pPr>
              <w:jc w:val="center"/>
              <w:rPr>
                <w:rFonts w:ascii="Tahoma" w:hAnsi="Tahoma" w:cs="Tahoma"/>
                <w:b/>
                <w:bCs/>
                <w:color w:val="004990"/>
                <w:lang w:eastAsia="es-BO"/>
              </w:rPr>
            </w:pPr>
          </w:p>
        </w:tc>
      </w:tr>
      <w:tr w:rsidR="007F4443" w:rsidRPr="000F7F6D" w14:paraId="342BC2ED" w14:textId="77777777" w:rsidTr="007F4443">
        <w:trPr>
          <w:trHeight w:val="315"/>
        </w:trPr>
        <w:tc>
          <w:tcPr>
            <w:tcW w:w="634" w:type="dxa"/>
            <w:tcBorders>
              <w:top w:val="single" w:sz="4" w:space="0" w:color="FFFFFF"/>
              <w:bottom w:val="single" w:sz="4" w:space="0" w:color="44546A"/>
            </w:tcBorders>
            <w:vAlign w:val="center"/>
          </w:tcPr>
          <w:p w14:paraId="1AB450A3" w14:textId="459E0756" w:rsidR="007F4443" w:rsidRPr="00EA2B1B" w:rsidRDefault="00D02157" w:rsidP="007F4443">
            <w:pPr>
              <w:jc w:val="right"/>
              <w:rPr>
                <w:color w:val="004990"/>
              </w:rPr>
            </w:pPr>
            <w:r w:rsidRPr="00EA2B1B">
              <w:rPr>
                <w:color w:val="004990"/>
              </w:rPr>
              <w:t>1.10</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128644C6" w14:textId="095447A2" w:rsidR="00ED4282" w:rsidRPr="00EA2B1B" w:rsidRDefault="007F4443" w:rsidP="002D3AC1">
            <w:pPr>
              <w:jc w:val="both"/>
              <w:rPr>
                <w:rFonts w:ascii="Tahoma" w:hAnsi="Tahoma" w:cs="Tahoma"/>
                <w:b/>
                <w:color w:val="004990"/>
              </w:rPr>
            </w:pPr>
            <w:r w:rsidRPr="00EA2B1B">
              <w:rPr>
                <w:rFonts w:ascii="Tahoma" w:hAnsi="Tahoma" w:cs="Tahoma"/>
                <w:b/>
                <w:color w:val="004990"/>
                <w:lang w:eastAsia="es-BO"/>
              </w:rPr>
              <w:t>Gestión de problemas de servicio (Identificador de aplicación 6.5)</w:t>
            </w:r>
            <w:r w:rsidR="002D3AC1" w:rsidRPr="00EA2B1B">
              <w:rPr>
                <w:rFonts w:ascii="Tahoma" w:hAnsi="Tahoma" w:cs="Tahoma"/>
                <w:b/>
                <w:color w:val="004990"/>
                <w:lang w:eastAsia="es-BO"/>
              </w:rPr>
              <w:t xml:space="preserve"> </w:t>
            </w:r>
            <w:r w:rsidR="00ED4282"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39386075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4092550" w14:textId="2F0E875D"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DE94F8C" w14:textId="29EA6172"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A9D6D65"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47ABD18"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63B50FCB" w14:textId="15522168" w:rsidR="007F4443" w:rsidRPr="00EA2B1B" w:rsidRDefault="007F4443" w:rsidP="007F4443">
            <w:pPr>
              <w:jc w:val="center"/>
              <w:rPr>
                <w:rFonts w:ascii="Tahoma" w:hAnsi="Tahoma" w:cs="Tahoma"/>
                <w:b/>
                <w:bCs/>
                <w:color w:val="004990"/>
                <w:lang w:eastAsia="es-BO"/>
              </w:rPr>
            </w:pPr>
          </w:p>
        </w:tc>
      </w:tr>
      <w:tr w:rsidR="007F4443" w:rsidRPr="000F7F6D" w14:paraId="531D8A39" w14:textId="77777777" w:rsidTr="007F4443">
        <w:trPr>
          <w:trHeight w:val="315"/>
        </w:trPr>
        <w:tc>
          <w:tcPr>
            <w:tcW w:w="634" w:type="dxa"/>
            <w:tcBorders>
              <w:top w:val="single" w:sz="4" w:space="0" w:color="FFFFFF"/>
              <w:bottom w:val="single" w:sz="4" w:space="0" w:color="44546A"/>
            </w:tcBorders>
            <w:vAlign w:val="center"/>
          </w:tcPr>
          <w:p w14:paraId="07B85081" w14:textId="5AEA62D6" w:rsidR="007F4443" w:rsidRPr="00EA2B1B" w:rsidRDefault="00D02157" w:rsidP="007F4443">
            <w:pPr>
              <w:jc w:val="right"/>
              <w:rPr>
                <w:color w:val="004990"/>
              </w:rPr>
            </w:pPr>
            <w:r w:rsidRPr="00EA2B1B">
              <w:rPr>
                <w:color w:val="004990"/>
              </w:rPr>
              <w:t>1.11</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44F5114C" w14:textId="05ED0191" w:rsidR="00ED4282" w:rsidRPr="00EA2B1B" w:rsidRDefault="007F4443" w:rsidP="002D3AC1">
            <w:pPr>
              <w:jc w:val="both"/>
              <w:rPr>
                <w:rFonts w:ascii="Tahoma" w:hAnsi="Tahoma" w:cs="Tahoma"/>
                <w:b/>
                <w:color w:val="004990"/>
              </w:rPr>
            </w:pPr>
            <w:r w:rsidRPr="00EA2B1B">
              <w:rPr>
                <w:rFonts w:ascii="Tahoma" w:hAnsi="Tahoma" w:cs="Tahoma"/>
                <w:b/>
                <w:color w:val="004990"/>
                <w:lang w:eastAsia="es-BO"/>
              </w:rPr>
              <w:t>Gestión de Desempeño de Servicio (Identificador de aplicación 6.7)</w:t>
            </w:r>
            <w:r w:rsidR="002D3AC1" w:rsidRPr="00EA2B1B">
              <w:rPr>
                <w:rFonts w:ascii="Tahoma" w:hAnsi="Tahoma" w:cs="Tahoma"/>
                <w:b/>
                <w:color w:val="004990"/>
                <w:lang w:eastAsia="es-BO"/>
              </w:rPr>
              <w:t xml:space="preserve"> </w:t>
            </w:r>
            <w:r w:rsidR="00ED4282"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22850663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8A55F70" w14:textId="61DDAA22" w:rsidR="007F4443" w:rsidRPr="00EA2B1B" w:rsidRDefault="00150420"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B4B0276" w14:textId="1FA91314"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7AA3A3E" w14:textId="77777777"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8891A09" w14:textId="77777777" w:rsidR="007F4443" w:rsidRPr="00EA2B1B" w:rsidRDefault="007F4443" w:rsidP="007F4443">
            <w:pPr>
              <w:jc w:val="center"/>
              <w:rPr>
                <w:rFonts w:ascii="Tahoma" w:hAnsi="Tahoma" w:cs="Tahoma"/>
                <w:b/>
                <w:bCs/>
                <w:color w:val="004990"/>
                <w:lang w:eastAsia="es-BO"/>
              </w:rPr>
            </w:pPr>
          </w:p>
        </w:tc>
        <w:tc>
          <w:tcPr>
            <w:tcW w:w="1134" w:type="dxa"/>
            <w:shd w:val="clear" w:color="auto" w:fill="auto"/>
            <w:vAlign w:val="center"/>
          </w:tcPr>
          <w:p w14:paraId="3EB8D058" w14:textId="5B19C162" w:rsidR="007F4443" w:rsidRPr="00EA2B1B" w:rsidRDefault="007F4443" w:rsidP="007F4443">
            <w:pPr>
              <w:jc w:val="center"/>
              <w:rPr>
                <w:rFonts w:ascii="Tahoma" w:hAnsi="Tahoma" w:cs="Tahoma"/>
                <w:b/>
                <w:bCs/>
                <w:color w:val="004990"/>
                <w:lang w:eastAsia="es-BO"/>
              </w:rPr>
            </w:pPr>
          </w:p>
        </w:tc>
      </w:tr>
      <w:tr w:rsidR="002810DF" w:rsidRPr="000F7F6D" w14:paraId="0C22FE23" w14:textId="77777777" w:rsidTr="007F4443">
        <w:trPr>
          <w:trHeight w:val="315"/>
        </w:trPr>
        <w:tc>
          <w:tcPr>
            <w:tcW w:w="634" w:type="dxa"/>
            <w:tcBorders>
              <w:top w:val="single" w:sz="4" w:space="0" w:color="FFFFFF"/>
              <w:bottom w:val="single" w:sz="4" w:space="0" w:color="44546A"/>
            </w:tcBorders>
            <w:vAlign w:val="center"/>
          </w:tcPr>
          <w:p w14:paraId="1B12338B" w14:textId="36F5B46A" w:rsidR="002810DF" w:rsidRPr="00EA2B1B" w:rsidRDefault="002810DF" w:rsidP="002810DF">
            <w:pPr>
              <w:jc w:val="right"/>
              <w:rPr>
                <w:color w:val="004990"/>
              </w:rPr>
            </w:pPr>
            <w:r w:rsidRPr="00EA2B1B">
              <w:rPr>
                <w:color w:val="004990"/>
              </w:rPr>
              <w:t>1</w:t>
            </w:r>
            <w:r w:rsidR="00D02157" w:rsidRPr="00EA2B1B">
              <w:rPr>
                <w:color w:val="004990"/>
              </w:rPr>
              <w:t>.12</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000000" w:fill="FFFFFF"/>
          </w:tcPr>
          <w:p w14:paraId="2450260D" w14:textId="6AC56EF0" w:rsidR="002810DF" w:rsidRPr="00EA2B1B" w:rsidRDefault="007F4443" w:rsidP="002810DF">
            <w:pPr>
              <w:jc w:val="both"/>
              <w:rPr>
                <w:rFonts w:ascii="Tahoma" w:hAnsi="Tahoma" w:cs="Tahoma"/>
                <w:b/>
                <w:color w:val="004990"/>
              </w:rPr>
            </w:pPr>
            <w:r w:rsidRPr="00EA2B1B">
              <w:rPr>
                <w:rFonts w:ascii="Tahoma" w:hAnsi="Tahoma" w:cs="Tahoma"/>
                <w:b/>
                <w:color w:val="004990"/>
                <w:lang w:eastAsia="es-BO"/>
              </w:rPr>
              <w:t>Gestión de Calidad de Servicio (Identificador de aplicación 6.9)</w:t>
            </w:r>
            <w:r w:rsidR="00ED4282" w:rsidRPr="00EA2B1B">
              <w:rPr>
                <w:rFonts w:ascii="Tahoma" w:hAnsi="Tahoma" w:cs="Tahoma"/>
                <w:color w:val="004990"/>
              </w:rPr>
              <w:t xml:space="preserve"> </w:t>
            </w:r>
            <w:r w:rsidR="002D3AC1" w:rsidRPr="00EA2B1B">
              <w:rPr>
                <w:rFonts w:ascii="Tahoma" w:hAnsi="Tahoma" w:cs="Tahoma"/>
                <w:color w:val="004990"/>
              </w:rPr>
              <w:t xml:space="preserve"> </w:t>
            </w:r>
            <w:r w:rsidR="00ED4282" w:rsidRPr="00EA2B1B">
              <w:rPr>
                <w:rFonts w:ascii="Tahoma" w:hAnsi="Tahoma" w:cs="Tahoma"/>
                <w:color w:val="004990"/>
              </w:rPr>
              <w:t>deberán ser implementadas de acuerdo al alcance del presente documento.</w:t>
            </w:r>
          </w:p>
        </w:tc>
        <w:sdt>
          <w:sdtPr>
            <w:rPr>
              <w:rFonts w:ascii="Tahoma" w:hAnsi="Tahoma" w:cs="Tahoma"/>
              <w:color w:val="004990"/>
              <w:lang w:eastAsia="es-BO"/>
            </w:rPr>
            <w:id w:val="48204806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31D0904C" w14:textId="1AC70286" w:rsidR="002810DF" w:rsidRPr="00EA2B1B" w:rsidRDefault="00150420"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93C89B4" w14:textId="344DB6BD"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27B8CEB" w14:textId="2F5A05AF"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8D9D4A3" w14:textId="263A8DAE" w:rsidR="002810DF" w:rsidRPr="00EA2B1B" w:rsidRDefault="002810DF" w:rsidP="002810DF">
            <w:pPr>
              <w:jc w:val="center"/>
              <w:rPr>
                <w:rFonts w:ascii="Tahoma" w:hAnsi="Tahoma" w:cs="Tahoma"/>
                <w:b/>
                <w:bCs/>
                <w:color w:val="004990"/>
                <w:lang w:eastAsia="es-BO"/>
              </w:rPr>
            </w:pPr>
          </w:p>
        </w:tc>
        <w:tc>
          <w:tcPr>
            <w:tcW w:w="1134" w:type="dxa"/>
            <w:shd w:val="clear" w:color="auto" w:fill="auto"/>
            <w:vAlign w:val="center"/>
          </w:tcPr>
          <w:p w14:paraId="47BF2CB5" w14:textId="41A63A9B" w:rsidR="002810DF" w:rsidRPr="00EA2B1B" w:rsidRDefault="002810DF" w:rsidP="002810DF">
            <w:pPr>
              <w:jc w:val="center"/>
              <w:rPr>
                <w:rFonts w:ascii="Tahoma" w:hAnsi="Tahoma" w:cs="Tahoma"/>
                <w:b/>
                <w:bCs/>
                <w:color w:val="004990"/>
                <w:lang w:eastAsia="es-BO"/>
              </w:rPr>
            </w:pPr>
          </w:p>
        </w:tc>
      </w:tr>
      <w:tr w:rsidR="007F4443" w:rsidRPr="000F7F6D" w14:paraId="057FD726" w14:textId="77777777" w:rsidTr="002810DF">
        <w:trPr>
          <w:trHeight w:val="315"/>
        </w:trPr>
        <w:tc>
          <w:tcPr>
            <w:tcW w:w="634" w:type="dxa"/>
            <w:tcBorders>
              <w:top w:val="single" w:sz="4" w:space="0" w:color="FFFFFF"/>
              <w:bottom w:val="single" w:sz="4" w:space="0" w:color="44546A"/>
            </w:tcBorders>
            <w:vAlign w:val="center"/>
          </w:tcPr>
          <w:p w14:paraId="4C97A185" w14:textId="4609C231" w:rsidR="007F4443" w:rsidRPr="00EA2B1B" w:rsidRDefault="00D02157" w:rsidP="00D02157">
            <w:pPr>
              <w:jc w:val="right"/>
              <w:rPr>
                <w:color w:val="004990"/>
              </w:rPr>
            </w:pPr>
            <w:r w:rsidRPr="00EA2B1B">
              <w:rPr>
                <w:b/>
                <w:color w:val="004990"/>
              </w:rPr>
              <w:t>2</w:t>
            </w:r>
          </w:p>
        </w:tc>
        <w:tc>
          <w:tcPr>
            <w:tcW w:w="4536" w:type="dxa"/>
            <w:tcBorders>
              <w:top w:val="single" w:sz="4" w:space="0" w:color="FFFFFF"/>
              <w:bottom w:val="single" w:sz="4" w:space="0" w:color="44546A"/>
            </w:tcBorders>
            <w:shd w:val="clear" w:color="auto" w:fill="auto"/>
            <w:vAlign w:val="center"/>
          </w:tcPr>
          <w:p w14:paraId="701C44DA" w14:textId="58AC1370" w:rsidR="007F4443" w:rsidRPr="00EA2B1B" w:rsidRDefault="007F4443" w:rsidP="007F4443">
            <w:pPr>
              <w:jc w:val="both"/>
              <w:rPr>
                <w:rFonts w:ascii="Tahoma" w:hAnsi="Tahoma" w:cs="Tahoma"/>
                <w:color w:val="004990"/>
              </w:rPr>
            </w:pPr>
            <w:r w:rsidRPr="00EA2B1B">
              <w:rPr>
                <w:rFonts w:ascii="Tahoma" w:hAnsi="Tahoma" w:cs="Tahoma"/>
                <w:b/>
                <w:color w:val="004990"/>
              </w:rPr>
              <w:t>Gestión del Inventario de recurso</w:t>
            </w:r>
          </w:p>
        </w:tc>
        <w:sdt>
          <w:sdtPr>
            <w:rPr>
              <w:rFonts w:ascii="Tahoma" w:hAnsi="Tahoma" w:cs="Tahoma"/>
              <w:color w:val="004990"/>
              <w:lang w:eastAsia="es-BO"/>
            </w:rPr>
            <w:id w:val="25178440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78A61B9" w14:textId="5C72A420" w:rsidR="007F4443" w:rsidRPr="00EA2B1B" w:rsidRDefault="007F4443" w:rsidP="007F4443">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2D3B9DE" w14:textId="17C4EAC9" w:rsidR="007F4443" w:rsidRPr="00EA2B1B" w:rsidRDefault="007F4443" w:rsidP="007F4443">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F8E544F" w14:textId="50779CBD" w:rsidR="007F4443" w:rsidRPr="00EA2B1B" w:rsidRDefault="007F4443" w:rsidP="007F4443">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24552A9" w14:textId="24684DA6" w:rsidR="007F4443" w:rsidRPr="00EA2B1B" w:rsidRDefault="007F4443" w:rsidP="007F4443">
            <w:pPr>
              <w:jc w:val="center"/>
              <w:rPr>
                <w:rFonts w:ascii="Tahoma" w:hAnsi="Tahoma" w:cs="Tahoma"/>
                <w:color w:val="004990"/>
                <w:lang w:eastAsia="es-BO"/>
              </w:rPr>
            </w:pPr>
          </w:p>
        </w:tc>
        <w:tc>
          <w:tcPr>
            <w:tcW w:w="1134" w:type="dxa"/>
            <w:shd w:val="clear" w:color="auto" w:fill="auto"/>
            <w:vAlign w:val="center"/>
          </w:tcPr>
          <w:p w14:paraId="7880EFE3" w14:textId="50B3302A" w:rsidR="007F4443" w:rsidRPr="00EA2B1B" w:rsidRDefault="007F4443" w:rsidP="007F4443">
            <w:pPr>
              <w:jc w:val="center"/>
              <w:rPr>
                <w:rFonts w:ascii="Tahoma" w:hAnsi="Tahoma" w:cs="Tahoma"/>
                <w:b/>
                <w:bCs/>
                <w:color w:val="004990"/>
                <w:lang w:eastAsia="es-BO"/>
              </w:rPr>
            </w:pPr>
            <w:r w:rsidRPr="00EA2B1B">
              <w:rPr>
                <w:rFonts w:ascii="Tahoma" w:hAnsi="Tahoma" w:cs="Tahoma"/>
                <w:b/>
                <w:bCs/>
                <w:color w:val="004990"/>
                <w:lang w:eastAsia="es-BO"/>
              </w:rPr>
              <w:t> </w:t>
            </w:r>
          </w:p>
        </w:tc>
      </w:tr>
      <w:tr w:rsidR="002810DF" w:rsidRPr="000F7F6D" w14:paraId="3275CDF9" w14:textId="77777777" w:rsidTr="002810DF">
        <w:trPr>
          <w:trHeight w:val="315"/>
        </w:trPr>
        <w:tc>
          <w:tcPr>
            <w:tcW w:w="634" w:type="dxa"/>
            <w:tcBorders>
              <w:top w:val="single" w:sz="4" w:space="0" w:color="FFFFFF"/>
              <w:bottom w:val="single" w:sz="4" w:space="0" w:color="44546A"/>
            </w:tcBorders>
            <w:vAlign w:val="center"/>
          </w:tcPr>
          <w:p w14:paraId="357C4B26" w14:textId="432ED8C8" w:rsidR="002810DF" w:rsidRPr="00EA2B1B" w:rsidRDefault="00D02157" w:rsidP="002810DF">
            <w:pPr>
              <w:jc w:val="right"/>
              <w:rPr>
                <w:color w:val="004990"/>
              </w:rPr>
            </w:pPr>
            <w:r w:rsidRPr="00EA2B1B">
              <w:rPr>
                <w:color w:val="004990"/>
              </w:rPr>
              <w:t>2</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7C5BC0C0" w14:textId="7E2A869E" w:rsidR="002810DF" w:rsidRPr="00EA2B1B" w:rsidRDefault="002810DF" w:rsidP="002810DF">
            <w:pPr>
              <w:jc w:val="both"/>
              <w:rPr>
                <w:rFonts w:ascii="Tahoma" w:hAnsi="Tahoma" w:cs="Tahoma"/>
                <w:color w:val="004990"/>
              </w:rPr>
            </w:pPr>
            <w:r w:rsidRPr="00EA2B1B">
              <w:rPr>
                <w:rFonts w:ascii="Tahoma" w:hAnsi="Tahoma" w:cs="Tahoma"/>
                <w:color w:val="004990"/>
              </w:rPr>
              <w:t xml:space="preserve">El proveedor deber integrar la aplicación de </w:t>
            </w:r>
            <w:r w:rsidR="006E402B" w:rsidRPr="00EA2B1B">
              <w:rPr>
                <w:rFonts w:ascii="Tahoma" w:hAnsi="Tahoma" w:cs="Tahoma"/>
                <w:color w:val="004990"/>
              </w:rPr>
              <w:t>Gestión</w:t>
            </w:r>
            <w:r w:rsidRPr="00EA2B1B">
              <w:rPr>
                <w:rFonts w:ascii="Tahoma" w:hAnsi="Tahoma" w:cs="Tahoma"/>
                <w:color w:val="004990"/>
              </w:rPr>
              <w:t xml:space="preserve"> de Inventario y </w:t>
            </w:r>
            <w:r w:rsidR="006E402B" w:rsidRPr="00EA2B1B">
              <w:rPr>
                <w:rFonts w:ascii="Tahoma" w:hAnsi="Tahoma" w:cs="Tahoma"/>
                <w:color w:val="004990"/>
              </w:rPr>
              <w:t>Gestión</w:t>
            </w:r>
            <w:r w:rsidRPr="00EA2B1B">
              <w:rPr>
                <w:rFonts w:ascii="Tahoma" w:hAnsi="Tahoma" w:cs="Tahoma"/>
                <w:color w:val="004990"/>
              </w:rPr>
              <w:t xml:space="preserve"> de Inventario de Números  de su propuesta con todos los demás sistemas BSS y OSS de la solución completa</w:t>
            </w:r>
          </w:p>
        </w:tc>
        <w:sdt>
          <w:sdtPr>
            <w:rPr>
              <w:rFonts w:ascii="Tahoma" w:hAnsi="Tahoma" w:cs="Tahoma"/>
              <w:color w:val="004990"/>
              <w:lang w:eastAsia="es-BO"/>
            </w:rPr>
            <w:id w:val="-150674913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6FE7EAF" w14:textId="77777777" w:rsidR="002810DF" w:rsidRPr="00EA2B1B" w:rsidRDefault="002810DF"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C4EDFDB" w14:textId="786FD89D"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8EEBE10"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FE15B2"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33933C1C" w14:textId="77777777" w:rsidR="002810DF" w:rsidRPr="00EA2B1B" w:rsidRDefault="002810DF" w:rsidP="002810DF">
            <w:pPr>
              <w:jc w:val="center"/>
              <w:rPr>
                <w:rFonts w:ascii="Tahoma" w:hAnsi="Tahoma" w:cs="Tahoma"/>
                <w:b/>
                <w:bCs/>
                <w:color w:val="004990"/>
                <w:lang w:eastAsia="es-BO"/>
              </w:rPr>
            </w:pPr>
          </w:p>
        </w:tc>
      </w:tr>
      <w:tr w:rsidR="002810DF" w:rsidRPr="000F7F6D" w14:paraId="1CDBF7AE" w14:textId="77777777" w:rsidTr="002810DF">
        <w:trPr>
          <w:trHeight w:val="315"/>
        </w:trPr>
        <w:tc>
          <w:tcPr>
            <w:tcW w:w="634" w:type="dxa"/>
            <w:tcBorders>
              <w:top w:val="single" w:sz="4" w:space="0" w:color="FFFFFF"/>
              <w:bottom w:val="single" w:sz="4" w:space="0" w:color="44546A"/>
            </w:tcBorders>
            <w:vAlign w:val="center"/>
          </w:tcPr>
          <w:p w14:paraId="6C6B8E17" w14:textId="1DB7DD50" w:rsidR="002810DF" w:rsidRPr="00EA2B1B" w:rsidRDefault="00D02157" w:rsidP="002810DF">
            <w:pPr>
              <w:jc w:val="right"/>
              <w:rPr>
                <w:color w:val="004990"/>
              </w:rPr>
            </w:pPr>
            <w:r w:rsidRPr="00EA2B1B">
              <w:rPr>
                <w:color w:val="004990"/>
              </w:rPr>
              <w:t>2</w:t>
            </w:r>
            <w:r w:rsidR="002810DF" w:rsidRPr="00EA2B1B">
              <w:rPr>
                <w:color w:val="004990"/>
              </w:rPr>
              <w:t>.2</w:t>
            </w:r>
          </w:p>
        </w:tc>
        <w:tc>
          <w:tcPr>
            <w:tcW w:w="4536" w:type="dxa"/>
            <w:tcBorders>
              <w:top w:val="single" w:sz="4" w:space="0" w:color="FFFFFF"/>
              <w:bottom w:val="single" w:sz="4" w:space="0" w:color="44546A"/>
            </w:tcBorders>
            <w:shd w:val="clear" w:color="auto" w:fill="auto"/>
            <w:vAlign w:val="center"/>
          </w:tcPr>
          <w:p w14:paraId="7536F0E1" w14:textId="77777777" w:rsidR="002810DF" w:rsidRPr="00EA2B1B" w:rsidRDefault="002810DF" w:rsidP="002810DF">
            <w:pPr>
              <w:jc w:val="both"/>
              <w:rPr>
                <w:rFonts w:ascii="Tahoma" w:hAnsi="Tahoma" w:cs="Tahoma"/>
                <w:color w:val="004990"/>
              </w:rPr>
            </w:pPr>
            <w:r w:rsidRPr="00EA2B1B">
              <w:rPr>
                <w:rFonts w:ascii="Tahoma" w:hAnsi="Tahoma" w:cs="Tahoma"/>
                <w:color w:val="004990"/>
              </w:rPr>
              <w:t>El oferente deberá modelar conjuntamente con  personal de ENTEL S.A. todo el inventario de los recursos considerando Redes, Capas, Dominios, interconexiones e Infraestructura TI,  etc. de acuerdo al estándar SID.</w:t>
            </w:r>
          </w:p>
        </w:tc>
        <w:sdt>
          <w:sdtPr>
            <w:rPr>
              <w:rFonts w:ascii="Tahoma" w:hAnsi="Tahoma" w:cs="Tahoma"/>
              <w:color w:val="004990"/>
              <w:lang w:eastAsia="es-BO"/>
            </w:rPr>
            <w:id w:val="-190436529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C3D090" w14:textId="54E71B74"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E2502A7" w14:textId="75D5F6B1"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CE36815"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B1CB5EE"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177C7688" w14:textId="77777777" w:rsidR="002810DF" w:rsidRPr="00EA2B1B" w:rsidRDefault="002810DF" w:rsidP="002810DF">
            <w:pPr>
              <w:jc w:val="center"/>
              <w:rPr>
                <w:rFonts w:ascii="Tahoma" w:hAnsi="Tahoma" w:cs="Tahoma"/>
                <w:b/>
                <w:bCs/>
                <w:color w:val="004990"/>
                <w:lang w:eastAsia="es-BO"/>
              </w:rPr>
            </w:pPr>
          </w:p>
        </w:tc>
      </w:tr>
      <w:tr w:rsidR="002810DF" w:rsidRPr="000F7F6D" w14:paraId="0F18A79F" w14:textId="77777777" w:rsidTr="002810DF">
        <w:trPr>
          <w:trHeight w:val="315"/>
        </w:trPr>
        <w:tc>
          <w:tcPr>
            <w:tcW w:w="634" w:type="dxa"/>
            <w:tcBorders>
              <w:top w:val="single" w:sz="4" w:space="0" w:color="FFFFFF"/>
              <w:bottom w:val="single" w:sz="4" w:space="0" w:color="44546A"/>
            </w:tcBorders>
            <w:vAlign w:val="center"/>
          </w:tcPr>
          <w:p w14:paraId="3DB9917F" w14:textId="4FB9FDBA" w:rsidR="002810DF" w:rsidRPr="00EA2B1B" w:rsidRDefault="00D02157" w:rsidP="002810DF">
            <w:pPr>
              <w:jc w:val="right"/>
              <w:rPr>
                <w:color w:val="004990"/>
              </w:rPr>
            </w:pPr>
            <w:r w:rsidRPr="00EA2B1B">
              <w:rPr>
                <w:color w:val="004990"/>
              </w:rPr>
              <w:t>2</w:t>
            </w:r>
            <w:r w:rsidR="002810DF" w:rsidRPr="00EA2B1B">
              <w:rPr>
                <w:color w:val="004990"/>
              </w:rPr>
              <w:t>.3</w:t>
            </w:r>
          </w:p>
        </w:tc>
        <w:tc>
          <w:tcPr>
            <w:tcW w:w="4536" w:type="dxa"/>
            <w:tcBorders>
              <w:top w:val="single" w:sz="4" w:space="0" w:color="FFFFFF"/>
              <w:bottom w:val="single" w:sz="4" w:space="0" w:color="44546A"/>
            </w:tcBorders>
            <w:shd w:val="clear" w:color="auto" w:fill="auto"/>
            <w:vAlign w:val="center"/>
          </w:tcPr>
          <w:p w14:paraId="130F9353" w14:textId="407D7739" w:rsidR="002810DF" w:rsidRPr="00EA2B1B" w:rsidRDefault="002810DF" w:rsidP="002810DF">
            <w:pPr>
              <w:jc w:val="both"/>
              <w:rPr>
                <w:rFonts w:ascii="Tahoma" w:hAnsi="Tahoma" w:cs="Tahoma"/>
                <w:color w:val="004990"/>
              </w:rPr>
            </w:pPr>
            <w:r w:rsidRPr="00EA2B1B">
              <w:rPr>
                <w:rFonts w:ascii="Tahoma" w:hAnsi="Tahoma" w:cs="Tahoma"/>
                <w:color w:val="004990"/>
              </w:rPr>
              <w:t>El oferente deberá modelar el inventario de Planta Externa y realizar la carga de un ejemplo com</w:t>
            </w:r>
            <w:r w:rsidR="00F83310" w:rsidRPr="00EA2B1B">
              <w:rPr>
                <w:rFonts w:ascii="Tahoma" w:hAnsi="Tahoma" w:cs="Tahoma"/>
                <w:color w:val="004990"/>
              </w:rPr>
              <w:t>p</w:t>
            </w:r>
            <w:r w:rsidRPr="00EA2B1B">
              <w:rPr>
                <w:rFonts w:ascii="Tahoma" w:hAnsi="Tahoma" w:cs="Tahoma"/>
                <w:color w:val="004990"/>
              </w:rPr>
              <w:t>leto con personal de ENTEL S.A. para los servicios FTTX, TV Satelital, ADSL, Troncal SIP, LTE Familia además.</w:t>
            </w:r>
          </w:p>
        </w:tc>
        <w:sdt>
          <w:sdtPr>
            <w:rPr>
              <w:rFonts w:ascii="Tahoma" w:hAnsi="Tahoma" w:cs="Tahoma"/>
              <w:color w:val="004990"/>
              <w:lang w:eastAsia="es-BO"/>
            </w:rPr>
            <w:id w:val="211408522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79396FD" w14:textId="3ACD17A0"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4145ED2" w14:textId="2C65E7A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2C86823F"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F3F6A34"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7EDA1305" w14:textId="77777777" w:rsidR="002810DF" w:rsidRPr="00EA2B1B" w:rsidRDefault="002810DF" w:rsidP="002810DF">
            <w:pPr>
              <w:jc w:val="center"/>
              <w:rPr>
                <w:rFonts w:ascii="Tahoma" w:hAnsi="Tahoma" w:cs="Tahoma"/>
                <w:b/>
                <w:bCs/>
                <w:color w:val="004990"/>
                <w:lang w:eastAsia="es-BO"/>
              </w:rPr>
            </w:pPr>
          </w:p>
        </w:tc>
      </w:tr>
      <w:tr w:rsidR="002810DF" w:rsidRPr="000F7F6D" w14:paraId="61724BC3" w14:textId="77777777" w:rsidTr="002810DF">
        <w:trPr>
          <w:trHeight w:val="315"/>
        </w:trPr>
        <w:tc>
          <w:tcPr>
            <w:tcW w:w="634" w:type="dxa"/>
            <w:tcBorders>
              <w:top w:val="single" w:sz="4" w:space="0" w:color="FFFFFF"/>
              <w:bottom w:val="single" w:sz="4" w:space="0" w:color="44546A"/>
            </w:tcBorders>
            <w:vAlign w:val="center"/>
          </w:tcPr>
          <w:p w14:paraId="3FE33B87" w14:textId="06A7B687" w:rsidR="002810DF" w:rsidRPr="00EA2B1B" w:rsidRDefault="00D02157" w:rsidP="002810DF">
            <w:pPr>
              <w:jc w:val="right"/>
              <w:rPr>
                <w:color w:val="004990"/>
              </w:rPr>
            </w:pPr>
            <w:r w:rsidRPr="00EA2B1B">
              <w:rPr>
                <w:color w:val="004990"/>
              </w:rPr>
              <w:t>2.4</w:t>
            </w:r>
          </w:p>
        </w:tc>
        <w:tc>
          <w:tcPr>
            <w:tcW w:w="4536" w:type="dxa"/>
            <w:tcBorders>
              <w:top w:val="single" w:sz="4" w:space="0" w:color="FFFFFF"/>
              <w:bottom w:val="single" w:sz="4" w:space="0" w:color="44546A"/>
            </w:tcBorders>
            <w:shd w:val="clear" w:color="auto" w:fill="auto"/>
            <w:vAlign w:val="center"/>
          </w:tcPr>
          <w:p w14:paraId="0B6F8FCD" w14:textId="61FB97E7" w:rsidR="002810DF" w:rsidRPr="00EA2B1B" w:rsidRDefault="002810DF" w:rsidP="002810DF">
            <w:pPr>
              <w:jc w:val="both"/>
              <w:rPr>
                <w:rFonts w:ascii="Tahoma" w:hAnsi="Tahoma" w:cs="Tahoma"/>
                <w:color w:val="004990"/>
              </w:rPr>
            </w:pPr>
            <w:r w:rsidRPr="00EA2B1B">
              <w:rPr>
                <w:rFonts w:ascii="Tahoma" w:hAnsi="Tahoma" w:cs="Tahoma"/>
                <w:color w:val="004990"/>
              </w:rPr>
              <w:t>El oferente deberá realizar una carga de ejemplo en el inventario sobre las interconexiones de FO, Radio Enlaces</w:t>
            </w:r>
            <w:r w:rsidR="00C64791" w:rsidRPr="00EA2B1B">
              <w:rPr>
                <w:rFonts w:ascii="Tahoma" w:hAnsi="Tahoma" w:cs="Tahoma"/>
                <w:color w:val="004990"/>
              </w:rPr>
              <w:t xml:space="preserve"> y enlaces troncales.</w:t>
            </w:r>
          </w:p>
        </w:tc>
        <w:sdt>
          <w:sdtPr>
            <w:rPr>
              <w:rFonts w:ascii="Tahoma" w:hAnsi="Tahoma" w:cs="Tahoma"/>
              <w:color w:val="004990"/>
              <w:lang w:eastAsia="es-BO"/>
            </w:rPr>
            <w:id w:val="-9486996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1EC5236" w14:textId="754D3A7B"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21AB7EF" w14:textId="5C74B52D"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60F2F42"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F94ABF4"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5595733A" w14:textId="77777777" w:rsidR="002810DF" w:rsidRPr="00EA2B1B" w:rsidRDefault="002810DF" w:rsidP="002810DF">
            <w:pPr>
              <w:jc w:val="center"/>
              <w:rPr>
                <w:rFonts w:ascii="Tahoma" w:hAnsi="Tahoma" w:cs="Tahoma"/>
                <w:b/>
                <w:bCs/>
                <w:color w:val="004990"/>
                <w:lang w:eastAsia="es-BO"/>
              </w:rPr>
            </w:pPr>
          </w:p>
        </w:tc>
      </w:tr>
      <w:tr w:rsidR="002810DF" w:rsidRPr="000F7F6D" w14:paraId="57B28771" w14:textId="77777777" w:rsidTr="002810DF">
        <w:trPr>
          <w:trHeight w:val="315"/>
        </w:trPr>
        <w:tc>
          <w:tcPr>
            <w:tcW w:w="634" w:type="dxa"/>
            <w:tcBorders>
              <w:top w:val="single" w:sz="4" w:space="0" w:color="FFFFFF"/>
              <w:bottom w:val="single" w:sz="4" w:space="0" w:color="44546A"/>
            </w:tcBorders>
            <w:vAlign w:val="center"/>
          </w:tcPr>
          <w:p w14:paraId="78D173EB" w14:textId="36024D43" w:rsidR="002810DF" w:rsidRPr="00EA2B1B" w:rsidRDefault="00D02157" w:rsidP="002810DF">
            <w:pPr>
              <w:jc w:val="right"/>
              <w:rPr>
                <w:color w:val="004990"/>
              </w:rPr>
            </w:pPr>
            <w:r w:rsidRPr="00EA2B1B">
              <w:rPr>
                <w:color w:val="004990"/>
              </w:rPr>
              <w:t>2.5</w:t>
            </w:r>
          </w:p>
        </w:tc>
        <w:tc>
          <w:tcPr>
            <w:tcW w:w="4536" w:type="dxa"/>
            <w:tcBorders>
              <w:top w:val="single" w:sz="4" w:space="0" w:color="FFFFFF"/>
              <w:bottom w:val="single" w:sz="4" w:space="0" w:color="44546A"/>
            </w:tcBorders>
            <w:shd w:val="clear" w:color="auto" w:fill="auto"/>
            <w:vAlign w:val="center"/>
          </w:tcPr>
          <w:p w14:paraId="1658F6C9" w14:textId="5F1C5BBD" w:rsidR="002810DF" w:rsidRPr="00EA2B1B" w:rsidRDefault="002810DF" w:rsidP="002810DF">
            <w:pPr>
              <w:jc w:val="both"/>
              <w:rPr>
                <w:rFonts w:ascii="Tahoma" w:hAnsi="Tahoma" w:cs="Tahoma"/>
                <w:color w:val="004990"/>
              </w:rPr>
            </w:pPr>
            <w:r w:rsidRPr="00EA2B1B">
              <w:rPr>
                <w:rFonts w:ascii="Tahoma" w:hAnsi="Tahoma" w:cs="Tahoma"/>
                <w:color w:val="004990"/>
              </w:rPr>
              <w:t>El oferente deberá cargar  el inventario de todos los elementos de red gesti</w:t>
            </w:r>
            <w:r w:rsidR="00560702">
              <w:rPr>
                <w:rFonts w:ascii="Tahoma" w:hAnsi="Tahoma" w:cs="Tahoma"/>
                <w:color w:val="004990"/>
              </w:rPr>
              <w:t>onados mencionados en el Anexo N</w:t>
            </w:r>
            <w:r w:rsidRPr="00EA2B1B">
              <w:rPr>
                <w:rFonts w:ascii="Tahoma" w:hAnsi="Tahoma" w:cs="Tahoma"/>
                <w:color w:val="004990"/>
              </w:rPr>
              <w:t>2.</w:t>
            </w:r>
          </w:p>
        </w:tc>
        <w:sdt>
          <w:sdtPr>
            <w:rPr>
              <w:rFonts w:ascii="Tahoma" w:hAnsi="Tahoma" w:cs="Tahoma"/>
              <w:color w:val="004990"/>
              <w:lang w:eastAsia="es-BO"/>
            </w:rPr>
            <w:id w:val="120383843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6E002C99" w14:textId="762CDE7C"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7BBD089" w14:textId="04577271"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B3BE147"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33E1B89"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60B34031" w14:textId="77777777" w:rsidR="002810DF" w:rsidRPr="00EA2B1B" w:rsidRDefault="002810DF" w:rsidP="002810DF">
            <w:pPr>
              <w:jc w:val="center"/>
              <w:rPr>
                <w:rFonts w:ascii="Tahoma" w:hAnsi="Tahoma" w:cs="Tahoma"/>
                <w:b/>
                <w:bCs/>
                <w:color w:val="004990"/>
                <w:lang w:eastAsia="es-BO"/>
              </w:rPr>
            </w:pPr>
          </w:p>
        </w:tc>
      </w:tr>
      <w:tr w:rsidR="002810DF" w:rsidRPr="000F7F6D" w14:paraId="230A3DA0" w14:textId="77777777" w:rsidTr="002810DF">
        <w:trPr>
          <w:trHeight w:val="315"/>
        </w:trPr>
        <w:tc>
          <w:tcPr>
            <w:tcW w:w="634" w:type="dxa"/>
            <w:tcBorders>
              <w:top w:val="single" w:sz="4" w:space="0" w:color="FFFFFF"/>
              <w:bottom w:val="single" w:sz="4" w:space="0" w:color="44546A"/>
            </w:tcBorders>
            <w:vAlign w:val="center"/>
          </w:tcPr>
          <w:p w14:paraId="7702EC9D" w14:textId="5E5AC935" w:rsidR="002810DF" w:rsidRPr="00EA2B1B" w:rsidRDefault="00D02157" w:rsidP="002810DF">
            <w:pPr>
              <w:jc w:val="right"/>
              <w:rPr>
                <w:color w:val="004990"/>
              </w:rPr>
            </w:pPr>
            <w:r w:rsidRPr="00EA2B1B">
              <w:rPr>
                <w:color w:val="004990"/>
              </w:rPr>
              <w:t>2.6</w:t>
            </w:r>
          </w:p>
        </w:tc>
        <w:tc>
          <w:tcPr>
            <w:tcW w:w="4536" w:type="dxa"/>
            <w:tcBorders>
              <w:top w:val="single" w:sz="4" w:space="0" w:color="FFFFFF"/>
              <w:bottom w:val="single" w:sz="4" w:space="0" w:color="44546A"/>
            </w:tcBorders>
            <w:shd w:val="clear" w:color="auto" w:fill="auto"/>
            <w:vAlign w:val="center"/>
          </w:tcPr>
          <w:p w14:paraId="463C38D3" w14:textId="4BF5EFA0"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cargar el inventario de red de todos los elementos gestionados  detallados en el </w:t>
            </w:r>
            <w:r w:rsidRPr="00434FE1">
              <w:rPr>
                <w:rFonts w:ascii="Tahoma" w:hAnsi="Tahoma"/>
                <w:b/>
                <w:color w:val="004990"/>
              </w:rPr>
              <w:t xml:space="preserve">Anexo </w:t>
            </w:r>
            <w:r w:rsidR="00560702">
              <w:rPr>
                <w:rFonts w:ascii="Tahoma" w:hAnsi="Tahoma" w:cs="Tahoma"/>
                <w:b/>
                <w:color w:val="004990"/>
              </w:rPr>
              <w:t>N</w:t>
            </w:r>
            <w:r w:rsidR="00434FE1" w:rsidRPr="00434FE1">
              <w:rPr>
                <w:rFonts w:ascii="Tahoma" w:hAnsi="Tahoma" w:cs="Tahoma"/>
                <w:b/>
                <w:color w:val="004990"/>
              </w:rPr>
              <w:t>1</w:t>
            </w:r>
            <w:r w:rsidR="00434FE1" w:rsidRPr="00434FE1">
              <w:rPr>
                <w:rFonts w:ascii="Tahoma" w:hAnsi="Tahoma" w:cs="Tahoma"/>
                <w:color w:val="004990"/>
              </w:rPr>
              <w:t xml:space="preserve">, según el alcance y profundidad descritos en el </w:t>
            </w:r>
            <w:r w:rsidR="00434FE1" w:rsidRPr="00434FE1">
              <w:rPr>
                <w:rFonts w:ascii="Tahoma" w:hAnsi="Tahoma" w:cs="Tahoma"/>
                <w:b/>
                <w:color w:val="004990"/>
              </w:rPr>
              <w:t xml:space="preserve">Anexo </w:t>
            </w:r>
            <w:r w:rsidR="00560702">
              <w:rPr>
                <w:rFonts w:ascii="Tahoma" w:hAnsi="Tahoma" w:cs="Tahoma"/>
                <w:b/>
                <w:color w:val="004990"/>
              </w:rPr>
              <w:t>N</w:t>
            </w:r>
            <w:r w:rsidR="00434FE1" w:rsidRPr="00434FE1">
              <w:rPr>
                <w:rFonts w:ascii="Tahoma" w:hAnsi="Tahoma" w:cs="Tahoma"/>
                <w:b/>
                <w:color w:val="004990"/>
              </w:rPr>
              <w:t>5</w:t>
            </w:r>
            <w:r w:rsidRPr="00434FE1">
              <w:rPr>
                <w:rFonts w:ascii="Tahoma" w:hAnsi="Tahoma"/>
                <w:color w:val="004990"/>
              </w:rPr>
              <w:t>.</w:t>
            </w:r>
          </w:p>
        </w:tc>
        <w:sdt>
          <w:sdtPr>
            <w:rPr>
              <w:rFonts w:ascii="Tahoma" w:hAnsi="Tahoma" w:cs="Tahoma"/>
              <w:color w:val="004990"/>
              <w:lang w:eastAsia="es-BO"/>
            </w:rPr>
            <w:id w:val="-2136634160"/>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F5CBED0" w14:textId="57A60B9F"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410E1F7" w14:textId="29CE0C8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6B9A79B"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B5FCE48"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05798C5B" w14:textId="77777777" w:rsidR="002810DF" w:rsidRPr="00EA2B1B" w:rsidRDefault="002810DF" w:rsidP="002810DF">
            <w:pPr>
              <w:jc w:val="center"/>
              <w:rPr>
                <w:rFonts w:ascii="Tahoma" w:hAnsi="Tahoma" w:cs="Tahoma"/>
                <w:b/>
                <w:bCs/>
                <w:color w:val="004990"/>
                <w:lang w:eastAsia="es-BO"/>
              </w:rPr>
            </w:pPr>
          </w:p>
        </w:tc>
      </w:tr>
      <w:tr w:rsidR="002810DF" w:rsidRPr="000F7F6D" w14:paraId="44F22CFD" w14:textId="77777777" w:rsidTr="00D02157">
        <w:trPr>
          <w:trHeight w:val="184"/>
        </w:trPr>
        <w:tc>
          <w:tcPr>
            <w:tcW w:w="634" w:type="dxa"/>
            <w:tcBorders>
              <w:top w:val="single" w:sz="4" w:space="0" w:color="FFFFFF"/>
              <w:bottom w:val="single" w:sz="4" w:space="0" w:color="44546A"/>
            </w:tcBorders>
            <w:vAlign w:val="center"/>
          </w:tcPr>
          <w:p w14:paraId="5AEAF04D" w14:textId="28E18560" w:rsidR="002810DF" w:rsidRPr="00EA2B1B" w:rsidRDefault="00D02157" w:rsidP="002810DF">
            <w:pPr>
              <w:jc w:val="right"/>
              <w:rPr>
                <w:color w:val="004990"/>
              </w:rPr>
            </w:pPr>
            <w:r w:rsidRPr="00EA2B1B">
              <w:rPr>
                <w:color w:val="004990"/>
              </w:rPr>
              <w:t>2.7</w:t>
            </w:r>
          </w:p>
        </w:tc>
        <w:tc>
          <w:tcPr>
            <w:tcW w:w="4536" w:type="dxa"/>
            <w:tcBorders>
              <w:top w:val="single" w:sz="4" w:space="0" w:color="FFFFFF"/>
              <w:bottom w:val="single" w:sz="4" w:space="0" w:color="44546A"/>
            </w:tcBorders>
            <w:shd w:val="clear" w:color="auto" w:fill="auto"/>
            <w:vAlign w:val="center"/>
          </w:tcPr>
          <w:p w14:paraId="02119743" w14:textId="77777777" w:rsidR="002810DF" w:rsidRPr="00EA2B1B" w:rsidRDefault="002810DF" w:rsidP="002810DF">
            <w:pPr>
              <w:jc w:val="both"/>
              <w:rPr>
                <w:rFonts w:ascii="Tahoma" w:hAnsi="Tahoma" w:cs="Tahoma"/>
                <w:color w:val="004990"/>
              </w:rPr>
            </w:pPr>
            <w:r w:rsidRPr="00EA2B1B">
              <w:rPr>
                <w:rFonts w:ascii="Tahoma" w:hAnsi="Tahoma" w:cs="Tahoma"/>
                <w:color w:val="004990"/>
              </w:rPr>
              <w:t>El oferente deberá configurar de manera gráfica y desplegar todas las topológicas y dominios del inventario.</w:t>
            </w:r>
          </w:p>
        </w:tc>
        <w:sdt>
          <w:sdtPr>
            <w:rPr>
              <w:rFonts w:ascii="Tahoma" w:hAnsi="Tahoma" w:cs="Tahoma"/>
              <w:color w:val="004990"/>
              <w:lang w:eastAsia="es-BO"/>
            </w:rPr>
            <w:id w:val="-212429725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7E49E48" w14:textId="52C63558"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8993229" w14:textId="60C368B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8261EFE"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97FD6C7"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385F8EB3" w14:textId="77777777" w:rsidR="002810DF" w:rsidRPr="00EA2B1B" w:rsidRDefault="002810DF" w:rsidP="002810DF">
            <w:pPr>
              <w:jc w:val="center"/>
              <w:rPr>
                <w:rFonts w:ascii="Tahoma" w:hAnsi="Tahoma" w:cs="Tahoma"/>
                <w:b/>
                <w:bCs/>
                <w:color w:val="004990"/>
                <w:lang w:eastAsia="es-BO"/>
              </w:rPr>
            </w:pPr>
          </w:p>
        </w:tc>
      </w:tr>
      <w:tr w:rsidR="002810DF" w:rsidRPr="000F7F6D" w14:paraId="0A0A0514" w14:textId="77777777" w:rsidTr="002810DF">
        <w:trPr>
          <w:trHeight w:val="345"/>
        </w:trPr>
        <w:tc>
          <w:tcPr>
            <w:tcW w:w="634" w:type="dxa"/>
            <w:tcBorders>
              <w:top w:val="single" w:sz="4" w:space="0" w:color="FFFFFF"/>
              <w:bottom w:val="single" w:sz="4" w:space="0" w:color="44546A"/>
            </w:tcBorders>
            <w:vAlign w:val="center"/>
          </w:tcPr>
          <w:p w14:paraId="19B4B616" w14:textId="33A0B46D" w:rsidR="002810DF" w:rsidRPr="00EA2B1B" w:rsidRDefault="00D02157" w:rsidP="002810DF">
            <w:pPr>
              <w:jc w:val="right"/>
              <w:rPr>
                <w:b/>
                <w:color w:val="004990"/>
              </w:rPr>
            </w:pPr>
            <w:r w:rsidRPr="00EA2B1B">
              <w:rPr>
                <w:b/>
                <w:color w:val="004990"/>
              </w:rPr>
              <w:t>3</w:t>
            </w:r>
          </w:p>
        </w:tc>
        <w:tc>
          <w:tcPr>
            <w:tcW w:w="4536" w:type="dxa"/>
            <w:tcBorders>
              <w:top w:val="single" w:sz="4" w:space="0" w:color="FFFFFF"/>
              <w:bottom w:val="single" w:sz="4" w:space="0" w:color="44546A"/>
            </w:tcBorders>
            <w:shd w:val="clear" w:color="auto" w:fill="auto"/>
            <w:vAlign w:val="center"/>
          </w:tcPr>
          <w:p w14:paraId="44BA2B1B"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Orquestación de órdenes de recurso (7.3.1)</w:t>
            </w:r>
          </w:p>
        </w:tc>
        <w:tc>
          <w:tcPr>
            <w:tcW w:w="992" w:type="dxa"/>
            <w:tcBorders>
              <w:top w:val="single" w:sz="4" w:space="0" w:color="FFFFFF"/>
              <w:bottom w:val="single" w:sz="4" w:space="0" w:color="44546A"/>
            </w:tcBorders>
            <w:shd w:val="clear" w:color="auto" w:fill="auto"/>
            <w:vAlign w:val="center"/>
          </w:tcPr>
          <w:p w14:paraId="35147EBB" w14:textId="77777777" w:rsidR="002810DF" w:rsidRPr="00EA2B1B" w:rsidRDefault="002810DF" w:rsidP="002810DF">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E4E9031" w14:textId="7777777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6FE93D9"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F7AC2D2"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2390EE13" w14:textId="77777777" w:rsidR="002810DF" w:rsidRPr="00EA2B1B" w:rsidRDefault="002810DF" w:rsidP="002810DF">
            <w:pPr>
              <w:jc w:val="center"/>
              <w:rPr>
                <w:rFonts w:ascii="Tahoma" w:hAnsi="Tahoma" w:cs="Tahoma"/>
                <w:b/>
                <w:bCs/>
                <w:color w:val="004990"/>
                <w:lang w:eastAsia="es-BO"/>
              </w:rPr>
            </w:pPr>
          </w:p>
        </w:tc>
      </w:tr>
      <w:tr w:rsidR="002810DF" w:rsidRPr="000F7F6D" w14:paraId="30244C06" w14:textId="77777777" w:rsidTr="002810DF">
        <w:trPr>
          <w:trHeight w:val="315"/>
        </w:trPr>
        <w:tc>
          <w:tcPr>
            <w:tcW w:w="634" w:type="dxa"/>
            <w:tcBorders>
              <w:top w:val="single" w:sz="4" w:space="0" w:color="FFFFFF"/>
              <w:bottom w:val="single" w:sz="4" w:space="0" w:color="44546A"/>
            </w:tcBorders>
            <w:vAlign w:val="center"/>
          </w:tcPr>
          <w:p w14:paraId="3D719041" w14:textId="75D302EC" w:rsidR="002810DF" w:rsidRPr="00EA2B1B" w:rsidRDefault="00D02157" w:rsidP="002810DF">
            <w:pPr>
              <w:jc w:val="right"/>
              <w:rPr>
                <w:color w:val="004990"/>
              </w:rPr>
            </w:pPr>
            <w:r w:rsidRPr="00EA2B1B">
              <w:rPr>
                <w:color w:val="004990"/>
              </w:rPr>
              <w:t>3</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48B7EC19" w14:textId="656798FC" w:rsidR="002810DF" w:rsidRPr="00EA2B1B" w:rsidRDefault="002810DF" w:rsidP="002810DF">
            <w:pPr>
              <w:jc w:val="both"/>
              <w:rPr>
                <w:rFonts w:ascii="Tahoma" w:hAnsi="Tahoma" w:cs="Tahoma"/>
                <w:color w:val="004990"/>
                <w:u w:val="single"/>
              </w:rPr>
            </w:pPr>
            <w:r w:rsidRPr="00EA2B1B">
              <w:rPr>
                <w:rFonts w:ascii="Tahoma" w:hAnsi="Tahoma" w:cs="Tahoma"/>
                <w:color w:val="004990"/>
              </w:rPr>
              <w:t xml:space="preserve">El oferente deberá integrar el módulo de Gestión de Ordenes del Recursos con todas las aplicaciones OSS como ser; </w:t>
            </w:r>
            <w:r w:rsidR="00D02157" w:rsidRPr="00EA2B1B">
              <w:rPr>
                <w:rFonts w:ascii="Tahoma" w:hAnsi="Tahoma" w:cs="Tahoma"/>
                <w:color w:val="004990"/>
              </w:rPr>
              <w:t>Gestión</w:t>
            </w:r>
            <w:r w:rsidRPr="00EA2B1B">
              <w:rPr>
                <w:rFonts w:ascii="Tahoma" w:hAnsi="Tahoma" w:cs="Tahoma"/>
                <w:color w:val="004990"/>
              </w:rPr>
              <w:t xml:space="preserve"> de Ordenes del Servicio, </w:t>
            </w:r>
            <w:r w:rsidR="00D02157" w:rsidRPr="00EA2B1B">
              <w:rPr>
                <w:rFonts w:ascii="Tahoma" w:hAnsi="Tahoma" w:cs="Tahoma"/>
                <w:color w:val="004990"/>
              </w:rPr>
              <w:t>Gestión</w:t>
            </w:r>
            <w:r w:rsidRPr="00EA2B1B">
              <w:rPr>
                <w:rFonts w:ascii="Tahoma" w:hAnsi="Tahoma" w:cs="Tahoma"/>
                <w:color w:val="004990"/>
              </w:rPr>
              <w:t xml:space="preserve"> de Inventario de Servicios, </w:t>
            </w:r>
            <w:r w:rsidR="00D02157" w:rsidRPr="00EA2B1B">
              <w:rPr>
                <w:rFonts w:ascii="Tahoma" w:hAnsi="Tahoma" w:cs="Tahoma"/>
                <w:color w:val="004990"/>
              </w:rPr>
              <w:t>Gestión</w:t>
            </w:r>
            <w:r w:rsidRPr="00EA2B1B">
              <w:rPr>
                <w:rFonts w:ascii="Tahoma" w:hAnsi="Tahoma" w:cs="Tahoma"/>
                <w:color w:val="004990"/>
              </w:rPr>
              <w:t xml:space="preserve"> de Inventario de Recurso, etc. de tal manera que se complete de extremo a extremo los flujos de provisión de Servicio y se lo deje en funcionamiento.</w:t>
            </w:r>
          </w:p>
        </w:tc>
        <w:sdt>
          <w:sdtPr>
            <w:rPr>
              <w:rFonts w:ascii="Tahoma" w:hAnsi="Tahoma" w:cs="Tahoma"/>
              <w:color w:val="004990"/>
              <w:lang w:eastAsia="es-BO"/>
            </w:rPr>
            <w:id w:val="-152192636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2E956CB" w14:textId="5243942E"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CB3902C" w14:textId="43950DDF"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FAECD6F"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00C1948"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0B329FAC" w14:textId="77777777" w:rsidR="002810DF" w:rsidRPr="00EA2B1B" w:rsidRDefault="002810DF" w:rsidP="002810DF">
            <w:pPr>
              <w:jc w:val="center"/>
              <w:rPr>
                <w:rFonts w:ascii="Tahoma" w:hAnsi="Tahoma" w:cs="Tahoma"/>
                <w:b/>
                <w:bCs/>
                <w:color w:val="004990"/>
                <w:lang w:eastAsia="es-BO"/>
              </w:rPr>
            </w:pPr>
          </w:p>
        </w:tc>
      </w:tr>
      <w:tr w:rsidR="002810DF" w:rsidRPr="000F7F6D" w14:paraId="64BB187F" w14:textId="77777777" w:rsidTr="002810DF">
        <w:trPr>
          <w:trHeight w:val="315"/>
        </w:trPr>
        <w:tc>
          <w:tcPr>
            <w:tcW w:w="634" w:type="dxa"/>
            <w:tcBorders>
              <w:top w:val="single" w:sz="4" w:space="0" w:color="FFFFFF"/>
              <w:bottom w:val="single" w:sz="4" w:space="0" w:color="44546A"/>
            </w:tcBorders>
            <w:vAlign w:val="center"/>
          </w:tcPr>
          <w:p w14:paraId="7B85410B" w14:textId="48246754" w:rsidR="002810DF" w:rsidRPr="00EA2B1B" w:rsidRDefault="00D02157" w:rsidP="002810DF">
            <w:pPr>
              <w:jc w:val="right"/>
              <w:rPr>
                <w:color w:val="004990"/>
              </w:rPr>
            </w:pPr>
            <w:r w:rsidRPr="00EA2B1B">
              <w:rPr>
                <w:color w:val="004990"/>
              </w:rPr>
              <w:t>3.2</w:t>
            </w:r>
          </w:p>
        </w:tc>
        <w:tc>
          <w:tcPr>
            <w:tcW w:w="4536" w:type="dxa"/>
            <w:tcBorders>
              <w:top w:val="single" w:sz="4" w:space="0" w:color="FFFFFF"/>
              <w:bottom w:val="single" w:sz="4" w:space="0" w:color="44546A"/>
            </w:tcBorders>
            <w:shd w:val="clear" w:color="auto" w:fill="auto"/>
            <w:vAlign w:val="center"/>
          </w:tcPr>
          <w:p w14:paraId="421D2C0C" w14:textId="7F025221"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realizar las pruebas necesarias de la aplicación de </w:t>
            </w:r>
            <w:r w:rsidR="00D02157" w:rsidRPr="00EA2B1B">
              <w:rPr>
                <w:rFonts w:ascii="Tahoma" w:hAnsi="Tahoma" w:cs="Tahoma"/>
                <w:color w:val="004990"/>
              </w:rPr>
              <w:t>Gestión</w:t>
            </w:r>
            <w:r w:rsidRPr="00EA2B1B">
              <w:rPr>
                <w:rFonts w:ascii="Tahoma" w:hAnsi="Tahoma" w:cs="Tahoma"/>
                <w:color w:val="004990"/>
              </w:rPr>
              <w:t xml:space="preserve"> de Ordenes para cada uno de los servicios Mencionados en el Anexo </w:t>
            </w:r>
            <w:r w:rsidR="00560702">
              <w:rPr>
                <w:rFonts w:ascii="Tahoma" w:hAnsi="Tahoma" w:cs="Tahoma"/>
                <w:color w:val="004990"/>
              </w:rPr>
              <w:t>N</w:t>
            </w:r>
            <w:r w:rsidR="00206F96" w:rsidRPr="00EA2B1B">
              <w:rPr>
                <w:rFonts w:ascii="Tahoma" w:hAnsi="Tahoma" w:cs="Tahoma"/>
                <w:color w:val="004990"/>
              </w:rPr>
              <w:t>6</w:t>
            </w:r>
            <w:r w:rsidRPr="00EA2B1B">
              <w:rPr>
                <w:rFonts w:ascii="Tahoma" w:hAnsi="Tahoma" w:cs="Tahoma"/>
                <w:color w:val="004990"/>
              </w:rPr>
              <w:t>.</w:t>
            </w:r>
          </w:p>
        </w:tc>
        <w:sdt>
          <w:sdtPr>
            <w:rPr>
              <w:rFonts w:ascii="Tahoma" w:hAnsi="Tahoma" w:cs="Tahoma"/>
              <w:color w:val="004990"/>
              <w:lang w:eastAsia="es-BO"/>
            </w:rPr>
            <w:id w:val="67978130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42F9528" w14:textId="475D9411"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607A26B3" w14:textId="4841F23D"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92B94F1"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7FDBB51"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4C07DD21" w14:textId="77777777" w:rsidR="002810DF" w:rsidRPr="00EA2B1B" w:rsidRDefault="002810DF" w:rsidP="002810DF">
            <w:pPr>
              <w:jc w:val="center"/>
              <w:rPr>
                <w:rFonts w:ascii="Tahoma" w:hAnsi="Tahoma" w:cs="Tahoma"/>
                <w:b/>
                <w:bCs/>
                <w:color w:val="004990"/>
                <w:lang w:eastAsia="es-BO"/>
              </w:rPr>
            </w:pPr>
          </w:p>
        </w:tc>
      </w:tr>
      <w:tr w:rsidR="002810DF" w:rsidRPr="000F7F6D" w14:paraId="34C1B9D9" w14:textId="77777777" w:rsidTr="002810DF">
        <w:trPr>
          <w:trHeight w:val="315"/>
        </w:trPr>
        <w:tc>
          <w:tcPr>
            <w:tcW w:w="634" w:type="dxa"/>
            <w:tcBorders>
              <w:top w:val="single" w:sz="4" w:space="0" w:color="FFFFFF"/>
              <w:bottom w:val="single" w:sz="4" w:space="0" w:color="44546A"/>
            </w:tcBorders>
            <w:vAlign w:val="center"/>
          </w:tcPr>
          <w:p w14:paraId="78A7B459" w14:textId="0E1EE536" w:rsidR="002810DF" w:rsidRPr="00EA2B1B" w:rsidRDefault="00D02157" w:rsidP="002810DF">
            <w:pPr>
              <w:jc w:val="right"/>
              <w:rPr>
                <w:b/>
                <w:color w:val="004990"/>
              </w:rPr>
            </w:pPr>
            <w:r w:rsidRPr="00EA2B1B">
              <w:rPr>
                <w:b/>
                <w:color w:val="004990"/>
              </w:rPr>
              <w:t>4</w:t>
            </w:r>
          </w:p>
        </w:tc>
        <w:tc>
          <w:tcPr>
            <w:tcW w:w="4536" w:type="dxa"/>
            <w:tcBorders>
              <w:top w:val="single" w:sz="4" w:space="0" w:color="FFFFFF"/>
              <w:bottom w:val="single" w:sz="4" w:space="0" w:color="44546A"/>
            </w:tcBorders>
            <w:shd w:val="clear" w:color="auto" w:fill="auto"/>
            <w:vAlign w:val="center"/>
          </w:tcPr>
          <w:p w14:paraId="54BEAFF8"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Activación del Recurso (7.4.2).</w:t>
            </w:r>
          </w:p>
        </w:tc>
        <w:tc>
          <w:tcPr>
            <w:tcW w:w="992" w:type="dxa"/>
            <w:tcBorders>
              <w:top w:val="single" w:sz="4" w:space="0" w:color="FFFFFF"/>
              <w:bottom w:val="single" w:sz="4" w:space="0" w:color="44546A"/>
            </w:tcBorders>
            <w:shd w:val="clear" w:color="auto" w:fill="auto"/>
            <w:vAlign w:val="center"/>
          </w:tcPr>
          <w:p w14:paraId="32719DAD" w14:textId="77777777" w:rsidR="002810DF" w:rsidRPr="00EA2B1B" w:rsidRDefault="002810DF" w:rsidP="002810DF">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4BBAD4DB" w14:textId="7777777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984BBAF"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4211884"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14B66808" w14:textId="77777777" w:rsidR="002810DF" w:rsidRPr="00EA2B1B" w:rsidRDefault="002810DF" w:rsidP="002810DF">
            <w:pPr>
              <w:jc w:val="center"/>
              <w:rPr>
                <w:rFonts w:ascii="Tahoma" w:hAnsi="Tahoma" w:cs="Tahoma"/>
                <w:b/>
                <w:bCs/>
                <w:color w:val="004990"/>
                <w:lang w:eastAsia="es-BO"/>
              </w:rPr>
            </w:pPr>
          </w:p>
        </w:tc>
      </w:tr>
      <w:tr w:rsidR="002810DF" w:rsidRPr="000F7F6D" w14:paraId="14937734" w14:textId="77777777" w:rsidTr="002810DF">
        <w:trPr>
          <w:trHeight w:val="315"/>
        </w:trPr>
        <w:tc>
          <w:tcPr>
            <w:tcW w:w="634" w:type="dxa"/>
            <w:tcBorders>
              <w:top w:val="single" w:sz="4" w:space="0" w:color="FFFFFF"/>
              <w:bottom w:val="single" w:sz="4" w:space="0" w:color="44546A"/>
            </w:tcBorders>
            <w:vAlign w:val="center"/>
          </w:tcPr>
          <w:p w14:paraId="0703837E" w14:textId="64D26E58" w:rsidR="002810DF" w:rsidRPr="00EA2B1B" w:rsidRDefault="00D02157" w:rsidP="002810DF">
            <w:pPr>
              <w:jc w:val="right"/>
              <w:rPr>
                <w:color w:val="004990"/>
              </w:rPr>
            </w:pPr>
            <w:r w:rsidRPr="00EA2B1B">
              <w:rPr>
                <w:color w:val="004990"/>
              </w:rPr>
              <w:t>4</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2CD81B18" w14:textId="36888511"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realizar las integraciones correspondientes con los elementos de red </w:t>
            </w:r>
            <w:r w:rsidR="007F4443" w:rsidRPr="00EA2B1B">
              <w:rPr>
                <w:rFonts w:ascii="Tahoma" w:hAnsi="Tahoma" w:cs="Tahoma"/>
                <w:color w:val="004990"/>
              </w:rPr>
              <w:t>del</w:t>
            </w:r>
            <w:r w:rsidRPr="00EA2B1B">
              <w:rPr>
                <w:rFonts w:ascii="Tahoma" w:hAnsi="Tahoma" w:cs="Tahoma"/>
                <w:color w:val="004990"/>
              </w:rPr>
              <w:t xml:space="preserve"> </w:t>
            </w:r>
            <w:r w:rsidRPr="00AD55F8">
              <w:rPr>
                <w:rFonts w:ascii="Tahoma" w:hAnsi="Tahoma"/>
                <w:b/>
                <w:color w:val="004990"/>
              </w:rPr>
              <w:t xml:space="preserve">Anexo </w:t>
            </w:r>
            <w:r w:rsidR="00560702">
              <w:rPr>
                <w:rFonts w:ascii="Tahoma" w:hAnsi="Tahoma"/>
                <w:b/>
                <w:color w:val="004990"/>
              </w:rPr>
              <w:t>N</w:t>
            </w:r>
            <w:r w:rsidR="00B5233E" w:rsidRPr="00AD55F8">
              <w:rPr>
                <w:rFonts w:ascii="Tahoma" w:hAnsi="Tahoma"/>
                <w:b/>
                <w:color w:val="004990"/>
              </w:rPr>
              <w:t>1</w:t>
            </w:r>
            <w:r w:rsidRPr="00EA2B1B">
              <w:rPr>
                <w:rFonts w:ascii="Tahoma" w:hAnsi="Tahoma" w:cs="Tahoma"/>
                <w:color w:val="004990"/>
              </w:rPr>
              <w:t xml:space="preserve"> para realizar prueba de </w:t>
            </w:r>
            <w:r w:rsidR="006E402B" w:rsidRPr="00EA2B1B">
              <w:rPr>
                <w:rFonts w:ascii="Tahoma" w:hAnsi="Tahoma" w:cs="Tahoma"/>
                <w:color w:val="004990"/>
              </w:rPr>
              <w:t>envió</w:t>
            </w:r>
            <w:r w:rsidRPr="00EA2B1B">
              <w:rPr>
                <w:rFonts w:ascii="Tahoma" w:hAnsi="Tahoma" w:cs="Tahoma"/>
                <w:color w:val="004990"/>
              </w:rPr>
              <w:t xml:space="preserve"> de comandos hacia cada uno de ellos.</w:t>
            </w:r>
          </w:p>
        </w:tc>
        <w:sdt>
          <w:sdtPr>
            <w:rPr>
              <w:rFonts w:ascii="Tahoma" w:hAnsi="Tahoma" w:cs="Tahoma"/>
              <w:color w:val="004990"/>
              <w:lang w:eastAsia="es-BO"/>
            </w:rPr>
            <w:id w:val="-150011144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9942289" w14:textId="3F15878F" w:rsidR="002810DF" w:rsidRPr="00EA2B1B" w:rsidRDefault="00B5233E"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2FDD22A" w14:textId="24F6D9EA"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E745A6B"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0BD8772"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320212AE" w14:textId="77777777" w:rsidR="002810DF" w:rsidRPr="00EA2B1B" w:rsidRDefault="002810DF" w:rsidP="002810DF">
            <w:pPr>
              <w:jc w:val="center"/>
              <w:rPr>
                <w:rFonts w:ascii="Tahoma" w:hAnsi="Tahoma" w:cs="Tahoma"/>
                <w:b/>
                <w:bCs/>
                <w:color w:val="004990"/>
                <w:lang w:eastAsia="es-BO"/>
              </w:rPr>
            </w:pPr>
          </w:p>
        </w:tc>
      </w:tr>
      <w:tr w:rsidR="00B5233E" w:rsidRPr="000F7F6D" w14:paraId="16AC94EF" w14:textId="77777777" w:rsidTr="002810DF">
        <w:trPr>
          <w:trHeight w:val="315"/>
        </w:trPr>
        <w:tc>
          <w:tcPr>
            <w:tcW w:w="634" w:type="dxa"/>
            <w:tcBorders>
              <w:top w:val="single" w:sz="4" w:space="0" w:color="FFFFFF"/>
              <w:bottom w:val="single" w:sz="4" w:space="0" w:color="44546A"/>
            </w:tcBorders>
            <w:vAlign w:val="center"/>
          </w:tcPr>
          <w:p w14:paraId="28A375AB" w14:textId="0B2F3028" w:rsidR="00B5233E" w:rsidRPr="00EA2B1B" w:rsidRDefault="00B5233E" w:rsidP="002810DF">
            <w:pPr>
              <w:jc w:val="right"/>
              <w:rPr>
                <w:color w:val="004990"/>
              </w:rPr>
            </w:pPr>
            <w:r>
              <w:rPr>
                <w:color w:val="004990"/>
              </w:rPr>
              <w:t>4.2</w:t>
            </w:r>
          </w:p>
        </w:tc>
        <w:tc>
          <w:tcPr>
            <w:tcW w:w="4536" w:type="dxa"/>
            <w:tcBorders>
              <w:top w:val="single" w:sz="4" w:space="0" w:color="FFFFFF"/>
              <w:bottom w:val="single" w:sz="4" w:space="0" w:color="44546A"/>
            </w:tcBorders>
            <w:shd w:val="clear" w:color="auto" w:fill="auto"/>
            <w:vAlign w:val="center"/>
          </w:tcPr>
          <w:p w14:paraId="21E5FB56" w14:textId="0F84021F" w:rsidR="00B5233E" w:rsidRDefault="00B5233E" w:rsidP="00B916C4">
            <w:pPr>
              <w:jc w:val="both"/>
              <w:rPr>
                <w:rFonts w:ascii="Tahoma" w:hAnsi="Tahoma" w:cs="Tahoma"/>
                <w:color w:val="004990"/>
              </w:rPr>
            </w:pPr>
            <w:r>
              <w:rPr>
                <w:rFonts w:ascii="Tahoma" w:hAnsi="Tahoma" w:cs="Tahoma"/>
                <w:color w:val="004990"/>
              </w:rPr>
              <w:t xml:space="preserve">El oferente deberá implementar sobre las aplicaciones de su solución los flujos de trabajo extremo a extremo de activación de los servicios detallados en el </w:t>
            </w:r>
            <w:r w:rsidRPr="00B916C4">
              <w:rPr>
                <w:rFonts w:ascii="Tahoma" w:hAnsi="Tahoma" w:cs="Tahoma"/>
                <w:b/>
                <w:color w:val="004990"/>
              </w:rPr>
              <w:t xml:space="preserve">Anexo </w:t>
            </w:r>
            <w:r w:rsidR="00560702">
              <w:rPr>
                <w:rFonts w:ascii="Tahoma" w:hAnsi="Tahoma" w:cs="Tahoma"/>
                <w:b/>
                <w:color w:val="004990"/>
              </w:rPr>
              <w:t>N</w:t>
            </w:r>
            <w:r w:rsidRPr="00B916C4">
              <w:rPr>
                <w:rFonts w:ascii="Tahoma" w:hAnsi="Tahoma" w:cs="Tahoma"/>
                <w:b/>
                <w:color w:val="004990"/>
              </w:rPr>
              <w:t>6</w:t>
            </w:r>
            <w:r>
              <w:rPr>
                <w:rFonts w:ascii="Tahoma" w:hAnsi="Tahoma" w:cs="Tahoma"/>
                <w:color w:val="004990"/>
              </w:rPr>
              <w:t xml:space="preserve">. </w:t>
            </w:r>
          </w:p>
        </w:tc>
        <w:sdt>
          <w:sdtPr>
            <w:rPr>
              <w:rFonts w:ascii="Tahoma" w:hAnsi="Tahoma" w:cs="Tahoma"/>
              <w:color w:val="004990"/>
              <w:lang w:eastAsia="es-BO"/>
            </w:rPr>
            <w:id w:val="177336336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E7E065" w14:textId="42A7DFDE" w:rsidR="00B5233E" w:rsidRPr="00EA2B1B" w:rsidRDefault="00B5233E"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70984779" w14:textId="2D12B1FD" w:rsidR="00B5233E" w:rsidRPr="00EA2B1B" w:rsidRDefault="00B5233E"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CFAE36C" w14:textId="77777777" w:rsidR="00B5233E" w:rsidRPr="00EA2B1B" w:rsidRDefault="00B5233E"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FF36074" w14:textId="77777777" w:rsidR="00B5233E" w:rsidRPr="00EA2B1B" w:rsidRDefault="00B5233E" w:rsidP="002810DF">
            <w:pPr>
              <w:jc w:val="center"/>
              <w:rPr>
                <w:rFonts w:ascii="Tahoma" w:hAnsi="Tahoma" w:cs="Tahoma"/>
                <w:color w:val="004990"/>
                <w:lang w:eastAsia="es-BO"/>
              </w:rPr>
            </w:pPr>
          </w:p>
        </w:tc>
        <w:tc>
          <w:tcPr>
            <w:tcW w:w="1134" w:type="dxa"/>
            <w:shd w:val="clear" w:color="auto" w:fill="auto"/>
            <w:vAlign w:val="center"/>
          </w:tcPr>
          <w:p w14:paraId="16C82127" w14:textId="77777777" w:rsidR="00B5233E" w:rsidRPr="00EA2B1B" w:rsidRDefault="00B5233E" w:rsidP="002810DF">
            <w:pPr>
              <w:jc w:val="center"/>
              <w:rPr>
                <w:rFonts w:ascii="Tahoma" w:hAnsi="Tahoma" w:cs="Tahoma"/>
                <w:b/>
                <w:bCs/>
                <w:color w:val="004990"/>
                <w:lang w:eastAsia="es-BO"/>
              </w:rPr>
            </w:pPr>
          </w:p>
        </w:tc>
      </w:tr>
      <w:tr w:rsidR="002810DF" w:rsidRPr="000F7F6D" w14:paraId="2929F3DD" w14:textId="77777777" w:rsidTr="002810DF">
        <w:trPr>
          <w:trHeight w:val="315"/>
        </w:trPr>
        <w:tc>
          <w:tcPr>
            <w:tcW w:w="634" w:type="dxa"/>
            <w:tcBorders>
              <w:top w:val="single" w:sz="4" w:space="0" w:color="FFFFFF"/>
              <w:bottom w:val="single" w:sz="4" w:space="0" w:color="44546A"/>
            </w:tcBorders>
            <w:vAlign w:val="center"/>
          </w:tcPr>
          <w:p w14:paraId="7850BF22" w14:textId="4FE917D6" w:rsidR="002810DF" w:rsidRPr="00EA2B1B" w:rsidRDefault="00D02157" w:rsidP="002810DF">
            <w:pPr>
              <w:jc w:val="right"/>
              <w:rPr>
                <w:b/>
                <w:color w:val="004990"/>
              </w:rPr>
            </w:pPr>
            <w:r w:rsidRPr="00EA2B1B">
              <w:rPr>
                <w:b/>
                <w:color w:val="004990"/>
              </w:rPr>
              <w:t>5</w:t>
            </w:r>
          </w:p>
        </w:tc>
        <w:tc>
          <w:tcPr>
            <w:tcW w:w="4536" w:type="dxa"/>
            <w:tcBorders>
              <w:top w:val="single" w:sz="4" w:space="0" w:color="FFFFFF"/>
              <w:bottom w:val="single" w:sz="4" w:space="0" w:color="44546A"/>
            </w:tcBorders>
            <w:shd w:val="clear" w:color="auto" w:fill="auto"/>
            <w:vAlign w:val="center"/>
          </w:tcPr>
          <w:p w14:paraId="4CC172DD"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Gestión de Cambios del recurso (7.5.1).</w:t>
            </w:r>
          </w:p>
        </w:tc>
        <w:tc>
          <w:tcPr>
            <w:tcW w:w="992" w:type="dxa"/>
            <w:tcBorders>
              <w:top w:val="single" w:sz="4" w:space="0" w:color="FFFFFF"/>
              <w:bottom w:val="single" w:sz="4" w:space="0" w:color="44546A"/>
            </w:tcBorders>
            <w:shd w:val="clear" w:color="auto" w:fill="auto"/>
            <w:vAlign w:val="center"/>
          </w:tcPr>
          <w:p w14:paraId="34605756" w14:textId="77777777" w:rsidR="002810DF" w:rsidRPr="00EA2B1B" w:rsidRDefault="002810DF" w:rsidP="002810DF">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6F0349EB" w14:textId="7777777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C37A7BE"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E2B091A"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440905A2" w14:textId="77777777" w:rsidR="002810DF" w:rsidRPr="00EA2B1B" w:rsidRDefault="002810DF" w:rsidP="002810DF">
            <w:pPr>
              <w:jc w:val="center"/>
              <w:rPr>
                <w:rFonts w:ascii="Tahoma" w:hAnsi="Tahoma" w:cs="Tahoma"/>
                <w:b/>
                <w:bCs/>
                <w:color w:val="004990"/>
                <w:lang w:eastAsia="es-BO"/>
              </w:rPr>
            </w:pPr>
          </w:p>
        </w:tc>
      </w:tr>
      <w:tr w:rsidR="002810DF" w:rsidRPr="000F7F6D" w14:paraId="70DA9D2C" w14:textId="77777777" w:rsidTr="002810DF">
        <w:trPr>
          <w:trHeight w:val="315"/>
        </w:trPr>
        <w:tc>
          <w:tcPr>
            <w:tcW w:w="634" w:type="dxa"/>
            <w:tcBorders>
              <w:top w:val="single" w:sz="4" w:space="0" w:color="FFFFFF"/>
              <w:bottom w:val="single" w:sz="4" w:space="0" w:color="44546A"/>
            </w:tcBorders>
            <w:vAlign w:val="center"/>
          </w:tcPr>
          <w:p w14:paraId="497D4139" w14:textId="754CDE22" w:rsidR="002810DF" w:rsidRPr="00EA2B1B" w:rsidRDefault="00D02157" w:rsidP="002810DF">
            <w:pPr>
              <w:jc w:val="right"/>
              <w:rPr>
                <w:color w:val="004990"/>
              </w:rPr>
            </w:pPr>
            <w:r w:rsidRPr="00EA2B1B">
              <w:rPr>
                <w:color w:val="004990"/>
              </w:rPr>
              <w:t>5</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653BFCAC" w14:textId="77777777" w:rsidR="002810DF" w:rsidRPr="00EA2B1B" w:rsidRDefault="002810DF" w:rsidP="002810DF">
            <w:pPr>
              <w:jc w:val="both"/>
              <w:rPr>
                <w:rFonts w:ascii="Tahoma" w:hAnsi="Tahoma" w:cs="Tahoma"/>
                <w:color w:val="004990"/>
              </w:rPr>
            </w:pPr>
            <w:r w:rsidRPr="00EA2B1B">
              <w:rPr>
                <w:rFonts w:ascii="Tahoma" w:hAnsi="Tahoma" w:cs="Tahoma"/>
                <w:color w:val="004990"/>
              </w:rPr>
              <w:t>El oferente deberá modelar e implementar los flujos de trabajo correspondientes a la Gestión de Cambios de la Red para los dominios de Transporte, Conmutación y Acceso.</w:t>
            </w:r>
          </w:p>
        </w:tc>
        <w:sdt>
          <w:sdtPr>
            <w:rPr>
              <w:rFonts w:ascii="Tahoma" w:hAnsi="Tahoma" w:cs="Tahoma"/>
              <w:color w:val="004990"/>
              <w:lang w:eastAsia="es-BO"/>
            </w:rPr>
            <w:id w:val="-1974271351"/>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95951F0" w14:textId="77777777" w:rsidR="002810DF" w:rsidRPr="00EA2B1B" w:rsidRDefault="002810DF"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02A93CE8" w14:textId="4142F16E"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1924628"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39A3703"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5E3D4DB2" w14:textId="77777777" w:rsidR="002810DF" w:rsidRPr="00EA2B1B" w:rsidRDefault="002810DF" w:rsidP="002810DF">
            <w:pPr>
              <w:jc w:val="center"/>
              <w:rPr>
                <w:rFonts w:ascii="Tahoma" w:hAnsi="Tahoma" w:cs="Tahoma"/>
                <w:b/>
                <w:bCs/>
                <w:color w:val="004990"/>
                <w:lang w:eastAsia="es-BO"/>
              </w:rPr>
            </w:pPr>
          </w:p>
        </w:tc>
      </w:tr>
      <w:tr w:rsidR="002810DF" w:rsidRPr="000F7F6D" w14:paraId="68E294B2" w14:textId="77777777" w:rsidTr="002810DF">
        <w:trPr>
          <w:trHeight w:val="315"/>
        </w:trPr>
        <w:tc>
          <w:tcPr>
            <w:tcW w:w="634" w:type="dxa"/>
            <w:tcBorders>
              <w:top w:val="single" w:sz="4" w:space="0" w:color="FFFFFF"/>
              <w:bottom w:val="single" w:sz="4" w:space="0" w:color="44546A"/>
            </w:tcBorders>
            <w:vAlign w:val="center"/>
          </w:tcPr>
          <w:p w14:paraId="0DCC9653" w14:textId="4CDA9ACE" w:rsidR="002810DF" w:rsidRPr="00EA2B1B" w:rsidRDefault="00D02157" w:rsidP="002810DF">
            <w:pPr>
              <w:jc w:val="right"/>
              <w:rPr>
                <w:color w:val="004990"/>
              </w:rPr>
            </w:pPr>
            <w:r w:rsidRPr="00EA2B1B">
              <w:rPr>
                <w:color w:val="004990"/>
              </w:rPr>
              <w:t>5</w:t>
            </w:r>
            <w:r w:rsidR="002810DF" w:rsidRPr="00EA2B1B">
              <w:rPr>
                <w:color w:val="004990"/>
              </w:rPr>
              <w:t>.2</w:t>
            </w:r>
          </w:p>
        </w:tc>
        <w:tc>
          <w:tcPr>
            <w:tcW w:w="4536" w:type="dxa"/>
            <w:tcBorders>
              <w:top w:val="single" w:sz="4" w:space="0" w:color="FFFFFF"/>
              <w:bottom w:val="single" w:sz="4" w:space="0" w:color="44546A"/>
            </w:tcBorders>
            <w:shd w:val="clear" w:color="auto" w:fill="auto"/>
            <w:vAlign w:val="center"/>
          </w:tcPr>
          <w:p w14:paraId="7CAFB2DC" w14:textId="2CBA835C"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implementar y probar un escenario completo o escenarios diversos de </w:t>
            </w:r>
            <w:r w:rsidR="00D02157" w:rsidRPr="00EA2B1B">
              <w:rPr>
                <w:rFonts w:ascii="Tahoma" w:hAnsi="Tahoma" w:cs="Tahoma"/>
                <w:color w:val="004990"/>
              </w:rPr>
              <w:t>Gestión</w:t>
            </w:r>
            <w:r w:rsidRPr="00EA2B1B">
              <w:rPr>
                <w:rFonts w:ascii="Tahoma" w:hAnsi="Tahoma" w:cs="Tahoma"/>
                <w:color w:val="004990"/>
              </w:rPr>
              <w:t xml:space="preserve"> de Proyectos de </w:t>
            </w:r>
            <w:r w:rsidR="00807CEC" w:rsidRPr="00EA2B1B">
              <w:rPr>
                <w:rFonts w:ascii="Tahoma" w:hAnsi="Tahoma" w:cs="Tahoma"/>
                <w:color w:val="004990"/>
              </w:rPr>
              <w:t>Ingeniería</w:t>
            </w:r>
            <w:r w:rsidRPr="00EA2B1B">
              <w:rPr>
                <w:rFonts w:ascii="Tahoma" w:hAnsi="Tahoma" w:cs="Tahoma"/>
                <w:color w:val="004990"/>
              </w:rPr>
              <w:t xml:space="preserve"> incluyendo Gestión de Cambios,  Gestión de Riesgos y Logística del recurso para que el Personal de ENTEL S.A</w:t>
            </w:r>
            <w:r w:rsidR="00807CEC" w:rsidRPr="00EA2B1B">
              <w:rPr>
                <w:rFonts w:ascii="Tahoma" w:hAnsi="Tahoma" w:cs="Tahoma"/>
                <w:color w:val="004990"/>
              </w:rPr>
              <w:t>.</w:t>
            </w:r>
            <w:r w:rsidRPr="00EA2B1B">
              <w:rPr>
                <w:rFonts w:ascii="Tahoma" w:hAnsi="Tahoma" w:cs="Tahoma"/>
                <w:color w:val="004990"/>
              </w:rPr>
              <w:t xml:space="preserve"> pueda en el futuro utilizar la herramienta.</w:t>
            </w:r>
          </w:p>
        </w:tc>
        <w:sdt>
          <w:sdtPr>
            <w:rPr>
              <w:rFonts w:ascii="Tahoma" w:hAnsi="Tahoma" w:cs="Tahoma"/>
              <w:color w:val="004990"/>
              <w:lang w:eastAsia="es-BO"/>
            </w:rPr>
            <w:id w:val="209018819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B6D9169" w14:textId="6D668960"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5707423" w14:textId="4034DD7B"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36243A75"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6E368E1"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7D3B596D" w14:textId="77777777" w:rsidR="002810DF" w:rsidRPr="00EA2B1B" w:rsidRDefault="002810DF" w:rsidP="002810DF">
            <w:pPr>
              <w:jc w:val="center"/>
              <w:rPr>
                <w:rFonts w:ascii="Tahoma" w:hAnsi="Tahoma" w:cs="Tahoma"/>
                <w:b/>
                <w:bCs/>
                <w:color w:val="004990"/>
                <w:lang w:eastAsia="es-BO"/>
              </w:rPr>
            </w:pPr>
          </w:p>
        </w:tc>
      </w:tr>
      <w:tr w:rsidR="002810DF" w:rsidRPr="000F7F6D" w14:paraId="45ED58FE" w14:textId="77777777" w:rsidTr="002810DF">
        <w:trPr>
          <w:trHeight w:val="315"/>
        </w:trPr>
        <w:tc>
          <w:tcPr>
            <w:tcW w:w="634" w:type="dxa"/>
            <w:tcBorders>
              <w:top w:val="single" w:sz="4" w:space="0" w:color="FFFFFF"/>
              <w:bottom w:val="single" w:sz="4" w:space="0" w:color="44546A"/>
            </w:tcBorders>
            <w:vAlign w:val="center"/>
          </w:tcPr>
          <w:p w14:paraId="576F524B" w14:textId="2D4BCC77" w:rsidR="002810DF" w:rsidRPr="00EA2B1B" w:rsidRDefault="00D02157" w:rsidP="002810DF">
            <w:pPr>
              <w:jc w:val="right"/>
              <w:rPr>
                <w:color w:val="004990"/>
              </w:rPr>
            </w:pPr>
            <w:r w:rsidRPr="00EA2B1B">
              <w:rPr>
                <w:color w:val="004990"/>
              </w:rPr>
              <w:t>5</w:t>
            </w:r>
            <w:r w:rsidR="002810DF" w:rsidRPr="00EA2B1B">
              <w:rPr>
                <w:color w:val="004990"/>
              </w:rPr>
              <w:t>.3</w:t>
            </w:r>
          </w:p>
        </w:tc>
        <w:tc>
          <w:tcPr>
            <w:tcW w:w="4536" w:type="dxa"/>
            <w:tcBorders>
              <w:top w:val="single" w:sz="4" w:space="0" w:color="FFFFFF"/>
              <w:bottom w:val="single" w:sz="4" w:space="0" w:color="44546A"/>
            </w:tcBorders>
            <w:shd w:val="clear" w:color="auto" w:fill="auto"/>
            <w:vAlign w:val="center"/>
          </w:tcPr>
          <w:p w14:paraId="64B4FB15" w14:textId="28CBDC93"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detallar e implementar todas las funcionalidades adicionales correspondientes a la Gestión del Proceso del Recurso (Gestión de proyectos, </w:t>
            </w:r>
            <w:r w:rsidR="006E402B" w:rsidRPr="00EA2B1B">
              <w:rPr>
                <w:rFonts w:ascii="Tahoma" w:hAnsi="Tahoma" w:cs="Tahoma"/>
                <w:color w:val="004990"/>
              </w:rPr>
              <w:t>Gestión</w:t>
            </w:r>
            <w:r w:rsidRPr="00EA2B1B">
              <w:rPr>
                <w:rFonts w:ascii="Tahoma" w:hAnsi="Tahoma" w:cs="Tahoma"/>
                <w:color w:val="004990"/>
              </w:rPr>
              <w:t xml:space="preserve"> de Cambios, Logística, etc.)  </w:t>
            </w:r>
            <w:r w:rsidR="006B4220" w:rsidRPr="00EA2B1B">
              <w:rPr>
                <w:rFonts w:ascii="Tahoma" w:hAnsi="Tahoma" w:cs="Tahoma"/>
                <w:color w:val="004990"/>
              </w:rPr>
              <w:t>de tal manera que personal de ENTEL S.A. pueda explotar al máximo la herramienta.</w:t>
            </w:r>
          </w:p>
        </w:tc>
        <w:sdt>
          <w:sdtPr>
            <w:rPr>
              <w:rFonts w:ascii="Tahoma" w:hAnsi="Tahoma" w:cs="Tahoma"/>
              <w:color w:val="004990"/>
              <w:lang w:eastAsia="es-BO"/>
            </w:rPr>
            <w:id w:val="965700798"/>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0E114DCB" w14:textId="77777777" w:rsidR="002810DF" w:rsidRPr="000E2307" w:rsidRDefault="002810DF" w:rsidP="002810DF">
                <w:pPr>
                  <w:jc w:val="center"/>
                  <w:rPr>
                    <w:rFonts w:ascii="Tahoma" w:hAnsi="Tahoma" w:cs="Tahoma"/>
                    <w:color w:val="004990"/>
                    <w:lang w:eastAsia="es-BO"/>
                  </w:rPr>
                </w:pPr>
                <w:r w:rsidRPr="000E2307">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48E20D35" w14:textId="47218D54"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23218764"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853D8B3"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23AD2EE9" w14:textId="77777777" w:rsidR="002810DF" w:rsidRPr="00EA2B1B" w:rsidRDefault="002810DF" w:rsidP="002810DF">
            <w:pPr>
              <w:jc w:val="center"/>
              <w:rPr>
                <w:rFonts w:ascii="Tahoma" w:hAnsi="Tahoma" w:cs="Tahoma"/>
                <w:b/>
                <w:bCs/>
                <w:color w:val="004990"/>
                <w:lang w:eastAsia="es-BO"/>
              </w:rPr>
            </w:pPr>
          </w:p>
        </w:tc>
      </w:tr>
      <w:tr w:rsidR="002810DF" w:rsidRPr="000F7F6D" w14:paraId="56A42CDA" w14:textId="77777777" w:rsidTr="002810DF">
        <w:trPr>
          <w:trHeight w:val="316"/>
        </w:trPr>
        <w:tc>
          <w:tcPr>
            <w:tcW w:w="634" w:type="dxa"/>
            <w:tcBorders>
              <w:top w:val="single" w:sz="4" w:space="0" w:color="FFFFFF"/>
              <w:bottom w:val="single" w:sz="4" w:space="0" w:color="44546A"/>
            </w:tcBorders>
            <w:vAlign w:val="center"/>
          </w:tcPr>
          <w:p w14:paraId="3D7BD287" w14:textId="0080CDE8" w:rsidR="002810DF" w:rsidRPr="00EA2B1B" w:rsidRDefault="00D02157" w:rsidP="002810DF">
            <w:pPr>
              <w:jc w:val="right"/>
              <w:rPr>
                <w:b/>
                <w:color w:val="004990"/>
              </w:rPr>
            </w:pPr>
            <w:r w:rsidRPr="00EA2B1B">
              <w:rPr>
                <w:b/>
                <w:color w:val="004990"/>
              </w:rPr>
              <w:t>6</w:t>
            </w:r>
          </w:p>
        </w:tc>
        <w:tc>
          <w:tcPr>
            <w:tcW w:w="4536" w:type="dxa"/>
            <w:tcBorders>
              <w:top w:val="single" w:sz="4" w:space="0" w:color="FFFFFF"/>
              <w:bottom w:val="single" w:sz="4" w:space="0" w:color="44546A"/>
            </w:tcBorders>
            <w:shd w:val="clear" w:color="auto" w:fill="auto"/>
            <w:vAlign w:val="center"/>
          </w:tcPr>
          <w:p w14:paraId="52485F1B"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Monitoreo de desempeño del recurso (7.9.1).</w:t>
            </w:r>
          </w:p>
        </w:tc>
        <w:tc>
          <w:tcPr>
            <w:tcW w:w="992" w:type="dxa"/>
            <w:tcBorders>
              <w:top w:val="single" w:sz="4" w:space="0" w:color="FFFFFF"/>
              <w:bottom w:val="single" w:sz="4" w:space="0" w:color="44546A"/>
            </w:tcBorders>
            <w:shd w:val="clear" w:color="auto" w:fill="auto"/>
            <w:vAlign w:val="center"/>
          </w:tcPr>
          <w:p w14:paraId="3D757563" w14:textId="77777777" w:rsidR="002810DF" w:rsidRPr="00EA2B1B" w:rsidRDefault="002810DF" w:rsidP="002810DF">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5E2523FD" w14:textId="7777777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1E2969F"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CB9394F"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68D88CF3" w14:textId="77777777" w:rsidR="002810DF" w:rsidRPr="00EA2B1B" w:rsidRDefault="002810DF" w:rsidP="002810DF">
            <w:pPr>
              <w:jc w:val="center"/>
              <w:rPr>
                <w:rFonts w:ascii="Tahoma" w:hAnsi="Tahoma" w:cs="Tahoma"/>
                <w:b/>
                <w:bCs/>
                <w:color w:val="004990"/>
                <w:lang w:eastAsia="es-BO"/>
              </w:rPr>
            </w:pPr>
          </w:p>
        </w:tc>
      </w:tr>
      <w:tr w:rsidR="002810DF" w:rsidRPr="000F7F6D" w14:paraId="28E123D5" w14:textId="77777777" w:rsidTr="002810DF">
        <w:trPr>
          <w:trHeight w:val="315"/>
        </w:trPr>
        <w:tc>
          <w:tcPr>
            <w:tcW w:w="634" w:type="dxa"/>
            <w:tcBorders>
              <w:top w:val="single" w:sz="4" w:space="0" w:color="FFFFFF"/>
              <w:bottom w:val="single" w:sz="4" w:space="0" w:color="44546A"/>
            </w:tcBorders>
            <w:vAlign w:val="center"/>
          </w:tcPr>
          <w:p w14:paraId="73599A95" w14:textId="4E3D02E1" w:rsidR="002810DF" w:rsidRPr="00EA2B1B" w:rsidRDefault="00D02157" w:rsidP="002810DF">
            <w:pPr>
              <w:jc w:val="right"/>
              <w:rPr>
                <w:color w:val="004990"/>
              </w:rPr>
            </w:pPr>
            <w:r w:rsidRPr="00EA2B1B">
              <w:rPr>
                <w:color w:val="004990"/>
              </w:rPr>
              <w:t>6</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4F8C3BD7" w14:textId="4EA137DB" w:rsidR="002810DF" w:rsidRPr="00EA2B1B" w:rsidRDefault="002810DF" w:rsidP="002810DF">
            <w:pPr>
              <w:jc w:val="both"/>
              <w:rPr>
                <w:rFonts w:ascii="Tahoma" w:hAnsi="Tahoma" w:cs="Tahoma"/>
                <w:color w:val="004990"/>
              </w:rPr>
            </w:pPr>
            <w:r w:rsidRPr="00EA2B1B">
              <w:rPr>
                <w:rFonts w:ascii="Tahoma" w:hAnsi="Tahoma" w:cs="Tahoma"/>
                <w:color w:val="004990"/>
              </w:rPr>
              <w:t>El oferente deberá implementar los reportes de despliegue gráficos (Dash Boards) de los KPIs especificados por ENTEL S.A. para las redes  de Conmutación, transporte y Acceso, incluyendo los indicadores de la Infraestructura TI (Servidores, Bases de Datos y Aplicaciones).</w:t>
            </w:r>
          </w:p>
        </w:tc>
        <w:sdt>
          <w:sdtPr>
            <w:rPr>
              <w:rFonts w:ascii="Tahoma" w:hAnsi="Tahoma" w:cs="Tahoma"/>
              <w:color w:val="004990"/>
              <w:lang w:eastAsia="es-BO"/>
            </w:rPr>
            <w:id w:val="-85418800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51E08EBB" w14:textId="0E0EE4E3" w:rsidR="002810DF" w:rsidRPr="00EA2B1B" w:rsidRDefault="00807CEC"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D07DCB" w14:textId="6D379A9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F7690C4"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29C75A3"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5759BE2A" w14:textId="77777777" w:rsidR="002810DF" w:rsidRPr="00EA2B1B" w:rsidRDefault="002810DF" w:rsidP="002810DF">
            <w:pPr>
              <w:jc w:val="center"/>
              <w:rPr>
                <w:rFonts w:ascii="Tahoma" w:hAnsi="Tahoma" w:cs="Tahoma"/>
                <w:b/>
                <w:bCs/>
                <w:color w:val="004990"/>
                <w:lang w:eastAsia="es-BO"/>
              </w:rPr>
            </w:pPr>
          </w:p>
        </w:tc>
      </w:tr>
      <w:tr w:rsidR="002810DF" w:rsidRPr="000F7F6D" w14:paraId="6781E4C1" w14:textId="77777777" w:rsidTr="002810DF">
        <w:trPr>
          <w:trHeight w:val="315"/>
        </w:trPr>
        <w:tc>
          <w:tcPr>
            <w:tcW w:w="634" w:type="dxa"/>
            <w:tcBorders>
              <w:top w:val="single" w:sz="4" w:space="0" w:color="FFFFFF"/>
              <w:bottom w:val="single" w:sz="4" w:space="0" w:color="44546A"/>
            </w:tcBorders>
            <w:vAlign w:val="center"/>
          </w:tcPr>
          <w:p w14:paraId="60285C4C" w14:textId="52E7FC8B" w:rsidR="002810DF" w:rsidRPr="00EA2B1B" w:rsidRDefault="00D02157" w:rsidP="002810DF">
            <w:pPr>
              <w:jc w:val="right"/>
              <w:rPr>
                <w:color w:val="004990"/>
              </w:rPr>
            </w:pPr>
            <w:r w:rsidRPr="00EA2B1B">
              <w:rPr>
                <w:color w:val="004990"/>
              </w:rPr>
              <w:t>6</w:t>
            </w:r>
            <w:r w:rsidR="002810DF" w:rsidRPr="00EA2B1B">
              <w:rPr>
                <w:color w:val="004990"/>
              </w:rPr>
              <w:t>.2</w:t>
            </w:r>
          </w:p>
        </w:tc>
        <w:tc>
          <w:tcPr>
            <w:tcW w:w="4536" w:type="dxa"/>
            <w:tcBorders>
              <w:top w:val="single" w:sz="4" w:space="0" w:color="FFFFFF"/>
              <w:bottom w:val="single" w:sz="4" w:space="0" w:color="44546A"/>
            </w:tcBorders>
            <w:shd w:val="clear" w:color="auto" w:fill="auto"/>
            <w:vAlign w:val="center"/>
          </w:tcPr>
          <w:p w14:paraId="0769B91D" w14:textId="3A1D5026" w:rsidR="002810DF" w:rsidRPr="00EA2B1B" w:rsidRDefault="002810DF" w:rsidP="002810DF">
            <w:pPr>
              <w:jc w:val="both"/>
              <w:rPr>
                <w:rFonts w:ascii="Tahoma" w:hAnsi="Tahoma" w:cs="Tahoma"/>
                <w:color w:val="004990"/>
              </w:rPr>
            </w:pPr>
            <w:r w:rsidRPr="00EA2B1B">
              <w:rPr>
                <w:rFonts w:ascii="Tahoma" w:hAnsi="Tahoma" w:cs="Tahoma"/>
                <w:color w:val="004990"/>
              </w:rPr>
              <w:t>El Oferente deberá integrar a la aplicación de Monitoreo, los KPI’s correspondientes a los módulos OSS y/</w:t>
            </w:r>
            <w:r w:rsidR="00807CEC" w:rsidRPr="00EA2B1B">
              <w:rPr>
                <w:rFonts w:ascii="Tahoma" w:hAnsi="Tahoma" w:cs="Tahoma"/>
                <w:color w:val="004990"/>
              </w:rPr>
              <w:t>o</w:t>
            </w:r>
            <w:r w:rsidRPr="00EA2B1B">
              <w:rPr>
                <w:rFonts w:ascii="Tahoma" w:hAnsi="Tahoma" w:cs="Tahoma"/>
                <w:color w:val="004990"/>
              </w:rPr>
              <w:t xml:space="preserve"> BSS de su  propuesta.</w:t>
            </w:r>
          </w:p>
        </w:tc>
        <w:sdt>
          <w:sdtPr>
            <w:rPr>
              <w:rFonts w:ascii="Tahoma" w:hAnsi="Tahoma" w:cs="Tahoma"/>
              <w:color w:val="004990"/>
              <w:lang w:eastAsia="es-BO"/>
            </w:rPr>
            <w:id w:val="201101514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DEF376B" w14:textId="62B345E5" w:rsidR="002810DF" w:rsidRPr="00EA2B1B" w:rsidRDefault="00B5233E" w:rsidP="002810DF">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5D2DF250" w14:textId="09329336"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6B5DD39"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9F4BEB4"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4D44E7EA" w14:textId="77777777" w:rsidR="002810DF" w:rsidRPr="00EA2B1B" w:rsidRDefault="002810DF" w:rsidP="002810DF">
            <w:pPr>
              <w:jc w:val="center"/>
              <w:rPr>
                <w:rFonts w:ascii="Tahoma" w:hAnsi="Tahoma" w:cs="Tahoma"/>
                <w:b/>
                <w:bCs/>
                <w:color w:val="004990"/>
                <w:lang w:eastAsia="es-BO"/>
              </w:rPr>
            </w:pPr>
          </w:p>
        </w:tc>
      </w:tr>
      <w:tr w:rsidR="002810DF" w:rsidRPr="000F7F6D" w14:paraId="2969D309" w14:textId="77777777" w:rsidTr="002810DF">
        <w:trPr>
          <w:trHeight w:val="315"/>
        </w:trPr>
        <w:tc>
          <w:tcPr>
            <w:tcW w:w="634" w:type="dxa"/>
            <w:tcBorders>
              <w:top w:val="single" w:sz="4" w:space="0" w:color="FFFFFF"/>
              <w:bottom w:val="single" w:sz="4" w:space="0" w:color="44546A"/>
            </w:tcBorders>
            <w:vAlign w:val="center"/>
          </w:tcPr>
          <w:p w14:paraId="7D31BDC4" w14:textId="0500E050" w:rsidR="002810DF" w:rsidRPr="00EA2B1B" w:rsidRDefault="00D02157" w:rsidP="002810DF">
            <w:pPr>
              <w:jc w:val="right"/>
              <w:rPr>
                <w:b/>
                <w:color w:val="004990"/>
              </w:rPr>
            </w:pPr>
            <w:r w:rsidRPr="00EA2B1B">
              <w:rPr>
                <w:b/>
                <w:color w:val="004990"/>
              </w:rPr>
              <w:t>7</w:t>
            </w:r>
          </w:p>
        </w:tc>
        <w:tc>
          <w:tcPr>
            <w:tcW w:w="4536" w:type="dxa"/>
            <w:tcBorders>
              <w:top w:val="single" w:sz="4" w:space="0" w:color="FFFFFF"/>
              <w:bottom w:val="single" w:sz="4" w:space="0" w:color="44546A"/>
            </w:tcBorders>
            <w:shd w:val="clear" w:color="auto" w:fill="auto"/>
            <w:vAlign w:val="center"/>
          </w:tcPr>
          <w:p w14:paraId="7849F97E"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Monitoreo de fallas del recurso (7.10.1).</w:t>
            </w:r>
          </w:p>
        </w:tc>
        <w:tc>
          <w:tcPr>
            <w:tcW w:w="992" w:type="dxa"/>
            <w:tcBorders>
              <w:top w:val="single" w:sz="4" w:space="0" w:color="FFFFFF"/>
              <w:bottom w:val="single" w:sz="4" w:space="0" w:color="44546A"/>
            </w:tcBorders>
            <w:shd w:val="clear" w:color="auto" w:fill="auto"/>
            <w:vAlign w:val="center"/>
          </w:tcPr>
          <w:p w14:paraId="48F54930" w14:textId="77777777" w:rsidR="002810DF" w:rsidRPr="00EA2B1B" w:rsidRDefault="002810DF" w:rsidP="002810DF">
            <w:pPr>
              <w:jc w:val="center"/>
              <w:rPr>
                <w:rFonts w:ascii="Tahoma" w:hAnsi="Tahoma" w:cs="Tahoma"/>
                <w:color w:val="004990"/>
                <w:lang w:eastAsia="es-BO"/>
              </w:rPr>
            </w:pPr>
          </w:p>
        </w:tc>
        <w:tc>
          <w:tcPr>
            <w:tcW w:w="851" w:type="dxa"/>
            <w:tcBorders>
              <w:top w:val="single" w:sz="4" w:space="0" w:color="FFFFFF"/>
              <w:bottom w:val="single" w:sz="4" w:space="0" w:color="44546A"/>
            </w:tcBorders>
            <w:shd w:val="clear" w:color="auto" w:fill="auto"/>
            <w:vAlign w:val="center"/>
          </w:tcPr>
          <w:p w14:paraId="05059E5E" w14:textId="77777777"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3992D27"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6660310"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72906B1B" w14:textId="77777777" w:rsidR="002810DF" w:rsidRPr="00EA2B1B" w:rsidRDefault="002810DF" w:rsidP="002810DF">
            <w:pPr>
              <w:jc w:val="center"/>
              <w:rPr>
                <w:rFonts w:ascii="Tahoma" w:hAnsi="Tahoma" w:cs="Tahoma"/>
                <w:b/>
                <w:bCs/>
                <w:color w:val="004990"/>
                <w:lang w:eastAsia="es-BO"/>
              </w:rPr>
            </w:pPr>
          </w:p>
        </w:tc>
      </w:tr>
      <w:tr w:rsidR="002810DF" w:rsidRPr="000F7F6D" w14:paraId="2E3407D3" w14:textId="77777777" w:rsidTr="002810DF">
        <w:trPr>
          <w:trHeight w:val="315"/>
        </w:trPr>
        <w:tc>
          <w:tcPr>
            <w:tcW w:w="634" w:type="dxa"/>
            <w:tcBorders>
              <w:top w:val="single" w:sz="4" w:space="0" w:color="FFFFFF"/>
              <w:bottom w:val="single" w:sz="4" w:space="0" w:color="44546A"/>
            </w:tcBorders>
            <w:vAlign w:val="center"/>
          </w:tcPr>
          <w:p w14:paraId="5BD1CD38" w14:textId="6DA83E51" w:rsidR="002810DF" w:rsidRPr="00EA2B1B" w:rsidRDefault="00D02157" w:rsidP="002810DF">
            <w:pPr>
              <w:jc w:val="right"/>
              <w:rPr>
                <w:color w:val="004990"/>
              </w:rPr>
            </w:pPr>
            <w:r w:rsidRPr="00EA2B1B">
              <w:rPr>
                <w:color w:val="004990"/>
              </w:rPr>
              <w:t>7</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1ABACC17" w14:textId="23AEA4F7"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integrar el módulo de Monitoreo de Fallas de su Solución a los diferentes sistemas de gestión o NE’s de tal manera de poder monitorear los recursos detallados en el </w:t>
            </w:r>
            <w:r w:rsidRPr="001867F6">
              <w:rPr>
                <w:rFonts w:ascii="Tahoma" w:hAnsi="Tahoma"/>
                <w:b/>
                <w:color w:val="004990"/>
              </w:rPr>
              <w:t xml:space="preserve">Anexo </w:t>
            </w:r>
            <w:r w:rsidR="00560702">
              <w:rPr>
                <w:rFonts w:ascii="Tahoma" w:hAnsi="Tahoma" w:cs="Tahoma"/>
                <w:b/>
                <w:color w:val="004990"/>
              </w:rPr>
              <w:t>N</w:t>
            </w:r>
            <w:r w:rsidR="001867F6" w:rsidRPr="001867F6">
              <w:rPr>
                <w:rFonts w:ascii="Tahoma" w:hAnsi="Tahoma" w:cs="Tahoma"/>
                <w:b/>
                <w:color w:val="004990"/>
              </w:rPr>
              <w:t>1</w:t>
            </w:r>
            <w:r w:rsidRPr="001867F6">
              <w:rPr>
                <w:rFonts w:ascii="Tahoma" w:hAnsi="Tahoma"/>
                <w:color w:val="004990"/>
              </w:rPr>
              <w:t>.</w:t>
            </w:r>
          </w:p>
        </w:tc>
        <w:tc>
          <w:tcPr>
            <w:tcW w:w="992" w:type="dxa"/>
            <w:tcBorders>
              <w:top w:val="single" w:sz="4" w:space="0" w:color="FFFFFF"/>
              <w:bottom w:val="single" w:sz="4" w:space="0" w:color="44546A"/>
            </w:tcBorders>
            <w:shd w:val="clear" w:color="auto" w:fill="auto"/>
            <w:vAlign w:val="center"/>
          </w:tcPr>
          <w:p w14:paraId="0B3453AB" w14:textId="4F114176" w:rsidR="002810DF" w:rsidRPr="00EA2B1B" w:rsidRDefault="00030CDF" w:rsidP="002810DF">
            <w:pPr>
              <w:jc w:val="center"/>
              <w:rPr>
                <w:rFonts w:ascii="Tahoma" w:hAnsi="Tahoma" w:cs="Tahoma"/>
                <w:color w:val="004990"/>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717A7B45" w14:textId="744637EF"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2D7F018"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1227D18"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1325DA4A" w14:textId="77777777" w:rsidR="002810DF" w:rsidRPr="00EA2B1B" w:rsidRDefault="002810DF" w:rsidP="002810DF">
            <w:pPr>
              <w:jc w:val="center"/>
              <w:rPr>
                <w:rFonts w:ascii="Tahoma" w:hAnsi="Tahoma" w:cs="Tahoma"/>
                <w:b/>
                <w:bCs/>
                <w:color w:val="004990"/>
                <w:lang w:eastAsia="es-BO"/>
              </w:rPr>
            </w:pPr>
          </w:p>
        </w:tc>
      </w:tr>
      <w:tr w:rsidR="002810DF" w:rsidRPr="000F7F6D" w14:paraId="4FCF2897" w14:textId="77777777" w:rsidTr="002810DF">
        <w:trPr>
          <w:trHeight w:val="315"/>
        </w:trPr>
        <w:tc>
          <w:tcPr>
            <w:tcW w:w="634" w:type="dxa"/>
            <w:tcBorders>
              <w:top w:val="single" w:sz="4" w:space="0" w:color="FFFFFF"/>
              <w:bottom w:val="single" w:sz="4" w:space="0" w:color="44546A"/>
            </w:tcBorders>
            <w:vAlign w:val="center"/>
          </w:tcPr>
          <w:p w14:paraId="1D1CF34F" w14:textId="0EF3F2ED" w:rsidR="002810DF" w:rsidRPr="00EA2B1B" w:rsidRDefault="00D02157" w:rsidP="002810DF">
            <w:pPr>
              <w:jc w:val="right"/>
              <w:rPr>
                <w:color w:val="004990"/>
              </w:rPr>
            </w:pPr>
            <w:r w:rsidRPr="00EA2B1B">
              <w:rPr>
                <w:color w:val="004990"/>
              </w:rPr>
              <w:t>7</w:t>
            </w:r>
            <w:r w:rsidR="002810DF" w:rsidRPr="00EA2B1B">
              <w:rPr>
                <w:color w:val="004990"/>
              </w:rPr>
              <w:t>.2</w:t>
            </w:r>
          </w:p>
        </w:tc>
        <w:tc>
          <w:tcPr>
            <w:tcW w:w="4536" w:type="dxa"/>
            <w:tcBorders>
              <w:top w:val="single" w:sz="4" w:space="0" w:color="FFFFFF"/>
              <w:bottom w:val="single" w:sz="4" w:space="0" w:color="44546A"/>
            </w:tcBorders>
            <w:shd w:val="clear" w:color="auto" w:fill="auto"/>
            <w:vAlign w:val="center"/>
          </w:tcPr>
          <w:p w14:paraId="7AAEE660" w14:textId="0DA042B1"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elaborar e implementar los Dash Boards para el monitoreo de fallas </w:t>
            </w:r>
            <w:r w:rsidR="00DB16CB" w:rsidRPr="00EA2B1B">
              <w:rPr>
                <w:rFonts w:ascii="Tahoma" w:hAnsi="Tahoma" w:cs="Tahoma"/>
                <w:color w:val="004990"/>
              </w:rPr>
              <w:t>en coordinación con</w:t>
            </w:r>
            <w:r w:rsidRPr="00EA2B1B">
              <w:rPr>
                <w:rFonts w:ascii="Tahoma" w:hAnsi="Tahoma" w:cs="Tahoma"/>
                <w:color w:val="004990"/>
              </w:rPr>
              <w:t xml:space="preserve"> el NOC (Centro Nacional de Operaciones)</w:t>
            </w:r>
            <w:r w:rsidR="00DB16CB" w:rsidRPr="00EA2B1B">
              <w:rPr>
                <w:rFonts w:ascii="Tahoma" w:hAnsi="Tahoma" w:cs="Tahoma"/>
                <w:color w:val="004990"/>
              </w:rPr>
              <w:t xml:space="preserve"> de ENTEL S.A.</w:t>
            </w:r>
          </w:p>
        </w:tc>
        <w:tc>
          <w:tcPr>
            <w:tcW w:w="992" w:type="dxa"/>
            <w:tcBorders>
              <w:top w:val="single" w:sz="4" w:space="0" w:color="FFFFFF"/>
              <w:bottom w:val="single" w:sz="4" w:space="0" w:color="44546A"/>
            </w:tcBorders>
            <w:shd w:val="clear" w:color="auto" w:fill="auto"/>
            <w:vAlign w:val="center"/>
          </w:tcPr>
          <w:p w14:paraId="22C8F86C" w14:textId="00FAC954" w:rsidR="002810DF" w:rsidRPr="00EA2B1B" w:rsidRDefault="00030CDF" w:rsidP="002810DF">
            <w:pPr>
              <w:jc w:val="center"/>
              <w:rPr>
                <w:rFonts w:ascii="Tahoma" w:hAnsi="Tahoma" w:cs="Tahoma"/>
                <w:color w:val="004990"/>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12EF1157" w14:textId="44DCCA4E" w:rsidR="002810DF" w:rsidRPr="00EA2B1B" w:rsidRDefault="002810DF" w:rsidP="002810DF">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787902BB"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56AAEC0"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78BEEE76" w14:textId="77777777" w:rsidR="002810DF" w:rsidRPr="00EA2B1B" w:rsidRDefault="002810DF" w:rsidP="002810DF">
            <w:pPr>
              <w:jc w:val="center"/>
              <w:rPr>
                <w:rFonts w:ascii="Tahoma" w:hAnsi="Tahoma" w:cs="Tahoma"/>
                <w:b/>
                <w:bCs/>
                <w:color w:val="004990"/>
                <w:lang w:eastAsia="es-BO"/>
              </w:rPr>
            </w:pPr>
          </w:p>
        </w:tc>
      </w:tr>
      <w:tr w:rsidR="002810DF" w:rsidRPr="000F7F6D" w14:paraId="70E87551" w14:textId="77777777" w:rsidTr="002810DF">
        <w:trPr>
          <w:trHeight w:val="315"/>
        </w:trPr>
        <w:tc>
          <w:tcPr>
            <w:tcW w:w="634" w:type="dxa"/>
            <w:tcBorders>
              <w:top w:val="single" w:sz="4" w:space="0" w:color="FFFFFF"/>
              <w:bottom w:val="single" w:sz="4" w:space="0" w:color="44546A"/>
            </w:tcBorders>
            <w:vAlign w:val="center"/>
          </w:tcPr>
          <w:p w14:paraId="59550F22" w14:textId="41667BD8" w:rsidR="002810DF" w:rsidRPr="00EA2B1B" w:rsidRDefault="00D02157" w:rsidP="002810DF">
            <w:pPr>
              <w:jc w:val="right"/>
              <w:rPr>
                <w:color w:val="004990"/>
              </w:rPr>
            </w:pPr>
            <w:r w:rsidRPr="00EA2B1B">
              <w:rPr>
                <w:color w:val="004990"/>
              </w:rPr>
              <w:t>7</w:t>
            </w:r>
            <w:r w:rsidR="002810DF" w:rsidRPr="00EA2B1B">
              <w:rPr>
                <w:color w:val="004990"/>
              </w:rPr>
              <w:t>.3</w:t>
            </w:r>
          </w:p>
        </w:tc>
        <w:tc>
          <w:tcPr>
            <w:tcW w:w="4536" w:type="dxa"/>
            <w:tcBorders>
              <w:top w:val="single" w:sz="4" w:space="0" w:color="FFFFFF"/>
              <w:bottom w:val="single" w:sz="4" w:space="0" w:color="44546A"/>
            </w:tcBorders>
            <w:shd w:val="clear" w:color="auto" w:fill="auto"/>
            <w:vAlign w:val="center"/>
          </w:tcPr>
          <w:p w14:paraId="2F3262DF" w14:textId="77777777"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integrar las aplicaciones de Gestion de Fallas, con otras aplicaciones (p.e. Gestion de Desempeño del recurso) de tal manera que personal de ENTEL S.A pueda realizar  análisis de las fallas y causa raíz. </w:t>
            </w:r>
          </w:p>
        </w:tc>
        <w:tc>
          <w:tcPr>
            <w:tcW w:w="992" w:type="dxa"/>
            <w:tcBorders>
              <w:top w:val="single" w:sz="4" w:space="0" w:color="FFFFFF"/>
              <w:bottom w:val="single" w:sz="4" w:space="0" w:color="44546A"/>
            </w:tcBorders>
            <w:shd w:val="clear" w:color="auto" w:fill="auto"/>
            <w:vAlign w:val="center"/>
          </w:tcPr>
          <w:p w14:paraId="3B07BE7B" w14:textId="49911D8C" w:rsidR="002810DF" w:rsidRPr="00EA2B1B" w:rsidRDefault="00030CDF" w:rsidP="002810DF">
            <w:pPr>
              <w:jc w:val="center"/>
              <w:rPr>
                <w:rFonts w:ascii="Tahoma" w:hAnsi="Tahoma" w:cs="Tahoma"/>
                <w:color w:val="004990"/>
                <w:highlight w:val="yellow"/>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33235ABD" w14:textId="6549DD30"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6E5CC745"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8558E42"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053F8546" w14:textId="77777777" w:rsidR="002810DF" w:rsidRPr="00EA2B1B" w:rsidRDefault="002810DF" w:rsidP="002810DF">
            <w:pPr>
              <w:jc w:val="center"/>
              <w:rPr>
                <w:rFonts w:ascii="Tahoma" w:hAnsi="Tahoma" w:cs="Tahoma"/>
                <w:b/>
                <w:bCs/>
                <w:color w:val="004990"/>
                <w:lang w:eastAsia="es-BO"/>
              </w:rPr>
            </w:pPr>
          </w:p>
        </w:tc>
      </w:tr>
      <w:tr w:rsidR="002810DF" w:rsidRPr="000F7F6D" w14:paraId="54242363" w14:textId="77777777" w:rsidTr="002810DF">
        <w:trPr>
          <w:trHeight w:val="315"/>
        </w:trPr>
        <w:tc>
          <w:tcPr>
            <w:tcW w:w="634" w:type="dxa"/>
            <w:tcBorders>
              <w:top w:val="single" w:sz="4" w:space="0" w:color="FFFFFF"/>
              <w:bottom w:val="single" w:sz="4" w:space="0" w:color="44546A"/>
            </w:tcBorders>
            <w:vAlign w:val="center"/>
          </w:tcPr>
          <w:p w14:paraId="20E988AF" w14:textId="29AF4BC2" w:rsidR="002810DF" w:rsidRPr="00EA2B1B" w:rsidRDefault="00D02157" w:rsidP="002810DF">
            <w:pPr>
              <w:jc w:val="right"/>
              <w:rPr>
                <w:b/>
                <w:color w:val="004990"/>
              </w:rPr>
            </w:pPr>
            <w:r w:rsidRPr="00EA2B1B">
              <w:rPr>
                <w:b/>
                <w:color w:val="004990"/>
              </w:rPr>
              <w:t>8</w:t>
            </w:r>
          </w:p>
        </w:tc>
        <w:tc>
          <w:tcPr>
            <w:tcW w:w="4536" w:type="dxa"/>
            <w:tcBorders>
              <w:top w:val="single" w:sz="4" w:space="0" w:color="FFFFFF"/>
              <w:bottom w:val="single" w:sz="4" w:space="0" w:color="44546A"/>
            </w:tcBorders>
            <w:shd w:val="clear" w:color="auto" w:fill="auto"/>
            <w:vAlign w:val="center"/>
          </w:tcPr>
          <w:p w14:paraId="3A2D5666"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Correlación de fallas y Análisis de la causa raíz (7.10.2).</w:t>
            </w:r>
          </w:p>
        </w:tc>
        <w:tc>
          <w:tcPr>
            <w:tcW w:w="992" w:type="dxa"/>
            <w:tcBorders>
              <w:top w:val="single" w:sz="4" w:space="0" w:color="FFFFFF"/>
              <w:bottom w:val="single" w:sz="4" w:space="0" w:color="44546A"/>
            </w:tcBorders>
            <w:shd w:val="clear" w:color="auto" w:fill="auto"/>
            <w:vAlign w:val="center"/>
          </w:tcPr>
          <w:p w14:paraId="78586310" w14:textId="77777777" w:rsidR="002810DF" w:rsidRPr="00EA2B1B" w:rsidRDefault="002810DF" w:rsidP="002810DF">
            <w:pPr>
              <w:jc w:val="center"/>
              <w:rPr>
                <w:rFonts w:ascii="Tahoma" w:hAnsi="Tahoma" w:cs="Tahoma"/>
                <w:color w:val="004990"/>
                <w:highlight w:val="yellow"/>
                <w:lang w:eastAsia="es-BO"/>
              </w:rPr>
            </w:pPr>
          </w:p>
        </w:tc>
        <w:tc>
          <w:tcPr>
            <w:tcW w:w="851" w:type="dxa"/>
            <w:tcBorders>
              <w:top w:val="single" w:sz="4" w:space="0" w:color="FFFFFF"/>
              <w:bottom w:val="single" w:sz="4" w:space="0" w:color="44546A"/>
            </w:tcBorders>
            <w:shd w:val="clear" w:color="auto" w:fill="auto"/>
            <w:vAlign w:val="center"/>
          </w:tcPr>
          <w:p w14:paraId="71DD5F1C" w14:textId="77777777"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5496B094"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400FDE6"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25193C1E" w14:textId="77777777" w:rsidR="002810DF" w:rsidRPr="00EA2B1B" w:rsidRDefault="002810DF" w:rsidP="002810DF">
            <w:pPr>
              <w:jc w:val="center"/>
              <w:rPr>
                <w:rFonts w:ascii="Tahoma" w:hAnsi="Tahoma" w:cs="Tahoma"/>
                <w:b/>
                <w:bCs/>
                <w:color w:val="004990"/>
                <w:lang w:eastAsia="es-BO"/>
              </w:rPr>
            </w:pPr>
          </w:p>
        </w:tc>
      </w:tr>
      <w:tr w:rsidR="002810DF" w:rsidRPr="000F7F6D" w14:paraId="49F22EED" w14:textId="77777777" w:rsidTr="002810DF">
        <w:trPr>
          <w:trHeight w:val="315"/>
        </w:trPr>
        <w:tc>
          <w:tcPr>
            <w:tcW w:w="634" w:type="dxa"/>
            <w:tcBorders>
              <w:top w:val="single" w:sz="4" w:space="0" w:color="FFFFFF"/>
              <w:bottom w:val="single" w:sz="4" w:space="0" w:color="44546A"/>
            </w:tcBorders>
            <w:vAlign w:val="center"/>
          </w:tcPr>
          <w:p w14:paraId="096E7AAA" w14:textId="30FF654B" w:rsidR="002810DF" w:rsidRPr="00EA2B1B" w:rsidRDefault="00D02157" w:rsidP="002810DF">
            <w:pPr>
              <w:jc w:val="right"/>
              <w:rPr>
                <w:color w:val="004990"/>
              </w:rPr>
            </w:pPr>
            <w:r w:rsidRPr="00EA2B1B">
              <w:rPr>
                <w:color w:val="004990"/>
              </w:rPr>
              <w:t>8</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6E647C3C" w14:textId="538217DA"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w:t>
            </w:r>
            <w:r w:rsidR="00807CEC" w:rsidRPr="00EA2B1B">
              <w:rPr>
                <w:rFonts w:ascii="Tahoma" w:hAnsi="Tahoma" w:cs="Tahoma"/>
                <w:color w:val="004990"/>
              </w:rPr>
              <w:t>implementar</w:t>
            </w:r>
            <w:r w:rsidRPr="00EA2B1B">
              <w:rPr>
                <w:rFonts w:ascii="Tahoma" w:hAnsi="Tahoma" w:cs="Tahoma"/>
                <w:color w:val="004990"/>
              </w:rPr>
              <w:t xml:space="preserve"> escenarios completos de  correlación de alarmas par</w:t>
            </w:r>
            <w:r w:rsidR="00C57B35" w:rsidRPr="00EA2B1B">
              <w:rPr>
                <w:rFonts w:ascii="Tahoma" w:hAnsi="Tahoma" w:cs="Tahoma"/>
                <w:color w:val="004990"/>
              </w:rPr>
              <w:t>a el</w:t>
            </w:r>
            <w:r w:rsidRPr="00EA2B1B">
              <w:rPr>
                <w:rFonts w:ascii="Tahoma" w:hAnsi="Tahoma" w:cs="Tahoma"/>
                <w:color w:val="004990"/>
              </w:rPr>
              <w:t xml:space="preserve"> análisis de causa raíz involucrando a  los dominios de red de Conmutación, Acceso, transporte e Infraestructura TI.</w:t>
            </w:r>
          </w:p>
        </w:tc>
        <w:sdt>
          <w:sdtPr>
            <w:rPr>
              <w:rFonts w:ascii="Tahoma" w:hAnsi="Tahoma" w:cs="Tahoma"/>
              <w:color w:val="004990"/>
              <w:lang w:eastAsia="es-BO"/>
            </w:rPr>
            <w:id w:val="-2013129387"/>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1FFEF7A5" w14:textId="44BFCB0D" w:rsidR="002810DF" w:rsidRPr="00EA2B1B" w:rsidRDefault="00807CEC" w:rsidP="002810DF">
                <w:pPr>
                  <w:jc w:val="center"/>
                  <w:rPr>
                    <w:rFonts w:ascii="Tahoma" w:hAnsi="Tahoma" w:cs="Tahoma"/>
                    <w:color w:val="004990"/>
                    <w:highlight w:val="yellow"/>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36F335C" w14:textId="5DB765E2"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2C120FAA"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4BEFABEC"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44A35B4B" w14:textId="77777777" w:rsidR="002810DF" w:rsidRPr="00EA2B1B" w:rsidRDefault="002810DF" w:rsidP="002810DF">
            <w:pPr>
              <w:jc w:val="center"/>
              <w:rPr>
                <w:rFonts w:ascii="Tahoma" w:hAnsi="Tahoma" w:cs="Tahoma"/>
                <w:b/>
                <w:bCs/>
                <w:color w:val="004990"/>
                <w:lang w:eastAsia="es-BO"/>
              </w:rPr>
            </w:pPr>
          </w:p>
        </w:tc>
      </w:tr>
      <w:tr w:rsidR="002810DF" w:rsidRPr="000F7F6D" w14:paraId="2A557750" w14:textId="77777777" w:rsidTr="002810DF">
        <w:trPr>
          <w:trHeight w:val="315"/>
        </w:trPr>
        <w:tc>
          <w:tcPr>
            <w:tcW w:w="634" w:type="dxa"/>
            <w:tcBorders>
              <w:top w:val="single" w:sz="4" w:space="0" w:color="FFFFFF"/>
              <w:bottom w:val="single" w:sz="4" w:space="0" w:color="44546A"/>
            </w:tcBorders>
            <w:vAlign w:val="center"/>
          </w:tcPr>
          <w:p w14:paraId="6AFF1C67" w14:textId="03946233" w:rsidR="002810DF" w:rsidRPr="00EA2B1B" w:rsidRDefault="00D02157" w:rsidP="002810DF">
            <w:pPr>
              <w:jc w:val="right"/>
              <w:rPr>
                <w:color w:val="004990"/>
              </w:rPr>
            </w:pPr>
            <w:r w:rsidRPr="00EA2B1B">
              <w:rPr>
                <w:color w:val="004990"/>
              </w:rPr>
              <w:t>8</w:t>
            </w:r>
            <w:r w:rsidR="002810DF" w:rsidRPr="00EA2B1B">
              <w:rPr>
                <w:color w:val="004990"/>
              </w:rPr>
              <w:t>.2</w:t>
            </w:r>
          </w:p>
        </w:tc>
        <w:tc>
          <w:tcPr>
            <w:tcW w:w="4536" w:type="dxa"/>
            <w:tcBorders>
              <w:top w:val="single" w:sz="4" w:space="0" w:color="FFFFFF"/>
              <w:bottom w:val="single" w:sz="4" w:space="0" w:color="44546A"/>
            </w:tcBorders>
            <w:shd w:val="clear" w:color="auto" w:fill="auto"/>
            <w:vAlign w:val="center"/>
          </w:tcPr>
          <w:p w14:paraId="57F1813F" w14:textId="235522CA"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implementar, en acuerdo con ENTEL S.A. los flujos de gestión de fallas (problemas e incidentes) e integrarlos con las aplicaciones de </w:t>
            </w:r>
            <w:r w:rsidR="006E402B" w:rsidRPr="00EA2B1B">
              <w:rPr>
                <w:rFonts w:ascii="Tahoma" w:hAnsi="Tahoma" w:cs="Tahoma"/>
                <w:color w:val="004990"/>
              </w:rPr>
              <w:t>Gestión</w:t>
            </w:r>
            <w:r w:rsidRPr="00EA2B1B">
              <w:rPr>
                <w:rFonts w:ascii="Tahoma" w:hAnsi="Tahoma" w:cs="Tahoma"/>
                <w:color w:val="004990"/>
              </w:rPr>
              <w:t xml:space="preserve"> de Fallas.</w:t>
            </w:r>
          </w:p>
        </w:tc>
        <w:tc>
          <w:tcPr>
            <w:tcW w:w="992" w:type="dxa"/>
            <w:tcBorders>
              <w:top w:val="single" w:sz="4" w:space="0" w:color="FFFFFF"/>
              <w:bottom w:val="single" w:sz="4" w:space="0" w:color="44546A"/>
            </w:tcBorders>
            <w:shd w:val="clear" w:color="auto" w:fill="auto"/>
            <w:vAlign w:val="center"/>
          </w:tcPr>
          <w:p w14:paraId="66F82207" w14:textId="2433E710" w:rsidR="002810DF" w:rsidRPr="00EA2B1B" w:rsidRDefault="001570C6" w:rsidP="002810DF">
            <w:pPr>
              <w:jc w:val="center"/>
              <w:rPr>
                <w:rFonts w:ascii="Tahoma" w:hAnsi="Tahoma" w:cs="Tahoma"/>
                <w:color w:val="004990"/>
                <w:highlight w:val="yellow"/>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583E6612" w14:textId="5FCC7B12"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6CDEA038"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3B582D3"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5568A381" w14:textId="77777777" w:rsidR="002810DF" w:rsidRPr="00EA2B1B" w:rsidRDefault="002810DF" w:rsidP="002810DF">
            <w:pPr>
              <w:jc w:val="center"/>
              <w:rPr>
                <w:rFonts w:ascii="Tahoma" w:hAnsi="Tahoma" w:cs="Tahoma"/>
                <w:b/>
                <w:bCs/>
                <w:color w:val="004990"/>
                <w:lang w:eastAsia="es-BO"/>
              </w:rPr>
            </w:pPr>
          </w:p>
        </w:tc>
      </w:tr>
      <w:tr w:rsidR="002810DF" w:rsidRPr="000F7F6D" w14:paraId="206A8D32" w14:textId="77777777" w:rsidTr="002810DF">
        <w:trPr>
          <w:trHeight w:val="315"/>
        </w:trPr>
        <w:tc>
          <w:tcPr>
            <w:tcW w:w="634" w:type="dxa"/>
            <w:tcBorders>
              <w:top w:val="single" w:sz="4" w:space="0" w:color="FFFFFF"/>
              <w:bottom w:val="single" w:sz="4" w:space="0" w:color="44546A"/>
            </w:tcBorders>
            <w:vAlign w:val="center"/>
          </w:tcPr>
          <w:p w14:paraId="2BCEFDAC" w14:textId="03F4CC6E" w:rsidR="002810DF" w:rsidRPr="00EA2B1B" w:rsidRDefault="00D02157" w:rsidP="002810DF">
            <w:pPr>
              <w:jc w:val="right"/>
              <w:rPr>
                <w:b/>
                <w:color w:val="004990"/>
              </w:rPr>
            </w:pPr>
            <w:r w:rsidRPr="00EA2B1B">
              <w:rPr>
                <w:b/>
                <w:color w:val="004990"/>
              </w:rPr>
              <w:t>9</w:t>
            </w:r>
          </w:p>
        </w:tc>
        <w:tc>
          <w:tcPr>
            <w:tcW w:w="4536" w:type="dxa"/>
            <w:tcBorders>
              <w:top w:val="single" w:sz="4" w:space="0" w:color="FFFFFF"/>
              <w:bottom w:val="single" w:sz="4" w:space="0" w:color="44546A"/>
            </w:tcBorders>
            <w:shd w:val="clear" w:color="auto" w:fill="auto"/>
            <w:vAlign w:val="center"/>
          </w:tcPr>
          <w:p w14:paraId="3EE67F82"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Gestión de fuerza de trabajo (7.12).</w:t>
            </w:r>
          </w:p>
        </w:tc>
        <w:tc>
          <w:tcPr>
            <w:tcW w:w="992" w:type="dxa"/>
            <w:tcBorders>
              <w:top w:val="single" w:sz="4" w:space="0" w:color="FFFFFF"/>
              <w:bottom w:val="single" w:sz="4" w:space="0" w:color="44546A"/>
            </w:tcBorders>
            <w:shd w:val="clear" w:color="auto" w:fill="auto"/>
            <w:vAlign w:val="center"/>
          </w:tcPr>
          <w:p w14:paraId="2BB677C4" w14:textId="77777777" w:rsidR="002810DF" w:rsidRPr="00EA2B1B" w:rsidRDefault="002810DF" w:rsidP="002810DF">
            <w:pPr>
              <w:jc w:val="center"/>
              <w:rPr>
                <w:rFonts w:ascii="Tahoma" w:hAnsi="Tahoma" w:cs="Tahoma"/>
                <w:color w:val="004990"/>
                <w:highlight w:val="yellow"/>
                <w:lang w:eastAsia="es-BO"/>
              </w:rPr>
            </w:pPr>
          </w:p>
        </w:tc>
        <w:tc>
          <w:tcPr>
            <w:tcW w:w="851" w:type="dxa"/>
            <w:tcBorders>
              <w:top w:val="single" w:sz="4" w:space="0" w:color="FFFFFF"/>
              <w:bottom w:val="single" w:sz="4" w:space="0" w:color="44546A"/>
            </w:tcBorders>
            <w:shd w:val="clear" w:color="auto" w:fill="auto"/>
            <w:vAlign w:val="center"/>
          </w:tcPr>
          <w:p w14:paraId="121D765E" w14:textId="77777777"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0F52B7AA"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35C9B1E"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42B7CE1A" w14:textId="77777777" w:rsidR="002810DF" w:rsidRPr="00EA2B1B" w:rsidRDefault="002810DF" w:rsidP="002810DF">
            <w:pPr>
              <w:jc w:val="center"/>
              <w:rPr>
                <w:rFonts w:ascii="Tahoma" w:hAnsi="Tahoma" w:cs="Tahoma"/>
                <w:b/>
                <w:bCs/>
                <w:color w:val="004990"/>
                <w:lang w:eastAsia="es-BO"/>
              </w:rPr>
            </w:pPr>
          </w:p>
        </w:tc>
      </w:tr>
      <w:tr w:rsidR="002810DF" w:rsidRPr="000F7F6D" w14:paraId="35384D2C" w14:textId="77777777" w:rsidTr="002810DF">
        <w:trPr>
          <w:trHeight w:val="315"/>
        </w:trPr>
        <w:tc>
          <w:tcPr>
            <w:tcW w:w="634" w:type="dxa"/>
            <w:tcBorders>
              <w:top w:val="single" w:sz="4" w:space="0" w:color="FFFFFF"/>
              <w:bottom w:val="single" w:sz="4" w:space="0" w:color="44546A"/>
            </w:tcBorders>
            <w:vAlign w:val="center"/>
          </w:tcPr>
          <w:p w14:paraId="32B77129" w14:textId="21B3758A" w:rsidR="002810DF" w:rsidRPr="00EA2B1B" w:rsidRDefault="00D02157" w:rsidP="002810DF">
            <w:pPr>
              <w:jc w:val="right"/>
              <w:rPr>
                <w:color w:val="004990"/>
              </w:rPr>
            </w:pPr>
            <w:r w:rsidRPr="00EA2B1B">
              <w:rPr>
                <w:color w:val="004990"/>
              </w:rPr>
              <w:t>9</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427CFC00" w14:textId="31076DCF" w:rsidR="002810DF" w:rsidRPr="00EA2B1B" w:rsidRDefault="002810DF" w:rsidP="002810DF">
            <w:pPr>
              <w:jc w:val="both"/>
              <w:rPr>
                <w:rFonts w:ascii="Tahoma" w:hAnsi="Tahoma" w:cs="Tahoma"/>
                <w:color w:val="004990"/>
              </w:rPr>
            </w:pPr>
            <w:r w:rsidRPr="00EA2B1B">
              <w:rPr>
                <w:rFonts w:ascii="Tahoma" w:hAnsi="Tahoma" w:cs="Tahoma"/>
                <w:color w:val="004990"/>
              </w:rPr>
              <w:t xml:space="preserve">El oferente deberá implementar los flujos de trabajo de los servicios y actividades detallados en el </w:t>
            </w:r>
            <w:r w:rsidRPr="00EA2B1B">
              <w:rPr>
                <w:rFonts w:ascii="Tahoma" w:hAnsi="Tahoma"/>
                <w:b/>
                <w:color w:val="004990"/>
              </w:rPr>
              <w:t xml:space="preserve">Anexo </w:t>
            </w:r>
            <w:r w:rsidR="00560702">
              <w:rPr>
                <w:rFonts w:ascii="Tahoma" w:hAnsi="Tahoma" w:cs="Tahoma"/>
                <w:b/>
                <w:color w:val="004990"/>
              </w:rPr>
              <w:t>N</w:t>
            </w:r>
            <w:r w:rsidR="00434FE1">
              <w:rPr>
                <w:rFonts w:ascii="Tahoma" w:hAnsi="Tahoma" w:cs="Tahoma"/>
                <w:b/>
                <w:color w:val="004990"/>
              </w:rPr>
              <w:t>3</w:t>
            </w:r>
            <w:r w:rsidRPr="00EA2B1B">
              <w:rPr>
                <w:rFonts w:ascii="Tahoma" w:hAnsi="Tahoma" w:cs="Tahoma"/>
                <w:color w:val="004990"/>
              </w:rPr>
              <w:t xml:space="preserve">. Adecuando los mismos a los procesos acordados con ENTEL S.A. </w:t>
            </w:r>
          </w:p>
        </w:tc>
        <w:tc>
          <w:tcPr>
            <w:tcW w:w="992" w:type="dxa"/>
            <w:tcBorders>
              <w:top w:val="single" w:sz="4" w:space="0" w:color="FFFFFF"/>
              <w:bottom w:val="single" w:sz="4" w:space="0" w:color="44546A"/>
            </w:tcBorders>
            <w:shd w:val="clear" w:color="auto" w:fill="auto"/>
            <w:vAlign w:val="center"/>
          </w:tcPr>
          <w:p w14:paraId="4FDC5820" w14:textId="154E3CC8" w:rsidR="002810DF" w:rsidRPr="00EA2B1B" w:rsidRDefault="00030CDF" w:rsidP="002810DF">
            <w:pPr>
              <w:jc w:val="center"/>
              <w:rPr>
                <w:rFonts w:ascii="Tahoma" w:hAnsi="Tahoma" w:cs="Tahoma"/>
                <w:color w:val="004990"/>
                <w:highlight w:val="yellow"/>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532DB271" w14:textId="1B2A58C6"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1B238BB2"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DB2DBB2"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11A2FFB4" w14:textId="77777777" w:rsidR="002810DF" w:rsidRPr="00EA2B1B" w:rsidRDefault="002810DF" w:rsidP="002810DF">
            <w:pPr>
              <w:jc w:val="center"/>
              <w:rPr>
                <w:rFonts w:ascii="Tahoma" w:hAnsi="Tahoma" w:cs="Tahoma"/>
                <w:b/>
                <w:bCs/>
                <w:color w:val="004990"/>
                <w:lang w:eastAsia="es-BO"/>
              </w:rPr>
            </w:pPr>
          </w:p>
        </w:tc>
      </w:tr>
      <w:tr w:rsidR="002810DF" w:rsidRPr="000F7F6D" w14:paraId="22F8DE31" w14:textId="77777777" w:rsidTr="002810DF">
        <w:trPr>
          <w:trHeight w:val="315"/>
        </w:trPr>
        <w:tc>
          <w:tcPr>
            <w:tcW w:w="634" w:type="dxa"/>
            <w:tcBorders>
              <w:top w:val="single" w:sz="4" w:space="0" w:color="FFFFFF"/>
              <w:bottom w:val="single" w:sz="4" w:space="0" w:color="44546A"/>
            </w:tcBorders>
            <w:vAlign w:val="center"/>
          </w:tcPr>
          <w:p w14:paraId="4BF54DFA" w14:textId="312E1362" w:rsidR="002810DF" w:rsidRPr="00EA2B1B" w:rsidRDefault="00D02157" w:rsidP="002810DF">
            <w:pPr>
              <w:jc w:val="right"/>
              <w:rPr>
                <w:b/>
                <w:color w:val="004990"/>
              </w:rPr>
            </w:pPr>
            <w:r w:rsidRPr="00EA2B1B">
              <w:rPr>
                <w:b/>
                <w:color w:val="004990"/>
              </w:rPr>
              <w:t>10</w:t>
            </w:r>
          </w:p>
        </w:tc>
        <w:tc>
          <w:tcPr>
            <w:tcW w:w="4536" w:type="dxa"/>
            <w:tcBorders>
              <w:top w:val="single" w:sz="4" w:space="0" w:color="FFFFFF"/>
              <w:bottom w:val="single" w:sz="4" w:space="0" w:color="44546A"/>
            </w:tcBorders>
            <w:shd w:val="clear" w:color="auto" w:fill="auto"/>
            <w:vAlign w:val="center"/>
          </w:tcPr>
          <w:p w14:paraId="1CBD441E" w14:textId="77777777" w:rsidR="002810DF" w:rsidRPr="00EA2B1B" w:rsidRDefault="002810DF" w:rsidP="002810DF">
            <w:pPr>
              <w:jc w:val="both"/>
              <w:rPr>
                <w:rFonts w:ascii="Tahoma" w:hAnsi="Tahoma" w:cs="Tahoma"/>
                <w:b/>
                <w:color w:val="004990"/>
              </w:rPr>
            </w:pPr>
            <w:r w:rsidRPr="00EA2B1B">
              <w:rPr>
                <w:rFonts w:ascii="Tahoma" w:hAnsi="Tahoma" w:cs="Tahoma"/>
                <w:b/>
                <w:color w:val="004990"/>
              </w:rPr>
              <w:t>Gestión de inventarios de números de red</w:t>
            </w:r>
          </w:p>
        </w:tc>
        <w:tc>
          <w:tcPr>
            <w:tcW w:w="992" w:type="dxa"/>
            <w:tcBorders>
              <w:top w:val="single" w:sz="4" w:space="0" w:color="FFFFFF"/>
              <w:bottom w:val="single" w:sz="4" w:space="0" w:color="44546A"/>
            </w:tcBorders>
            <w:shd w:val="clear" w:color="auto" w:fill="auto"/>
            <w:vAlign w:val="center"/>
          </w:tcPr>
          <w:p w14:paraId="23EAF3A3" w14:textId="77777777" w:rsidR="002810DF" w:rsidRPr="00EA2B1B" w:rsidRDefault="002810DF" w:rsidP="002810DF">
            <w:pPr>
              <w:jc w:val="center"/>
              <w:rPr>
                <w:rFonts w:ascii="Tahoma" w:hAnsi="Tahoma" w:cs="Tahoma"/>
                <w:color w:val="004990"/>
                <w:highlight w:val="yellow"/>
                <w:lang w:eastAsia="es-BO"/>
              </w:rPr>
            </w:pPr>
          </w:p>
        </w:tc>
        <w:tc>
          <w:tcPr>
            <w:tcW w:w="851" w:type="dxa"/>
            <w:tcBorders>
              <w:top w:val="single" w:sz="4" w:space="0" w:color="FFFFFF"/>
              <w:bottom w:val="single" w:sz="4" w:space="0" w:color="44546A"/>
            </w:tcBorders>
            <w:shd w:val="clear" w:color="auto" w:fill="auto"/>
            <w:vAlign w:val="center"/>
          </w:tcPr>
          <w:p w14:paraId="07918BA9" w14:textId="77777777"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75A784E5"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6A22F5E"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06FFEB77" w14:textId="77777777" w:rsidR="002810DF" w:rsidRPr="00EA2B1B" w:rsidRDefault="002810DF" w:rsidP="002810DF">
            <w:pPr>
              <w:jc w:val="center"/>
              <w:rPr>
                <w:rFonts w:ascii="Tahoma" w:hAnsi="Tahoma" w:cs="Tahoma"/>
                <w:b/>
                <w:bCs/>
                <w:color w:val="004990"/>
                <w:lang w:eastAsia="es-BO"/>
              </w:rPr>
            </w:pPr>
          </w:p>
        </w:tc>
      </w:tr>
      <w:tr w:rsidR="002810DF" w:rsidRPr="000F7F6D" w14:paraId="3AC7A8AE" w14:textId="77777777" w:rsidTr="002810DF">
        <w:trPr>
          <w:trHeight w:val="315"/>
        </w:trPr>
        <w:tc>
          <w:tcPr>
            <w:tcW w:w="634" w:type="dxa"/>
            <w:tcBorders>
              <w:top w:val="single" w:sz="4" w:space="0" w:color="FFFFFF"/>
              <w:bottom w:val="single" w:sz="4" w:space="0" w:color="44546A"/>
            </w:tcBorders>
            <w:vAlign w:val="center"/>
          </w:tcPr>
          <w:p w14:paraId="4070CCDA" w14:textId="7B009163" w:rsidR="002810DF" w:rsidRPr="00EA2B1B" w:rsidRDefault="00D02157" w:rsidP="002810DF">
            <w:pPr>
              <w:jc w:val="right"/>
              <w:rPr>
                <w:color w:val="004990"/>
              </w:rPr>
            </w:pPr>
            <w:r w:rsidRPr="00EA2B1B">
              <w:rPr>
                <w:color w:val="004990"/>
              </w:rPr>
              <w:t>10</w:t>
            </w:r>
            <w:r w:rsidR="002810DF" w:rsidRPr="00EA2B1B">
              <w:rPr>
                <w:color w:val="004990"/>
              </w:rPr>
              <w:t>.1</w:t>
            </w:r>
          </w:p>
        </w:tc>
        <w:tc>
          <w:tcPr>
            <w:tcW w:w="4536" w:type="dxa"/>
            <w:tcBorders>
              <w:top w:val="single" w:sz="4" w:space="0" w:color="FFFFFF"/>
              <w:bottom w:val="single" w:sz="4" w:space="0" w:color="44546A"/>
            </w:tcBorders>
            <w:shd w:val="clear" w:color="auto" w:fill="auto"/>
            <w:vAlign w:val="center"/>
          </w:tcPr>
          <w:p w14:paraId="426F92E0" w14:textId="77777777" w:rsidR="002810DF" w:rsidRPr="00EA2B1B" w:rsidRDefault="002810DF" w:rsidP="002810DF">
            <w:pPr>
              <w:jc w:val="both"/>
              <w:rPr>
                <w:rFonts w:ascii="Tahoma" w:hAnsi="Tahoma" w:cs="Tahoma"/>
                <w:color w:val="004990"/>
              </w:rPr>
            </w:pPr>
            <w:r w:rsidRPr="00EA2B1B">
              <w:rPr>
                <w:rFonts w:ascii="Tahoma" w:hAnsi="Tahoma" w:cs="Tahoma"/>
                <w:color w:val="004990"/>
              </w:rPr>
              <w:t>El proveedor deberá cargar al Inventario de números de Red los siguientes:</w:t>
            </w:r>
          </w:p>
          <w:p w14:paraId="4D626062"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Plan de Numeración.</w:t>
            </w:r>
          </w:p>
          <w:p w14:paraId="5218749B"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Plan de IPs.</w:t>
            </w:r>
          </w:p>
          <w:p w14:paraId="0F3E3275"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Plan de LACs</w:t>
            </w:r>
          </w:p>
          <w:p w14:paraId="6022654E"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Plan de CGIs (Tecnologías GSM, UMTS, LTE).</w:t>
            </w:r>
          </w:p>
          <w:p w14:paraId="22954106" w14:textId="2FEC9662"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 xml:space="preserve">Plan de Nombramiento de </w:t>
            </w:r>
            <w:r w:rsidR="00D22ED4" w:rsidRPr="00EA2B1B">
              <w:rPr>
                <w:rFonts w:ascii="Tahoma" w:hAnsi="Tahoma" w:cs="Tahoma"/>
                <w:color w:val="004990"/>
                <w:sz w:val="16"/>
                <w:szCs w:val="16"/>
              </w:rPr>
              <w:t>Elementos</w:t>
            </w:r>
            <w:r w:rsidRPr="00EA2B1B">
              <w:rPr>
                <w:rFonts w:ascii="Tahoma" w:hAnsi="Tahoma" w:cs="Tahoma"/>
                <w:color w:val="004990"/>
                <w:sz w:val="16"/>
                <w:szCs w:val="16"/>
              </w:rPr>
              <w:t xml:space="preserve"> de Red.</w:t>
            </w:r>
          </w:p>
          <w:p w14:paraId="52EC34EE"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Plan de puntos de señalización.</w:t>
            </w:r>
          </w:p>
          <w:p w14:paraId="4AB77FAD"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Rango de IMSI’s.</w:t>
            </w:r>
          </w:p>
          <w:p w14:paraId="7CA9FB4B" w14:textId="77777777" w:rsidR="002810DF" w:rsidRPr="00EA2B1B" w:rsidRDefault="002810DF" w:rsidP="00142BE3">
            <w:pPr>
              <w:pStyle w:val="Prrafodelista"/>
              <w:numPr>
                <w:ilvl w:val="0"/>
                <w:numId w:val="32"/>
              </w:numPr>
              <w:jc w:val="both"/>
              <w:rPr>
                <w:rFonts w:ascii="Tahoma" w:hAnsi="Tahoma" w:cs="Tahoma"/>
                <w:color w:val="004990"/>
                <w:sz w:val="16"/>
                <w:szCs w:val="16"/>
              </w:rPr>
            </w:pPr>
            <w:r w:rsidRPr="00EA2B1B">
              <w:rPr>
                <w:rFonts w:ascii="Tahoma" w:hAnsi="Tahoma" w:cs="Tahoma"/>
                <w:color w:val="004990"/>
                <w:sz w:val="16"/>
                <w:szCs w:val="16"/>
              </w:rPr>
              <w:t>Tabla de Roaming Internacional.</w:t>
            </w:r>
          </w:p>
          <w:p w14:paraId="201A5838" w14:textId="156D5536" w:rsidR="002810DF" w:rsidRPr="00EA2B1B" w:rsidRDefault="002810DF" w:rsidP="002810DF">
            <w:pPr>
              <w:jc w:val="both"/>
              <w:rPr>
                <w:rFonts w:ascii="Tahoma" w:hAnsi="Tahoma" w:cs="Tahoma"/>
                <w:color w:val="004990"/>
              </w:rPr>
            </w:pPr>
            <w:r w:rsidRPr="00EA2B1B">
              <w:rPr>
                <w:rFonts w:ascii="Tahoma" w:hAnsi="Tahoma" w:cs="Tahoma"/>
                <w:color w:val="004990"/>
              </w:rPr>
              <w:t>Otros personalizados por ENTEL.S.A</w:t>
            </w:r>
          </w:p>
        </w:tc>
        <w:tc>
          <w:tcPr>
            <w:tcW w:w="992" w:type="dxa"/>
            <w:tcBorders>
              <w:top w:val="single" w:sz="4" w:space="0" w:color="FFFFFF"/>
              <w:bottom w:val="single" w:sz="4" w:space="0" w:color="44546A"/>
            </w:tcBorders>
            <w:shd w:val="clear" w:color="auto" w:fill="auto"/>
            <w:vAlign w:val="center"/>
          </w:tcPr>
          <w:p w14:paraId="2DB72C72" w14:textId="0650A92B" w:rsidR="002810DF" w:rsidRPr="00EA2B1B" w:rsidRDefault="00030CDF" w:rsidP="002810DF">
            <w:pPr>
              <w:jc w:val="center"/>
              <w:rPr>
                <w:rFonts w:ascii="Tahoma" w:hAnsi="Tahoma" w:cs="Tahoma"/>
                <w:color w:val="004990"/>
                <w:highlight w:val="yellow"/>
                <w:lang w:eastAsia="es-BO"/>
              </w:rPr>
            </w:pPr>
            <w:r>
              <w:rPr>
                <w:rFonts w:ascii="MS Gothic" w:eastAsia="MS Gothic" w:hAnsi="MS Gothic" w:cs="Tahoma" w:hint="eastAsia"/>
                <w:color w:val="004990"/>
                <w:lang w:eastAsia="es-BO"/>
              </w:rPr>
              <w:t>☒</w:t>
            </w:r>
          </w:p>
        </w:tc>
        <w:tc>
          <w:tcPr>
            <w:tcW w:w="851" w:type="dxa"/>
            <w:tcBorders>
              <w:top w:val="single" w:sz="4" w:space="0" w:color="FFFFFF"/>
              <w:bottom w:val="single" w:sz="4" w:space="0" w:color="44546A"/>
            </w:tcBorders>
            <w:shd w:val="clear" w:color="auto" w:fill="auto"/>
            <w:vAlign w:val="center"/>
          </w:tcPr>
          <w:p w14:paraId="6730CB8E" w14:textId="429C5336" w:rsidR="002810DF" w:rsidRPr="00EA2B1B" w:rsidRDefault="002810DF" w:rsidP="002810DF">
            <w:pPr>
              <w:jc w:val="center"/>
              <w:rPr>
                <w:rFonts w:ascii="Tahoma" w:hAnsi="Tahoma" w:cs="Tahoma"/>
                <w:color w:val="004990"/>
                <w:highlight w:val="yellow"/>
                <w:lang w:eastAsia="es-BO"/>
              </w:rPr>
            </w:pPr>
          </w:p>
        </w:tc>
        <w:tc>
          <w:tcPr>
            <w:tcW w:w="992" w:type="dxa"/>
            <w:tcBorders>
              <w:top w:val="single" w:sz="4" w:space="0" w:color="FFFFFF"/>
              <w:bottom w:val="single" w:sz="4" w:space="0" w:color="44546A"/>
            </w:tcBorders>
            <w:shd w:val="clear" w:color="auto" w:fill="auto"/>
            <w:vAlign w:val="center"/>
          </w:tcPr>
          <w:p w14:paraId="55FE04FD" w14:textId="77777777" w:rsidR="002810DF" w:rsidRPr="00EA2B1B" w:rsidRDefault="002810DF" w:rsidP="002810DF">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D124829" w14:textId="77777777" w:rsidR="002810DF" w:rsidRPr="00EA2B1B" w:rsidRDefault="002810DF" w:rsidP="002810DF">
            <w:pPr>
              <w:jc w:val="center"/>
              <w:rPr>
                <w:rFonts w:ascii="Tahoma" w:hAnsi="Tahoma" w:cs="Tahoma"/>
                <w:color w:val="004990"/>
                <w:lang w:eastAsia="es-BO"/>
              </w:rPr>
            </w:pPr>
          </w:p>
        </w:tc>
        <w:tc>
          <w:tcPr>
            <w:tcW w:w="1134" w:type="dxa"/>
            <w:shd w:val="clear" w:color="auto" w:fill="auto"/>
            <w:vAlign w:val="center"/>
          </w:tcPr>
          <w:p w14:paraId="1167161A" w14:textId="77777777" w:rsidR="002810DF" w:rsidRPr="00EA2B1B" w:rsidRDefault="002810DF" w:rsidP="002810DF">
            <w:pPr>
              <w:jc w:val="center"/>
              <w:rPr>
                <w:rFonts w:ascii="Tahoma" w:hAnsi="Tahoma" w:cs="Tahoma"/>
                <w:b/>
                <w:bCs/>
                <w:color w:val="004990"/>
                <w:lang w:eastAsia="es-BO"/>
              </w:rPr>
            </w:pPr>
          </w:p>
        </w:tc>
      </w:tr>
    </w:tbl>
    <w:p w14:paraId="6E493048" w14:textId="77777777" w:rsidR="002810DF" w:rsidRDefault="002810DF" w:rsidP="002810DF">
      <w:pPr>
        <w:rPr>
          <w:rFonts w:ascii="Tahoma" w:hAnsi="Tahoma" w:cs="Tahoma"/>
          <w:color w:val="004990"/>
          <w:sz w:val="18"/>
          <w:szCs w:val="18"/>
        </w:rPr>
      </w:pPr>
    </w:p>
    <w:p w14:paraId="39E85B1B" w14:textId="0D748D2B" w:rsidR="00201A1D" w:rsidRPr="00201A1D" w:rsidRDefault="00EB2B27" w:rsidP="00201A1D">
      <w:pPr>
        <w:pStyle w:val="Ttulo2"/>
        <w:spacing w:before="0" w:after="0"/>
      </w:pPr>
      <w:bookmarkStart w:id="86" w:name="_Toc432430955"/>
      <w:r>
        <w:t>SMSC</w:t>
      </w:r>
      <w:bookmarkEnd w:id="86"/>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150420" w:rsidRPr="00D77843" w14:paraId="28261289" w14:textId="77777777" w:rsidTr="00150420">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B954C58" w14:textId="4D8EB52F" w:rsidR="00150420" w:rsidRPr="00D77843" w:rsidRDefault="00150420" w:rsidP="0015042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99EB22D" w14:textId="77777777" w:rsidR="00150420" w:rsidRPr="00D77843" w:rsidRDefault="00150420" w:rsidP="0015042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150420" w:rsidRPr="00D77843" w14:paraId="329A9935" w14:textId="77777777" w:rsidTr="00150420">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7A1CF5C" w14:textId="77777777" w:rsidR="00150420" w:rsidRPr="00D77843" w:rsidRDefault="00150420" w:rsidP="00150420">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59CE219" w14:textId="77777777" w:rsidR="00150420" w:rsidRPr="00D77843" w:rsidRDefault="00150420" w:rsidP="00150420">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E9AC595" w14:textId="77777777" w:rsidR="00150420" w:rsidRPr="00D77843" w:rsidRDefault="00150420" w:rsidP="00150420">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150420" w:rsidRPr="00D77843" w14:paraId="1037F732" w14:textId="77777777" w:rsidTr="00150420">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FF442F1" w14:textId="77777777" w:rsidR="00150420" w:rsidRPr="00D77843" w:rsidRDefault="00150420" w:rsidP="00150420">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8B91CB4" w14:textId="77777777" w:rsidR="00150420" w:rsidRPr="00D77843" w:rsidRDefault="00150420" w:rsidP="00150420">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08ED053" w14:textId="77777777" w:rsidR="00150420" w:rsidRPr="00D77843" w:rsidRDefault="00150420" w:rsidP="0015042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DADD10" w14:textId="77777777" w:rsidR="00150420" w:rsidRPr="00D77843" w:rsidRDefault="00150420" w:rsidP="0015042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45F91A6" w14:textId="77777777" w:rsidR="00150420" w:rsidRPr="00D77843" w:rsidRDefault="00150420" w:rsidP="0015042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16330D2" w14:textId="77777777" w:rsidR="00150420" w:rsidRPr="00D77843" w:rsidRDefault="00150420" w:rsidP="0015042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54C5E0" w14:textId="77777777" w:rsidR="00150420" w:rsidRPr="00D77843" w:rsidRDefault="00150420" w:rsidP="00150420">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150420" w:rsidRPr="000F7F6D" w14:paraId="4426F052" w14:textId="77777777" w:rsidTr="00150420">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4E130451" w14:textId="77777777" w:rsidR="00150420" w:rsidRPr="000F7F6D" w:rsidRDefault="00150420" w:rsidP="00150420">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A997862" w14:textId="77777777" w:rsidR="00150420" w:rsidRPr="000F7F6D" w:rsidRDefault="00150420" w:rsidP="00150420">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CAC2316" w14:textId="77777777" w:rsidR="00150420" w:rsidRPr="000F7F6D" w:rsidRDefault="00150420" w:rsidP="00150420">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2CAFAE0" w14:textId="77777777" w:rsidR="00150420" w:rsidRPr="000F7F6D" w:rsidRDefault="00150420" w:rsidP="00150420">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0075530" w14:textId="77777777" w:rsidR="00150420" w:rsidRPr="00D77843" w:rsidRDefault="00150420" w:rsidP="00150420">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5C0F57" w14:textId="77777777" w:rsidR="00150420" w:rsidRPr="00D77843" w:rsidRDefault="00150420" w:rsidP="00150420">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AC57504" w14:textId="77777777" w:rsidR="00150420" w:rsidRPr="000F7F6D" w:rsidRDefault="00150420" w:rsidP="00150420">
            <w:pPr>
              <w:jc w:val="center"/>
              <w:rPr>
                <w:rFonts w:ascii="Tahoma" w:hAnsi="Tahoma" w:cs="Tahoma"/>
                <w:b/>
                <w:bCs/>
                <w:color w:val="004990"/>
                <w:sz w:val="18"/>
                <w:szCs w:val="18"/>
                <w:lang w:eastAsia="es-BO"/>
              </w:rPr>
            </w:pPr>
          </w:p>
        </w:tc>
      </w:tr>
      <w:tr w:rsidR="00BA7148" w:rsidRPr="000F7F6D" w14:paraId="7C32ADBD" w14:textId="77777777" w:rsidTr="00150420">
        <w:trPr>
          <w:trHeight w:val="315"/>
        </w:trPr>
        <w:tc>
          <w:tcPr>
            <w:tcW w:w="634" w:type="dxa"/>
            <w:tcBorders>
              <w:top w:val="single" w:sz="4" w:space="0" w:color="FFFFFF"/>
              <w:bottom w:val="single" w:sz="4" w:space="0" w:color="2F5496" w:themeColor="accent5" w:themeShade="BF"/>
            </w:tcBorders>
            <w:vAlign w:val="center"/>
          </w:tcPr>
          <w:p w14:paraId="7969132D" w14:textId="59FB7535" w:rsidR="00BA7148" w:rsidRPr="00EA2B1B" w:rsidRDefault="00BA7148" w:rsidP="00BA7148">
            <w:pPr>
              <w:jc w:val="right"/>
              <w:rPr>
                <w:b/>
                <w:color w:val="004990"/>
              </w:rPr>
            </w:pPr>
            <w:r w:rsidRPr="00EA2B1B">
              <w:rPr>
                <w:b/>
                <w:color w:val="004990"/>
              </w:rPr>
              <w:t>1</w:t>
            </w:r>
          </w:p>
        </w:tc>
        <w:tc>
          <w:tcPr>
            <w:tcW w:w="4536" w:type="dxa"/>
            <w:tcBorders>
              <w:top w:val="single" w:sz="4" w:space="0" w:color="FFFFFF"/>
              <w:bottom w:val="single" w:sz="4" w:space="0" w:color="2F5496" w:themeColor="accent5" w:themeShade="BF"/>
            </w:tcBorders>
            <w:shd w:val="clear" w:color="auto" w:fill="auto"/>
            <w:vAlign w:val="center"/>
          </w:tcPr>
          <w:p w14:paraId="7B667B0D" w14:textId="77777777" w:rsidR="00BA7148" w:rsidRPr="00EA2B1B" w:rsidRDefault="00BA7148" w:rsidP="00BA7148">
            <w:pPr>
              <w:jc w:val="both"/>
              <w:rPr>
                <w:rFonts w:ascii="Tahoma" w:hAnsi="Tahoma" w:cs="Tahoma"/>
                <w:color w:val="004990"/>
              </w:rPr>
            </w:pPr>
            <w:r w:rsidRPr="00EA2B1B">
              <w:rPr>
                <w:rFonts w:ascii="Tahoma" w:hAnsi="Tahoma" w:cs="Tahoma"/>
                <w:color w:val="004990"/>
              </w:rPr>
              <w:t>La oferta debe incluir todos los servicios asociados a esta implementación, como ser: Instalación, pruebas, puesta en servicio, material de instalación, software de terceros (sistemas operativos, aplicaciones, bases de datos).</w:t>
            </w:r>
          </w:p>
          <w:p w14:paraId="4F11A925" w14:textId="258BA3CD" w:rsidR="00BA7148" w:rsidRPr="00EA2B1B" w:rsidRDefault="00BA7148" w:rsidP="00BA7148">
            <w:pPr>
              <w:jc w:val="both"/>
              <w:rPr>
                <w:rFonts w:ascii="Tahoma" w:hAnsi="Tahoma" w:cs="Tahoma"/>
                <w:b/>
                <w:color w:val="004990"/>
              </w:rPr>
            </w:pPr>
            <w:r w:rsidRPr="00EA2B1B">
              <w:rPr>
                <w:rFonts w:ascii="Tahoma" w:hAnsi="Tahoma" w:cs="Tahoma"/>
                <w:color w:val="004990"/>
              </w:rPr>
              <w:t>Asimismo deberá contar con terminales móviles para validar la red y los servicios implementados.</w:t>
            </w:r>
          </w:p>
        </w:tc>
        <w:sdt>
          <w:sdtPr>
            <w:rPr>
              <w:rFonts w:ascii="Tahoma" w:hAnsi="Tahoma" w:cs="Tahoma"/>
              <w:color w:val="004990"/>
              <w:lang w:eastAsia="es-BO"/>
            </w:rPr>
            <w:id w:val="-186222139"/>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2F5496" w:themeColor="accent5" w:themeShade="BF"/>
                </w:tcBorders>
                <w:shd w:val="clear" w:color="auto" w:fill="auto"/>
                <w:vAlign w:val="center"/>
              </w:tcPr>
              <w:p w14:paraId="7392DDC2" w14:textId="1F943677" w:rsidR="00BA7148" w:rsidRPr="00EA2B1B" w:rsidRDefault="00BA7148" w:rsidP="00BA7148">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2F5496" w:themeColor="accent5" w:themeShade="BF"/>
            </w:tcBorders>
            <w:shd w:val="clear" w:color="auto" w:fill="auto"/>
            <w:vAlign w:val="center"/>
          </w:tcPr>
          <w:p w14:paraId="64525C34" w14:textId="54E7C351" w:rsidR="00BA7148" w:rsidRPr="00EA2B1B" w:rsidRDefault="00BA7148" w:rsidP="00BA7148">
            <w:pPr>
              <w:jc w:val="center"/>
              <w:rPr>
                <w:rFonts w:ascii="Tahoma" w:hAnsi="Tahoma" w:cs="Tahoma"/>
                <w:color w:val="004990"/>
                <w:lang w:eastAsia="es-BO"/>
              </w:rPr>
            </w:pPr>
          </w:p>
        </w:tc>
        <w:tc>
          <w:tcPr>
            <w:tcW w:w="992" w:type="dxa"/>
            <w:tcBorders>
              <w:top w:val="single" w:sz="4" w:space="0" w:color="FFFFFF"/>
              <w:bottom w:val="single" w:sz="4" w:space="0" w:color="2F5496" w:themeColor="accent5" w:themeShade="BF"/>
            </w:tcBorders>
            <w:shd w:val="clear" w:color="auto" w:fill="auto"/>
            <w:vAlign w:val="center"/>
          </w:tcPr>
          <w:p w14:paraId="46A81321"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FFFFFF"/>
              <w:bottom w:val="single" w:sz="4" w:space="0" w:color="2F5496" w:themeColor="accent5" w:themeShade="BF"/>
            </w:tcBorders>
            <w:shd w:val="clear" w:color="auto" w:fill="auto"/>
            <w:vAlign w:val="center"/>
          </w:tcPr>
          <w:p w14:paraId="38F2A378" w14:textId="77777777" w:rsidR="00BA7148" w:rsidRPr="00EA2B1B" w:rsidRDefault="00BA7148" w:rsidP="00BA7148">
            <w:pPr>
              <w:jc w:val="center"/>
              <w:rPr>
                <w:rFonts w:ascii="Tahoma" w:hAnsi="Tahoma" w:cs="Tahoma"/>
                <w:color w:val="004990"/>
                <w:lang w:eastAsia="es-BO"/>
              </w:rPr>
            </w:pPr>
          </w:p>
        </w:tc>
        <w:tc>
          <w:tcPr>
            <w:tcW w:w="1134" w:type="dxa"/>
            <w:tcBorders>
              <w:bottom w:val="single" w:sz="4" w:space="0" w:color="2F5496" w:themeColor="accent5" w:themeShade="BF"/>
            </w:tcBorders>
            <w:shd w:val="clear" w:color="auto" w:fill="auto"/>
            <w:vAlign w:val="center"/>
          </w:tcPr>
          <w:p w14:paraId="4F75FB33" w14:textId="2B78F27D" w:rsidR="00BA7148" w:rsidRPr="00EA2B1B" w:rsidRDefault="00BA7148" w:rsidP="00BA7148">
            <w:pPr>
              <w:jc w:val="center"/>
              <w:rPr>
                <w:rFonts w:ascii="Tahoma" w:hAnsi="Tahoma" w:cs="Tahoma"/>
                <w:b/>
                <w:bCs/>
                <w:color w:val="004990"/>
                <w:lang w:eastAsia="es-BO"/>
              </w:rPr>
            </w:pPr>
          </w:p>
        </w:tc>
      </w:tr>
      <w:tr w:rsidR="00BA7148" w:rsidRPr="000F7F6D" w14:paraId="191D0B55" w14:textId="77777777" w:rsidTr="00150420">
        <w:trPr>
          <w:trHeight w:val="315"/>
        </w:trPr>
        <w:tc>
          <w:tcPr>
            <w:tcW w:w="634" w:type="dxa"/>
            <w:tcBorders>
              <w:top w:val="single" w:sz="4" w:space="0" w:color="FFFFFF"/>
              <w:bottom w:val="single" w:sz="4" w:space="0" w:color="2F5496" w:themeColor="accent5" w:themeShade="BF"/>
            </w:tcBorders>
            <w:vAlign w:val="center"/>
          </w:tcPr>
          <w:p w14:paraId="24DE59C6" w14:textId="725E6C98" w:rsidR="00BA7148" w:rsidRPr="00EA2B1B" w:rsidRDefault="00BA7148" w:rsidP="00BA7148">
            <w:pPr>
              <w:jc w:val="right"/>
              <w:rPr>
                <w:b/>
                <w:color w:val="004990"/>
              </w:rPr>
            </w:pPr>
            <w:r w:rsidRPr="00EA2B1B">
              <w:rPr>
                <w:b/>
                <w:color w:val="004990"/>
              </w:rPr>
              <w:t>2</w:t>
            </w:r>
          </w:p>
        </w:tc>
        <w:tc>
          <w:tcPr>
            <w:tcW w:w="4536" w:type="dxa"/>
            <w:tcBorders>
              <w:top w:val="single" w:sz="4" w:space="0" w:color="FFFFFF"/>
              <w:bottom w:val="single" w:sz="4" w:space="0" w:color="2F5496" w:themeColor="accent5" w:themeShade="BF"/>
            </w:tcBorders>
            <w:shd w:val="clear" w:color="auto" w:fill="auto"/>
            <w:vAlign w:val="center"/>
          </w:tcPr>
          <w:p w14:paraId="0126CE8F" w14:textId="5AAB67D7" w:rsidR="00BA7148" w:rsidRPr="00EA2B1B" w:rsidRDefault="00BA7148" w:rsidP="00BA7148">
            <w:pPr>
              <w:jc w:val="both"/>
              <w:rPr>
                <w:rFonts w:ascii="Tahoma" w:hAnsi="Tahoma" w:cs="Tahoma"/>
                <w:color w:val="004990"/>
              </w:rPr>
            </w:pPr>
            <w:r w:rsidRPr="00EA2B1B">
              <w:rPr>
                <w:rFonts w:ascii="Tahoma" w:hAnsi="Tahoma" w:cs="Tahoma"/>
                <w:b/>
                <w:color w:val="004990"/>
              </w:rPr>
              <w:t>Preparar la infraestructura.</w:t>
            </w:r>
            <w:r w:rsidRPr="00EA2B1B">
              <w:rPr>
                <w:rFonts w:ascii="Tahoma" w:hAnsi="Tahoma" w:cs="Tahoma"/>
                <w:color w:val="004990"/>
              </w:rPr>
              <w:t xml:space="preserve"> Es importante que las características del entorno de producción tenerse en cuenta. Esta estrategia incluye una revisión de hardware, software, comunicaciones, etc. Se debe evaluar la solución en producción (o en el mundo real) medio ambiente. Cuando esté listo para su implementación, la infraestructura de producción tiene que estar en su lugar.</w:t>
            </w:r>
          </w:p>
        </w:tc>
        <w:sdt>
          <w:sdtPr>
            <w:rPr>
              <w:rFonts w:ascii="Tahoma" w:hAnsi="Tahoma" w:cs="Tahoma"/>
              <w:color w:val="004990"/>
              <w:lang w:eastAsia="es-BO"/>
            </w:rPr>
            <w:id w:val="-109424314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2F5496" w:themeColor="accent5" w:themeShade="BF"/>
                </w:tcBorders>
                <w:shd w:val="clear" w:color="auto" w:fill="auto"/>
                <w:vAlign w:val="center"/>
              </w:tcPr>
              <w:p w14:paraId="48CEFE51" w14:textId="702EF28B" w:rsidR="00BA7148" w:rsidRPr="00EA2B1B" w:rsidRDefault="00BA7148" w:rsidP="00BA7148">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2F5496" w:themeColor="accent5" w:themeShade="BF"/>
            </w:tcBorders>
            <w:shd w:val="clear" w:color="auto" w:fill="auto"/>
            <w:vAlign w:val="center"/>
          </w:tcPr>
          <w:p w14:paraId="47FF565F" w14:textId="0BFCDC4D" w:rsidR="00BA7148" w:rsidRPr="00EA2B1B" w:rsidRDefault="00BA7148" w:rsidP="00BA7148">
            <w:pPr>
              <w:jc w:val="center"/>
              <w:rPr>
                <w:rFonts w:ascii="Tahoma" w:hAnsi="Tahoma" w:cs="Tahoma"/>
                <w:color w:val="004990"/>
                <w:lang w:eastAsia="es-BO"/>
              </w:rPr>
            </w:pPr>
          </w:p>
        </w:tc>
        <w:tc>
          <w:tcPr>
            <w:tcW w:w="992" w:type="dxa"/>
            <w:tcBorders>
              <w:top w:val="single" w:sz="4" w:space="0" w:color="FFFFFF"/>
              <w:bottom w:val="single" w:sz="4" w:space="0" w:color="2F5496" w:themeColor="accent5" w:themeShade="BF"/>
            </w:tcBorders>
            <w:shd w:val="clear" w:color="auto" w:fill="auto"/>
            <w:vAlign w:val="center"/>
          </w:tcPr>
          <w:p w14:paraId="29A163DD" w14:textId="6ADBC40B" w:rsidR="00BA7148" w:rsidRPr="00EA2B1B" w:rsidRDefault="00BA7148" w:rsidP="00BA7148">
            <w:pPr>
              <w:jc w:val="center"/>
              <w:rPr>
                <w:rFonts w:ascii="Tahoma" w:hAnsi="Tahoma" w:cs="Tahoma"/>
                <w:b/>
                <w:bCs/>
                <w:color w:val="004990"/>
                <w:lang w:eastAsia="es-BO"/>
              </w:rPr>
            </w:pPr>
          </w:p>
        </w:tc>
        <w:tc>
          <w:tcPr>
            <w:tcW w:w="851" w:type="dxa"/>
            <w:tcBorders>
              <w:top w:val="single" w:sz="4" w:space="0" w:color="FFFFFF"/>
              <w:bottom w:val="single" w:sz="4" w:space="0" w:color="2F5496" w:themeColor="accent5" w:themeShade="BF"/>
            </w:tcBorders>
            <w:shd w:val="clear" w:color="auto" w:fill="auto"/>
            <w:vAlign w:val="center"/>
          </w:tcPr>
          <w:p w14:paraId="2F80D799" w14:textId="5A3CD59D" w:rsidR="00BA7148" w:rsidRPr="00EA2B1B" w:rsidRDefault="00BA7148" w:rsidP="00BA7148">
            <w:pPr>
              <w:jc w:val="center"/>
              <w:rPr>
                <w:rFonts w:ascii="Tahoma" w:hAnsi="Tahoma" w:cs="Tahoma"/>
                <w:b/>
                <w:bCs/>
                <w:color w:val="004990"/>
                <w:lang w:eastAsia="es-BO"/>
              </w:rPr>
            </w:pPr>
          </w:p>
        </w:tc>
        <w:tc>
          <w:tcPr>
            <w:tcW w:w="1134" w:type="dxa"/>
            <w:tcBorders>
              <w:bottom w:val="single" w:sz="4" w:space="0" w:color="2F5496" w:themeColor="accent5" w:themeShade="BF"/>
            </w:tcBorders>
            <w:shd w:val="clear" w:color="auto" w:fill="auto"/>
            <w:vAlign w:val="center"/>
          </w:tcPr>
          <w:p w14:paraId="7CDBD8E7" w14:textId="4D19D071" w:rsidR="00BA7148" w:rsidRPr="00EA2B1B" w:rsidRDefault="00BA7148" w:rsidP="00BA7148">
            <w:pPr>
              <w:jc w:val="center"/>
              <w:rPr>
                <w:rFonts w:ascii="Tahoma" w:hAnsi="Tahoma" w:cs="Tahoma"/>
                <w:b/>
                <w:bCs/>
                <w:color w:val="004990"/>
                <w:lang w:eastAsia="es-BO"/>
              </w:rPr>
            </w:pPr>
            <w:r w:rsidRPr="00EA2B1B">
              <w:rPr>
                <w:rFonts w:ascii="Tahoma" w:hAnsi="Tahoma" w:cs="Tahoma"/>
                <w:b/>
                <w:bCs/>
                <w:color w:val="004990"/>
                <w:lang w:eastAsia="es-BO"/>
              </w:rPr>
              <w:t> </w:t>
            </w:r>
          </w:p>
        </w:tc>
      </w:tr>
      <w:tr w:rsidR="00BA7148" w:rsidRPr="000F7F6D" w14:paraId="068EA182"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F0F13F1" w14:textId="5B970EA6" w:rsidR="00BA7148" w:rsidRPr="00EA2B1B" w:rsidRDefault="00BA7148" w:rsidP="00BA7148">
            <w:pPr>
              <w:jc w:val="right"/>
              <w:rPr>
                <w:b/>
                <w:color w:val="004990"/>
              </w:rPr>
            </w:pPr>
            <w:r w:rsidRPr="00EA2B1B">
              <w:rPr>
                <w:b/>
                <w:color w:val="004990"/>
              </w:rPr>
              <w:t>3</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07CB448" w14:textId="0E1176CA" w:rsidR="00BA7148" w:rsidRPr="00EA2B1B" w:rsidRDefault="00BA7148" w:rsidP="00BA7148">
            <w:pPr>
              <w:jc w:val="both"/>
              <w:rPr>
                <w:rFonts w:ascii="Tahoma" w:hAnsi="Tahoma" w:cs="Tahoma"/>
                <w:color w:val="004990"/>
              </w:rPr>
            </w:pPr>
            <w:r w:rsidRPr="00EA2B1B">
              <w:rPr>
                <w:rFonts w:ascii="Tahoma" w:hAnsi="Tahoma" w:cs="Tahoma"/>
                <w:b/>
                <w:color w:val="004990"/>
              </w:rPr>
              <w:t>Coordinar con las organizaciones que participan en la ejecución.</w:t>
            </w:r>
            <w:r w:rsidRPr="00EA2B1B">
              <w:rPr>
                <w:rFonts w:ascii="Tahoma" w:hAnsi="Tahoma" w:cs="Tahoma"/>
                <w:color w:val="004990"/>
              </w:rPr>
              <w:t xml:space="preserve"> Se debe comunicar las operaciones y de los grupos de infraestructura que deben ser comunicadas a antes de tiempo. Se debe coordinar el trabajo de los otros grupos que tienen un papel que desempeñar. Los desarrolladores deben planificar para que implementación este coordinada de forma correcta entre las partes interesadas. Se deben contemplar todos los detalles de infraestructura para garantizar el éxito de la implementación.</w:t>
            </w:r>
          </w:p>
        </w:tc>
        <w:sdt>
          <w:sdtPr>
            <w:rPr>
              <w:rFonts w:ascii="Tahoma" w:hAnsi="Tahoma" w:cs="Tahoma"/>
              <w:color w:val="004990"/>
              <w:lang w:eastAsia="es-BO"/>
            </w:rPr>
            <w:id w:val="132369402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B1CFCAE" w14:textId="106940FA"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21686D7" w14:textId="7E9C24A6"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53FA199"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5274CF7"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FC07D2B" w14:textId="7D23A5A8" w:rsidR="00BA7148" w:rsidRPr="00EA2B1B" w:rsidRDefault="00BA7148" w:rsidP="00BA7148">
            <w:pPr>
              <w:jc w:val="center"/>
              <w:rPr>
                <w:rFonts w:ascii="Tahoma" w:hAnsi="Tahoma" w:cs="Tahoma"/>
                <w:b/>
                <w:bCs/>
                <w:color w:val="004990"/>
                <w:lang w:eastAsia="es-BO"/>
              </w:rPr>
            </w:pPr>
          </w:p>
        </w:tc>
      </w:tr>
      <w:tr w:rsidR="00BA7148" w:rsidRPr="000F7F6D" w14:paraId="634074B7"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1C205063" w14:textId="2E1F2D8F" w:rsidR="00BA7148" w:rsidRPr="00EA2B1B" w:rsidRDefault="00BA7148" w:rsidP="00BA7148">
            <w:pPr>
              <w:jc w:val="right"/>
              <w:rPr>
                <w:b/>
                <w:color w:val="004990"/>
              </w:rPr>
            </w:pPr>
            <w:r w:rsidRPr="00EA2B1B">
              <w:rPr>
                <w:b/>
                <w:color w:val="004990"/>
              </w:rPr>
              <w:t>4</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EB8A92E" w14:textId="1F240528" w:rsidR="00BA7148" w:rsidRPr="00EA2B1B" w:rsidRDefault="00BA7148" w:rsidP="00BA7148">
            <w:pPr>
              <w:jc w:val="both"/>
              <w:rPr>
                <w:rFonts w:ascii="Tahoma" w:hAnsi="Tahoma" w:cs="Tahoma"/>
                <w:color w:val="004990"/>
              </w:rPr>
            </w:pPr>
            <w:r w:rsidRPr="00EA2B1B">
              <w:rPr>
                <w:rFonts w:ascii="Tahoma" w:hAnsi="Tahoma" w:cs="Tahoma"/>
                <w:b/>
                <w:color w:val="004990"/>
              </w:rPr>
              <w:t xml:space="preserve">Implementar la formación. </w:t>
            </w:r>
            <w:r w:rsidRPr="00EA2B1B">
              <w:rPr>
                <w:rFonts w:ascii="Tahoma" w:hAnsi="Tahoma" w:cs="Tahoma"/>
                <w:color w:val="004990"/>
              </w:rPr>
              <w:t>La formación y el entrenamiento debe tener lugar cerca del momento de la aplicación se debe hacer parte del plan de ejecución real.</w:t>
            </w:r>
          </w:p>
        </w:tc>
        <w:sdt>
          <w:sdtPr>
            <w:rPr>
              <w:rFonts w:ascii="Tahoma" w:hAnsi="Tahoma" w:cs="Tahoma"/>
              <w:color w:val="004990"/>
              <w:lang w:eastAsia="es-BO"/>
            </w:rPr>
            <w:id w:val="-190320368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D3EFA91" w14:textId="57681056"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41F50A2" w14:textId="4736FABA"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0654D64"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956B670"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EA1E0F9" w14:textId="3609B987" w:rsidR="00BA7148" w:rsidRPr="00EA2B1B" w:rsidRDefault="00BA7148" w:rsidP="00BA7148">
            <w:pPr>
              <w:jc w:val="center"/>
              <w:rPr>
                <w:rFonts w:ascii="Tahoma" w:hAnsi="Tahoma" w:cs="Tahoma"/>
                <w:b/>
                <w:bCs/>
                <w:color w:val="004990"/>
                <w:lang w:eastAsia="es-BO"/>
              </w:rPr>
            </w:pPr>
          </w:p>
        </w:tc>
      </w:tr>
      <w:tr w:rsidR="00BA7148" w:rsidRPr="000F7F6D" w14:paraId="490287F9"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00A5672" w14:textId="57BAD852" w:rsidR="00BA7148" w:rsidRPr="00EA2B1B" w:rsidRDefault="00BA7148" w:rsidP="00BA7148">
            <w:pPr>
              <w:jc w:val="right"/>
              <w:rPr>
                <w:b/>
                <w:color w:val="004990"/>
              </w:rPr>
            </w:pPr>
            <w:r w:rsidRPr="00EA2B1B">
              <w:rPr>
                <w:b/>
                <w:color w:val="004990"/>
              </w:rPr>
              <w:t>5</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7A31055" w14:textId="5DAF9ED3" w:rsidR="00BA7148" w:rsidRPr="00EA2B1B" w:rsidRDefault="00BA7148" w:rsidP="00BA7148">
            <w:pPr>
              <w:jc w:val="both"/>
              <w:rPr>
                <w:rFonts w:ascii="Tahoma" w:hAnsi="Tahoma" w:cs="Tahoma"/>
                <w:color w:val="004990"/>
              </w:rPr>
            </w:pPr>
            <w:r w:rsidRPr="00EA2B1B">
              <w:rPr>
                <w:rFonts w:ascii="Tahoma" w:hAnsi="Tahoma" w:cs="Tahoma"/>
                <w:b/>
                <w:color w:val="004990"/>
              </w:rPr>
              <w:t>Instale la solución de producción</w:t>
            </w:r>
            <w:r w:rsidRPr="00EA2B1B">
              <w:rPr>
                <w:rFonts w:ascii="Tahoma" w:hAnsi="Tahoma" w:cs="Tahoma"/>
                <w:color w:val="004990"/>
              </w:rPr>
              <w:t>. La solución primeramente debe estar en un ambiente de implementación y luego traslada a la producción. Se debe asegurar que todos los componentes de su producción se implementen con éxito, incluyendo un nuevo hardware, bases de datos, y el código del programa.</w:t>
            </w:r>
          </w:p>
        </w:tc>
        <w:sdt>
          <w:sdtPr>
            <w:rPr>
              <w:rFonts w:ascii="Tahoma" w:hAnsi="Tahoma" w:cs="Tahoma"/>
              <w:color w:val="004990"/>
              <w:lang w:eastAsia="es-BO"/>
            </w:rPr>
            <w:id w:val="-133082234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5B65A34" w14:textId="50B859C0"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FAF681E" w14:textId="233D8651"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739F79B"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5DCAB54"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DA5B44C" w14:textId="1989D4F1" w:rsidR="00BA7148" w:rsidRPr="00EA2B1B" w:rsidRDefault="00BA7148" w:rsidP="00BA7148">
            <w:pPr>
              <w:jc w:val="center"/>
              <w:rPr>
                <w:rFonts w:ascii="Tahoma" w:hAnsi="Tahoma" w:cs="Tahoma"/>
                <w:b/>
                <w:bCs/>
                <w:color w:val="004990"/>
                <w:lang w:eastAsia="es-BO"/>
              </w:rPr>
            </w:pPr>
          </w:p>
        </w:tc>
      </w:tr>
      <w:tr w:rsidR="00BA7148" w:rsidRPr="000F7F6D" w14:paraId="1B4B7B0B"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E744D8C" w14:textId="7C1700E2" w:rsidR="00BA7148" w:rsidRPr="00EA2B1B" w:rsidRDefault="00BA7148" w:rsidP="00BA7148">
            <w:pPr>
              <w:jc w:val="right"/>
              <w:rPr>
                <w:b/>
                <w:color w:val="004990"/>
              </w:rPr>
            </w:pPr>
            <w:r w:rsidRPr="00EA2B1B">
              <w:rPr>
                <w:b/>
                <w:color w:val="004990"/>
              </w:rPr>
              <w:t>6</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ECFDB56" w14:textId="4F1AFEBA" w:rsidR="00BA7148" w:rsidRPr="00EA2B1B" w:rsidRDefault="00BA7148" w:rsidP="00BA7148">
            <w:pPr>
              <w:jc w:val="both"/>
              <w:rPr>
                <w:rFonts w:ascii="Tahoma" w:hAnsi="Tahoma" w:cs="Tahoma"/>
                <w:color w:val="004990"/>
              </w:rPr>
            </w:pPr>
            <w:r w:rsidRPr="00EA2B1B">
              <w:rPr>
                <w:rFonts w:ascii="Tahoma" w:hAnsi="Tahoma" w:cs="Tahoma"/>
                <w:b/>
                <w:color w:val="004990"/>
              </w:rPr>
              <w:t>Convertir los datos.</w:t>
            </w:r>
            <w:r w:rsidRPr="00EA2B1B">
              <w:rPr>
                <w:rFonts w:ascii="Tahoma" w:hAnsi="Tahoma" w:cs="Tahoma"/>
                <w:color w:val="004990"/>
              </w:rPr>
              <w:t xml:space="preserve"> La conversión de datos, el cambio de los datos de un formato a otro, debe llevarse a cabo una vez que se implementan con la infraestructura y la solución.</w:t>
            </w:r>
          </w:p>
        </w:tc>
        <w:sdt>
          <w:sdtPr>
            <w:rPr>
              <w:rFonts w:ascii="Tahoma" w:hAnsi="Tahoma" w:cs="Tahoma"/>
              <w:color w:val="004990"/>
              <w:lang w:eastAsia="es-BO"/>
            </w:rPr>
            <w:id w:val="-885261445"/>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71E4629" w14:textId="7D437C4B"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767D84" w14:textId="0A56959D"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FBA1D13"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1FA3FDE"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870D294" w14:textId="2559AB8D" w:rsidR="00BA7148" w:rsidRPr="00EA2B1B" w:rsidRDefault="00BA7148" w:rsidP="00BA7148">
            <w:pPr>
              <w:jc w:val="center"/>
              <w:rPr>
                <w:rFonts w:ascii="Tahoma" w:hAnsi="Tahoma" w:cs="Tahoma"/>
                <w:b/>
                <w:bCs/>
                <w:color w:val="004990"/>
                <w:lang w:eastAsia="es-BO"/>
              </w:rPr>
            </w:pPr>
          </w:p>
        </w:tc>
      </w:tr>
      <w:tr w:rsidR="00BA7148" w:rsidRPr="000F7F6D" w14:paraId="06C3D32D"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8A89311" w14:textId="51542D46" w:rsidR="00BA7148" w:rsidRPr="00EA2B1B" w:rsidRDefault="00BA7148" w:rsidP="00BA7148">
            <w:pPr>
              <w:jc w:val="right"/>
              <w:rPr>
                <w:b/>
                <w:color w:val="004990"/>
              </w:rPr>
            </w:pPr>
            <w:r w:rsidRPr="00EA2B1B">
              <w:rPr>
                <w:b/>
                <w:color w:val="004990"/>
              </w:rPr>
              <w:t>7</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D0E40E"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Realizar la verificación final de la producción.</w:t>
            </w:r>
            <w:r w:rsidRPr="00EA2B1B">
              <w:rPr>
                <w:rFonts w:ascii="Tahoma" w:hAnsi="Tahoma" w:cs="Tahoma"/>
                <w:color w:val="004990"/>
              </w:rPr>
              <w:t xml:space="preserve"> Se debe probar la solución de producción para asegurarse de que todo funciona como se espera. Esto puede implicar una combinación de desarrollo y del cliente personal.</w:t>
            </w:r>
          </w:p>
          <w:p w14:paraId="79CA3636" w14:textId="77777777" w:rsidR="00BA7148" w:rsidRPr="00EA2B1B" w:rsidRDefault="00BA7148" w:rsidP="00BA7148">
            <w:pPr>
              <w:jc w:val="both"/>
              <w:rPr>
                <w:rFonts w:ascii="Tahoma" w:hAnsi="Tahoma" w:cs="Tahoma"/>
                <w:color w:val="004990"/>
              </w:rPr>
            </w:pPr>
            <w:r w:rsidRPr="00EA2B1B">
              <w:rPr>
                <w:rFonts w:ascii="Tahoma" w:hAnsi="Tahoma" w:cs="Tahoma"/>
                <w:color w:val="004990"/>
              </w:rPr>
              <w:t>La primera verificación para asegurarse de que todo está esté funcionando correctamente.</w:t>
            </w:r>
          </w:p>
          <w:p w14:paraId="461EB09E" w14:textId="5D8EAA47" w:rsidR="00BA7148" w:rsidRPr="00EA2B1B" w:rsidRDefault="00BA7148" w:rsidP="00BA7148">
            <w:pPr>
              <w:jc w:val="both"/>
              <w:rPr>
                <w:rFonts w:ascii="Tahoma" w:hAnsi="Tahoma" w:cs="Tahoma"/>
                <w:color w:val="004990"/>
              </w:rPr>
            </w:pPr>
            <w:r w:rsidRPr="00EA2B1B">
              <w:rPr>
                <w:rFonts w:ascii="Tahoma" w:hAnsi="Tahoma" w:cs="Tahoma"/>
                <w:color w:val="004990"/>
              </w:rPr>
              <w:t>La segunda verificación es para asegurase que realmente los datos en torno a la solución estén funcionando como deberían.</w:t>
            </w:r>
          </w:p>
        </w:tc>
        <w:sdt>
          <w:sdtPr>
            <w:rPr>
              <w:rFonts w:ascii="Tahoma" w:hAnsi="Tahoma" w:cs="Tahoma"/>
              <w:color w:val="004990"/>
              <w:lang w:eastAsia="es-BO"/>
            </w:rPr>
            <w:id w:val="-120116315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26A7524" w14:textId="6ED4D6F9"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91CB473" w14:textId="36B666C0"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D439FD5"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657721C"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3C1A42B" w14:textId="2861F72C" w:rsidR="00BA7148" w:rsidRPr="00EA2B1B" w:rsidRDefault="00BA7148" w:rsidP="00BA7148">
            <w:pPr>
              <w:jc w:val="center"/>
              <w:rPr>
                <w:rFonts w:ascii="Tahoma" w:hAnsi="Tahoma" w:cs="Tahoma"/>
                <w:b/>
                <w:bCs/>
                <w:color w:val="004990"/>
                <w:lang w:eastAsia="es-BO"/>
              </w:rPr>
            </w:pPr>
          </w:p>
        </w:tc>
      </w:tr>
      <w:tr w:rsidR="00BA7148" w:rsidRPr="000F7F6D" w14:paraId="0E56D747"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BCFEE2C" w14:textId="5F53AEB3" w:rsidR="00BA7148" w:rsidRPr="00EA2B1B" w:rsidRDefault="00BA7148" w:rsidP="00BA7148">
            <w:pPr>
              <w:jc w:val="right"/>
              <w:rPr>
                <w:b/>
                <w:color w:val="004990"/>
              </w:rPr>
            </w:pPr>
            <w:r w:rsidRPr="00EA2B1B">
              <w:rPr>
                <w:b/>
                <w:color w:val="004990"/>
              </w:rPr>
              <w:t>8</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2F0C68E" w14:textId="05F66B00" w:rsidR="00BA7148" w:rsidRPr="00EA2B1B" w:rsidRDefault="00BA7148" w:rsidP="00BA7148">
            <w:pPr>
              <w:jc w:val="both"/>
              <w:rPr>
                <w:rFonts w:ascii="Tahoma" w:hAnsi="Tahoma" w:cs="Tahoma"/>
                <w:color w:val="004990"/>
              </w:rPr>
            </w:pPr>
            <w:r w:rsidRPr="00EA2B1B">
              <w:rPr>
                <w:rFonts w:ascii="Tahoma" w:hAnsi="Tahoma" w:cs="Tahoma"/>
                <w:b/>
                <w:color w:val="004990"/>
              </w:rPr>
              <w:t>Implementar nuevos procesos y procedimientos.</w:t>
            </w:r>
            <w:r w:rsidRPr="00EA2B1B">
              <w:rPr>
                <w:rFonts w:ascii="Tahoma" w:hAnsi="Tahoma" w:cs="Tahoma"/>
                <w:color w:val="004990"/>
              </w:rPr>
              <w:t xml:space="preserve"> Los cambios que requiriese la implementación, deberán introducirse en los procesos de negocio también. Estos cambios deben aplicarse al mismo tiempo en que se implementa la solución real.</w:t>
            </w:r>
          </w:p>
        </w:tc>
        <w:sdt>
          <w:sdtPr>
            <w:rPr>
              <w:rFonts w:ascii="Tahoma" w:hAnsi="Tahoma" w:cs="Tahoma"/>
              <w:color w:val="004990"/>
              <w:lang w:eastAsia="es-BO"/>
            </w:rPr>
            <w:id w:val="-55084976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9FE14BF" w14:textId="4AAEA67E"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36EB117" w14:textId="0E90AEDE"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88C80B2"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131EF20"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AF7CE2" w14:textId="19294549" w:rsidR="00BA7148" w:rsidRPr="00EA2B1B" w:rsidRDefault="00BA7148" w:rsidP="00BA7148">
            <w:pPr>
              <w:jc w:val="center"/>
              <w:rPr>
                <w:rFonts w:ascii="Tahoma" w:hAnsi="Tahoma" w:cs="Tahoma"/>
                <w:b/>
                <w:bCs/>
                <w:color w:val="004990"/>
                <w:lang w:eastAsia="es-BO"/>
              </w:rPr>
            </w:pPr>
          </w:p>
        </w:tc>
      </w:tr>
      <w:tr w:rsidR="00BA7148" w:rsidRPr="000F7F6D" w14:paraId="0DF65142" w14:textId="77777777" w:rsidTr="00150420">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35D38A7B" w14:textId="3A5CE77C" w:rsidR="00BA7148" w:rsidRPr="00EA2B1B" w:rsidRDefault="00BA7148" w:rsidP="00BA7148">
            <w:pPr>
              <w:jc w:val="right"/>
              <w:rPr>
                <w:b/>
                <w:color w:val="004990"/>
              </w:rPr>
            </w:pPr>
            <w:r w:rsidRPr="00EA2B1B">
              <w:rPr>
                <w:b/>
                <w:color w:val="004990"/>
              </w:rPr>
              <w:t>9</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9DABB4E"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Supervisar la solución.</w:t>
            </w:r>
            <w:r w:rsidRPr="00EA2B1B">
              <w:rPr>
                <w:rFonts w:ascii="Tahoma" w:hAnsi="Tahoma" w:cs="Tahoma"/>
                <w:color w:val="004990"/>
              </w:rPr>
              <w:t xml:space="preserve"> La solución debe pasar un período de tiempo para el seguimiento de la solución implementada. Si hay problemas que se presentan inmediatamente después de la aplicación, el equipo del proyecto debe abordar y solucionarlos.</w:t>
            </w:r>
          </w:p>
          <w:p w14:paraId="0F74741E" w14:textId="6A4D0659" w:rsidR="00BA7148" w:rsidRPr="00EA2B1B" w:rsidRDefault="00BA7148" w:rsidP="00BA7148">
            <w:pPr>
              <w:jc w:val="both"/>
              <w:rPr>
                <w:rFonts w:ascii="Tahoma" w:hAnsi="Tahoma" w:cs="Tahoma"/>
                <w:color w:val="004990"/>
              </w:rPr>
            </w:pPr>
            <w:r w:rsidRPr="00EA2B1B">
              <w:rPr>
                <w:rFonts w:ascii="Tahoma" w:hAnsi="Tahoma" w:cs="Tahoma"/>
                <w:color w:val="004990"/>
              </w:rPr>
              <w:t>Esta supervisión deberá ser en sitio durante un periodo de 2 meses despu</w:t>
            </w:r>
            <w:r w:rsidR="002A23B6" w:rsidRPr="00EA2B1B">
              <w:rPr>
                <w:rFonts w:ascii="Tahoma" w:hAnsi="Tahoma" w:cs="Tahoma"/>
                <w:color w:val="004990"/>
              </w:rPr>
              <w:t>és y el plazo correrá desde la p</w:t>
            </w:r>
            <w:r w:rsidRPr="00EA2B1B">
              <w:rPr>
                <w:rFonts w:ascii="Tahoma" w:hAnsi="Tahoma" w:cs="Tahoma"/>
                <w:color w:val="004990"/>
              </w:rPr>
              <w:t>uesta en servicio comercial.</w:t>
            </w:r>
          </w:p>
        </w:tc>
        <w:sdt>
          <w:sdtPr>
            <w:rPr>
              <w:rFonts w:ascii="Tahoma" w:hAnsi="Tahoma" w:cs="Tahoma"/>
              <w:color w:val="004990"/>
              <w:lang w:eastAsia="es-BO"/>
            </w:rPr>
            <w:id w:val="617492116"/>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19757CD" w14:textId="2000761F"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6101017" w14:textId="5F912954"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1461A2C"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966EAD5"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C4BAB45" w14:textId="433744F3" w:rsidR="00BA7148" w:rsidRPr="00EA2B1B" w:rsidRDefault="00BA7148" w:rsidP="00BA7148">
            <w:pPr>
              <w:jc w:val="center"/>
              <w:rPr>
                <w:rFonts w:ascii="Tahoma" w:hAnsi="Tahoma" w:cs="Tahoma"/>
                <w:b/>
                <w:bCs/>
                <w:color w:val="004990"/>
                <w:lang w:eastAsia="es-BO"/>
              </w:rPr>
            </w:pPr>
          </w:p>
        </w:tc>
      </w:tr>
    </w:tbl>
    <w:p w14:paraId="32BA7AA5" w14:textId="77777777" w:rsidR="00F02E99" w:rsidRPr="00F02E99" w:rsidRDefault="00F02E99" w:rsidP="00F02E99">
      <w:pPr>
        <w:rPr>
          <w:lang w:val="es-MX"/>
        </w:rPr>
      </w:pPr>
    </w:p>
    <w:p w14:paraId="21FBFA32" w14:textId="4BB469BB" w:rsidR="00201A1D" w:rsidRPr="00201A1D" w:rsidRDefault="00201A1D" w:rsidP="00201A1D">
      <w:pPr>
        <w:pStyle w:val="Ttulo2"/>
        <w:spacing w:before="0" w:after="0"/>
      </w:pPr>
      <w:bookmarkStart w:id="87" w:name="_Toc432430956"/>
      <w:r w:rsidRPr="00201A1D">
        <w:t>USS</w:t>
      </w:r>
      <w:r w:rsidR="00EB2B27">
        <w:t>D</w:t>
      </w:r>
      <w:bookmarkEnd w:id="87"/>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EB2B27" w:rsidRPr="00D77843" w14:paraId="5F7F6DD4" w14:textId="77777777" w:rsidTr="00110EB8">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C88CD32" w14:textId="77777777" w:rsidR="00EB2B27" w:rsidRPr="00D77843" w:rsidRDefault="00EB2B27" w:rsidP="00110EB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734CBE9" w14:textId="77777777" w:rsidR="00EB2B27" w:rsidRPr="00D77843" w:rsidRDefault="00EB2B27" w:rsidP="00110EB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EB2B27" w:rsidRPr="00D77843" w14:paraId="3742695E" w14:textId="77777777" w:rsidTr="00110EB8">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36A54318" w14:textId="77777777" w:rsidR="00EB2B27" w:rsidRPr="00D77843" w:rsidRDefault="00EB2B27" w:rsidP="00110EB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D0BCAD4" w14:textId="77777777" w:rsidR="00EB2B27" w:rsidRPr="00D77843" w:rsidRDefault="00EB2B27" w:rsidP="00110EB8">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871226C" w14:textId="77777777" w:rsidR="00EB2B27" w:rsidRPr="00D77843" w:rsidRDefault="00EB2B27" w:rsidP="00110EB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EB2B27" w:rsidRPr="00D77843" w14:paraId="6F798264" w14:textId="77777777" w:rsidTr="00110EB8">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9D116B7" w14:textId="77777777" w:rsidR="00EB2B27" w:rsidRPr="00D77843" w:rsidRDefault="00EB2B27" w:rsidP="00110EB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5611C9C" w14:textId="77777777" w:rsidR="00EB2B27" w:rsidRPr="00D77843" w:rsidRDefault="00EB2B27" w:rsidP="00110EB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9935400" w14:textId="77777777" w:rsidR="00EB2B27" w:rsidRPr="00D77843" w:rsidRDefault="00EB2B27" w:rsidP="00110EB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40A8134" w14:textId="77777777" w:rsidR="00EB2B27" w:rsidRPr="00D77843" w:rsidRDefault="00EB2B27" w:rsidP="00110EB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20B95BD" w14:textId="77777777" w:rsidR="00EB2B27" w:rsidRPr="00D77843" w:rsidRDefault="00EB2B27" w:rsidP="00110EB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7C3214" w14:textId="77777777" w:rsidR="00EB2B27" w:rsidRPr="00D77843" w:rsidRDefault="00EB2B27" w:rsidP="00110EB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499E882" w14:textId="77777777" w:rsidR="00EB2B27" w:rsidRPr="00D77843" w:rsidRDefault="00EB2B27" w:rsidP="00110EB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EB2B27" w:rsidRPr="000F7F6D" w14:paraId="6E39C3BB" w14:textId="77777777" w:rsidTr="00110EB8">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238C2064" w14:textId="77777777" w:rsidR="00EB2B27" w:rsidRPr="000F7F6D" w:rsidRDefault="00EB2B27" w:rsidP="00110EB8">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1C36755" w14:textId="77777777" w:rsidR="00EB2B27" w:rsidRPr="000F7F6D" w:rsidRDefault="00EB2B27" w:rsidP="00110EB8">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05FFAE6" w14:textId="77777777" w:rsidR="00EB2B27" w:rsidRPr="000F7F6D" w:rsidRDefault="00EB2B27" w:rsidP="00110EB8">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D292D4A" w14:textId="77777777" w:rsidR="00EB2B27" w:rsidRPr="000F7F6D" w:rsidRDefault="00EB2B27" w:rsidP="00110EB8">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BB1A4A" w14:textId="77777777" w:rsidR="00EB2B27" w:rsidRPr="00D77843" w:rsidRDefault="00EB2B27" w:rsidP="00110EB8">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EC81BE" w14:textId="77777777" w:rsidR="00EB2B27" w:rsidRPr="00D77843" w:rsidRDefault="00EB2B27" w:rsidP="00110EB8">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73A2F69" w14:textId="77777777" w:rsidR="00EB2B27" w:rsidRPr="000F7F6D" w:rsidRDefault="00EB2B27" w:rsidP="00110EB8">
            <w:pPr>
              <w:jc w:val="center"/>
              <w:rPr>
                <w:rFonts w:ascii="Tahoma" w:hAnsi="Tahoma" w:cs="Tahoma"/>
                <w:b/>
                <w:bCs/>
                <w:color w:val="004990"/>
                <w:sz w:val="18"/>
                <w:szCs w:val="18"/>
                <w:lang w:eastAsia="es-BO"/>
              </w:rPr>
            </w:pPr>
          </w:p>
        </w:tc>
      </w:tr>
      <w:tr w:rsidR="00BA7148" w:rsidRPr="000F7F6D" w14:paraId="6C53DA39" w14:textId="77777777" w:rsidTr="00110EB8">
        <w:trPr>
          <w:trHeight w:val="315"/>
        </w:trPr>
        <w:tc>
          <w:tcPr>
            <w:tcW w:w="634" w:type="dxa"/>
            <w:tcBorders>
              <w:top w:val="single" w:sz="4" w:space="0" w:color="FFFFFF"/>
              <w:bottom w:val="single" w:sz="4" w:space="0" w:color="2F5496" w:themeColor="accent5" w:themeShade="BF"/>
            </w:tcBorders>
            <w:vAlign w:val="center"/>
          </w:tcPr>
          <w:p w14:paraId="0F8D38FA" w14:textId="4E9B95FF" w:rsidR="00BA7148" w:rsidRPr="00EA2B1B" w:rsidRDefault="00BA7148" w:rsidP="00BA7148">
            <w:pPr>
              <w:jc w:val="right"/>
              <w:rPr>
                <w:b/>
                <w:color w:val="004990"/>
              </w:rPr>
            </w:pPr>
            <w:r w:rsidRPr="00EA2B1B">
              <w:rPr>
                <w:b/>
                <w:color w:val="004990"/>
              </w:rPr>
              <w:t>1</w:t>
            </w:r>
          </w:p>
        </w:tc>
        <w:tc>
          <w:tcPr>
            <w:tcW w:w="4536" w:type="dxa"/>
            <w:tcBorders>
              <w:top w:val="single" w:sz="4" w:space="0" w:color="FFFFFF"/>
              <w:bottom w:val="single" w:sz="4" w:space="0" w:color="2F5496" w:themeColor="accent5" w:themeShade="BF"/>
            </w:tcBorders>
            <w:shd w:val="clear" w:color="auto" w:fill="auto"/>
            <w:vAlign w:val="center"/>
          </w:tcPr>
          <w:p w14:paraId="10C11DFD" w14:textId="77777777" w:rsidR="00BA7148" w:rsidRPr="00EA2B1B" w:rsidRDefault="00BA7148" w:rsidP="00BA7148">
            <w:pPr>
              <w:jc w:val="both"/>
              <w:rPr>
                <w:rFonts w:ascii="Tahoma" w:hAnsi="Tahoma" w:cs="Tahoma"/>
                <w:color w:val="004990"/>
              </w:rPr>
            </w:pPr>
            <w:r w:rsidRPr="00EA2B1B">
              <w:rPr>
                <w:rFonts w:ascii="Tahoma" w:hAnsi="Tahoma" w:cs="Tahoma"/>
                <w:color w:val="004990"/>
              </w:rPr>
              <w:t>La oferta debe incluir todos los servicios asociados a esta implementación, como ser: Instalación, pruebas, puesta en servicio, material de instalación, software de terceros (sistemas operativos, aplicaciones, bases de datos).</w:t>
            </w:r>
          </w:p>
          <w:p w14:paraId="37CF8E36" w14:textId="5BA81DB1" w:rsidR="00BA7148" w:rsidRPr="00EA2B1B" w:rsidRDefault="00BA7148" w:rsidP="00BA7148">
            <w:pPr>
              <w:jc w:val="both"/>
              <w:rPr>
                <w:rFonts w:ascii="Tahoma" w:hAnsi="Tahoma" w:cs="Tahoma"/>
                <w:b/>
                <w:color w:val="004990"/>
              </w:rPr>
            </w:pPr>
            <w:r w:rsidRPr="00EA2B1B">
              <w:rPr>
                <w:rFonts w:ascii="Tahoma" w:hAnsi="Tahoma" w:cs="Tahoma"/>
                <w:color w:val="004990"/>
              </w:rPr>
              <w:t>Asimismo deberá contar con terminales móviles para validar la red y los servicios implementados.</w:t>
            </w:r>
          </w:p>
        </w:tc>
        <w:sdt>
          <w:sdtPr>
            <w:rPr>
              <w:rFonts w:ascii="Tahoma" w:hAnsi="Tahoma" w:cs="Tahoma"/>
              <w:color w:val="004990"/>
              <w:lang w:eastAsia="es-BO"/>
            </w:rPr>
            <w:id w:val="-36105644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2F5496" w:themeColor="accent5" w:themeShade="BF"/>
                </w:tcBorders>
                <w:shd w:val="clear" w:color="auto" w:fill="auto"/>
                <w:vAlign w:val="center"/>
              </w:tcPr>
              <w:p w14:paraId="308F7AB8" w14:textId="63AA98A6" w:rsidR="00BA7148" w:rsidRPr="00EA2B1B" w:rsidRDefault="00BA7148" w:rsidP="00BA7148">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2F5496" w:themeColor="accent5" w:themeShade="BF"/>
            </w:tcBorders>
            <w:shd w:val="clear" w:color="auto" w:fill="auto"/>
            <w:vAlign w:val="center"/>
          </w:tcPr>
          <w:p w14:paraId="0B63BB2A" w14:textId="5EEB5B92" w:rsidR="00BA7148" w:rsidRPr="00EA2B1B" w:rsidRDefault="00BA7148" w:rsidP="00BA7148">
            <w:pPr>
              <w:jc w:val="center"/>
              <w:rPr>
                <w:rFonts w:ascii="Tahoma" w:hAnsi="Tahoma" w:cs="Tahoma"/>
                <w:color w:val="004990"/>
                <w:lang w:eastAsia="es-BO"/>
              </w:rPr>
            </w:pPr>
          </w:p>
        </w:tc>
        <w:tc>
          <w:tcPr>
            <w:tcW w:w="992" w:type="dxa"/>
            <w:tcBorders>
              <w:top w:val="single" w:sz="4" w:space="0" w:color="FFFFFF"/>
              <w:bottom w:val="single" w:sz="4" w:space="0" w:color="2F5496" w:themeColor="accent5" w:themeShade="BF"/>
            </w:tcBorders>
            <w:shd w:val="clear" w:color="auto" w:fill="auto"/>
            <w:vAlign w:val="center"/>
          </w:tcPr>
          <w:p w14:paraId="0C0FF754"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FFFFFF"/>
              <w:bottom w:val="single" w:sz="4" w:space="0" w:color="2F5496" w:themeColor="accent5" w:themeShade="BF"/>
            </w:tcBorders>
            <w:shd w:val="clear" w:color="auto" w:fill="auto"/>
            <w:vAlign w:val="center"/>
          </w:tcPr>
          <w:p w14:paraId="5B90066A" w14:textId="77777777" w:rsidR="00BA7148" w:rsidRPr="00EA2B1B" w:rsidRDefault="00BA7148" w:rsidP="00BA7148">
            <w:pPr>
              <w:jc w:val="center"/>
              <w:rPr>
                <w:rFonts w:ascii="Tahoma" w:hAnsi="Tahoma" w:cs="Tahoma"/>
                <w:color w:val="004990"/>
                <w:lang w:eastAsia="es-BO"/>
              </w:rPr>
            </w:pPr>
          </w:p>
        </w:tc>
        <w:tc>
          <w:tcPr>
            <w:tcW w:w="1134" w:type="dxa"/>
            <w:tcBorders>
              <w:bottom w:val="single" w:sz="4" w:space="0" w:color="2F5496" w:themeColor="accent5" w:themeShade="BF"/>
            </w:tcBorders>
            <w:shd w:val="clear" w:color="auto" w:fill="auto"/>
            <w:vAlign w:val="center"/>
          </w:tcPr>
          <w:p w14:paraId="3F52F37D" w14:textId="4B13B88B" w:rsidR="00BA7148" w:rsidRPr="00EA2B1B" w:rsidRDefault="00BA7148" w:rsidP="00BA7148">
            <w:pPr>
              <w:jc w:val="center"/>
              <w:rPr>
                <w:rFonts w:ascii="Tahoma" w:hAnsi="Tahoma" w:cs="Tahoma"/>
                <w:b/>
                <w:bCs/>
                <w:color w:val="004990"/>
                <w:lang w:eastAsia="es-BO"/>
              </w:rPr>
            </w:pPr>
          </w:p>
        </w:tc>
      </w:tr>
      <w:tr w:rsidR="00BA7148" w:rsidRPr="000F7F6D" w14:paraId="1F1FE0E4" w14:textId="77777777" w:rsidTr="00110EB8">
        <w:trPr>
          <w:trHeight w:val="315"/>
        </w:trPr>
        <w:tc>
          <w:tcPr>
            <w:tcW w:w="634" w:type="dxa"/>
            <w:tcBorders>
              <w:top w:val="single" w:sz="4" w:space="0" w:color="FFFFFF"/>
              <w:bottom w:val="single" w:sz="4" w:space="0" w:color="2F5496" w:themeColor="accent5" w:themeShade="BF"/>
            </w:tcBorders>
            <w:vAlign w:val="center"/>
          </w:tcPr>
          <w:p w14:paraId="3916CF0D" w14:textId="2B21CF20" w:rsidR="00BA7148" w:rsidRPr="00EA2B1B" w:rsidRDefault="00BA7148" w:rsidP="00BA7148">
            <w:pPr>
              <w:jc w:val="right"/>
              <w:rPr>
                <w:b/>
                <w:color w:val="004990"/>
              </w:rPr>
            </w:pPr>
            <w:r w:rsidRPr="00EA2B1B">
              <w:rPr>
                <w:b/>
                <w:color w:val="004990"/>
              </w:rPr>
              <w:t>2</w:t>
            </w:r>
          </w:p>
        </w:tc>
        <w:tc>
          <w:tcPr>
            <w:tcW w:w="4536" w:type="dxa"/>
            <w:tcBorders>
              <w:top w:val="single" w:sz="4" w:space="0" w:color="FFFFFF"/>
              <w:bottom w:val="single" w:sz="4" w:space="0" w:color="2F5496" w:themeColor="accent5" w:themeShade="BF"/>
            </w:tcBorders>
            <w:shd w:val="clear" w:color="auto" w:fill="auto"/>
            <w:vAlign w:val="center"/>
          </w:tcPr>
          <w:p w14:paraId="3B11F1C7"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Preparar la infraestructura.</w:t>
            </w:r>
            <w:r w:rsidRPr="00EA2B1B">
              <w:rPr>
                <w:rFonts w:ascii="Tahoma" w:hAnsi="Tahoma" w:cs="Tahoma"/>
                <w:color w:val="004990"/>
              </w:rPr>
              <w:t xml:space="preserve"> Es importante que las características del entorno de producción tenerse en cuenta. Esta estrategia incluye una revisión de hardware, software, comunicaciones, etc. Se debe evaluar la solución en producción (o en el mundo real) medio ambiente. Cuando esté listo para su implementación, la infraestructura de producción tiene que estar en su lugar.</w:t>
            </w:r>
          </w:p>
        </w:tc>
        <w:sdt>
          <w:sdtPr>
            <w:rPr>
              <w:rFonts w:ascii="Tahoma" w:hAnsi="Tahoma" w:cs="Tahoma"/>
              <w:color w:val="004990"/>
              <w:lang w:eastAsia="es-BO"/>
            </w:rPr>
            <w:id w:val="181822177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2F5496" w:themeColor="accent5" w:themeShade="BF"/>
                </w:tcBorders>
                <w:shd w:val="clear" w:color="auto" w:fill="auto"/>
                <w:vAlign w:val="center"/>
              </w:tcPr>
              <w:p w14:paraId="3A7520C8" w14:textId="77777777" w:rsidR="00BA7148" w:rsidRPr="00EA2B1B" w:rsidRDefault="00BA7148" w:rsidP="00BA7148">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2F5496" w:themeColor="accent5" w:themeShade="BF"/>
            </w:tcBorders>
            <w:shd w:val="clear" w:color="auto" w:fill="auto"/>
            <w:vAlign w:val="center"/>
          </w:tcPr>
          <w:p w14:paraId="3A77690E" w14:textId="3B33FF35" w:rsidR="00BA7148" w:rsidRPr="00EA2B1B" w:rsidRDefault="00BA7148" w:rsidP="00BA7148">
            <w:pPr>
              <w:jc w:val="center"/>
              <w:rPr>
                <w:rFonts w:ascii="Tahoma" w:hAnsi="Tahoma" w:cs="Tahoma"/>
                <w:color w:val="004990"/>
                <w:lang w:eastAsia="es-BO"/>
              </w:rPr>
            </w:pPr>
          </w:p>
        </w:tc>
        <w:tc>
          <w:tcPr>
            <w:tcW w:w="992" w:type="dxa"/>
            <w:tcBorders>
              <w:top w:val="single" w:sz="4" w:space="0" w:color="FFFFFF"/>
              <w:bottom w:val="single" w:sz="4" w:space="0" w:color="2F5496" w:themeColor="accent5" w:themeShade="BF"/>
            </w:tcBorders>
            <w:shd w:val="clear" w:color="auto" w:fill="auto"/>
            <w:vAlign w:val="center"/>
          </w:tcPr>
          <w:p w14:paraId="1206141B" w14:textId="5158153F" w:rsidR="00BA7148" w:rsidRPr="00EA2B1B" w:rsidRDefault="00BA7148" w:rsidP="00BA7148">
            <w:pPr>
              <w:jc w:val="center"/>
              <w:rPr>
                <w:rFonts w:ascii="Tahoma" w:hAnsi="Tahoma" w:cs="Tahoma"/>
                <w:b/>
                <w:bCs/>
                <w:color w:val="004990"/>
                <w:lang w:eastAsia="es-BO"/>
              </w:rPr>
            </w:pPr>
          </w:p>
        </w:tc>
        <w:tc>
          <w:tcPr>
            <w:tcW w:w="851" w:type="dxa"/>
            <w:tcBorders>
              <w:top w:val="single" w:sz="4" w:space="0" w:color="FFFFFF"/>
              <w:bottom w:val="single" w:sz="4" w:space="0" w:color="2F5496" w:themeColor="accent5" w:themeShade="BF"/>
            </w:tcBorders>
            <w:shd w:val="clear" w:color="auto" w:fill="auto"/>
            <w:vAlign w:val="center"/>
          </w:tcPr>
          <w:p w14:paraId="0E3E175E" w14:textId="0624EB00" w:rsidR="00BA7148" w:rsidRPr="00EA2B1B" w:rsidRDefault="00BA7148" w:rsidP="00BA7148">
            <w:pPr>
              <w:jc w:val="center"/>
              <w:rPr>
                <w:rFonts w:ascii="Tahoma" w:hAnsi="Tahoma" w:cs="Tahoma"/>
                <w:b/>
                <w:bCs/>
                <w:color w:val="004990"/>
                <w:lang w:eastAsia="es-BO"/>
              </w:rPr>
            </w:pPr>
          </w:p>
        </w:tc>
        <w:tc>
          <w:tcPr>
            <w:tcW w:w="1134" w:type="dxa"/>
            <w:tcBorders>
              <w:bottom w:val="single" w:sz="4" w:space="0" w:color="2F5496" w:themeColor="accent5" w:themeShade="BF"/>
            </w:tcBorders>
            <w:shd w:val="clear" w:color="auto" w:fill="auto"/>
            <w:vAlign w:val="center"/>
          </w:tcPr>
          <w:p w14:paraId="7F133687" w14:textId="31086BF1" w:rsidR="00BA7148" w:rsidRPr="00EA2B1B" w:rsidRDefault="00BA7148" w:rsidP="00BA7148">
            <w:pPr>
              <w:jc w:val="center"/>
              <w:rPr>
                <w:rFonts w:ascii="Tahoma" w:hAnsi="Tahoma" w:cs="Tahoma"/>
                <w:b/>
                <w:bCs/>
                <w:color w:val="004990"/>
                <w:lang w:eastAsia="es-BO"/>
              </w:rPr>
            </w:pPr>
            <w:r w:rsidRPr="00EA2B1B">
              <w:rPr>
                <w:rFonts w:ascii="Tahoma" w:hAnsi="Tahoma" w:cs="Tahoma"/>
                <w:b/>
                <w:bCs/>
                <w:color w:val="004990"/>
                <w:lang w:eastAsia="es-BO"/>
              </w:rPr>
              <w:t> </w:t>
            </w:r>
          </w:p>
        </w:tc>
      </w:tr>
      <w:tr w:rsidR="00BA7148" w:rsidRPr="000F7F6D" w14:paraId="0859C96D"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5034A72" w14:textId="33B49016" w:rsidR="00BA7148" w:rsidRPr="00EA2B1B" w:rsidRDefault="00BA7148" w:rsidP="00BA7148">
            <w:pPr>
              <w:jc w:val="right"/>
              <w:rPr>
                <w:b/>
                <w:color w:val="004990"/>
              </w:rPr>
            </w:pPr>
            <w:r w:rsidRPr="00EA2B1B">
              <w:rPr>
                <w:b/>
                <w:color w:val="004990"/>
              </w:rPr>
              <w:t>3</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A4BB310"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Coordinar con las organizaciones que participan en la ejecución.</w:t>
            </w:r>
            <w:r w:rsidRPr="00EA2B1B">
              <w:rPr>
                <w:rFonts w:ascii="Tahoma" w:hAnsi="Tahoma" w:cs="Tahoma"/>
                <w:color w:val="004990"/>
              </w:rPr>
              <w:t xml:space="preserve"> Se debe comunicar las operaciones y de los grupos de infraestructura que deben ser comunicadas a antes de tiempo. Se debe coordinar el trabajo de los otros grupos que tienen un papel que desempeñar. Los desarrolladores deben planificar para que implementación este coordinada de forma correcta entre las partes interesadas. Se deben contemplar todos los detalles de infraestructura para garantizar el éxito de la implementación.</w:t>
            </w:r>
          </w:p>
        </w:tc>
        <w:sdt>
          <w:sdtPr>
            <w:rPr>
              <w:rFonts w:ascii="Tahoma" w:hAnsi="Tahoma" w:cs="Tahoma"/>
              <w:color w:val="004990"/>
              <w:lang w:eastAsia="es-BO"/>
            </w:rPr>
            <w:id w:val="534156628"/>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5211068"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07F23F9" w14:textId="54D26E9E"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893D828"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AD8420E"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56B16E2" w14:textId="527027D2" w:rsidR="00BA7148" w:rsidRPr="00EA2B1B" w:rsidRDefault="00BA7148" w:rsidP="00BA7148">
            <w:pPr>
              <w:jc w:val="center"/>
              <w:rPr>
                <w:rFonts w:ascii="Tahoma" w:hAnsi="Tahoma" w:cs="Tahoma"/>
                <w:b/>
                <w:bCs/>
                <w:color w:val="004990"/>
                <w:lang w:eastAsia="es-BO"/>
              </w:rPr>
            </w:pPr>
          </w:p>
        </w:tc>
      </w:tr>
      <w:tr w:rsidR="00BA7148" w:rsidRPr="000F7F6D" w14:paraId="56822F68"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7910E98" w14:textId="60450225" w:rsidR="00BA7148" w:rsidRPr="00EA2B1B" w:rsidRDefault="00BA7148" w:rsidP="00BA7148">
            <w:pPr>
              <w:jc w:val="right"/>
              <w:rPr>
                <w:b/>
                <w:color w:val="004990"/>
              </w:rPr>
            </w:pPr>
            <w:r w:rsidRPr="00EA2B1B">
              <w:rPr>
                <w:b/>
                <w:color w:val="004990"/>
              </w:rPr>
              <w:t>4</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2E9DFAC"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 xml:space="preserve">Implementar la formación. </w:t>
            </w:r>
            <w:r w:rsidRPr="00EA2B1B">
              <w:rPr>
                <w:rFonts w:ascii="Tahoma" w:hAnsi="Tahoma" w:cs="Tahoma"/>
                <w:color w:val="004990"/>
              </w:rPr>
              <w:t>La formación y el entrenamiento debe tener lugar cerca del momento de la aplicación se debe hacer parte del plan de ejecución real.</w:t>
            </w:r>
          </w:p>
        </w:tc>
        <w:sdt>
          <w:sdtPr>
            <w:rPr>
              <w:rFonts w:ascii="Tahoma" w:hAnsi="Tahoma" w:cs="Tahoma"/>
              <w:color w:val="004990"/>
              <w:lang w:eastAsia="es-BO"/>
            </w:rPr>
            <w:id w:val="-273254309"/>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136861A"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3C36B44" w14:textId="27EA7F7D"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AF6BEAF"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6FE1524"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C7DF08E" w14:textId="11A0C8D3" w:rsidR="00BA7148" w:rsidRPr="00EA2B1B" w:rsidRDefault="00BA7148" w:rsidP="00BA7148">
            <w:pPr>
              <w:jc w:val="center"/>
              <w:rPr>
                <w:rFonts w:ascii="Tahoma" w:hAnsi="Tahoma" w:cs="Tahoma"/>
                <w:b/>
                <w:bCs/>
                <w:color w:val="004990"/>
                <w:lang w:eastAsia="es-BO"/>
              </w:rPr>
            </w:pPr>
          </w:p>
        </w:tc>
      </w:tr>
      <w:tr w:rsidR="00BA7148" w:rsidRPr="000F7F6D" w14:paraId="17D969C3"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5B618EFB" w14:textId="47E0AEDA" w:rsidR="00BA7148" w:rsidRPr="00EA2B1B" w:rsidRDefault="00BA7148" w:rsidP="00BA7148">
            <w:pPr>
              <w:jc w:val="right"/>
              <w:rPr>
                <w:b/>
                <w:color w:val="004990"/>
              </w:rPr>
            </w:pPr>
            <w:r w:rsidRPr="00EA2B1B">
              <w:rPr>
                <w:b/>
                <w:color w:val="004990"/>
              </w:rPr>
              <w:t>5</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8B72A18"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Instale la solución de producción</w:t>
            </w:r>
            <w:r w:rsidRPr="00EA2B1B">
              <w:rPr>
                <w:rFonts w:ascii="Tahoma" w:hAnsi="Tahoma" w:cs="Tahoma"/>
                <w:color w:val="004990"/>
              </w:rPr>
              <w:t>. La solución primeramente debe estar en un ambiente de implementación y luego traslada a la producción. Se debe asegurar que todos los componentes de su producción se implementen con éxito, incluyendo un nuevo hardware, bases de datos, y el código del programa.</w:t>
            </w:r>
          </w:p>
        </w:tc>
        <w:sdt>
          <w:sdtPr>
            <w:rPr>
              <w:rFonts w:ascii="Tahoma" w:hAnsi="Tahoma" w:cs="Tahoma"/>
              <w:color w:val="004990"/>
              <w:lang w:eastAsia="es-BO"/>
            </w:rPr>
            <w:id w:val="-56402630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5D6BEAD"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A5DB22A" w14:textId="6A299AF3"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788BB64"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389C5C4"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774D342" w14:textId="35423464" w:rsidR="00BA7148" w:rsidRPr="00EA2B1B" w:rsidRDefault="00BA7148" w:rsidP="00BA7148">
            <w:pPr>
              <w:jc w:val="center"/>
              <w:rPr>
                <w:rFonts w:ascii="Tahoma" w:hAnsi="Tahoma" w:cs="Tahoma"/>
                <w:b/>
                <w:bCs/>
                <w:color w:val="004990"/>
                <w:lang w:eastAsia="es-BO"/>
              </w:rPr>
            </w:pPr>
          </w:p>
        </w:tc>
      </w:tr>
      <w:tr w:rsidR="00BA7148" w:rsidRPr="000F7F6D" w14:paraId="7E6FC285"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0ABB2F11" w14:textId="2C46DABC" w:rsidR="00BA7148" w:rsidRPr="00EA2B1B" w:rsidRDefault="00BA7148" w:rsidP="00BA7148">
            <w:pPr>
              <w:jc w:val="right"/>
              <w:rPr>
                <w:b/>
                <w:color w:val="004990"/>
              </w:rPr>
            </w:pPr>
            <w:r w:rsidRPr="00EA2B1B">
              <w:rPr>
                <w:b/>
                <w:color w:val="004990"/>
              </w:rPr>
              <w:t>6</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A094EC1"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Convertir los datos.</w:t>
            </w:r>
            <w:r w:rsidRPr="00EA2B1B">
              <w:rPr>
                <w:rFonts w:ascii="Tahoma" w:hAnsi="Tahoma" w:cs="Tahoma"/>
                <w:color w:val="004990"/>
              </w:rPr>
              <w:t xml:space="preserve"> La conversión de datos, el cambio de los datos de un formato a otro, debe llevarse a cabo una vez que se implementan con la infraestructura y la solución.</w:t>
            </w:r>
          </w:p>
        </w:tc>
        <w:sdt>
          <w:sdtPr>
            <w:rPr>
              <w:rFonts w:ascii="Tahoma" w:hAnsi="Tahoma" w:cs="Tahoma"/>
              <w:color w:val="004990"/>
              <w:lang w:eastAsia="es-BO"/>
            </w:rPr>
            <w:id w:val="-1867910670"/>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1F2910"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0773AAE" w14:textId="592A537D"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9130651"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9E63AD9"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06C867A" w14:textId="3238133D" w:rsidR="00BA7148" w:rsidRPr="00EA2B1B" w:rsidRDefault="00BA7148" w:rsidP="00BA7148">
            <w:pPr>
              <w:jc w:val="center"/>
              <w:rPr>
                <w:rFonts w:ascii="Tahoma" w:hAnsi="Tahoma" w:cs="Tahoma"/>
                <w:b/>
                <w:bCs/>
                <w:color w:val="004990"/>
                <w:lang w:eastAsia="es-BO"/>
              </w:rPr>
            </w:pPr>
          </w:p>
        </w:tc>
      </w:tr>
      <w:tr w:rsidR="00BA7148" w:rsidRPr="000F7F6D" w14:paraId="6739B6BD"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0865E1B" w14:textId="28FAA27B" w:rsidR="00BA7148" w:rsidRPr="00EA2B1B" w:rsidRDefault="00BA7148" w:rsidP="00BA7148">
            <w:pPr>
              <w:jc w:val="right"/>
              <w:rPr>
                <w:b/>
                <w:color w:val="004990"/>
              </w:rPr>
            </w:pPr>
            <w:r w:rsidRPr="00EA2B1B">
              <w:rPr>
                <w:b/>
                <w:color w:val="004990"/>
              </w:rPr>
              <w:t>7</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DD4F9F7"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Realizar la verificación final de la producción.</w:t>
            </w:r>
            <w:r w:rsidRPr="00EA2B1B">
              <w:rPr>
                <w:rFonts w:ascii="Tahoma" w:hAnsi="Tahoma" w:cs="Tahoma"/>
                <w:color w:val="004990"/>
              </w:rPr>
              <w:t xml:space="preserve"> Se debe probar la solución de producción para asegurarse de que todo funciona como se espera. Esto puede implicar una combinación de desarrollo y del cliente personal.</w:t>
            </w:r>
          </w:p>
          <w:p w14:paraId="4E864F7F" w14:textId="77777777" w:rsidR="00BA7148" w:rsidRPr="00EA2B1B" w:rsidRDefault="00BA7148" w:rsidP="00BA7148">
            <w:pPr>
              <w:jc w:val="both"/>
              <w:rPr>
                <w:rFonts w:ascii="Tahoma" w:hAnsi="Tahoma" w:cs="Tahoma"/>
                <w:color w:val="004990"/>
              </w:rPr>
            </w:pPr>
            <w:r w:rsidRPr="00EA2B1B">
              <w:rPr>
                <w:rFonts w:ascii="Tahoma" w:hAnsi="Tahoma" w:cs="Tahoma"/>
                <w:color w:val="004990"/>
              </w:rPr>
              <w:t>La primera verificación para asegurarse de que todo está esté funcionando correctamente.</w:t>
            </w:r>
          </w:p>
          <w:p w14:paraId="11A4A204" w14:textId="77777777" w:rsidR="00BA7148" w:rsidRPr="00EA2B1B" w:rsidRDefault="00BA7148" w:rsidP="00BA7148">
            <w:pPr>
              <w:jc w:val="both"/>
              <w:rPr>
                <w:rFonts w:ascii="Tahoma" w:hAnsi="Tahoma" w:cs="Tahoma"/>
                <w:color w:val="004990"/>
              </w:rPr>
            </w:pPr>
            <w:r w:rsidRPr="00EA2B1B">
              <w:rPr>
                <w:rFonts w:ascii="Tahoma" w:hAnsi="Tahoma" w:cs="Tahoma"/>
                <w:color w:val="004990"/>
              </w:rPr>
              <w:t>La segunda verificación es para asegurase que realmente los datos en torno a la solución estén funcionando como deberían.</w:t>
            </w:r>
          </w:p>
        </w:tc>
        <w:sdt>
          <w:sdtPr>
            <w:rPr>
              <w:rFonts w:ascii="Tahoma" w:hAnsi="Tahoma" w:cs="Tahoma"/>
              <w:color w:val="004990"/>
              <w:lang w:eastAsia="es-BO"/>
            </w:rPr>
            <w:id w:val="1009711427"/>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3E835FD"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E6C1024" w14:textId="47D1BBE0"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2B3F7D8"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D37C6E0"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FD55C10" w14:textId="6F303F55" w:rsidR="00BA7148" w:rsidRPr="00EA2B1B" w:rsidRDefault="00BA7148" w:rsidP="00BA7148">
            <w:pPr>
              <w:jc w:val="center"/>
              <w:rPr>
                <w:rFonts w:ascii="Tahoma" w:hAnsi="Tahoma" w:cs="Tahoma"/>
                <w:b/>
                <w:bCs/>
                <w:color w:val="004990"/>
                <w:lang w:eastAsia="es-BO"/>
              </w:rPr>
            </w:pPr>
          </w:p>
        </w:tc>
      </w:tr>
      <w:tr w:rsidR="00BA7148" w:rsidRPr="000F7F6D" w14:paraId="48F82774"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2C246447" w14:textId="5437792B" w:rsidR="00BA7148" w:rsidRPr="00EA2B1B" w:rsidRDefault="00BA7148" w:rsidP="00BA7148">
            <w:pPr>
              <w:jc w:val="right"/>
              <w:rPr>
                <w:b/>
                <w:color w:val="004990"/>
              </w:rPr>
            </w:pPr>
            <w:r w:rsidRPr="00EA2B1B">
              <w:rPr>
                <w:b/>
                <w:color w:val="004990"/>
              </w:rPr>
              <w:t>8</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B27B5B0"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Implementar nuevos procesos y procedimientos.</w:t>
            </w:r>
            <w:r w:rsidRPr="00EA2B1B">
              <w:rPr>
                <w:rFonts w:ascii="Tahoma" w:hAnsi="Tahoma" w:cs="Tahoma"/>
                <w:color w:val="004990"/>
              </w:rPr>
              <w:t xml:space="preserve"> Los cambios que requiriese la implementación, deberán introducirse en los procesos de negocio también. Estos cambios deben aplicarse al mismo tiempo en que se implementa la solución real.</w:t>
            </w:r>
          </w:p>
        </w:tc>
        <w:sdt>
          <w:sdtPr>
            <w:rPr>
              <w:rFonts w:ascii="Tahoma" w:hAnsi="Tahoma" w:cs="Tahoma"/>
              <w:color w:val="004990"/>
              <w:lang w:eastAsia="es-BO"/>
            </w:rPr>
            <w:id w:val="-1202782308"/>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D71D5C4"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32275DA" w14:textId="54215591"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3C100822"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E14D552"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04883E2" w14:textId="2F907724" w:rsidR="00BA7148" w:rsidRPr="00EA2B1B" w:rsidRDefault="00BA7148" w:rsidP="00BA7148">
            <w:pPr>
              <w:jc w:val="center"/>
              <w:rPr>
                <w:rFonts w:ascii="Tahoma" w:hAnsi="Tahoma" w:cs="Tahoma"/>
                <w:b/>
                <w:bCs/>
                <w:color w:val="004990"/>
                <w:lang w:eastAsia="es-BO"/>
              </w:rPr>
            </w:pPr>
          </w:p>
        </w:tc>
      </w:tr>
      <w:tr w:rsidR="00BA7148" w:rsidRPr="000F7F6D" w14:paraId="5F283859"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730E6960" w14:textId="6E7C3F2C" w:rsidR="00BA7148" w:rsidRPr="00EA2B1B" w:rsidRDefault="00BA7148" w:rsidP="00BA7148">
            <w:pPr>
              <w:jc w:val="right"/>
              <w:rPr>
                <w:b/>
                <w:color w:val="004990"/>
              </w:rPr>
            </w:pPr>
            <w:r w:rsidRPr="00EA2B1B">
              <w:rPr>
                <w:b/>
                <w:color w:val="004990"/>
              </w:rPr>
              <w:t>9</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AED78B8"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Supervisar la solución.</w:t>
            </w:r>
            <w:r w:rsidRPr="00EA2B1B">
              <w:rPr>
                <w:rFonts w:ascii="Tahoma" w:hAnsi="Tahoma" w:cs="Tahoma"/>
                <w:color w:val="004990"/>
              </w:rPr>
              <w:t xml:space="preserve"> La solución debe pasar un período de tiempo para el seguimiento de la solución implementada. Si hay problemas que se presentan inmediatamente después de la aplicación, el equipo del proyecto debe abordar y solucionarlos.</w:t>
            </w:r>
          </w:p>
        </w:tc>
        <w:sdt>
          <w:sdtPr>
            <w:rPr>
              <w:rFonts w:ascii="Tahoma" w:hAnsi="Tahoma" w:cs="Tahoma"/>
              <w:color w:val="004990"/>
              <w:lang w:eastAsia="es-BO"/>
            </w:rPr>
            <w:id w:val="1418906701"/>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533CF399" w14:textId="77777777"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45A1CBB" w14:textId="1DDC89AC"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00D1E34"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24C9CCA"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1027BA71" w14:textId="04AFFCA7" w:rsidR="00BA7148" w:rsidRPr="00EA2B1B" w:rsidRDefault="00BA7148" w:rsidP="00BA7148">
            <w:pPr>
              <w:jc w:val="center"/>
              <w:rPr>
                <w:rFonts w:ascii="Tahoma" w:hAnsi="Tahoma" w:cs="Tahoma"/>
                <w:b/>
                <w:bCs/>
                <w:color w:val="004990"/>
                <w:lang w:eastAsia="es-BO"/>
              </w:rPr>
            </w:pPr>
          </w:p>
        </w:tc>
      </w:tr>
      <w:tr w:rsidR="00BA7148" w:rsidRPr="000F7F6D" w14:paraId="5DA47D37" w14:textId="77777777" w:rsidTr="00110EB8">
        <w:trPr>
          <w:trHeight w:val="315"/>
        </w:trPr>
        <w:tc>
          <w:tcPr>
            <w:tcW w:w="6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vAlign w:val="center"/>
          </w:tcPr>
          <w:p w14:paraId="45ABAFDC" w14:textId="55BB120A" w:rsidR="00BA7148" w:rsidRPr="00EA2B1B" w:rsidRDefault="00BA7148" w:rsidP="00BA7148">
            <w:pPr>
              <w:jc w:val="right"/>
              <w:rPr>
                <w:b/>
                <w:color w:val="004990"/>
              </w:rPr>
            </w:pPr>
            <w:r w:rsidRPr="00EA2B1B">
              <w:rPr>
                <w:b/>
                <w:color w:val="004990"/>
              </w:rPr>
              <w:t>10</w:t>
            </w:r>
          </w:p>
        </w:tc>
        <w:tc>
          <w:tcPr>
            <w:tcW w:w="4536"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77BDDC44" w14:textId="77777777" w:rsidR="00BA7148" w:rsidRPr="00EA2B1B" w:rsidRDefault="00BA7148" w:rsidP="00BA7148">
            <w:pPr>
              <w:jc w:val="both"/>
              <w:rPr>
                <w:rFonts w:ascii="Tahoma" w:hAnsi="Tahoma" w:cs="Tahoma"/>
                <w:color w:val="004990"/>
              </w:rPr>
            </w:pPr>
            <w:r w:rsidRPr="00EA2B1B">
              <w:rPr>
                <w:rFonts w:ascii="Tahoma" w:hAnsi="Tahoma" w:cs="Tahoma"/>
                <w:b/>
                <w:color w:val="004990"/>
              </w:rPr>
              <w:t>Supervisar la solución.</w:t>
            </w:r>
            <w:r w:rsidRPr="00EA2B1B">
              <w:rPr>
                <w:rFonts w:ascii="Tahoma" w:hAnsi="Tahoma" w:cs="Tahoma"/>
                <w:color w:val="004990"/>
              </w:rPr>
              <w:t xml:space="preserve"> La solución debe pasar un período de tiempo para el seguimiento de la solución implementada. Si hay problemas que se presentan inmediatamente después de la aplicación, el equipo del proyecto debe abordar y solucionarlos.</w:t>
            </w:r>
          </w:p>
          <w:p w14:paraId="66865BFE" w14:textId="49B80A19" w:rsidR="00BA7148" w:rsidRPr="00EA2B1B" w:rsidRDefault="00BA7148" w:rsidP="00BA7148">
            <w:pPr>
              <w:jc w:val="both"/>
              <w:rPr>
                <w:rFonts w:ascii="Tahoma" w:hAnsi="Tahoma" w:cs="Tahoma"/>
                <w:b/>
                <w:color w:val="004990"/>
              </w:rPr>
            </w:pPr>
            <w:r w:rsidRPr="00EA2B1B">
              <w:rPr>
                <w:rFonts w:ascii="Tahoma" w:hAnsi="Tahoma" w:cs="Tahoma"/>
                <w:color w:val="004990"/>
              </w:rPr>
              <w:t>Esta supervisión deberá ser en sitio durante un periodo de 2 meses después y el plazo correrá desde la puesta en servicio comercial.</w:t>
            </w:r>
          </w:p>
        </w:tc>
        <w:sdt>
          <w:sdtPr>
            <w:rPr>
              <w:rFonts w:ascii="Tahoma" w:hAnsi="Tahoma" w:cs="Tahoma"/>
              <w:color w:val="004990"/>
              <w:lang w:eastAsia="es-BO"/>
            </w:rPr>
            <w:id w:val="-44912464"/>
            <w14:checkbox>
              <w14:checked w14:val="1"/>
              <w14:checkedState w14:val="2612" w14:font="MS Gothic"/>
              <w14:uncheckedState w14:val="2610" w14:font="MS Gothic"/>
            </w14:checkbox>
          </w:sdtPr>
          <w:sdtEndPr/>
          <w:sdtContent>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4B840DA4" w14:textId="4FA98DF9" w:rsidR="00BA7148" w:rsidRPr="00EA2B1B" w:rsidRDefault="00BA7148" w:rsidP="00BA7148">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40C3BC6" w14:textId="309A57D6" w:rsidR="00BA7148" w:rsidRPr="00EA2B1B" w:rsidRDefault="00BA7148" w:rsidP="00BA7148">
            <w:pPr>
              <w:jc w:val="center"/>
              <w:rPr>
                <w:rFonts w:ascii="MS Gothic" w:eastAsia="MS Gothic" w:hAnsi="MS Gothic" w:cs="Tahoma"/>
                <w:color w:val="004990"/>
                <w:lang w:eastAsia="es-BO"/>
              </w:rPr>
            </w:pPr>
          </w:p>
        </w:tc>
        <w:tc>
          <w:tcPr>
            <w:tcW w:w="992"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045DE3B0" w14:textId="77777777" w:rsidR="00BA7148" w:rsidRPr="00EA2B1B" w:rsidRDefault="00BA7148" w:rsidP="00BA7148">
            <w:pPr>
              <w:jc w:val="center"/>
              <w:rPr>
                <w:rFonts w:ascii="Tahoma" w:hAnsi="Tahoma" w:cs="Tahoma"/>
                <w:b/>
                <w:bCs/>
                <w:color w:val="004990"/>
                <w:lang w:eastAsia="es-BO"/>
              </w:rPr>
            </w:pPr>
          </w:p>
        </w:tc>
        <w:tc>
          <w:tcPr>
            <w:tcW w:w="851"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20F498BA" w14:textId="77777777" w:rsidR="00BA7148" w:rsidRPr="00EA2B1B" w:rsidRDefault="00BA7148" w:rsidP="00BA7148">
            <w:pPr>
              <w:jc w:val="center"/>
              <w:rPr>
                <w:rFonts w:ascii="Tahoma" w:hAnsi="Tahoma" w:cs="Tahoma"/>
                <w:color w:val="004990"/>
                <w:lang w:eastAsia="es-BO"/>
              </w:rPr>
            </w:pPr>
          </w:p>
        </w:tc>
        <w:tc>
          <w:tcPr>
            <w:tcW w:w="1134"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auto"/>
            <w:vAlign w:val="center"/>
          </w:tcPr>
          <w:p w14:paraId="6293DD7A" w14:textId="79D0AE49" w:rsidR="00BA7148" w:rsidRPr="00EA2B1B" w:rsidRDefault="00BA7148" w:rsidP="00BA7148">
            <w:pPr>
              <w:jc w:val="center"/>
              <w:rPr>
                <w:rFonts w:ascii="Tahoma" w:hAnsi="Tahoma" w:cs="Tahoma"/>
                <w:b/>
                <w:bCs/>
                <w:color w:val="004990"/>
                <w:lang w:eastAsia="es-BO"/>
              </w:rPr>
            </w:pPr>
          </w:p>
        </w:tc>
      </w:tr>
    </w:tbl>
    <w:p w14:paraId="61818B36" w14:textId="77777777" w:rsidR="00F02E99" w:rsidRPr="00F02E99" w:rsidRDefault="00F02E99" w:rsidP="00F02E99">
      <w:pPr>
        <w:rPr>
          <w:lang w:val="es-MX"/>
        </w:rPr>
      </w:pPr>
    </w:p>
    <w:p w14:paraId="6C3FDB4A" w14:textId="114CD641" w:rsidR="00AA2688" w:rsidRPr="00201A1D" w:rsidRDefault="002C4ED4" w:rsidP="00AA2688">
      <w:pPr>
        <w:pStyle w:val="Ttulo2"/>
        <w:spacing w:before="0" w:after="0"/>
      </w:pPr>
      <w:bookmarkStart w:id="88" w:name="_Toc432430957"/>
      <w:r>
        <w:t>Servicio de mantenimiento de aplicaciones</w:t>
      </w:r>
      <w:bookmarkEnd w:id="88"/>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AA2688" w:rsidRPr="00D77843" w14:paraId="72F25C62" w14:textId="77777777" w:rsidTr="00AA2688">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5DCD36C" w14:textId="77777777" w:rsidR="00AA2688" w:rsidRPr="00D77843" w:rsidRDefault="00AA2688" w:rsidP="00AA268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3A7AF07" w14:textId="77777777" w:rsidR="00AA2688" w:rsidRPr="00D77843" w:rsidRDefault="00AA2688" w:rsidP="00AA268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AA2688" w:rsidRPr="00D77843" w14:paraId="7D80ABCB" w14:textId="77777777" w:rsidTr="00AA2688">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6CF0852" w14:textId="77777777" w:rsidR="00AA2688" w:rsidRPr="00D77843" w:rsidRDefault="00AA2688" w:rsidP="00AA268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F7F2135" w14:textId="77777777" w:rsidR="00AA2688" w:rsidRPr="00D77843" w:rsidRDefault="00AA2688" w:rsidP="00AA2688">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B29CBEA" w14:textId="77777777" w:rsidR="00AA2688" w:rsidRPr="00D77843" w:rsidRDefault="00AA2688" w:rsidP="00AA268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AA2688" w:rsidRPr="00D77843" w14:paraId="3827E483" w14:textId="77777777" w:rsidTr="00AA2688">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C4B7824" w14:textId="77777777" w:rsidR="00AA2688" w:rsidRPr="00D77843" w:rsidRDefault="00AA2688" w:rsidP="00AA2688">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64CDE6A" w14:textId="77777777" w:rsidR="00AA2688" w:rsidRPr="00D77843" w:rsidRDefault="00AA2688" w:rsidP="00AA2688">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DFD3A1C" w14:textId="77777777" w:rsidR="00AA2688" w:rsidRPr="00D77843" w:rsidRDefault="00AA2688" w:rsidP="00AA268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6AB2775" w14:textId="77777777" w:rsidR="00AA2688" w:rsidRPr="00D77843" w:rsidRDefault="00AA2688" w:rsidP="00AA268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155A77" w14:textId="77777777" w:rsidR="00AA2688" w:rsidRPr="00D77843" w:rsidRDefault="00AA2688" w:rsidP="00AA268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3C7274" w14:textId="77777777" w:rsidR="00AA2688" w:rsidRPr="00D77843" w:rsidRDefault="00AA2688" w:rsidP="00AA268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6FFA349" w14:textId="77777777" w:rsidR="00AA2688" w:rsidRPr="00D77843" w:rsidRDefault="00AA2688" w:rsidP="00AA2688">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AA2688" w:rsidRPr="000F7F6D" w14:paraId="00407E7F" w14:textId="77777777" w:rsidTr="00AA2688">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6D7649E2" w14:textId="77777777" w:rsidR="00AA2688" w:rsidRPr="000F7F6D" w:rsidRDefault="00AA2688" w:rsidP="00AA2688">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DFD4A33" w14:textId="77777777" w:rsidR="00AA2688" w:rsidRPr="000F7F6D" w:rsidRDefault="00AA2688" w:rsidP="00AA2688">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9148455" w14:textId="77777777" w:rsidR="00AA2688" w:rsidRPr="000F7F6D" w:rsidRDefault="00AA2688" w:rsidP="00AA2688">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32589D2" w14:textId="77777777" w:rsidR="00AA2688" w:rsidRPr="000F7F6D" w:rsidRDefault="00AA2688" w:rsidP="00AA2688">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250812" w14:textId="77777777" w:rsidR="00AA2688" w:rsidRPr="00D77843" w:rsidRDefault="00AA2688" w:rsidP="00AA2688">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B358A9" w14:textId="77777777" w:rsidR="00AA2688" w:rsidRPr="00D77843" w:rsidRDefault="00AA2688" w:rsidP="00AA2688">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85CEEC2" w14:textId="77777777" w:rsidR="00AA2688" w:rsidRPr="000F7F6D" w:rsidRDefault="00AA2688" w:rsidP="00AA2688">
            <w:pPr>
              <w:jc w:val="center"/>
              <w:rPr>
                <w:rFonts w:ascii="Tahoma" w:hAnsi="Tahoma" w:cs="Tahoma"/>
                <w:b/>
                <w:bCs/>
                <w:color w:val="004990"/>
                <w:sz w:val="18"/>
                <w:szCs w:val="18"/>
                <w:lang w:eastAsia="es-BO"/>
              </w:rPr>
            </w:pPr>
          </w:p>
        </w:tc>
      </w:tr>
      <w:tr w:rsidR="00AA2688" w:rsidRPr="00EA2B1B" w14:paraId="62C3ADED" w14:textId="77777777" w:rsidTr="002C4ED4">
        <w:trPr>
          <w:trHeight w:val="315"/>
        </w:trPr>
        <w:tc>
          <w:tcPr>
            <w:tcW w:w="634" w:type="dxa"/>
            <w:tcBorders>
              <w:top w:val="single" w:sz="4" w:space="0" w:color="FFFFFF"/>
              <w:bottom w:val="single" w:sz="4" w:space="0" w:color="1F4E79" w:themeColor="accent1" w:themeShade="80"/>
            </w:tcBorders>
            <w:vAlign w:val="center"/>
          </w:tcPr>
          <w:p w14:paraId="45417579" w14:textId="77777777" w:rsidR="00AA2688" w:rsidRPr="00DA1280" w:rsidRDefault="00AA2688" w:rsidP="00AA2688">
            <w:pPr>
              <w:jc w:val="right"/>
              <w:rPr>
                <w:color w:val="004990"/>
              </w:rPr>
            </w:pPr>
            <w:r w:rsidRPr="00DA1280">
              <w:rPr>
                <w:color w:val="004990"/>
              </w:rPr>
              <w:t>1</w:t>
            </w:r>
          </w:p>
        </w:tc>
        <w:tc>
          <w:tcPr>
            <w:tcW w:w="4536" w:type="dxa"/>
            <w:tcBorders>
              <w:top w:val="single" w:sz="4" w:space="0" w:color="FFFFFF"/>
              <w:bottom w:val="single" w:sz="4" w:space="0" w:color="1F4E79" w:themeColor="accent1" w:themeShade="80"/>
            </w:tcBorders>
            <w:shd w:val="clear" w:color="auto" w:fill="auto"/>
            <w:vAlign w:val="center"/>
          </w:tcPr>
          <w:p w14:paraId="7B448AA8" w14:textId="5848A0B8" w:rsidR="00AA2688" w:rsidRPr="002C4ED4" w:rsidRDefault="002F5A64" w:rsidP="00DA1280">
            <w:pPr>
              <w:jc w:val="both"/>
              <w:rPr>
                <w:rFonts w:ascii="Tahoma" w:hAnsi="Tahoma"/>
                <w:color w:val="004990"/>
              </w:rPr>
            </w:pPr>
            <w:r w:rsidRPr="002C4ED4">
              <w:rPr>
                <w:rFonts w:ascii="Tahoma" w:hAnsi="Tahoma" w:cs="Tahoma"/>
                <w:color w:val="004990"/>
              </w:rPr>
              <w:t xml:space="preserve">El oferente en su propuesta deberá incluir el servicio de </w:t>
            </w:r>
            <w:r>
              <w:rPr>
                <w:rFonts w:ascii="Tahoma" w:hAnsi="Tahoma" w:cs="Tahoma"/>
                <w:color w:val="004990"/>
              </w:rPr>
              <w:t>mantenimiento correctivo</w:t>
            </w:r>
            <w:r w:rsidRPr="002C4ED4">
              <w:rPr>
                <w:rFonts w:ascii="Tahoma" w:hAnsi="Tahoma" w:cs="Tahoma"/>
                <w:color w:val="004990"/>
              </w:rPr>
              <w:t xml:space="preserve"> de </w:t>
            </w:r>
            <w:r>
              <w:rPr>
                <w:rFonts w:ascii="Tahoma" w:hAnsi="Tahoma" w:cs="Tahoma"/>
                <w:color w:val="004990"/>
              </w:rPr>
              <w:t xml:space="preserve">las </w:t>
            </w:r>
            <w:r w:rsidRPr="002C4ED4">
              <w:rPr>
                <w:rFonts w:ascii="Tahoma" w:hAnsi="Tahoma" w:cs="Tahoma"/>
                <w:color w:val="004990"/>
              </w:rPr>
              <w:t>aplicacio</w:t>
            </w:r>
            <w:r>
              <w:rPr>
                <w:rFonts w:ascii="Tahoma" w:hAnsi="Tahoma" w:cs="Tahoma"/>
                <w:color w:val="004990"/>
              </w:rPr>
              <w:t>nes cuando se presenten bugs, malfuncionamiento u otros relativos al funcionamiento anormal de la aplicación, por un tiempo determinado luego de la puesta en producción (mínimamente 12 meses). Entendiendo que cada fase concluye con la emisión del certificado de control de calidad correspondiente a esta fase.</w:t>
            </w:r>
          </w:p>
        </w:tc>
        <w:sdt>
          <w:sdtPr>
            <w:rPr>
              <w:rFonts w:ascii="Tahoma" w:hAnsi="Tahoma" w:cs="Tahoma"/>
              <w:color w:val="004990"/>
              <w:lang w:eastAsia="es-BO"/>
            </w:rPr>
            <w:id w:val="-454181842"/>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1F4E79" w:themeColor="accent1" w:themeShade="80"/>
                </w:tcBorders>
                <w:shd w:val="clear" w:color="auto" w:fill="auto"/>
                <w:vAlign w:val="center"/>
              </w:tcPr>
              <w:p w14:paraId="0F88463F" w14:textId="020F73BE" w:rsidR="00AA2688" w:rsidRPr="00EA2B1B" w:rsidRDefault="001570C6" w:rsidP="00AA2688">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1F4E79" w:themeColor="accent1" w:themeShade="80"/>
            </w:tcBorders>
            <w:shd w:val="clear" w:color="auto" w:fill="auto"/>
            <w:vAlign w:val="center"/>
          </w:tcPr>
          <w:p w14:paraId="79FB920F" w14:textId="61CFF5A4" w:rsidR="00AA2688" w:rsidRPr="00EA2B1B" w:rsidRDefault="00AA2688" w:rsidP="00AA2688">
            <w:pPr>
              <w:jc w:val="center"/>
              <w:rPr>
                <w:rFonts w:ascii="Tahoma" w:hAnsi="Tahoma" w:cs="Tahoma"/>
                <w:color w:val="004990"/>
                <w:lang w:eastAsia="es-BO"/>
              </w:rPr>
            </w:pPr>
          </w:p>
        </w:tc>
        <w:tc>
          <w:tcPr>
            <w:tcW w:w="992" w:type="dxa"/>
            <w:tcBorders>
              <w:top w:val="single" w:sz="4" w:space="0" w:color="FFFFFF"/>
              <w:bottom w:val="single" w:sz="4" w:space="0" w:color="1F4E79" w:themeColor="accent1" w:themeShade="80"/>
            </w:tcBorders>
            <w:shd w:val="clear" w:color="auto" w:fill="auto"/>
            <w:vAlign w:val="center"/>
          </w:tcPr>
          <w:p w14:paraId="431F4BF9" w14:textId="2A46EDB9" w:rsidR="00AA2688" w:rsidRPr="00EA2B1B" w:rsidRDefault="00AA2688" w:rsidP="00AA2688">
            <w:pPr>
              <w:jc w:val="center"/>
              <w:rPr>
                <w:rFonts w:ascii="Tahoma" w:hAnsi="Tahoma" w:cs="Tahoma"/>
                <w:b/>
                <w:bCs/>
                <w:color w:val="004990"/>
                <w:lang w:eastAsia="es-BO"/>
              </w:rPr>
            </w:pPr>
          </w:p>
        </w:tc>
        <w:tc>
          <w:tcPr>
            <w:tcW w:w="851" w:type="dxa"/>
            <w:tcBorders>
              <w:top w:val="single" w:sz="4" w:space="0" w:color="FFFFFF"/>
              <w:bottom w:val="single" w:sz="4" w:space="0" w:color="1F4E79" w:themeColor="accent1" w:themeShade="80"/>
            </w:tcBorders>
            <w:shd w:val="clear" w:color="auto" w:fill="auto"/>
            <w:vAlign w:val="center"/>
          </w:tcPr>
          <w:p w14:paraId="22B2797C" w14:textId="2C288A1B" w:rsidR="00AA2688" w:rsidRPr="00EA2B1B" w:rsidRDefault="00AA2688" w:rsidP="00AA2688">
            <w:pPr>
              <w:jc w:val="center"/>
              <w:rPr>
                <w:rFonts w:ascii="Tahoma" w:hAnsi="Tahoma" w:cs="Tahoma"/>
                <w:b/>
                <w:bCs/>
                <w:color w:val="004990"/>
                <w:lang w:eastAsia="es-BO"/>
              </w:rPr>
            </w:pPr>
          </w:p>
        </w:tc>
        <w:tc>
          <w:tcPr>
            <w:tcW w:w="1134" w:type="dxa"/>
            <w:tcBorders>
              <w:bottom w:val="single" w:sz="4" w:space="0" w:color="1F4E79" w:themeColor="accent1" w:themeShade="80"/>
            </w:tcBorders>
            <w:shd w:val="clear" w:color="auto" w:fill="auto"/>
            <w:vAlign w:val="center"/>
          </w:tcPr>
          <w:p w14:paraId="33EB3E59" w14:textId="77777777" w:rsidR="00AA2688" w:rsidRPr="00EA2B1B" w:rsidRDefault="00AA2688" w:rsidP="00AA2688">
            <w:pPr>
              <w:jc w:val="center"/>
              <w:rPr>
                <w:rFonts w:ascii="Tahoma" w:hAnsi="Tahoma" w:cs="Tahoma"/>
                <w:b/>
                <w:bCs/>
                <w:color w:val="004990"/>
                <w:lang w:eastAsia="es-BO"/>
              </w:rPr>
            </w:pPr>
            <w:r w:rsidRPr="00EA2B1B">
              <w:rPr>
                <w:rFonts w:ascii="Tahoma" w:hAnsi="Tahoma" w:cs="Tahoma"/>
                <w:b/>
                <w:bCs/>
                <w:color w:val="004990"/>
                <w:lang w:eastAsia="es-BO"/>
              </w:rPr>
              <w:t> </w:t>
            </w:r>
          </w:p>
        </w:tc>
      </w:tr>
      <w:tr w:rsidR="002C4ED4" w:rsidRPr="00EA2B1B" w14:paraId="04426492"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FE20D57" w14:textId="4F2189AA" w:rsidR="002C4ED4" w:rsidRDefault="00370FC5" w:rsidP="002C4ED4">
            <w:pPr>
              <w:jc w:val="right"/>
              <w:rPr>
                <w:color w:val="004990"/>
              </w:rPr>
            </w:pPr>
            <w:r>
              <w:rPr>
                <w:color w:val="004990"/>
              </w:rPr>
              <w:t>2</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E269733" w14:textId="25434CDB" w:rsidR="002C4ED4" w:rsidRPr="007B4A9C" w:rsidRDefault="00AA5FE0" w:rsidP="002C4ED4">
            <w:pPr>
              <w:jc w:val="both"/>
              <w:rPr>
                <w:rFonts w:ascii="Tahoma" w:hAnsi="Tahoma" w:cs="Tahoma"/>
                <w:color w:val="004990"/>
              </w:rPr>
            </w:pPr>
            <w:r>
              <w:rPr>
                <w:rFonts w:ascii="Tahoma" w:hAnsi="Tahoma" w:cs="Tahoma"/>
                <w:color w:val="004990"/>
              </w:rPr>
              <w:t>Mejoras en la aplicación tanto adaptivas, correctivas o de perfeccionamiento deben ser incluidas y su desempeño debe</w:t>
            </w:r>
            <w:r w:rsidR="005F1A90">
              <w:rPr>
                <w:rFonts w:ascii="Tahoma" w:hAnsi="Tahoma" w:cs="Tahoma"/>
                <w:color w:val="004990"/>
              </w:rPr>
              <w:t>r</w:t>
            </w:r>
            <w:r>
              <w:rPr>
                <w:rFonts w:ascii="Tahoma" w:hAnsi="Tahoma" w:cs="Tahoma"/>
                <w:color w:val="004990"/>
              </w:rPr>
              <w:t>á ser medido antes y después</w:t>
            </w:r>
            <w:r w:rsidR="001570C6">
              <w:rPr>
                <w:rFonts w:ascii="Tahoma" w:hAnsi="Tahoma" w:cs="Tahoma"/>
                <w:color w:val="004990"/>
              </w:rPr>
              <w:t xml:space="preserve"> de la implementación de las soluciones adquiridas. </w:t>
            </w:r>
          </w:p>
        </w:tc>
        <w:sdt>
          <w:sdtPr>
            <w:rPr>
              <w:rFonts w:ascii="Tahoma" w:hAnsi="Tahoma" w:cs="Tahoma"/>
              <w:color w:val="004990"/>
              <w:lang w:eastAsia="es-BO"/>
            </w:rPr>
            <w:id w:val="2140613074"/>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9835C24" w14:textId="5614C0D6" w:rsidR="002C4ED4" w:rsidRDefault="002C4ED4" w:rsidP="002C4ED4">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F729809" w14:textId="4837ABC3" w:rsidR="002C4ED4" w:rsidRDefault="002C4ED4" w:rsidP="002C4ED4">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A3F6BA2" w14:textId="304B64AA" w:rsidR="002C4ED4" w:rsidRPr="00EA2B1B" w:rsidRDefault="002C4ED4" w:rsidP="002C4ED4">
            <w:pPr>
              <w:jc w:val="center"/>
              <w:rPr>
                <w:rFonts w:ascii="Tahoma" w:hAnsi="Tahoma" w:cs="Tahoma"/>
                <w:b/>
                <w:bCs/>
                <w:color w:val="004990"/>
                <w:lang w:eastAsia="es-BO"/>
              </w:rPr>
            </w:pPr>
            <w:r w:rsidRPr="00EA2B1B">
              <w:rPr>
                <w:rFonts w:ascii="Tahoma" w:hAnsi="Tahoma" w:cs="Tahoma"/>
                <w:b/>
                <w:bCs/>
                <w:color w:val="004990"/>
                <w:lang w:eastAsia="es-BO"/>
              </w:rPr>
              <w:t> </w:t>
            </w: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E1101EF" w14:textId="77777777" w:rsidR="002C4ED4" w:rsidRPr="00EA2B1B" w:rsidRDefault="002C4ED4" w:rsidP="002C4ED4">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D843717" w14:textId="5AE2F4C7" w:rsidR="002C4ED4" w:rsidRPr="00EA2B1B" w:rsidRDefault="002C4ED4" w:rsidP="002C4ED4">
            <w:pPr>
              <w:jc w:val="center"/>
              <w:rPr>
                <w:rFonts w:ascii="Tahoma" w:hAnsi="Tahoma" w:cs="Tahoma"/>
                <w:b/>
                <w:bCs/>
                <w:color w:val="004990"/>
                <w:lang w:eastAsia="es-BO"/>
              </w:rPr>
            </w:pPr>
          </w:p>
        </w:tc>
      </w:tr>
      <w:tr w:rsidR="002C4ED4" w:rsidRPr="00EA2B1B" w14:paraId="3F25CAF2"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636D9155" w14:textId="1B403380" w:rsidR="002C4ED4" w:rsidRDefault="00DA1280" w:rsidP="002C4ED4">
            <w:pPr>
              <w:jc w:val="right"/>
              <w:rPr>
                <w:color w:val="004990"/>
              </w:rPr>
            </w:pPr>
            <w:r>
              <w:rPr>
                <w:color w:val="004990"/>
              </w:rPr>
              <w:t>3</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6D5A45" w14:textId="2876C79B" w:rsidR="002C4ED4" w:rsidRPr="007B4A9C" w:rsidRDefault="00575D4E" w:rsidP="002C4ED4">
            <w:pPr>
              <w:jc w:val="both"/>
              <w:rPr>
                <w:rFonts w:ascii="Tahoma" w:hAnsi="Tahoma" w:cs="Tahoma"/>
                <w:color w:val="004990"/>
              </w:rPr>
            </w:pPr>
            <w:r>
              <w:rPr>
                <w:rFonts w:ascii="Tahoma" w:hAnsi="Tahoma" w:cs="Tahoma"/>
                <w:color w:val="004990"/>
              </w:rPr>
              <w:t>Se deberán establecer conjuntamente (</w:t>
            </w:r>
            <w:r w:rsidR="005F1A90">
              <w:rPr>
                <w:rFonts w:ascii="Tahoma" w:hAnsi="Tahoma" w:cs="Tahoma"/>
                <w:color w:val="004990"/>
              </w:rPr>
              <w:t>el oferente adjudicado y ENTEL S. A.)</w:t>
            </w:r>
            <w:r w:rsidR="008114E4">
              <w:rPr>
                <w:rFonts w:ascii="Tahoma" w:hAnsi="Tahoma" w:cs="Tahoma"/>
                <w:color w:val="004990"/>
              </w:rPr>
              <w:t xml:space="preserve"> un acuerdo de nivel de objetivos SLG.</w:t>
            </w:r>
          </w:p>
        </w:tc>
        <w:sdt>
          <w:sdtPr>
            <w:rPr>
              <w:rFonts w:ascii="Tahoma" w:hAnsi="Tahoma" w:cs="Tahoma"/>
              <w:color w:val="004990"/>
              <w:lang w:eastAsia="es-BO"/>
            </w:rPr>
            <w:id w:val="-57093173"/>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72CF496" w14:textId="3F8437F9" w:rsidR="002C4ED4" w:rsidRDefault="002C4ED4" w:rsidP="002C4ED4">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2B01182" w14:textId="6D784237" w:rsidR="002C4ED4" w:rsidRDefault="002C4ED4" w:rsidP="002C4ED4">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79C7B18" w14:textId="2E572302" w:rsidR="002C4ED4" w:rsidRPr="00EA2B1B" w:rsidRDefault="002C4ED4" w:rsidP="002C4ED4">
            <w:pPr>
              <w:jc w:val="center"/>
              <w:rPr>
                <w:rFonts w:ascii="Tahoma" w:hAnsi="Tahoma" w:cs="Tahoma"/>
                <w:b/>
                <w:bCs/>
                <w:color w:val="004990"/>
                <w:lang w:eastAsia="es-BO"/>
              </w:rPr>
            </w:pPr>
            <w:r w:rsidRPr="00EA2B1B">
              <w:rPr>
                <w:rFonts w:ascii="Tahoma" w:hAnsi="Tahoma" w:cs="Tahoma"/>
                <w:b/>
                <w:bCs/>
                <w:color w:val="004990"/>
                <w:lang w:eastAsia="es-BO"/>
              </w:rPr>
              <w:t> </w:t>
            </w: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92B43E0" w14:textId="77777777" w:rsidR="002C4ED4" w:rsidRPr="00EA2B1B" w:rsidRDefault="002C4ED4" w:rsidP="002C4ED4">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BD7C178" w14:textId="726A1F9D" w:rsidR="002C4ED4" w:rsidRDefault="002C4ED4" w:rsidP="002C4ED4">
            <w:pPr>
              <w:jc w:val="center"/>
              <w:rPr>
                <w:rFonts w:ascii="Tahoma" w:hAnsi="Tahoma" w:cs="Tahoma"/>
                <w:b/>
                <w:bCs/>
                <w:color w:val="004990"/>
                <w:lang w:eastAsia="es-BO"/>
              </w:rPr>
            </w:pPr>
          </w:p>
        </w:tc>
      </w:tr>
      <w:tr w:rsidR="00A3230A" w:rsidRPr="00EA2B1B" w14:paraId="24523D08"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310C095D" w14:textId="01FC2CE8" w:rsidR="00A3230A" w:rsidRDefault="00A3230A" w:rsidP="002C4ED4">
            <w:pPr>
              <w:jc w:val="right"/>
              <w:rPr>
                <w:color w:val="004990"/>
              </w:rPr>
            </w:pPr>
            <w:r>
              <w:rPr>
                <w:color w:val="004990"/>
              </w:rPr>
              <w:t>4</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5CFF30D" w14:textId="1E352A43" w:rsidR="00A3230A" w:rsidRDefault="00A3230A" w:rsidP="002C4ED4">
            <w:pPr>
              <w:jc w:val="both"/>
              <w:rPr>
                <w:rFonts w:ascii="Tahoma" w:hAnsi="Tahoma" w:cs="Tahoma"/>
                <w:color w:val="004990"/>
              </w:rPr>
            </w:pPr>
            <w:r>
              <w:rPr>
                <w:rFonts w:ascii="Tahoma" w:hAnsi="Tahoma" w:cs="Tahoma"/>
                <w:color w:val="004990"/>
              </w:rPr>
              <w:t>El oferente deberá incluir en su propuesta 1000 horas/hombre para requerimientos de cambio (change request) para cada fase, es decir 3000 horas/hombre para las tres fases.</w:t>
            </w:r>
          </w:p>
        </w:tc>
        <w:sdt>
          <w:sdtPr>
            <w:rPr>
              <w:rFonts w:ascii="MS Gothic" w:eastAsia="MS Gothic" w:hAnsi="MS Gothic" w:cs="Tahoma" w:hint="eastAsia"/>
              <w:color w:val="004990"/>
              <w:lang w:eastAsia="es-BO"/>
            </w:rPr>
            <w:id w:val="-673736"/>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5AC1165" w14:textId="5D08CD3D" w:rsidR="00A3230A" w:rsidRPr="00EA2B1B" w:rsidRDefault="00A3230A" w:rsidP="002C4ED4">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523F0BC" w14:textId="77777777" w:rsidR="00A3230A" w:rsidRDefault="00A3230A" w:rsidP="002C4ED4">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ED73A1C" w14:textId="77777777" w:rsidR="00A3230A" w:rsidRPr="00EA2B1B" w:rsidRDefault="00A3230A" w:rsidP="002C4ED4">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1DD0788" w14:textId="77777777" w:rsidR="00A3230A" w:rsidRPr="00EA2B1B" w:rsidRDefault="00A3230A" w:rsidP="002C4ED4">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776D18E" w14:textId="77777777" w:rsidR="00A3230A" w:rsidRDefault="00A3230A" w:rsidP="002C4ED4">
            <w:pPr>
              <w:jc w:val="center"/>
              <w:rPr>
                <w:rFonts w:ascii="Tahoma" w:hAnsi="Tahoma" w:cs="Tahoma"/>
                <w:b/>
                <w:bCs/>
                <w:color w:val="004990"/>
                <w:lang w:eastAsia="es-BO"/>
              </w:rPr>
            </w:pPr>
          </w:p>
        </w:tc>
      </w:tr>
    </w:tbl>
    <w:p w14:paraId="76369D89" w14:textId="005EFCD0" w:rsidR="002C4ED4" w:rsidRPr="00201A1D" w:rsidRDefault="002C4ED4" w:rsidP="002C4ED4">
      <w:pPr>
        <w:pStyle w:val="Ttulo2"/>
      </w:pPr>
      <w:bookmarkStart w:id="89" w:name="_Toc432430958"/>
      <w:r>
        <w:t>Servicio de soporte de aplicaciones</w:t>
      </w:r>
      <w:bookmarkEnd w:id="89"/>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2C4ED4" w:rsidRPr="00D77843" w14:paraId="4A982EE6" w14:textId="77777777" w:rsidTr="007B4A9C">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28468223" w14:textId="77777777" w:rsidR="002C4ED4" w:rsidRPr="00D77843" w:rsidRDefault="002C4ED4" w:rsidP="007B4A9C">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3FB4BD0" w14:textId="77777777" w:rsidR="002C4ED4" w:rsidRPr="00D77843" w:rsidRDefault="002C4ED4" w:rsidP="007B4A9C">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2C4ED4" w:rsidRPr="00D77843" w14:paraId="443824E3" w14:textId="77777777" w:rsidTr="007B4A9C">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4B4BFA35" w14:textId="196F6B59" w:rsidR="002C4ED4" w:rsidRPr="00350E96" w:rsidRDefault="00350E96" w:rsidP="007B4A9C">
            <w:pPr>
              <w:jc w:val="center"/>
              <w:rPr>
                <w:rFonts w:ascii="Tahoma" w:hAnsi="Tahoma" w:cs="Tahoma"/>
                <w:b/>
                <w:color w:val="FFFFFF"/>
                <w:sz w:val="18"/>
                <w:szCs w:val="18"/>
                <w:lang w:eastAsia="es-BO"/>
              </w:rPr>
            </w:pPr>
            <w:r w:rsidRPr="00350E96">
              <w:rPr>
                <w:rFonts w:ascii="Tahoma" w:hAnsi="Tahoma" w:cs="Tahoma"/>
                <w:b/>
                <w:color w:val="FFFFFF"/>
                <w:sz w:val="18"/>
                <w:szCs w:val="18"/>
                <w:lang w:eastAsia="es-BO"/>
              </w:rPr>
              <w:t>Servicio de Soporte de Aplicaciones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CCA9620" w14:textId="77777777" w:rsidR="002C4ED4" w:rsidRPr="00D77843" w:rsidRDefault="002C4ED4" w:rsidP="007B4A9C">
            <w:pPr>
              <w:jc w:val="center"/>
              <w:rPr>
                <w:rFonts w:ascii="Tahoma" w:hAnsi="Tahoma" w:cs="Tahoma"/>
                <w:b/>
                <w:bCs/>
                <w:color w:val="FFFFFF"/>
                <w:sz w:val="18"/>
                <w:szCs w:val="18"/>
                <w:lang w:eastAsia="es-BO"/>
              </w:rPr>
            </w:pPr>
            <w:r w:rsidRPr="00D77843">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2EE1F6B" w14:textId="77777777" w:rsidR="002C4ED4" w:rsidRPr="00D77843" w:rsidRDefault="002C4ED4" w:rsidP="007B4A9C">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2C4ED4" w:rsidRPr="00D77843" w14:paraId="378C5541" w14:textId="77777777" w:rsidTr="007B4A9C">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8EBEA36" w14:textId="77777777" w:rsidR="002C4ED4" w:rsidRPr="00D77843" w:rsidRDefault="002C4ED4" w:rsidP="007B4A9C">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D84F9F9" w14:textId="77777777" w:rsidR="002C4ED4" w:rsidRPr="00D77843" w:rsidRDefault="002C4ED4" w:rsidP="007B4A9C">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176B5EE" w14:textId="77777777" w:rsidR="002C4ED4" w:rsidRPr="00D77843" w:rsidRDefault="002C4ED4" w:rsidP="007B4A9C">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22E113A" w14:textId="77777777" w:rsidR="002C4ED4" w:rsidRPr="00D77843" w:rsidRDefault="002C4ED4" w:rsidP="007B4A9C">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57A686" w14:textId="77777777" w:rsidR="002C4ED4" w:rsidRPr="00D77843" w:rsidRDefault="002C4ED4" w:rsidP="007B4A9C">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9C60C9" w14:textId="77777777" w:rsidR="002C4ED4" w:rsidRPr="00D77843" w:rsidRDefault="002C4ED4" w:rsidP="007B4A9C">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F39CD79" w14:textId="77777777" w:rsidR="002C4ED4" w:rsidRPr="00D77843" w:rsidRDefault="002C4ED4" w:rsidP="007B4A9C">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2C4ED4" w:rsidRPr="000F7F6D" w14:paraId="24B34735" w14:textId="77777777" w:rsidTr="002C4ED4">
        <w:trPr>
          <w:trHeight w:val="77"/>
          <w:tblHeader/>
        </w:trPr>
        <w:tc>
          <w:tcPr>
            <w:tcW w:w="634" w:type="dxa"/>
            <w:vMerge/>
            <w:tcBorders>
              <w:top w:val="single" w:sz="4" w:space="0" w:color="FFFFFF"/>
              <w:left w:val="single" w:sz="4" w:space="0" w:color="004990"/>
              <w:bottom w:val="single" w:sz="4" w:space="0" w:color="1F4E79" w:themeColor="accent1" w:themeShade="80"/>
              <w:right w:val="single" w:sz="4" w:space="0" w:color="FFFFFF"/>
            </w:tcBorders>
            <w:vAlign w:val="center"/>
          </w:tcPr>
          <w:p w14:paraId="1DAF5E3B" w14:textId="77777777" w:rsidR="002C4ED4" w:rsidRPr="000F7F6D" w:rsidRDefault="002C4ED4" w:rsidP="007B4A9C">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1F4E79" w:themeColor="accent1" w:themeShade="80"/>
              <w:right w:val="single" w:sz="4" w:space="0" w:color="FFFFFF"/>
            </w:tcBorders>
            <w:shd w:val="clear" w:color="auto" w:fill="auto"/>
            <w:vAlign w:val="center"/>
          </w:tcPr>
          <w:p w14:paraId="6BBEB913" w14:textId="77777777" w:rsidR="002C4ED4" w:rsidRPr="000F7F6D" w:rsidRDefault="002C4ED4" w:rsidP="007B4A9C">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1F4E79" w:themeColor="accent1" w:themeShade="80"/>
              <w:right w:val="single" w:sz="4" w:space="0" w:color="FFFFFF"/>
            </w:tcBorders>
            <w:shd w:val="clear" w:color="auto" w:fill="auto"/>
            <w:vAlign w:val="center"/>
          </w:tcPr>
          <w:p w14:paraId="0ECEFE39" w14:textId="77777777" w:rsidR="002C4ED4" w:rsidRPr="000F7F6D" w:rsidRDefault="002C4ED4" w:rsidP="007B4A9C">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1F4E79" w:themeColor="accent1" w:themeShade="80"/>
              <w:right w:val="single" w:sz="4" w:space="0" w:color="FFFFFF"/>
            </w:tcBorders>
            <w:shd w:val="clear" w:color="auto" w:fill="auto"/>
            <w:vAlign w:val="center"/>
          </w:tcPr>
          <w:p w14:paraId="35FB8EF9" w14:textId="77777777" w:rsidR="002C4ED4" w:rsidRPr="000F7F6D" w:rsidRDefault="002C4ED4" w:rsidP="007B4A9C">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0EA8BE20" w14:textId="77777777" w:rsidR="002C4ED4" w:rsidRPr="00D77843" w:rsidRDefault="002C4ED4" w:rsidP="007B4A9C">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7A929907" w14:textId="77777777" w:rsidR="002C4ED4" w:rsidRPr="00D77843" w:rsidRDefault="002C4ED4" w:rsidP="007B4A9C">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1F4E79" w:themeColor="accent1" w:themeShade="80"/>
            </w:tcBorders>
            <w:shd w:val="clear" w:color="auto" w:fill="auto"/>
            <w:vAlign w:val="center"/>
          </w:tcPr>
          <w:p w14:paraId="6505A5B7" w14:textId="77777777" w:rsidR="002C4ED4" w:rsidRPr="000F7F6D" w:rsidRDefault="002C4ED4" w:rsidP="007B4A9C">
            <w:pPr>
              <w:jc w:val="center"/>
              <w:rPr>
                <w:rFonts w:ascii="Tahoma" w:hAnsi="Tahoma" w:cs="Tahoma"/>
                <w:b/>
                <w:bCs/>
                <w:color w:val="004990"/>
                <w:sz w:val="18"/>
                <w:szCs w:val="18"/>
                <w:lang w:eastAsia="es-BO"/>
              </w:rPr>
            </w:pPr>
          </w:p>
        </w:tc>
      </w:tr>
      <w:tr w:rsidR="002C4ED4" w:rsidRPr="00EA2B1B" w14:paraId="6C6ADFEA"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0CBF7B0C" w14:textId="77777777" w:rsidR="002C4ED4" w:rsidRPr="00EA2B1B" w:rsidRDefault="002C4ED4" w:rsidP="007B4A9C">
            <w:pPr>
              <w:jc w:val="right"/>
              <w:rPr>
                <w:color w:val="004990"/>
              </w:rPr>
            </w:pPr>
            <w:r w:rsidRPr="00EA2B1B">
              <w:rPr>
                <w:color w:val="004990"/>
              </w:rPr>
              <w:t>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8E03714" w14:textId="000B7CDA" w:rsidR="002C4ED4" w:rsidRPr="00EA2B1B" w:rsidRDefault="00516ACF" w:rsidP="00DA1280">
            <w:pPr>
              <w:jc w:val="both"/>
              <w:rPr>
                <w:rFonts w:ascii="Tahoma" w:hAnsi="Tahoma" w:cs="Tahoma"/>
                <w:b/>
                <w:color w:val="004990"/>
              </w:rPr>
            </w:pPr>
            <w:r w:rsidRPr="002C4ED4">
              <w:rPr>
                <w:rFonts w:ascii="Tahoma" w:hAnsi="Tahoma" w:cs="Tahoma"/>
                <w:color w:val="004990"/>
              </w:rPr>
              <w:t xml:space="preserve">El oferente en su propuesta deberá incluir el servicio de </w:t>
            </w:r>
            <w:r>
              <w:rPr>
                <w:rFonts w:ascii="Tahoma" w:hAnsi="Tahoma" w:cs="Tahoma"/>
                <w:color w:val="004990"/>
              </w:rPr>
              <w:t>soporte</w:t>
            </w:r>
            <w:r w:rsidRPr="002C4ED4">
              <w:rPr>
                <w:rFonts w:ascii="Tahoma" w:hAnsi="Tahoma" w:cs="Tahoma"/>
                <w:color w:val="004990"/>
              </w:rPr>
              <w:t xml:space="preserve"> de aplicacio</w:t>
            </w:r>
            <w:r>
              <w:rPr>
                <w:rFonts w:ascii="Tahoma" w:hAnsi="Tahoma" w:cs="Tahoma"/>
                <w:color w:val="004990"/>
              </w:rPr>
              <w:t xml:space="preserve">nes, por un tiempo determinado luego de la puesta en producción (mínimamente </w:t>
            </w:r>
            <w:r w:rsidR="00DA1280">
              <w:rPr>
                <w:rFonts w:ascii="Tahoma" w:hAnsi="Tahoma" w:cs="Tahoma"/>
                <w:color w:val="004990"/>
              </w:rPr>
              <w:t>12</w:t>
            </w:r>
            <w:r>
              <w:rPr>
                <w:rFonts w:ascii="Tahoma" w:hAnsi="Tahoma" w:cs="Tahoma"/>
                <w:color w:val="004990"/>
              </w:rPr>
              <w:t xml:space="preserve"> meses), calificándose la cantidad de meses de soporte en sitio. Entendiendo que cada fase concluye con la emisión del certificado de control de calidad correspondiente a esta fase.</w:t>
            </w:r>
          </w:p>
        </w:tc>
        <w:sdt>
          <w:sdtPr>
            <w:rPr>
              <w:rFonts w:ascii="Tahoma" w:hAnsi="Tahoma" w:cs="Tahoma"/>
              <w:color w:val="004990"/>
              <w:lang w:eastAsia="es-BO"/>
            </w:rPr>
            <w:id w:val="-1082059161"/>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CADCB30" w14:textId="56BC35C5" w:rsidR="002C4ED4" w:rsidRPr="00EA2B1B" w:rsidRDefault="00DA1280" w:rsidP="007B4A9C">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258D0DE" w14:textId="15D2E587" w:rsidR="002C4ED4" w:rsidRPr="00EA2B1B" w:rsidRDefault="002C4ED4" w:rsidP="007B4A9C">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451CC15" w14:textId="5AE70771" w:rsidR="002C4ED4" w:rsidRPr="00EA2B1B" w:rsidRDefault="002C4ED4" w:rsidP="007B4A9C">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10F3025" w14:textId="29AFDE11" w:rsidR="002C4ED4" w:rsidRPr="00EA2B1B" w:rsidRDefault="002C4ED4" w:rsidP="007B4A9C">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EB6F893" w14:textId="77777777" w:rsidR="002C4ED4" w:rsidRPr="00EA2B1B" w:rsidRDefault="002C4ED4" w:rsidP="007B4A9C">
            <w:pPr>
              <w:jc w:val="center"/>
              <w:rPr>
                <w:rFonts w:ascii="Tahoma" w:hAnsi="Tahoma" w:cs="Tahoma"/>
                <w:b/>
                <w:bCs/>
                <w:color w:val="004990"/>
                <w:lang w:eastAsia="es-BO"/>
              </w:rPr>
            </w:pPr>
            <w:r w:rsidRPr="00EA2B1B">
              <w:rPr>
                <w:rFonts w:ascii="Tahoma" w:hAnsi="Tahoma" w:cs="Tahoma"/>
                <w:b/>
                <w:bCs/>
                <w:color w:val="004990"/>
                <w:lang w:eastAsia="es-BO"/>
              </w:rPr>
              <w:t> </w:t>
            </w:r>
          </w:p>
        </w:tc>
      </w:tr>
      <w:tr w:rsidR="000E2307" w:rsidRPr="00EA2B1B" w14:paraId="247CFD16"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3B0E771E" w14:textId="0BD96DDD" w:rsidR="000E2307" w:rsidRPr="00EA2B1B" w:rsidRDefault="000E2307" w:rsidP="000E2307">
            <w:pPr>
              <w:jc w:val="right"/>
              <w:rPr>
                <w:color w:val="004990"/>
              </w:rPr>
            </w:pPr>
            <w:r>
              <w:rPr>
                <w:color w:val="004990"/>
              </w:rPr>
              <w:t>2</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4FC7B3D" w14:textId="48AB3D38" w:rsidR="000E2307" w:rsidRPr="002C4ED4" w:rsidRDefault="000E2307" w:rsidP="00560702">
            <w:pPr>
              <w:jc w:val="both"/>
              <w:rPr>
                <w:rFonts w:ascii="Tahoma" w:hAnsi="Tahoma" w:cs="Tahoma"/>
                <w:color w:val="004990"/>
              </w:rPr>
            </w:pPr>
            <w:r w:rsidRPr="002C4ED4">
              <w:rPr>
                <w:rFonts w:ascii="Tahoma" w:hAnsi="Tahoma" w:cs="Tahoma"/>
                <w:color w:val="004990"/>
              </w:rPr>
              <w:t>Se debe proveer nivel 1, 2 y 3 de soporte de aplicaciones.</w:t>
            </w:r>
            <w:r>
              <w:rPr>
                <w:rFonts w:ascii="Tahoma" w:hAnsi="Tahoma" w:cs="Tahoma"/>
                <w:color w:val="004990"/>
              </w:rPr>
              <w:t xml:space="preserve">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675804027"/>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510959F" w14:textId="4BC2A307"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848D305" w14:textId="65B15F51"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CD453FD" w14:textId="1AF76875"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8A6DD6A"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488F071" w14:textId="77777777" w:rsidR="000E2307" w:rsidRPr="00EA2B1B" w:rsidRDefault="000E2307" w:rsidP="000E2307">
            <w:pPr>
              <w:jc w:val="center"/>
              <w:rPr>
                <w:rFonts w:ascii="Tahoma" w:hAnsi="Tahoma" w:cs="Tahoma"/>
                <w:b/>
                <w:bCs/>
                <w:color w:val="004990"/>
                <w:lang w:eastAsia="es-BO"/>
              </w:rPr>
            </w:pPr>
          </w:p>
        </w:tc>
      </w:tr>
      <w:tr w:rsidR="000E2307" w:rsidRPr="00EA2B1B" w14:paraId="41F13B0B"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A39F07E" w14:textId="2F587D45" w:rsidR="000E2307" w:rsidRPr="00EA2B1B" w:rsidRDefault="000E2307" w:rsidP="000E2307">
            <w:pPr>
              <w:jc w:val="right"/>
              <w:rPr>
                <w:color w:val="004990"/>
              </w:rPr>
            </w:pPr>
            <w:r>
              <w:rPr>
                <w:color w:val="004990"/>
              </w:rPr>
              <w:t>3</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BCBF6A1" w14:textId="19892492" w:rsidR="000E2307" w:rsidRPr="007B4A9C" w:rsidRDefault="000E2307" w:rsidP="00560702">
            <w:pPr>
              <w:jc w:val="both"/>
              <w:rPr>
                <w:rFonts w:ascii="Tahoma" w:hAnsi="Tahoma" w:cs="Tahoma"/>
                <w:color w:val="004990"/>
              </w:rPr>
            </w:pPr>
            <w:r w:rsidRPr="007B4A9C">
              <w:rPr>
                <w:rFonts w:ascii="Tahoma" w:hAnsi="Tahoma" w:cs="Tahoma"/>
                <w:color w:val="004990"/>
              </w:rPr>
              <w:t>Debe incluir manejo de incidentes</w:t>
            </w:r>
            <w:r>
              <w:rPr>
                <w:rFonts w:ascii="Tahoma" w:hAnsi="Tahoma" w:cs="Tahoma"/>
                <w:color w:val="004990"/>
              </w:rPr>
              <w:t xml:space="preserve">.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517890102"/>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AC144B2" w14:textId="51B1D631"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3754211" w14:textId="3B6A0535"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4748B78" w14:textId="604E6AF4"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6178031"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E9DAC8C" w14:textId="77777777" w:rsidR="000E2307" w:rsidRPr="00EA2B1B" w:rsidRDefault="000E2307" w:rsidP="000E2307">
            <w:pPr>
              <w:jc w:val="center"/>
              <w:rPr>
                <w:rFonts w:ascii="Tahoma" w:hAnsi="Tahoma" w:cs="Tahoma"/>
                <w:b/>
                <w:bCs/>
                <w:color w:val="004990"/>
                <w:lang w:eastAsia="es-BO"/>
              </w:rPr>
            </w:pPr>
          </w:p>
        </w:tc>
      </w:tr>
      <w:tr w:rsidR="000E2307" w:rsidRPr="00EA2B1B" w14:paraId="563A7522"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3E1F8CC" w14:textId="70CA8C91" w:rsidR="000E2307" w:rsidRPr="00EA2B1B" w:rsidRDefault="000E2307" w:rsidP="000E2307">
            <w:pPr>
              <w:jc w:val="right"/>
              <w:rPr>
                <w:color w:val="004990"/>
              </w:rPr>
            </w:pPr>
            <w:r>
              <w:rPr>
                <w:color w:val="004990"/>
              </w:rPr>
              <w:t>4</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F127197" w14:textId="455BEE69" w:rsidR="000E2307" w:rsidRPr="00EA2B1B" w:rsidRDefault="000E2307" w:rsidP="00560702">
            <w:pPr>
              <w:jc w:val="both"/>
              <w:rPr>
                <w:rFonts w:ascii="Tahoma" w:hAnsi="Tahoma" w:cs="Tahoma"/>
                <w:b/>
                <w:color w:val="004990"/>
              </w:rPr>
            </w:pPr>
            <w:r w:rsidRPr="007B4A9C">
              <w:rPr>
                <w:rFonts w:ascii="Tahoma" w:hAnsi="Tahoma" w:cs="Tahoma"/>
                <w:color w:val="004990"/>
              </w:rPr>
              <w:t xml:space="preserve">Debe incluir manejo de </w:t>
            </w:r>
            <w:r>
              <w:rPr>
                <w:rFonts w:ascii="Tahoma" w:hAnsi="Tahoma" w:cs="Tahoma"/>
                <w:color w:val="004990"/>
              </w:rPr>
              <w:t xml:space="preserve">problemas.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069039224"/>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19C92A3" w14:textId="79971DA6"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EB23674" w14:textId="2D1F885E"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5DFE5AB" w14:textId="6D5691AD"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97AAFAF"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2B288E4" w14:textId="77777777" w:rsidR="000E2307" w:rsidRPr="00EA2B1B" w:rsidRDefault="000E2307" w:rsidP="000E2307">
            <w:pPr>
              <w:jc w:val="center"/>
              <w:rPr>
                <w:rFonts w:ascii="Tahoma" w:hAnsi="Tahoma" w:cs="Tahoma"/>
                <w:b/>
                <w:bCs/>
                <w:color w:val="004990"/>
                <w:lang w:eastAsia="es-BO"/>
              </w:rPr>
            </w:pPr>
          </w:p>
        </w:tc>
      </w:tr>
      <w:tr w:rsidR="000E2307" w:rsidRPr="00EA2B1B" w14:paraId="7A672910"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299C51B3" w14:textId="236D1FAB" w:rsidR="000E2307" w:rsidRDefault="000E2307" w:rsidP="000E2307">
            <w:pPr>
              <w:jc w:val="right"/>
              <w:rPr>
                <w:color w:val="004990"/>
              </w:rPr>
            </w:pPr>
            <w:r>
              <w:rPr>
                <w:color w:val="004990"/>
              </w:rPr>
              <w:t>5</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CF70D6D" w14:textId="1B2BB67A"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manejo de </w:t>
            </w:r>
            <w:r>
              <w:rPr>
                <w:rFonts w:ascii="Tahoma" w:hAnsi="Tahoma" w:cs="Tahoma"/>
                <w:color w:val="004990"/>
              </w:rPr>
              <w:t xml:space="preserve">fallas.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417947068"/>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CCB00C9" w14:textId="61EF8C87"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2EA1853" w14:textId="202C5BC2"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9B42B48" w14:textId="2DBF54FE"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FED17D6"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5B84CCD" w14:textId="77777777" w:rsidR="000E2307" w:rsidRPr="00EA2B1B" w:rsidRDefault="000E2307" w:rsidP="000E2307">
            <w:pPr>
              <w:jc w:val="center"/>
              <w:rPr>
                <w:rFonts w:ascii="Tahoma" w:hAnsi="Tahoma" w:cs="Tahoma"/>
                <w:b/>
                <w:bCs/>
                <w:color w:val="004990"/>
                <w:lang w:eastAsia="es-BO"/>
              </w:rPr>
            </w:pPr>
          </w:p>
        </w:tc>
      </w:tr>
      <w:tr w:rsidR="000E2307" w:rsidRPr="00EA2B1B" w14:paraId="30A7E37D"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186E6EC3" w14:textId="56C6992E" w:rsidR="000E2307" w:rsidRDefault="000E2307" w:rsidP="000E2307">
            <w:pPr>
              <w:jc w:val="right"/>
              <w:rPr>
                <w:color w:val="004990"/>
              </w:rPr>
            </w:pPr>
            <w:r>
              <w:rPr>
                <w:color w:val="004990"/>
              </w:rPr>
              <w:t>6</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F9BF259" w14:textId="74FC6628"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consultas técnicas.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299452638"/>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CAD336B" w14:textId="4D1B0E54"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B9A9013" w14:textId="1542136F"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395FAA7" w14:textId="60C8DFE4"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BBD92A9"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2B04DDD" w14:textId="77777777" w:rsidR="000E2307" w:rsidRPr="00EA2B1B" w:rsidRDefault="000E2307" w:rsidP="000E2307">
            <w:pPr>
              <w:jc w:val="center"/>
              <w:rPr>
                <w:rFonts w:ascii="Tahoma" w:hAnsi="Tahoma" w:cs="Tahoma"/>
                <w:b/>
                <w:bCs/>
                <w:color w:val="004990"/>
                <w:lang w:eastAsia="es-BO"/>
              </w:rPr>
            </w:pPr>
          </w:p>
        </w:tc>
      </w:tr>
      <w:tr w:rsidR="000E2307" w:rsidRPr="00EA2B1B" w14:paraId="3E9B8DFB"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1D310A59" w14:textId="1BEF53C7" w:rsidR="000E2307" w:rsidRDefault="000E2307" w:rsidP="000E2307">
            <w:pPr>
              <w:jc w:val="right"/>
              <w:rPr>
                <w:color w:val="004990"/>
              </w:rPr>
            </w:pPr>
            <w:r>
              <w:rPr>
                <w:color w:val="004990"/>
              </w:rPr>
              <w:t>7</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66B2D9" w14:textId="0B7FF99A"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consultas técnicas.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152488729"/>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7E829B6" w14:textId="212D1E8C"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095271F" w14:textId="7719C1F7"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50AC1B5" w14:textId="22F0487E"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8B5F062"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6D398D9" w14:textId="77777777" w:rsidR="000E2307" w:rsidRPr="00EA2B1B" w:rsidRDefault="000E2307" w:rsidP="000E2307">
            <w:pPr>
              <w:jc w:val="center"/>
              <w:rPr>
                <w:rFonts w:ascii="Tahoma" w:hAnsi="Tahoma" w:cs="Tahoma"/>
                <w:b/>
                <w:bCs/>
                <w:color w:val="004990"/>
                <w:lang w:eastAsia="es-BO"/>
              </w:rPr>
            </w:pPr>
          </w:p>
        </w:tc>
      </w:tr>
      <w:tr w:rsidR="000E2307" w:rsidRPr="00EA2B1B" w14:paraId="60AE6EE1"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26732A3A" w14:textId="476DB982" w:rsidR="000E2307" w:rsidRDefault="000E2307" w:rsidP="000E2307">
            <w:pPr>
              <w:jc w:val="right"/>
              <w:rPr>
                <w:color w:val="004990"/>
              </w:rPr>
            </w:pPr>
            <w:r>
              <w:rPr>
                <w:color w:val="004990"/>
              </w:rPr>
              <w:t>8</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B27A9C5" w14:textId="122653B1"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corrección de incidentes.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396126346"/>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BA8B4F9" w14:textId="6FEFF8B9"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2337619" w14:textId="6FD6734F"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B46550F" w14:textId="323329C7"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439C7DE"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7B54895" w14:textId="77777777" w:rsidR="000E2307" w:rsidRPr="00EA2B1B" w:rsidRDefault="000E2307" w:rsidP="000E2307">
            <w:pPr>
              <w:jc w:val="center"/>
              <w:rPr>
                <w:rFonts w:ascii="Tahoma" w:hAnsi="Tahoma" w:cs="Tahoma"/>
                <w:b/>
                <w:bCs/>
                <w:color w:val="004990"/>
                <w:lang w:eastAsia="es-BO"/>
              </w:rPr>
            </w:pPr>
          </w:p>
        </w:tc>
      </w:tr>
      <w:tr w:rsidR="000E2307" w:rsidRPr="00EA2B1B" w14:paraId="6B7D286F"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7E90B6B5" w14:textId="57727D40" w:rsidR="000E2307" w:rsidRDefault="000E2307" w:rsidP="000E2307">
            <w:pPr>
              <w:jc w:val="right"/>
              <w:rPr>
                <w:color w:val="004990"/>
              </w:rPr>
            </w:pPr>
            <w:r>
              <w:rPr>
                <w:color w:val="004990"/>
              </w:rPr>
              <w:t>9</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0BE2FF3" w14:textId="437AE140"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tiempos de respuesta.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382363547"/>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B4229DB" w14:textId="25895186"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44CB9AE" w14:textId="0F57FA17"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E7C439E" w14:textId="11128A80"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03AE475"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E5B313F" w14:textId="77777777" w:rsidR="000E2307" w:rsidRPr="00EA2B1B" w:rsidRDefault="000E2307" w:rsidP="000E2307">
            <w:pPr>
              <w:jc w:val="center"/>
              <w:rPr>
                <w:rFonts w:ascii="Tahoma" w:hAnsi="Tahoma" w:cs="Tahoma"/>
                <w:b/>
                <w:bCs/>
                <w:color w:val="004990"/>
                <w:lang w:eastAsia="es-BO"/>
              </w:rPr>
            </w:pPr>
          </w:p>
        </w:tc>
      </w:tr>
      <w:tr w:rsidR="000E2307" w:rsidRPr="00EA2B1B" w14:paraId="62C414F4"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08947E10" w14:textId="5E3BF5F6" w:rsidR="000E2307" w:rsidRDefault="000E2307" w:rsidP="000E2307">
            <w:pPr>
              <w:jc w:val="right"/>
              <w:rPr>
                <w:color w:val="004990"/>
              </w:rPr>
            </w:pPr>
            <w:r>
              <w:rPr>
                <w:color w:val="004990"/>
              </w:rPr>
              <w:t>10</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3B4CF07" w14:textId="580B2BBE"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tiempos de resolución.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330210631"/>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A77279F" w14:textId="2941623D"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837BDB4" w14:textId="5A16A498"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D756C0C" w14:textId="3D21F090"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CBED10B"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F664DD1" w14:textId="77777777" w:rsidR="000E2307" w:rsidRPr="00EA2B1B" w:rsidRDefault="000E2307" w:rsidP="000E2307">
            <w:pPr>
              <w:jc w:val="center"/>
              <w:rPr>
                <w:rFonts w:ascii="Tahoma" w:hAnsi="Tahoma" w:cs="Tahoma"/>
                <w:b/>
                <w:bCs/>
                <w:color w:val="004990"/>
                <w:lang w:eastAsia="es-BO"/>
              </w:rPr>
            </w:pPr>
          </w:p>
        </w:tc>
      </w:tr>
      <w:tr w:rsidR="000E2307" w:rsidRPr="00EA2B1B" w14:paraId="08135652" w14:textId="77777777" w:rsidTr="002C4ED4">
        <w:trPr>
          <w:trHeight w:val="315"/>
        </w:trPr>
        <w:tc>
          <w:tcPr>
            <w:tcW w:w="6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7A039C16" w14:textId="0C975E45" w:rsidR="000E2307" w:rsidRDefault="000E2307" w:rsidP="000E2307">
            <w:pPr>
              <w:jc w:val="right"/>
              <w:rPr>
                <w:color w:val="004990"/>
              </w:rPr>
            </w:pPr>
            <w:r>
              <w:rPr>
                <w:color w:val="004990"/>
              </w:rPr>
              <w:t>11</w:t>
            </w:r>
          </w:p>
        </w:tc>
        <w:tc>
          <w:tcPr>
            <w:tcW w:w="4536"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787F3D8" w14:textId="13EE2E46" w:rsidR="000E2307" w:rsidRPr="007B4A9C" w:rsidRDefault="000E2307" w:rsidP="00560702">
            <w:pPr>
              <w:jc w:val="both"/>
              <w:rPr>
                <w:rFonts w:ascii="Tahoma" w:hAnsi="Tahoma" w:cs="Tahoma"/>
                <w:color w:val="004990"/>
              </w:rPr>
            </w:pPr>
            <w:r w:rsidRPr="007B4A9C">
              <w:rPr>
                <w:rFonts w:ascii="Tahoma" w:hAnsi="Tahoma" w:cs="Tahoma"/>
                <w:color w:val="004990"/>
              </w:rPr>
              <w:t xml:space="preserve">Debe incluir </w:t>
            </w:r>
            <w:r>
              <w:rPr>
                <w:rFonts w:ascii="Tahoma" w:hAnsi="Tahoma" w:cs="Tahoma"/>
                <w:color w:val="004990"/>
              </w:rPr>
              <w:t xml:space="preserve">programación de fechas de resolución, si el evento durará varios días. Referirse al anexo de acuerdo de nivel de servicio, Anexo </w:t>
            </w:r>
            <w:r w:rsidR="00560702">
              <w:rPr>
                <w:rFonts w:ascii="Tahoma" w:hAnsi="Tahoma" w:cs="Tahoma"/>
                <w:color w:val="004990"/>
              </w:rPr>
              <w:t>S</w:t>
            </w:r>
            <w:r>
              <w:rPr>
                <w:rFonts w:ascii="Tahoma" w:hAnsi="Tahoma" w:cs="Tahoma"/>
                <w:color w:val="004990"/>
              </w:rPr>
              <w:t>.</w:t>
            </w:r>
          </w:p>
        </w:tc>
        <w:sdt>
          <w:sdtPr>
            <w:rPr>
              <w:rFonts w:ascii="Tahoma" w:hAnsi="Tahoma" w:cs="Tahoma"/>
              <w:color w:val="004990"/>
              <w:lang w:eastAsia="es-BO"/>
            </w:rPr>
            <w:id w:val="1089432331"/>
            <w14:checkbox>
              <w14:checked w14:val="1"/>
              <w14:checkedState w14:val="2612" w14:font="MS Gothic"/>
              <w14:uncheckedState w14:val="2610" w14:font="MS Gothic"/>
            </w14:checkbox>
          </w:sdtPr>
          <w:sdtEndPr/>
          <w:sdtContent>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5A2AF6A" w14:textId="74780E2C" w:rsidR="000E2307" w:rsidRDefault="000E2307" w:rsidP="000E2307">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D30386B" w14:textId="121A1718" w:rsidR="000E2307" w:rsidRDefault="000E2307" w:rsidP="000E2307">
            <w:pPr>
              <w:jc w:val="center"/>
              <w:rPr>
                <w:rFonts w:ascii="Tahoma"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F14293" w14:textId="31B544B8" w:rsidR="000E2307" w:rsidRPr="00EA2B1B" w:rsidRDefault="000E2307" w:rsidP="000E2307">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B93FC36" w14:textId="77777777" w:rsidR="000E2307" w:rsidRPr="00EA2B1B" w:rsidRDefault="000E2307" w:rsidP="000E2307">
            <w:pPr>
              <w:jc w:val="center"/>
              <w:rPr>
                <w:rFonts w:ascii="Tahoma" w:hAnsi="Tahoma" w:cs="Tahoma"/>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73F725D" w14:textId="77777777" w:rsidR="000E2307" w:rsidRPr="00EA2B1B" w:rsidRDefault="000E2307" w:rsidP="000E2307">
            <w:pPr>
              <w:jc w:val="center"/>
              <w:rPr>
                <w:rFonts w:ascii="Tahoma" w:hAnsi="Tahoma" w:cs="Tahoma"/>
                <w:b/>
                <w:bCs/>
                <w:color w:val="004990"/>
                <w:lang w:eastAsia="es-BO"/>
              </w:rPr>
            </w:pPr>
          </w:p>
        </w:tc>
      </w:tr>
    </w:tbl>
    <w:p w14:paraId="7D4C0025" w14:textId="77777777" w:rsidR="002C4ED4" w:rsidRPr="00F02E99" w:rsidRDefault="002C4ED4" w:rsidP="00F02E99">
      <w:pPr>
        <w:rPr>
          <w:lang w:val="es-MX"/>
        </w:rPr>
      </w:pPr>
    </w:p>
    <w:p w14:paraId="5ABA0C68" w14:textId="03A0FFB7" w:rsidR="00201A1D" w:rsidRPr="00201A1D" w:rsidRDefault="00201A1D" w:rsidP="00201A1D">
      <w:pPr>
        <w:pStyle w:val="Ttulo2"/>
        <w:spacing w:before="0" w:after="0"/>
      </w:pPr>
      <w:bookmarkStart w:id="90" w:name="_Toc432430959"/>
      <w:r w:rsidRPr="00201A1D">
        <w:t>Gestión del cambio</w:t>
      </w:r>
      <w:bookmarkEnd w:id="90"/>
    </w:p>
    <w:p w14:paraId="5A752776" w14:textId="204C3629" w:rsidR="00F02E99" w:rsidRDefault="00F02E99" w:rsidP="00F02E99">
      <w:pPr>
        <w:rPr>
          <w:lang w:val="es-MX"/>
        </w:rPr>
      </w:pPr>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F02E99" w:rsidRPr="000F7F6D" w14:paraId="70A3CA8B" w14:textId="77777777" w:rsidTr="00C23211">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4BA7837" w14:textId="77777777" w:rsidR="00F02E99" w:rsidRPr="00D77843" w:rsidRDefault="00F02E99" w:rsidP="00C23211">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0A2CD1E" w14:textId="77777777" w:rsidR="00F02E99" w:rsidRPr="00D77843" w:rsidRDefault="00F02E99" w:rsidP="00C23211">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F02E99" w:rsidRPr="000F7F6D" w14:paraId="2DD1A55C" w14:textId="77777777" w:rsidTr="00C23211">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69E1DBF" w14:textId="4E9851E2" w:rsidR="00F02E99" w:rsidRPr="00350E96" w:rsidRDefault="00350E96" w:rsidP="00C23211">
            <w:pPr>
              <w:jc w:val="center"/>
              <w:rPr>
                <w:rFonts w:ascii="Tahoma" w:hAnsi="Tahoma" w:cs="Tahoma"/>
                <w:b/>
                <w:color w:val="FFFFFF"/>
                <w:sz w:val="18"/>
                <w:szCs w:val="18"/>
                <w:lang w:eastAsia="es-BO"/>
              </w:rPr>
            </w:pPr>
            <w:r w:rsidRPr="00350E96">
              <w:rPr>
                <w:rFonts w:ascii="Tahoma" w:hAnsi="Tahoma" w:cs="Tahoma"/>
                <w:b/>
                <w:color w:val="FFFFFF"/>
                <w:sz w:val="18"/>
                <w:szCs w:val="18"/>
                <w:lang w:eastAsia="es-BO"/>
              </w:rPr>
              <w:t>Gestión del Cambio</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AE80DEB" w14:textId="77777777" w:rsidR="00F02E99" w:rsidRPr="00D77843" w:rsidRDefault="00F02E99" w:rsidP="00C23211">
            <w:pPr>
              <w:jc w:val="center"/>
              <w:rPr>
                <w:rFonts w:ascii="Tahoma" w:hAnsi="Tahoma" w:cs="Tahoma"/>
                <w:b/>
                <w:bCs/>
                <w:color w:val="FFFFFF"/>
                <w:sz w:val="18"/>
                <w:szCs w:val="18"/>
                <w:lang w:eastAsia="es-BO"/>
              </w:rPr>
            </w:pPr>
            <w:r w:rsidRPr="007B4A9C">
              <w:rPr>
                <w:rFonts w:ascii="Tahoma" w:hAnsi="Tahoma"/>
                <w:b/>
                <w:color w:val="FFFFFF"/>
                <w:sz w:val="18"/>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36AA892" w14:textId="77777777" w:rsidR="00F02E99" w:rsidRPr="00D77843" w:rsidRDefault="00F02E99" w:rsidP="00C23211">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F02E99" w:rsidRPr="000F7F6D" w14:paraId="3BA65F74" w14:textId="77777777" w:rsidTr="00C23211">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EC1765D" w14:textId="77777777" w:rsidR="00F02E99" w:rsidRPr="00D77843" w:rsidRDefault="00F02E99" w:rsidP="00C23211">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EE6B39D" w14:textId="77777777" w:rsidR="00F02E99" w:rsidRPr="00D77843" w:rsidRDefault="00F02E99" w:rsidP="00C23211">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85621B" w14:textId="77777777" w:rsidR="00F02E99" w:rsidRPr="00D77843" w:rsidRDefault="00F02E99" w:rsidP="00C23211">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F117802" w14:textId="77777777" w:rsidR="00F02E99" w:rsidRPr="00D77843" w:rsidRDefault="00F02E99" w:rsidP="00C23211">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35A22A" w14:textId="77777777" w:rsidR="00F02E99" w:rsidRPr="00D77843" w:rsidRDefault="00F02E99" w:rsidP="00C23211">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09B235D" w14:textId="77777777" w:rsidR="00F02E99" w:rsidRPr="00D77843" w:rsidRDefault="00F02E99" w:rsidP="00C23211">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AA8753C" w14:textId="77777777" w:rsidR="00F02E99" w:rsidRPr="00D77843" w:rsidRDefault="00F02E99" w:rsidP="00C23211">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F02E99" w:rsidRPr="000F7F6D" w14:paraId="09C391E9" w14:textId="77777777" w:rsidTr="00C23211">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78A8CB1D" w14:textId="77777777" w:rsidR="00F02E99" w:rsidRPr="000F7F6D" w:rsidRDefault="00F02E99" w:rsidP="00C23211">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E851FE7" w14:textId="77777777" w:rsidR="00F02E99" w:rsidRPr="000F7F6D" w:rsidRDefault="00F02E99" w:rsidP="00C23211">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425D13C" w14:textId="77777777" w:rsidR="00F02E99" w:rsidRPr="000F7F6D" w:rsidRDefault="00F02E99" w:rsidP="00C23211">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9D8CF6D" w14:textId="77777777" w:rsidR="00F02E99" w:rsidRPr="000F7F6D" w:rsidRDefault="00F02E99" w:rsidP="00C23211">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9A6044" w14:textId="77777777" w:rsidR="00F02E99" w:rsidRPr="00D77843" w:rsidRDefault="00F02E99" w:rsidP="00C23211">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66BD81C" w14:textId="77777777" w:rsidR="00F02E99" w:rsidRPr="00D77843" w:rsidRDefault="00F02E99" w:rsidP="00C23211">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24E87FC" w14:textId="77777777" w:rsidR="00F02E99" w:rsidRPr="000F7F6D" w:rsidRDefault="00F02E99" w:rsidP="00C23211">
            <w:pPr>
              <w:jc w:val="center"/>
              <w:rPr>
                <w:rFonts w:ascii="Tahoma" w:hAnsi="Tahoma" w:cs="Tahoma"/>
                <w:b/>
                <w:bCs/>
                <w:color w:val="004990"/>
                <w:sz w:val="18"/>
                <w:szCs w:val="18"/>
                <w:lang w:eastAsia="es-BO"/>
              </w:rPr>
            </w:pPr>
          </w:p>
        </w:tc>
      </w:tr>
      <w:tr w:rsidR="00F02E99" w:rsidRPr="000F7F6D" w14:paraId="2605378B" w14:textId="77777777" w:rsidTr="00C23211">
        <w:trPr>
          <w:trHeight w:val="315"/>
        </w:trPr>
        <w:tc>
          <w:tcPr>
            <w:tcW w:w="634" w:type="dxa"/>
            <w:tcBorders>
              <w:top w:val="single" w:sz="4" w:space="0" w:color="FFFFFF"/>
              <w:bottom w:val="single" w:sz="4" w:space="0" w:color="44546A"/>
            </w:tcBorders>
            <w:vAlign w:val="center"/>
          </w:tcPr>
          <w:p w14:paraId="2EC15670" w14:textId="77777777" w:rsidR="00F02E99" w:rsidRPr="00EA2B1B" w:rsidRDefault="00F02E99" w:rsidP="00C23211">
            <w:pPr>
              <w:jc w:val="right"/>
              <w:rPr>
                <w:color w:val="004990"/>
              </w:rPr>
            </w:pPr>
            <w:r w:rsidRPr="00EA2B1B">
              <w:rPr>
                <w:color w:val="004990"/>
              </w:rPr>
              <w:t>1</w:t>
            </w:r>
          </w:p>
        </w:tc>
        <w:tc>
          <w:tcPr>
            <w:tcW w:w="4536" w:type="dxa"/>
            <w:tcBorders>
              <w:top w:val="single" w:sz="4" w:space="0" w:color="FFFFFF"/>
              <w:bottom w:val="single" w:sz="4" w:space="0" w:color="44546A"/>
            </w:tcBorders>
            <w:shd w:val="clear" w:color="auto" w:fill="auto"/>
            <w:vAlign w:val="center"/>
          </w:tcPr>
          <w:p w14:paraId="4A1DC268" w14:textId="77777777" w:rsidR="00F02E99" w:rsidRPr="00EA2B1B" w:rsidRDefault="00F02E99" w:rsidP="00C23211">
            <w:pPr>
              <w:jc w:val="both"/>
              <w:rPr>
                <w:rFonts w:ascii="Tahoma" w:hAnsi="Tahoma" w:cs="Tahoma"/>
                <w:b/>
                <w:color w:val="004990"/>
              </w:rPr>
            </w:pPr>
            <w:r w:rsidRPr="00EA2B1B">
              <w:rPr>
                <w:rFonts w:ascii="Tahoma" w:hAnsi="Tahoma" w:cs="Tahoma"/>
                <w:b/>
                <w:color w:val="004990"/>
              </w:rPr>
              <w:t>Gestión de Cambio</w:t>
            </w:r>
          </w:p>
        </w:tc>
        <w:sdt>
          <w:sdtPr>
            <w:rPr>
              <w:rFonts w:ascii="Tahoma" w:hAnsi="Tahoma" w:cs="Tahoma"/>
              <w:color w:val="004990"/>
              <w:lang w:eastAsia="es-BO"/>
            </w:rPr>
            <w:id w:val="1497295505"/>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72B7E0B3" w14:textId="77777777" w:rsidR="00F02E99" w:rsidRPr="00EA2B1B" w:rsidRDefault="00F02E99" w:rsidP="00C23211">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133439D4" w14:textId="5C0E54C1" w:rsidR="00F02E99" w:rsidRPr="00EA2B1B" w:rsidRDefault="00F02E99" w:rsidP="00C23211">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59B24CC" w14:textId="6FC3B756" w:rsidR="00F02E99" w:rsidRPr="00EA2B1B" w:rsidRDefault="00F02E99" w:rsidP="00C23211">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BDF9B73" w14:textId="184D7D11" w:rsidR="00F02E99" w:rsidRPr="00EA2B1B" w:rsidRDefault="00F02E99" w:rsidP="00C23211">
            <w:pPr>
              <w:jc w:val="center"/>
              <w:rPr>
                <w:rFonts w:ascii="Tahoma" w:hAnsi="Tahoma" w:cs="Tahoma"/>
                <w:b/>
                <w:bCs/>
                <w:color w:val="004990"/>
                <w:lang w:eastAsia="es-BO"/>
              </w:rPr>
            </w:pPr>
          </w:p>
        </w:tc>
        <w:tc>
          <w:tcPr>
            <w:tcW w:w="1134" w:type="dxa"/>
            <w:shd w:val="clear" w:color="auto" w:fill="auto"/>
            <w:vAlign w:val="center"/>
          </w:tcPr>
          <w:p w14:paraId="0C5B4F7D" w14:textId="77777777" w:rsidR="00F02E99" w:rsidRPr="00EA2B1B" w:rsidRDefault="00F02E99" w:rsidP="00C23211">
            <w:pPr>
              <w:jc w:val="center"/>
              <w:rPr>
                <w:rFonts w:ascii="Tahoma" w:hAnsi="Tahoma" w:cs="Tahoma"/>
                <w:b/>
                <w:bCs/>
                <w:color w:val="004990"/>
                <w:lang w:eastAsia="es-BO"/>
              </w:rPr>
            </w:pPr>
            <w:r w:rsidRPr="00EA2B1B">
              <w:rPr>
                <w:rFonts w:ascii="Tahoma" w:hAnsi="Tahoma" w:cs="Tahoma"/>
                <w:b/>
                <w:bCs/>
                <w:color w:val="004990"/>
                <w:lang w:eastAsia="es-BO"/>
              </w:rPr>
              <w:t> </w:t>
            </w:r>
          </w:p>
        </w:tc>
      </w:tr>
      <w:tr w:rsidR="00F02E99" w:rsidRPr="000F7F6D" w14:paraId="4D00A6EA" w14:textId="77777777" w:rsidTr="00C23211">
        <w:trPr>
          <w:trHeight w:val="315"/>
        </w:trPr>
        <w:tc>
          <w:tcPr>
            <w:tcW w:w="634" w:type="dxa"/>
            <w:tcBorders>
              <w:top w:val="single" w:sz="4" w:space="0" w:color="FFFFFF"/>
              <w:bottom w:val="single" w:sz="4" w:space="0" w:color="44546A"/>
            </w:tcBorders>
            <w:vAlign w:val="center"/>
          </w:tcPr>
          <w:p w14:paraId="31308DC3" w14:textId="77777777" w:rsidR="00F02E99" w:rsidRPr="00EA2B1B" w:rsidRDefault="00F02E99" w:rsidP="00C23211">
            <w:pPr>
              <w:jc w:val="right"/>
              <w:rPr>
                <w:color w:val="004990"/>
              </w:rPr>
            </w:pPr>
            <w:r w:rsidRPr="00EA2B1B">
              <w:rPr>
                <w:color w:val="004990"/>
              </w:rPr>
              <w:t>1.1</w:t>
            </w:r>
          </w:p>
        </w:tc>
        <w:tc>
          <w:tcPr>
            <w:tcW w:w="4536" w:type="dxa"/>
            <w:tcBorders>
              <w:top w:val="single" w:sz="4" w:space="0" w:color="FFFFFF"/>
              <w:bottom w:val="single" w:sz="4" w:space="0" w:color="44546A"/>
            </w:tcBorders>
            <w:shd w:val="clear" w:color="auto" w:fill="auto"/>
            <w:vAlign w:val="center"/>
          </w:tcPr>
          <w:p w14:paraId="6E61A209" w14:textId="77777777" w:rsidR="002F5A64" w:rsidRPr="00EA2B1B" w:rsidRDefault="002F5A64" w:rsidP="002F5A64">
            <w:pPr>
              <w:jc w:val="both"/>
              <w:rPr>
                <w:rFonts w:ascii="Tahoma" w:hAnsi="Tahoma" w:cs="Tahoma"/>
                <w:color w:val="004990"/>
              </w:rPr>
            </w:pPr>
            <w:r w:rsidRPr="00EA2B1B">
              <w:rPr>
                <w:rFonts w:ascii="Tahoma" w:hAnsi="Tahoma" w:cs="Tahoma"/>
                <w:color w:val="004990"/>
              </w:rPr>
              <w:t xml:space="preserve">El oferente debe proponer un </w:t>
            </w:r>
            <w:r>
              <w:rPr>
                <w:rFonts w:ascii="Tahoma" w:hAnsi="Tahoma" w:cs="Tahoma"/>
                <w:color w:val="004990"/>
              </w:rPr>
              <w:t>plan</w:t>
            </w:r>
            <w:r w:rsidRPr="00EA2B1B">
              <w:rPr>
                <w:rFonts w:ascii="Tahoma" w:hAnsi="Tahoma" w:cs="Tahoma"/>
                <w:color w:val="004990"/>
              </w:rPr>
              <w:t xml:space="preserve"> de transformación </w:t>
            </w:r>
            <w:r>
              <w:rPr>
                <w:rFonts w:ascii="Tahoma" w:hAnsi="Tahoma" w:cs="Tahoma"/>
                <w:color w:val="004990"/>
              </w:rPr>
              <w:t xml:space="preserve">de </w:t>
            </w:r>
            <w:r w:rsidRPr="00EA2B1B">
              <w:rPr>
                <w:rFonts w:ascii="Tahoma" w:hAnsi="Tahoma" w:cs="Tahoma"/>
                <w:color w:val="004990"/>
              </w:rPr>
              <w:t>la empresa que sea transversal, incluyendo:</w:t>
            </w:r>
          </w:p>
          <w:p w14:paraId="32921CB2" w14:textId="77777777" w:rsidR="002F5A64" w:rsidRPr="00EA2B1B" w:rsidRDefault="002F5A64" w:rsidP="002F5A64">
            <w:pPr>
              <w:jc w:val="both"/>
              <w:rPr>
                <w:rFonts w:ascii="Tahoma" w:hAnsi="Tahoma" w:cs="Tahoma"/>
                <w:color w:val="004990"/>
              </w:rPr>
            </w:pPr>
          </w:p>
          <w:p w14:paraId="2A63A205" w14:textId="77777777" w:rsidR="002F5A64" w:rsidRPr="00EA2B1B" w:rsidRDefault="002F5A64" w:rsidP="002F5A64">
            <w:pPr>
              <w:pStyle w:val="Prrafodelista"/>
              <w:numPr>
                <w:ilvl w:val="0"/>
                <w:numId w:val="38"/>
              </w:numPr>
              <w:jc w:val="both"/>
              <w:rPr>
                <w:rFonts w:ascii="Tahoma" w:hAnsi="Tahoma" w:cs="Tahoma"/>
                <w:color w:val="004990"/>
                <w:sz w:val="16"/>
                <w:szCs w:val="16"/>
                <w:lang w:eastAsia="es-ES"/>
              </w:rPr>
            </w:pPr>
            <w:r w:rsidRPr="00EA2B1B">
              <w:rPr>
                <w:rFonts w:ascii="Tahoma" w:hAnsi="Tahoma" w:cs="Tahoma"/>
                <w:color w:val="004990"/>
                <w:sz w:val="16"/>
                <w:szCs w:val="16"/>
                <w:lang w:eastAsia="es-ES"/>
              </w:rPr>
              <w:t>Áreas gerenciales.</w:t>
            </w:r>
          </w:p>
          <w:p w14:paraId="4B4B6CFD" w14:textId="77777777" w:rsidR="002F5A64" w:rsidRPr="00EA2B1B" w:rsidRDefault="002F5A64" w:rsidP="002F5A64">
            <w:pPr>
              <w:pStyle w:val="Prrafodelista"/>
              <w:numPr>
                <w:ilvl w:val="0"/>
                <w:numId w:val="38"/>
              </w:numPr>
              <w:jc w:val="both"/>
              <w:rPr>
                <w:rFonts w:ascii="Tahoma" w:hAnsi="Tahoma" w:cs="Tahoma"/>
                <w:color w:val="004990"/>
                <w:sz w:val="16"/>
                <w:szCs w:val="16"/>
                <w:lang w:eastAsia="es-ES"/>
              </w:rPr>
            </w:pPr>
            <w:r w:rsidRPr="00EA2B1B">
              <w:rPr>
                <w:rFonts w:ascii="Tahoma" w:hAnsi="Tahoma" w:cs="Tahoma"/>
                <w:color w:val="004990"/>
                <w:sz w:val="16"/>
                <w:szCs w:val="16"/>
                <w:lang w:eastAsia="es-ES"/>
              </w:rPr>
              <w:t>Jefaturas.</w:t>
            </w:r>
          </w:p>
          <w:p w14:paraId="27A0F137" w14:textId="77777777" w:rsidR="002F5A64" w:rsidRDefault="002F5A64" w:rsidP="002F5A64">
            <w:pPr>
              <w:pStyle w:val="Prrafodelista"/>
              <w:numPr>
                <w:ilvl w:val="0"/>
                <w:numId w:val="38"/>
              </w:numPr>
              <w:jc w:val="both"/>
              <w:rPr>
                <w:rFonts w:ascii="Tahoma" w:hAnsi="Tahoma" w:cs="Tahoma"/>
                <w:color w:val="004990"/>
                <w:sz w:val="16"/>
                <w:szCs w:val="16"/>
                <w:lang w:eastAsia="es-ES"/>
              </w:rPr>
            </w:pPr>
            <w:r w:rsidRPr="00EA2B1B">
              <w:rPr>
                <w:rFonts w:ascii="Tahoma" w:hAnsi="Tahoma" w:cs="Tahoma"/>
                <w:color w:val="004990"/>
                <w:sz w:val="16"/>
                <w:szCs w:val="16"/>
                <w:lang w:eastAsia="es-ES"/>
              </w:rPr>
              <w:t xml:space="preserve">Niveles operativos de la misma. </w:t>
            </w:r>
          </w:p>
          <w:p w14:paraId="64529382" w14:textId="77777777" w:rsidR="002F5A64" w:rsidRDefault="002F5A64" w:rsidP="002F5A64">
            <w:pPr>
              <w:pStyle w:val="Prrafodelista"/>
              <w:numPr>
                <w:ilvl w:val="0"/>
                <w:numId w:val="38"/>
              </w:numPr>
              <w:jc w:val="both"/>
              <w:rPr>
                <w:rFonts w:ascii="Tahoma" w:hAnsi="Tahoma" w:cs="Tahoma"/>
                <w:color w:val="004990"/>
                <w:sz w:val="16"/>
                <w:szCs w:val="16"/>
                <w:lang w:eastAsia="es-ES"/>
              </w:rPr>
            </w:pPr>
            <w:r>
              <w:rPr>
                <w:rFonts w:ascii="Tahoma" w:hAnsi="Tahoma" w:cs="Tahoma"/>
                <w:color w:val="004990"/>
                <w:sz w:val="16"/>
                <w:szCs w:val="16"/>
                <w:lang w:eastAsia="es-ES"/>
              </w:rPr>
              <w:t>Otro personal que Entel considere necesario, sea este interno o externo (empresas contratistas, socios estratégicos, dealers, etc.)</w:t>
            </w:r>
          </w:p>
          <w:p w14:paraId="4EF1DBD6" w14:textId="77777777" w:rsidR="002F5A64" w:rsidRPr="00370FC5" w:rsidRDefault="002F5A64" w:rsidP="002F5A64">
            <w:pPr>
              <w:jc w:val="both"/>
              <w:rPr>
                <w:rFonts w:ascii="Tahoma" w:hAnsi="Tahoma" w:cs="Tahoma"/>
                <w:color w:val="004990"/>
              </w:rPr>
            </w:pPr>
          </w:p>
          <w:p w14:paraId="71A707D5" w14:textId="2F8B7304" w:rsidR="00F02E99" w:rsidRPr="00EA2B1B" w:rsidRDefault="002F5A64" w:rsidP="002F5A64">
            <w:pPr>
              <w:jc w:val="both"/>
              <w:rPr>
                <w:rFonts w:ascii="Tahoma" w:hAnsi="Tahoma" w:cs="Tahoma"/>
                <w:color w:val="004990"/>
              </w:rPr>
            </w:pPr>
            <w:r w:rsidRPr="00EA2B1B">
              <w:rPr>
                <w:rFonts w:ascii="Tahoma" w:hAnsi="Tahoma" w:cs="Tahoma"/>
                <w:color w:val="004990"/>
              </w:rPr>
              <w:t>Este proceso de transformación debe ser iniciado previo a la implementación de las so</w:t>
            </w:r>
            <w:r>
              <w:rPr>
                <w:rFonts w:ascii="Tahoma" w:hAnsi="Tahoma" w:cs="Tahoma"/>
                <w:color w:val="004990"/>
              </w:rPr>
              <w:t>luciones BSS/OSS.</w:t>
            </w:r>
          </w:p>
        </w:tc>
        <w:tc>
          <w:tcPr>
            <w:tcW w:w="992" w:type="dxa"/>
            <w:tcBorders>
              <w:top w:val="single" w:sz="4" w:space="0" w:color="FFFFFF"/>
              <w:bottom w:val="single" w:sz="4" w:space="0" w:color="44546A"/>
            </w:tcBorders>
            <w:shd w:val="clear" w:color="auto" w:fill="auto"/>
            <w:vAlign w:val="center"/>
          </w:tcPr>
          <w:p w14:paraId="2FE45DC8" w14:textId="77777777" w:rsidR="00F02E99" w:rsidRPr="00EA2B1B" w:rsidRDefault="008865F6" w:rsidP="00C23211">
            <w:pPr>
              <w:jc w:val="center"/>
              <w:rPr>
                <w:rFonts w:ascii="Tahoma" w:hAnsi="Tahoma" w:cs="Tahoma"/>
                <w:color w:val="004990"/>
                <w:lang w:eastAsia="es-BO"/>
              </w:rPr>
            </w:pPr>
            <w:sdt>
              <w:sdtPr>
                <w:rPr>
                  <w:rFonts w:ascii="Tahoma" w:hAnsi="Tahoma" w:cs="Tahoma"/>
                  <w:color w:val="004990"/>
                  <w:lang w:eastAsia="es-BO"/>
                </w:rPr>
                <w:id w:val="-1163547680"/>
                <w14:checkbox>
                  <w14:checked w14:val="1"/>
                  <w14:checkedState w14:val="2612" w14:font="MS Gothic"/>
                  <w14:uncheckedState w14:val="2610" w14:font="MS Gothic"/>
                </w14:checkbox>
              </w:sdtPr>
              <w:sdtEndPr/>
              <w:sdtContent>
                <w:r w:rsidR="00F02E99" w:rsidRPr="00EA2B1B">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66EE8E9B" w14:textId="2CD6606F" w:rsidR="00F02E99" w:rsidRPr="00EA2B1B" w:rsidRDefault="00F02E99" w:rsidP="00C23211">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68E1BF0D" w14:textId="77777777" w:rsidR="00F02E99" w:rsidRPr="00EA2B1B" w:rsidRDefault="00F02E99" w:rsidP="00C23211">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376B4165" w14:textId="77777777" w:rsidR="00F02E99" w:rsidRPr="00EA2B1B" w:rsidRDefault="00F02E99" w:rsidP="00C23211">
            <w:pPr>
              <w:jc w:val="center"/>
              <w:rPr>
                <w:rFonts w:ascii="Tahoma" w:hAnsi="Tahoma" w:cs="Tahoma"/>
                <w:color w:val="004990"/>
                <w:lang w:eastAsia="es-BO"/>
              </w:rPr>
            </w:pPr>
          </w:p>
        </w:tc>
        <w:tc>
          <w:tcPr>
            <w:tcW w:w="1134" w:type="dxa"/>
            <w:shd w:val="clear" w:color="auto" w:fill="auto"/>
            <w:vAlign w:val="center"/>
          </w:tcPr>
          <w:p w14:paraId="28B89A35" w14:textId="77777777" w:rsidR="00F02E99" w:rsidRPr="00EA2B1B" w:rsidRDefault="00F02E99" w:rsidP="00C23211">
            <w:pPr>
              <w:jc w:val="center"/>
              <w:rPr>
                <w:rFonts w:ascii="Tahoma" w:hAnsi="Tahoma" w:cs="Tahoma"/>
                <w:b/>
                <w:bCs/>
                <w:color w:val="004990"/>
                <w:lang w:eastAsia="es-BO"/>
              </w:rPr>
            </w:pPr>
          </w:p>
        </w:tc>
      </w:tr>
      <w:tr w:rsidR="00DA1280" w:rsidRPr="000F7F6D" w14:paraId="74FC3C5C" w14:textId="77777777" w:rsidTr="00C23211">
        <w:trPr>
          <w:trHeight w:val="315"/>
        </w:trPr>
        <w:tc>
          <w:tcPr>
            <w:tcW w:w="634" w:type="dxa"/>
            <w:tcBorders>
              <w:top w:val="single" w:sz="4" w:space="0" w:color="FFFFFF"/>
              <w:bottom w:val="single" w:sz="4" w:space="0" w:color="44546A"/>
            </w:tcBorders>
            <w:vAlign w:val="center"/>
          </w:tcPr>
          <w:p w14:paraId="2D1039AC" w14:textId="77777777" w:rsidR="00DA1280" w:rsidRPr="00EA2B1B" w:rsidRDefault="00DA1280" w:rsidP="000E2307">
            <w:pPr>
              <w:jc w:val="right"/>
              <w:rPr>
                <w:color w:val="004990"/>
              </w:rPr>
            </w:pPr>
            <w:r w:rsidRPr="00EA2B1B">
              <w:rPr>
                <w:color w:val="004990"/>
              </w:rPr>
              <w:t>1.2</w:t>
            </w:r>
          </w:p>
        </w:tc>
        <w:tc>
          <w:tcPr>
            <w:tcW w:w="4536" w:type="dxa"/>
            <w:tcBorders>
              <w:top w:val="single" w:sz="4" w:space="0" w:color="FFFFFF"/>
              <w:bottom w:val="single" w:sz="4" w:space="0" w:color="44546A"/>
            </w:tcBorders>
            <w:shd w:val="clear" w:color="auto" w:fill="auto"/>
            <w:vAlign w:val="center"/>
          </w:tcPr>
          <w:p w14:paraId="62814D14" w14:textId="77777777" w:rsidR="00DA1280" w:rsidRPr="00EA2B1B" w:rsidRDefault="00DA1280" w:rsidP="000E2307">
            <w:pPr>
              <w:jc w:val="both"/>
              <w:rPr>
                <w:rFonts w:ascii="Tahoma" w:hAnsi="Tahoma" w:cs="Tahoma"/>
                <w:color w:val="004990"/>
              </w:rPr>
            </w:pPr>
            <w:r w:rsidRPr="00EA2B1B">
              <w:rPr>
                <w:rFonts w:ascii="Tahoma" w:hAnsi="Tahoma" w:cs="Tahoma"/>
                <w:color w:val="004990"/>
              </w:rPr>
              <w:t>El oferente debe participar en la revisión y validación los procesos de negocio actuales.</w:t>
            </w:r>
          </w:p>
        </w:tc>
        <w:tc>
          <w:tcPr>
            <w:tcW w:w="992" w:type="dxa"/>
            <w:tcBorders>
              <w:top w:val="single" w:sz="4" w:space="0" w:color="FFFFFF"/>
              <w:bottom w:val="single" w:sz="4" w:space="0" w:color="44546A"/>
            </w:tcBorders>
            <w:shd w:val="clear" w:color="auto" w:fill="auto"/>
            <w:vAlign w:val="center"/>
          </w:tcPr>
          <w:p w14:paraId="1576F10E" w14:textId="1084FDF0" w:rsidR="00DA1280" w:rsidRPr="00EA2B1B" w:rsidRDefault="008865F6" w:rsidP="000E2307">
            <w:pPr>
              <w:jc w:val="center"/>
              <w:rPr>
                <w:rFonts w:ascii="Tahoma" w:hAnsi="Tahoma" w:cs="Tahoma"/>
                <w:color w:val="004990"/>
                <w:lang w:eastAsia="es-BO"/>
              </w:rPr>
            </w:pPr>
            <w:sdt>
              <w:sdtPr>
                <w:rPr>
                  <w:rFonts w:ascii="Tahoma" w:hAnsi="Tahoma" w:cs="Tahoma"/>
                  <w:color w:val="004990"/>
                  <w:lang w:eastAsia="es-BO"/>
                </w:rPr>
                <w:id w:val="-574899344"/>
                <w14:checkbox>
                  <w14:checked w14:val="1"/>
                  <w14:checkedState w14:val="2612" w14:font="MS Gothic"/>
                  <w14:uncheckedState w14:val="2610" w14:font="MS Gothic"/>
                </w14:checkbox>
              </w:sdtPr>
              <w:sdtEndPr/>
              <w:sdtContent>
                <w:r w:rsidR="00DA1280">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0F0A5212" w14:textId="60A2A3EE" w:rsidR="00DA1280" w:rsidRPr="00EA2B1B" w:rsidRDefault="00DA1280" w:rsidP="000E2307">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9FB47EB" w14:textId="77777777" w:rsidR="00DA1280" w:rsidRPr="00EA2B1B" w:rsidRDefault="00DA1280" w:rsidP="000E2307">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5802D1DE" w14:textId="77777777" w:rsidR="00DA1280" w:rsidRPr="00EA2B1B" w:rsidRDefault="00DA1280" w:rsidP="000E2307">
            <w:pPr>
              <w:jc w:val="center"/>
              <w:rPr>
                <w:rFonts w:ascii="Tahoma" w:hAnsi="Tahoma" w:cs="Tahoma"/>
                <w:color w:val="004990"/>
                <w:lang w:eastAsia="es-BO"/>
              </w:rPr>
            </w:pPr>
          </w:p>
        </w:tc>
        <w:tc>
          <w:tcPr>
            <w:tcW w:w="1134" w:type="dxa"/>
            <w:shd w:val="clear" w:color="auto" w:fill="auto"/>
            <w:vAlign w:val="center"/>
          </w:tcPr>
          <w:p w14:paraId="7F3A2722" w14:textId="77777777" w:rsidR="00DA1280" w:rsidRPr="00EA2B1B" w:rsidRDefault="00DA1280" w:rsidP="000E2307">
            <w:pPr>
              <w:jc w:val="center"/>
              <w:rPr>
                <w:rFonts w:ascii="Tahoma" w:hAnsi="Tahoma" w:cs="Tahoma"/>
                <w:b/>
                <w:bCs/>
                <w:color w:val="004990"/>
                <w:lang w:eastAsia="es-BO"/>
              </w:rPr>
            </w:pPr>
          </w:p>
        </w:tc>
      </w:tr>
      <w:tr w:rsidR="00DA1280" w:rsidRPr="000F7F6D" w14:paraId="2B5D515E" w14:textId="77777777" w:rsidTr="00C23211">
        <w:trPr>
          <w:trHeight w:val="315"/>
        </w:trPr>
        <w:tc>
          <w:tcPr>
            <w:tcW w:w="634" w:type="dxa"/>
            <w:tcBorders>
              <w:top w:val="single" w:sz="4" w:space="0" w:color="FFFFFF"/>
              <w:bottom w:val="single" w:sz="4" w:space="0" w:color="44546A"/>
            </w:tcBorders>
            <w:vAlign w:val="center"/>
          </w:tcPr>
          <w:p w14:paraId="0BA47CC0" w14:textId="77777777" w:rsidR="00DA1280" w:rsidRPr="00EA2B1B" w:rsidRDefault="00DA1280" w:rsidP="00BB47F6">
            <w:pPr>
              <w:jc w:val="right"/>
              <w:rPr>
                <w:color w:val="004990"/>
              </w:rPr>
            </w:pPr>
            <w:r w:rsidRPr="00EA2B1B">
              <w:rPr>
                <w:color w:val="004990"/>
              </w:rPr>
              <w:t>1.3</w:t>
            </w:r>
          </w:p>
        </w:tc>
        <w:tc>
          <w:tcPr>
            <w:tcW w:w="4536" w:type="dxa"/>
            <w:tcBorders>
              <w:top w:val="single" w:sz="4" w:space="0" w:color="FFFFFF"/>
              <w:bottom w:val="single" w:sz="4" w:space="0" w:color="44546A"/>
            </w:tcBorders>
            <w:shd w:val="clear" w:color="auto" w:fill="auto"/>
            <w:vAlign w:val="center"/>
          </w:tcPr>
          <w:p w14:paraId="405297CF" w14:textId="77777777" w:rsidR="00DA1280" w:rsidRPr="00EA2B1B" w:rsidRDefault="00DA1280" w:rsidP="00BB47F6">
            <w:pPr>
              <w:jc w:val="both"/>
              <w:rPr>
                <w:rFonts w:ascii="Tahoma" w:hAnsi="Tahoma" w:cs="Tahoma"/>
                <w:color w:val="004990"/>
              </w:rPr>
            </w:pPr>
            <w:r w:rsidRPr="00EA2B1B">
              <w:rPr>
                <w:rFonts w:ascii="Tahoma" w:hAnsi="Tahoma" w:cs="Tahoma"/>
                <w:color w:val="004990"/>
              </w:rPr>
              <w:t>El oferente debe participar en la formulación,  modelado y descomposición de nuevos procesos de negocio, tomando como base los estándares sugeridos por tmFORUM.</w:t>
            </w:r>
          </w:p>
        </w:tc>
        <w:tc>
          <w:tcPr>
            <w:tcW w:w="992" w:type="dxa"/>
            <w:tcBorders>
              <w:top w:val="single" w:sz="4" w:space="0" w:color="FFFFFF"/>
              <w:bottom w:val="single" w:sz="4" w:space="0" w:color="44546A"/>
            </w:tcBorders>
            <w:shd w:val="clear" w:color="auto" w:fill="auto"/>
            <w:vAlign w:val="center"/>
          </w:tcPr>
          <w:p w14:paraId="3B96B3AC" w14:textId="6AAACDFB" w:rsidR="00DA1280" w:rsidRPr="00EA2B1B" w:rsidRDefault="008865F6" w:rsidP="00BB47F6">
            <w:pPr>
              <w:jc w:val="center"/>
              <w:rPr>
                <w:rFonts w:ascii="Tahoma" w:hAnsi="Tahoma" w:cs="Tahoma"/>
                <w:color w:val="004990"/>
                <w:lang w:eastAsia="es-BO"/>
              </w:rPr>
            </w:pPr>
            <w:sdt>
              <w:sdtPr>
                <w:rPr>
                  <w:rFonts w:ascii="Tahoma" w:hAnsi="Tahoma" w:cs="Tahoma"/>
                  <w:color w:val="004990"/>
                  <w:lang w:eastAsia="es-BO"/>
                </w:rPr>
                <w:id w:val="278466585"/>
                <w14:checkbox>
                  <w14:checked w14:val="1"/>
                  <w14:checkedState w14:val="2612" w14:font="MS Gothic"/>
                  <w14:uncheckedState w14:val="2610" w14:font="MS Gothic"/>
                </w14:checkbox>
              </w:sdtPr>
              <w:sdtEndPr/>
              <w:sdtContent>
                <w:r w:rsidR="00DA1280">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1F778E4D" w14:textId="5A77C4D1"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89AD805"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75E0C8F" w14:textId="77777777" w:rsidR="00DA1280" w:rsidRPr="00EA2B1B" w:rsidRDefault="00DA1280" w:rsidP="00BB47F6">
            <w:pPr>
              <w:jc w:val="center"/>
              <w:rPr>
                <w:rFonts w:ascii="Tahoma" w:hAnsi="Tahoma" w:cs="Tahoma"/>
                <w:color w:val="004990"/>
                <w:lang w:eastAsia="es-BO"/>
              </w:rPr>
            </w:pPr>
          </w:p>
        </w:tc>
        <w:tc>
          <w:tcPr>
            <w:tcW w:w="1134" w:type="dxa"/>
            <w:shd w:val="clear" w:color="auto" w:fill="auto"/>
            <w:vAlign w:val="center"/>
          </w:tcPr>
          <w:p w14:paraId="6E14B47F" w14:textId="77777777" w:rsidR="00DA1280" w:rsidRPr="00EA2B1B" w:rsidRDefault="00DA1280" w:rsidP="00BB47F6">
            <w:pPr>
              <w:jc w:val="center"/>
              <w:rPr>
                <w:rFonts w:ascii="Tahoma" w:hAnsi="Tahoma" w:cs="Tahoma"/>
                <w:b/>
                <w:bCs/>
                <w:color w:val="004990"/>
                <w:lang w:eastAsia="es-BO"/>
              </w:rPr>
            </w:pPr>
          </w:p>
        </w:tc>
      </w:tr>
      <w:tr w:rsidR="00DA1280" w:rsidRPr="000F7F6D" w14:paraId="42E0D4D8" w14:textId="77777777" w:rsidTr="00C23211">
        <w:trPr>
          <w:trHeight w:val="315"/>
        </w:trPr>
        <w:tc>
          <w:tcPr>
            <w:tcW w:w="634" w:type="dxa"/>
            <w:tcBorders>
              <w:top w:val="single" w:sz="4" w:space="0" w:color="FFFFFF"/>
              <w:bottom w:val="single" w:sz="4" w:space="0" w:color="44546A"/>
            </w:tcBorders>
            <w:vAlign w:val="center"/>
          </w:tcPr>
          <w:p w14:paraId="360745E9" w14:textId="77777777" w:rsidR="00DA1280" w:rsidRPr="00EA2B1B" w:rsidRDefault="00DA1280" w:rsidP="00BB47F6">
            <w:pPr>
              <w:jc w:val="right"/>
              <w:rPr>
                <w:color w:val="004990"/>
              </w:rPr>
            </w:pPr>
            <w:r w:rsidRPr="00EA2B1B">
              <w:rPr>
                <w:color w:val="004990"/>
              </w:rPr>
              <w:t>1.4</w:t>
            </w:r>
          </w:p>
        </w:tc>
        <w:tc>
          <w:tcPr>
            <w:tcW w:w="4536" w:type="dxa"/>
            <w:tcBorders>
              <w:top w:val="single" w:sz="4" w:space="0" w:color="FFFFFF"/>
              <w:bottom w:val="single" w:sz="4" w:space="0" w:color="44546A"/>
            </w:tcBorders>
            <w:shd w:val="clear" w:color="auto" w:fill="auto"/>
            <w:vAlign w:val="center"/>
          </w:tcPr>
          <w:p w14:paraId="5011CF6A" w14:textId="1C2064AB" w:rsidR="00DA1280" w:rsidRPr="00EA2B1B" w:rsidRDefault="00DA1280" w:rsidP="00B4024B">
            <w:pPr>
              <w:jc w:val="both"/>
              <w:rPr>
                <w:rFonts w:ascii="Tahoma" w:hAnsi="Tahoma" w:cs="Tahoma"/>
                <w:color w:val="004990"/>
              </w:rPr>
            </w:pPr>
            <w:r w:rsidRPr="00EA2B1B">
              <w:rPr>
                <w:rFonts w:ascii="Tahoma" w:hAnsi="Tahoma" w:cs="Tahoma"/>
                <w:color w:val="004990"/>
              </w:rPr>
              <w:t xml:space="preserve">El oferente debe proveer </w:t>
            </w:r>
            <w:r w:rsidR="00B4024B">
              <w:rPr>
                <w:rFonts w:ascii="Tahoma" w:hAnsi="Tahoma" w:cs="Tahoma"/>
                <w:color w:val="004990"/>
              </w:rPr>
              <w:t xml:space="preserve">un plan de </w:t>
            </w:r>
            <w:r w:rsidRPr="00EA2B1B">
              <w:rPr>
                <w:rFonts w:ascii="Tahoma" w:hAnsi="Tahoma" w:cs="Tahoma"/>
                <w:color w:val="004990"/>
              </w:rPr>
              <w:t>cursos de capacitación en procesos de gestión de cambio a grupos específicos de la empresa (coaching). Así como cursos de capacitación a la</w:t>
            </w:r>
            <w:r w:rsidR="0066205B">
              <w:rPr>
                <w:rFonts w:ascii="Tahoma" w:hAnsi="Tahoma" w:cs="Tahoma"/>
                <w:color w:val="004990"/>
              </w:rPr>
              <w:t>s</w:t>
            </w:r>
            <w:r w:rsidRPr="00EA2B1B">
              <w:rPr>
                <w:rFonts w:ascii="Tahoma" w:hAnsi="Tahoma" w:cs="Tahoma"/>
                <w:color w:val="004990"/>
              </w:rPr>
              <w:t xml:space="preserve"> áreas operativas de la empresa </w:t>
            </w:r>
            <w:r w:rsidR="00B4024B">
              <w:rPr>
                <w:rFonts w:ascii="Tahoma" w:hAnsi="Tahoma" w:cs="Tahoma"/>
                <w:color w:val="004990"/>
              </w:rPr>
              <w:t>por cada fase de acuerdo a un cronograma acordado con ENTEL</w:t>
            </w:r>
            <w:r w:rsidRPr="00EA2B1B">
              <w:rPr>
                <w:rFonts w:ascii="Tahoma" w:hAnsi="Tahoma" w:cs="Tahoma"/>
                <w:color w:val="004990"/>
              </w:rPr>
              <w:t>.</w:t>
            </w:r>
          </w:p>
        </w:tc>
        <w:tc>
          <w:tcPr>
            <w:tcW w:w="992" w:type="dxa"/>
            <w:tcBorders>
              <w:top w:val="single" w:sz="4" w:space="0" w:color="FFFFFF"/>
              <w:bottom w:val="single" w:sz="4" w:space="0" w:color="44546A"/>
            </w:tcBorders>
            <w:shd w:val="clear" w:color="auto" w:fill="auto"/>
            <w:vAlign w:val="center"/>
          </w:tcPr>
          <w:p w14:paraId="564EF231" w14:textId="35328813" w:rsidR="00DA1280" w:rsidRPr="00EA2B1B" w:rsidRDefault="008865F6" w:rsidP="00BB47F6">
            <w:pPr>
              <w:jc w:val="center"/>
              <w:rPr>
                <w:rFonts w:ascii="Tahoma" w:hAnsi="Tahoma" w:cs="Tahoma"/>
                <w:color w:val="004990"/>
                <w:lang w:eastAsia="es-BO"/>
              </w:rPr>
            </w:pPr>
            <w:sdt>
              <w:sdtPr>
                <w:rPr>
                  <w:rFonts w:ascii="Tahoma" w:hAnsi="Tahoma" w:cs="Tahoma"/>
                  <w:color w:val="004990"/>
                  <w:lang w:eastAsia="es-BO"/>
                </w:rPr>
                <w:id w:val="1799035703"/>
                <w14:checkbox>
                  <w14:checked w14:val="1"/>
                  <w14:checkedState w14:val="2612" w14:font="MS Gothic"/>
                  <w14:uncheckedState w14:val="2610" w14:font="MS Gothic"/>
                </w14:checkbox>
              </w:sdtPr>
              <w:sdtEndPr/>
              <w:sdtContent>
                <w:r w:rsidR="00DA1280">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2DAE3617" w14:textId="3FC65A38"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F5DE69A"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064580C" w14:textId="77777777" w:rsidR="00DA1280" w:rsidRPr="00EA2B1B" w:rsidRDefault="00DA1280" w:rsidP="00BB47F6">
            <w:pPr>
              <w:jc w:val="center"/>
              <w:rPr>
                <w:rFonts w:ascii="Tahoma" w:hAnsi="Tahoma" w:cs="Tahoma"/>
                <w:color w:val="004990"/>
                <w:lang w:eastAsia="es-BO"/>
              </w:rPr>
            </w:pPr>
          </w:p>
        </w:tc>
        <w:tc>
          <w:tcPr>
            <w:tcW w:w="1134" w:type="dxa"/>
            <w:shd w:val="clear" w:color="auto" w:fill="auto"/>
            <w:vAlign w:val="center"/>
          </w:tcPr>
          <w:p w14:paraId="44927D61" w14:textId="77777777" w:rsidR="00DA1280" w:rsidRPr="00EA2B1B" w:rsidRDefault="00DA1280" w:rsidP="00BB47F6">
            <w:pPr>
              <w:jc w:val="center"/>
              <w:rPr>
                <w:rFonts w:ascii="Tahoma" w:hAnsi="Tahoma" w:cs="Tahoma"/>
                <w:b/>
                <w:bCs/>
                <w:color w:val="004990"/>
                <w:lang w:eastAsia="es-BO"/>
              </w:rPr>
            </w:pPr>
          </w:p>
        </w:tc>
      </w:tr>
      <w:tr w:rsidR="00DA1280" w:rsidRPr="000F7F6D" w14:paraId="0EE5A8C3" w14:textId="77777777" w:rsidTr="00C23211">
        <w:trPr>
          <w:trHeight w:val="315"/>
        </w:trPr>
        <w:tc>
          <w:tcPr>
            <w:tcW w:w="634" w:type="dxa"/>
            <w:tcBorders>
              <w:top w:val="single" w:sz="4" w:space="0" w:color="FFFFFF"/>
              <w:bottom w:val="single" w:sz="4" w:space="0" w:color="44546A"/>
            </w:tcBorders>
            <w:vAlign w:val="center"/>
          </w:tcPr>
          <w:p w14:paraId="46523DCE" w14:textId="77777777" w:rsidR="00DA1280" w:rsidRPr="00EA2B1B" w:rsidRDefault="00DA1280" w:rsidP="00BB47F6">
            <w:pPr>
              <w:jc w:val="right"/>
              <w:rPr>
                <w:color w:val="004990"/>
              </w:rPr>
            </w:pPr>
            <w:r w:rsidRPr="00EA2B1B">
              <w:rPr>
                <w:color w:val="004990"/>
              </w:rPr>
              <w:t>1.5</w:t>
            </w:r>
          </w:p>
        </w:tc>
        <w:tc>
          <w:tcPr>
            <w:tcW w:w="4536" w:type="dxa"/>
            <w:tcBorders>
              <w:top w:val="single" w:sz="4" w:space="0" w:color="FFFFFF"/>
              <w:bottom w:val="single" w:sz="4" w:space="0" w:color="44546A"/>
            </w:tcBorders>
            <w:shd w:val="clear" w:color="auto" w:fill="auto"/>
            <w:vAlign w:val="center"/>
          </w:tcPr>
          <w:p w14:paraId="5C19F1C8" w14:textId="77777777" w:rsidR="00DA1280" w:rsidRPr="00EA2B1B" w:rsidRDefault="00DA1280" w:rsidP="00BB47F6">
            <w:pPr>
              <w:jc w:val="both"/>
              <w:rPr>
                <w:rFonts w:ascii="Tahoma" w:hAnsi="Tahoma" w:cs="Tahoma"/>
                <w:color w:val="004990"/>
              </w:rPr>
            </w:pPr>
            <w:r w:rsidRPr="00EA2B1B">
              <w:rPr>
                <w:rFonts w:ascii="Tahoma" w:hAnsi="Tahoma" w:cs="Tahoma"/>
                <w:color w:val="004990"/>
              </w:rPr>
              <w:t>El oferente debe proponer una estructura ideal de proyecto para llevar adelante la correcta ejecución del mismo. La estructura de proyecto deberá estar compuesta por personal de la empresa oferente y de Entel.</w:t>
            </w:r>
          </w:p>
          <w:p w14:paraId="6A5D7FB6" w14:textId="77777777" w:rsidR="00DA1280" w:rsidRPr="00EA2B1B" w:rsidRDefault="00DA1280" w:rsidP="00BB47F6">
            <w:pPr>
              <w:jc w:val="both"/>
              <w:rPr>
                <w:rFonts w:ascii="Tahoma" w:hAnsi="Tahoma" w:cs="Tahoma"/>
                <w:color w:val="004990"/>
              </w:rPr>
            </w:pPr>
          </w:p>
          <w:p w14:paraId="1FF96533" w14:textId="77777777" w:rsidR="00DA1280" w:rsidRPr="00EA2B1B" w:rsidRDefault="00DA1280" w:rsidP="00BB47F6">
            <w:pPr>
              <w:jc w:val="both"/>
              <w:rPr>
                <w:rFonts w:ascii="Tahoma" w:hAnsi="Tahoma" w:cs="Tahoma"/>
                <w:color w:val="004990"/>
              </w:rPr>
            </w:pPr>
            <w:r w:rsidRPr="00EA2B1B">
              <w:rPr>
                <w:rFonts w:ascii="Tahoma" w:hAnsi="Tahoma" w:cs="Tahoma"/>
                <w:color w:val="004990"/>
              </w:rPr>
              <w:t>Esta estructura, debe estar compuestas mínimamente  por un área de gerenciamiento de proyecto, un staff de metodologías y procedimientos, líderes de equipo y niveles/componentes operativos.</w:t>
            </w:r>
          </w:p>
        </w:tc>
        <w:tc>
          <w:tcPr>
            <w:tcW w:w="992" w:type="dxa"/>
            <w:tcBorders>
              <w:top w:val="single" w:sz="4" w:space="0" w:color="FFFFFF"/>
              <w:bottom w:val="single" w:sz="4" w:space="0" w:color="44546A"/>
            </w:tcBorders>
            <w:shd w:val="clear" w:color="auto" w:fill="auto"/>
            <w:vAlign w:val="center"/>
          </w:tcPr>
          <w:p w14:paraId="3DAC2793" w14:textId="671A959B" w:rsidR="00DA1280" w:rsidRPr="00EA2B1B" w:rsidRDefault="008865F6" w:rsidP="00BB47F6">
            <w:pPr>
              <w:jc w:val="center"/>
              <w:rPr>
                <w:rFonts w:ascii="Tahoma" w:hAnsi="Tahoma" w:cs="Tahoma"/>
                <w:color w:val="004990"/>
                <w:lang w:eastAsia="es-BO"/>
              </w:rPr>
            </w:pPr>
            <w:sdt>
              <w:sdtPr>
                <w:rPr>
                  <w:rFonts w:ascii="Tahoma" w:hAnsi="Tahoma" w:cs="Tahoma"/>
                  <w:color w:val="004990"/>
                  <w:lang w:eastAsia="es-BO"/>
                </w:rPr>
                <w:id w:val="-1751953966"/>
                <w14:checkbox>
                  <w14:checked w14:val="1"/>
                  <w14:checkedState w14:val="2612" w14:font="MS Gothic"/>
                  <w14:uncheckedState w14:val="2610" w14:font="MS Gothic"/>
                </w14:checkbox>
              </w:sdtPr>
              <w:sdtEndPr/>
              <w:sdtContent>
                <w:r w:rsidR="00DA1280">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10770846" w14:textId="47C4718C"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41851F0D"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2B05035A" w14:textId="77777777" w:rsidR="00DA1280" w:rsidRPr="00EA2B1B" w:rsidRDefault="00DA1280" w:rsidP="00BB47F6">
            <w:pPr>
              <w:jc w:val="center"/>
              <w:rPr>
                <w:rFonts w:ascii="Tahoma" w:hAnsi="Tahoma" w:cs="Tahoma"/>
                <w:color w:val="004990"/>
                <w:lang w:eastAsia="es-BO"/>
              </w:rPr>
            </w:pPr>
          </w:p>
        </w:tc>
        <w:tc>
          <w:tcPr>
            <w:tcW w:w="1134" w:type="dxa"/>
            <w:shd w:val="clear" w:color="auto" w:fill="auto"/>
            <w:vAlign w:val="center"/>
          </w:tcPr>
          <w:p w14:paraId="7A5E4E10" w14:textId="77777777" w:rsidR="00DA1280" w:rsidRPr="00EA2B1B" w:rsidRDefault="00DA1280" w:rsidP="00BB47F6">
            <w:pPr>
              <w:jc w:val="center"/>
              <w:rPr>
                <w:rFonts w:ascii="Tahoma" w:hAnsi="Tahoma" w:cs="Tahoma"/>
                <w:b/>
                <w:bCs/>
                <w:color w:val="004990"/>
                <w:lang w:eastAsia="es-BO"/>
              </w:rPr>
            </w:pPr>
          </w:p>
        </w:tc>
      </w:tr>
      <w:tr w:rsidR="00DA1280" w:rsidRPr="000F7F6D" w14:paraId="07091E50" w14:textId="77777777" w:rsidTr="00C23211">
        <w:trPr>
          <w:trHeight w:val="315"/>
        </w:trPr>
        <w:tc>
          <w:tcPr>
            <w:tcW w:w="634" w:type="dxa"/>
            <w:tcBorders>
              <w:top w:val="single" w:sz="4" w:space="0" w:color="FFFFFF"/>
              <w:bottom w:val="single" w:sz="4" w:space="0" w:color="44546A"/>
            </w:tcBorders>
            <w:vAlign w:val="center"/>
          </w:tcPr>
          <w:p w14:paraId="1B87F884" w14:textId="77777777" w:rsidR="00DA1280" w:rsidRPr="00EA2B1B" w:rsidRDefault="00DA1280" w:rsidP="00BB47F6">
            <w:pPr>
              <w:jc w:val="right"/>
              <w:rPr>
                <w:color w:val="004990"/>
              </w:rPr>
            </w:pPr>
            <w:r w:rsidRPr="00EA2B1B">
              <w:rPr>
                <w:color w:val="004990"/>
              </w:rPr>
              <w:t>1.6</w:t>
            </w:r>
          </w:p>
        </w:tc>
        <w:tc>
          <w:tcPr>
            <w:tcW w:w="4536" w:type="dxa"/>
            <w:tcBorders>
              <w:top w:val="single" w:sz="4" w:space="0" w:color="FFFFFF"/>
              <w:bottom w:val="single" w:sz="4" w:space="0" w:color="44546A"/>
            </w:tcBorders>
            <w:shd w:val="clear" w:color="auto" w:fill="auto"/>
            <w:vAlign w:val="center"/>
          </w:tcPr>
          <w:p w14:paraId="4A5591DB" w14:textId="645444F1" w:rsidR="00DA1280" w:rsidRPr="00EA2B1B" w:rsidRDefault="00DA1280" w:rsidP="00BB47F6">
            <w:pPr>
              <w:jc w:val="both"/>
              <w:rPr>
                <w:rFonts w:ascii="Tahoma" w:hAnsi="Tahoma" w:cs="Tahoma"/>
                <w:color w:val="004990"/>
              </w:rPr>
            </w:pPr>
            <w:r w:rsidRPr="00EA2B1B">
              <w:rPr>
                <w:rFonts w:ascii="Tahoma" w:hAnsi="Tahoma" w:cs="Tahoma"/>
                <w:color w:val="004990"/>
              </w:rPr>
              <w:t>El oferente debe proponer un plan de transición hacia la nueva solución, de manera tal de mitigar los posibles riesgos en éste proceso</w:t>
            </w:r>
            <w:r w:rsidR="001B421C">
              <w:rPr>
                <w:rFonts w:ascii="Tahoma" w:hAnsi="Tahoma" w:cs="Tahoma"/>
                <w:color w:val="004990"/>
              </w:rPr>
              <w:t>. Siendo por cada fase y global</w:t>
            </w:r>
            <w:r w:rsidRPr="00EA2B1B">
              <w:rPr>
                <w:rFonts w:ascii="Tahoma" w:hAnsi="Tahoma" w:cs="Tahoma"/>
                <w:color w:val="004990"/>
              </w:rPr>
              <w:t>.</w:t>
            </w:r>
          </w:p>
          <w:p w14:paraId="4F096BD6" w14:textId="4673CAB3" w:rsidR="00DA1280" w:rsidRPr="00EA2B1B" w:rsidRDefault="00DA1280" w:rsidP="00BB47F6">
            <w:pPr>
              <w:jc w:val="both"/>
              <w:rPr>
                <w:rFonts w:ascii="Tahoma" w:hAnsi="Tahoma" w:cs="Tahoma"/>
                <w:color w:val="004990"/>
              </w:rPr>
            </w:pPr>
            <w:r w:rsidRPr="00EA2B1B">
              <w:rPr>
                <w:rFonts w:ascii="Tahoma" w:hAnsi="Tahoma" w:cs="Tahoma"/>
                <w:color w:val="004990"/>
              </w:rPr>
              <w:t>El plan de transición debe incluir, m</w:t>
            </w:r>
            <w:r>
              <w:rPr>
                <w:rFonts w:ascii="Tahoma" w:hAnsi="Tahoma" w:cs="Tahoma"/>
                <w:color w:val="004990"/>
              </w:rPr>
              <w:t>í</w:t>
            </w:r>
            <w:r w:rsidRPr="00EA2B1B">
              <w:rPr>
                <w:rFonts w:ascii="Tahoma" w:hAnsi="Tahoma" w:cs="Tahoma"/>
                <w:color w:val="004990"/>
              </w:rPr>
              <w:t>nimamente:</w:t>
            </w:r>
          </w:p>
          <w:p w14:paraId="7A28D489" w14:textId="52DE4E0D" w:rsidR="00DA1280" w:rsidRPr="00EA2B1B" w:rsidRDefault="00DA1280" w:rsidP="00BB47F6">
            <w:pPr>
              <w:pStyle w:val="Prrafodelista"/>
              <w:numPr>
                <w:ilvl w:val="0"/>
                <w:numId w:val="39"/>
              </w:numPr>
              <w:jc w:val="both"/>
              <w:rPr>
                <w:rFonts w:ascii="Tahoma" w:hAnsi="Tahoma" w:cs="Tahoma"/>
                <w:color w:val="004990"/>
                <w:sz w:val="16"/>
                <w:szCs w:val="16"/>
                <w:lang w:eastAsia="es-ES"/>
              </w:rPr>
            </w:pPr>
            <w:r w:rsidRPr="00EA2B1B">
              <w:rPr>
                <w:rFonts w:ascii="Tahoma" w:hAnsi="Tahoma" w:cs="Tahoma"/>
                <w:color w:val="004990"/>
                <w:sz w:val="16"/>
                <w:szCs w:val="16"/>
                <w:lang w:eastAsia="es-ES"/>
              </w:rPr>
              <w:t>Análisis de brechas, entre el modelo actual y el futuro a ser implementado.</w:t>
            </w:r>
          </w:p>
          <w:p w14:paraId="0B6E787E" w14:textId="140FA978" w:rsidR="00DA1280" w:rsidRPr="00F00804" w:rsidRDefault="00DA1280" w:rsidP="00BB47F6">
            <w:pPr>
              <w:pStyle w:val="Prrafodelista"/>
              <w:numPr>
                <w:ilvl w:val="0"/>
                <w:numId w:val="39"/>
              </w:numPr>
              <w:jc w:val="both"/>
              <w:rPr>
                <w:rFonts w:ascii="Tahoma" w:hAnsi="Tahoma"/>
                <w:color w:val="004990"/>
                <w:sz w:val="16"/>
              </w:rPr>
            </w:pPr>
            <w:r w:rsidRPr="00EA2B1B">
              <w:rPr>
                <w:rFonts w:ascii="Tahoma" w:hAnsi="Tahoma" w:cs="Tahoma"/>
                <w:color w:val="004990"/>
                <w:sz w:val="16"/>
                <w:szCs w:val="16"/>
                <w:lang w:eastAsia="es-ES"/>
              </w:rPr>
              <w:t>Talleres de análisis y revisión de las funciones actuales de negocio versus las futuras.</w:t>
            </w:r>
          </w:p>
        </w:tc>
        <w:sdt>
          <w:sdtPr>
            <w:rPr>
              <w:rFonts w:ascii="Tahoma" w:hAnsi="Tahoma" w:cs="Tahoma"/>
              <w:color w:val="004990"/>
              <w:lang w:eastAsia="es-BO"/>
            </w:rPr>
            <w:id w:val="-778259236"/>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281142D5" w14:textId="65BDE449" w:rsidR="00DA1280" w:rsidRPr="00EA2B1B" w:rsidRDefault="00DA1280" w:rsidP="00BB47F6">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393D9CAD" w14:textId="5644E080"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0BB074A3"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0B775840" w14:textId="77777777" w:rsidR="00DA1280" w:rsidRPr="00EA2B1B" w:rsidRDefault="00DA1280" w:rsidP="00BB47F6">
            <w:pPr>
              <w:jc w:val="center"/>
              <w:rPr>
                <w:rFonts w:ascii="Tahoma" w:hAnsi="Tahoma" w:cs="Tahoma"/>
                <w:color w:val="004990"/>
                <w:lang w:eastAsia="es-BO"/>
              </w:rPr>
            </w:pPr>
          </w:p>
        </w:tc>
        <w:tc>
          <w:tcPr>
            <w:tcW w:w="1134" w:type="dxa"/>
            <w:shd w:val="clear" w:color="auto" w:fill="auto"/>
            <w:vAlign w:val="center"/>
          </w:tcPr>
          <w:p w14:paraId="7C814A37" w14:textId="77777777" w:rsidR="00DA1280" w:rsidRPr="00EA2B1B" w:rsidRDefault="00DA1280" w:rsidP="00BB47F6">
            <w:pPr>
              <w:jc w:val="center"/>
              <w:rPr>
                <w:rFonts w:ascii="Tahoma" w:hAnsi="Tahoma" w:cs="Tahoma"/>
                <w:b/>
                <w:bCs/>
                <w:color w:val="004990"/>
                <w:lang w:eastAsia="es-BO"/>
              </w:rPr>
            </w:pPr>
          </w:p>
        </w:tc>
      </w:tr>
      <w:tr w:rsidR="00DA1280" w:rsidRPr="000F7F6D" w14:paraId="1299FCED" w14:textId="77777777" w:rsidTr="00C23211">
        <w:trPr>
          <w:trHeight w:val="315"/>
        </w:trPr>
        <w:tc>
          <w:tcPr>
            <w:tcW w:w="634" w:type="dxa"/>
            <w:tcBorders>
              <w:top w:val="single" w:sz="4" w:space="0" w:color="FFFFFF"/>
              <w:bottom w:val="single" w:sz="4" w:space="0" w:color="44546A"/>
            </w:tcBorders>
            <w:vAlign w:val="center"/>
          </w:tcPr>
          <w:p w14:paraId="03DCA022" w14:textId="77777777" w:rsidR="00DA1280" w:rsidRPr="00EA2B1B" w:rsidRDefault="00DA1280" w:rsidP="00BB47F6">
            <w:pPr>
              <w:jc w:val="right"/>
              <w:rPr>
                <w:color w:val="004990"/>
              </w:rPr>
            </w:pPr>
            <w:r w:rsidRPr="00EA2B1B">
              <w:rPr>
                <w:color w:val="004990"/>
              </w:rPr>
              <w:t>1.7</w:t>
            </w:r>
          </w:p>
        </w:tc>
        <w:tc>
          <w:tcPr>
            <w:tcW w:w="4536" w:type="dxa"/>
            <w:tcBorders>
              <w:top w:val="single" w:sz="4" w:space="0" w:color="FFFFFF"/>
              <w:bottom w:val="single" w:sz="4" w:space="0" w:color="44546A"/>
            </w:tcBorders>
            <w:shd w:val="clear" w:color="auto" w:fill="auto"/>
            <w:vAlign w:val="center"/>
          </w:tcPr>
          <w:p w14:paraId="41F7ED40" w14:textId="554037C6" w:rsidR="00DA1280" w:rsidRPr="00EA2B1B" w:rsidRDefault="00DA1280" w:rsidP="00BB47F6">
            <w:pPr>
              <w:jc w:val="both"/>
              <w:rPr>
                <w:rFonts w:ascii="Tahoma" w:hAnsi="Tahoma" w:cs="Tahoma"/>
                <w:color w:val="004990"/>
              </w:rPr>
            </w:pPr>
            <w:r w:rsidRPr="00EA2B1B">
              <w:rPr>
                <w:rFonts w:ascii="Tahoma" w:hAnsi="Tahoma" w:cs="Tahoma"/>
                <w:color w:val="004990"/>
              </w:rPr>
              <w:t xml:space="preserve">El oferente debe ayudar en la identificación / proponer los mecanismos adecuados de comunicación, de forma transversal, a toda la empresa; Sean estos correos, talleres, concursos, etc. o encontrar estrategias que permitan al empleado común estar informado y comprometido con el proceso de cambio. </w:t>
            </w:r>
            <w:r w:rsidR="00856611">
              <w:rPr>
                <w:rFonts w:ascii="Tahoma" w:hAnsi="Tahoma" w:cs="Tahoma"/>
                <w:color w:val="004990"/>
              </w:rPr>
              <w:t>Siendo por cada fase y Global.</w:t>
            </w:r>
          </w:p>
        </w:tc>
        <w:tc>
          <w:tcPr>
            <w:tcW w:w="992" w:type="dxa"/>
            <w:tcBorders>
              <w:top w:val="single" w:sz="4" w:space="0" w:color="FFFFFF"/>
              <w:bottom w:val="single" w:sz="4" w:space="0" w:color="44546A"/>
            </w:tcBorders>
            <w:shd w:val="clear" w:color="auto" w:fill="auto"/>
            <w:vAlign w:val="center"/>
          </w:tcPr>
          <w:p w14:paraId="5F55933B" w14:textId="4698363F" w:rsidR="00DA1280" w:rsidRPr="00EA2B1B" w:rsidRDefault="008865F6" w:rsidP="00BB47F6">
            <w:pPr>
              <w:jc w:val="center"/>
              <w:rPr>
                <w:rFonts w:ascii="Tahoma" w:hAnsi="Tahoma" w:cs="Tahoma"/>
                <w:color w:val="004990"/>
                <w:lang w:eastAsia="es-BO"/>
              </w:rPr>
            </w:pPr>
            <w:sdt>
              <w:sdtPr>
                <w:rPr>
                  <w:rFonts w:ascii="Tahoma" w:hAnsi="Tahoma" w:cs="Tahoma"/>
                  <w:color w:val="004990"/>
                  <w:lang w:eastAsia="es-BO"/>
                </w:rPr>
                <w:id w:val="-678890040"/>
                <w14:checkbox>
                  <w14:checked w14:val="1"/>
                  <w14:checkedState w14:val="2612" w14:font="MS Gothic"/>
                  <w14:uncheckedState w14:val="2610" w14:font="MS Gothic"/>
                </w14:checkbox>
              </w:sdtPr>
              <w:sdtEndPr/>
              <w:sdtContent>
                <w:r w:rsidR="00DA1280">
                  <w:rPr>
                    <w:rFonts w:ascii="MS Gothic" w:eastAsia="MS Gothic" w:hAnsi="MS Gothic" w:cs="Tahoma" w:hint="eastAsia"/>
                    <w:color w:val="004990"/>
                    <w:lang w:eastAsia="es-BO"/>
                  </w:rPr>
                  <w:t>☒</w:t>
                </w:r>
              </w:sdtContent>
            </w:sdt>
          </w:p>
        </w:tc>
        <w:tc>
          <w:tcPr>
            <w:tcW w:w="851" w:type="dxa"/>
            <w:tcBorders>
              <w:top w:val="single" w:sz="4" w:space="0" w:color="FFFFFF"/>
              <w:bottom w:val="single" w:sz="4" w:space="0" w:color="44546A"/>
            </w:tcBorders>
            <w:shd w:val="clear" w:color="auto" w:fill="auto"/>
            <w:vAlign w:val="center"/>
          </w:tcPr>
          <w:p w14:paraId="70FE163F" w14:textId="5F827167"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5EA86A97"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7E0E1EDC" w14:textId="77777777" w:rsidR="00DA1280" w:rsidRPr="00EA2B1B" w:rsidRDefault="00DA1280" w:rsidP="00BB47F6">
            <w:pPr>
              <w:jc w:val="center"/>
              <w:rPr>
                <w:rFonts w:ascii="Tahoma" w:hAnsi="Tahoma" w:cs="Tahoma"/>
                <w:color w:val="004990"/>
                <w:lang w:eastAsia="es-BO"/>
              </w:rPr>
            </w:pPr>
          </w:p>
        </w:tc>
        <w:tc>
          <w:tcPr>
            <w:tcW w:w="1134" w:type="dxa"/>
            <w:shd w:val="clear" w:color="auto" w:fill="auto"/>
            <w:vAlign w:val="center"/>
          </w:tcPr>
          <w:p w14:paraId="7EC2CF5C" w14:textId="77777777" w:rsidR="00DA1280" w:rsidRPr="00EA2B1B" w:rsidRDefault="00DA1280" w:rsidP="00BB47F6">
            <w:pPr>
              <w:jc w:val="center"/>
              <w:rPr>
                <w:rFonts w:ascii="Tahoma" w:hAnsi="Tahoma" w:cs="Tahoma"/>
                <w:b/>
                <w:bCs/>
                <w:color w:val="004990"/>
                <w:lang w:eastAsia="es-BO"/>
              </w:rPr>
            </w:pPr>
          </w:p>
        </w:tc>
      </w:tr>
      <w:tr w:rsidR="00DA1280" w:rsidRPr="000F7F6D" w14:paraId="74CDC0AE" w14:textId="77777777" w:rsidTr="002F5A64">
        <w:trPr>
          <w:trHeight w:val="315"/>
        </w:trPr>
        <w:tc>
          <w:tcPr>
            <w:tcW w:w="634" w:type="dxa"/>
            <w:tcBorders>
              <w:top w:val="single" w:sz="4" w:space="0" w:color="FFFFFF"/>
              <w:bottom w:val="single" w:sz="4" w:space="0" w:color="auto"/>
            </w:tcBorders>
            <w:vAlign w:val="center"/>
          </w:tcPr>
          <w:p w14:paraId="3888D75B" w14:textId="77777777" w:rsidR="00DA1280" w:rsidRPr="00EA2B1B" w:rsidRDefault="00DA1280" w:rsidP="00BB47F6">
            <w:pPr>
              <w:jc w:val="right"/>
              <w:rPr>
                <w:color w:val="004990"/>
              </w:rPr>
            </w:pPr>
            <w:r w:rsidRPr="00EA2B1B">
              <w:rPr>
                <w:color w:val="004990"/>
              </w:rPr>
              <w:t>1.8</w:t>
            </w:r>
          </w:p>
        </w:tc>
        <w:tc>
          <w:tcPr>
            <w:tcW w:w="4536" w:type="dxa"/>
            <w:tcBorders>
              <w:top w:val="single" w:sz="4" w:space="0" w:color="FFFFFF"/>
              <w:bottom w:val="single" w:sz="4" w:space="0" w:color="auto"/>
            </w:tcBorders>
            <w:shd w:val="clear" w:color="auto" w:fill="auto"/>
            <w:vAlign w:val="center"/>
          </w:tcPr>
          <w:p w14:paraId="13C824DE" w14:textId="77777777" w:rsidR="002F5A64" w:rsidRDefault="00DA1280" w:rsidP="00BB47F6">
            <w:pPr>
              <w:jc w:val="both"/>
              <w:rPr>
                <w:rFonts w:ascii="Tahoma" w:hAnsi="Tahoma" w:cs="Tahoma"/>
                <w:color w:val="004990"/>
              </w:rPr>
            </w:pPr>
            <w:r w:rsidRPr="00EA2B1B">
              <w:rPr>
                <w:rFonts w:ascii="Tahoma" w:hAnsi="Tahoma" w:cs="Tahoma"/>
                <w:color w:val="004990"/>
              </w:rPr>
              <w:t>El oferente debe proponer uno o más escenarios de simulacros de implementación, lo más próximo a la realidad posible, de los cuales participe la empresa en su conjunto.</w:t>
            </w:r>
          </w:p>
          <w:p w14:paraId="07305D14" w14:textId="77777777" w:rsidR="002F5A64" w:rsidRDefault="002F5A64" w:rsidP="00BB47F6">
            <w:pPr>
              <w:jc w:val="both"/>
              <w:rPr>
                <w:rFonts w:ascii="Tahoma" w:hAnsi="Tahoma" w:cs="Tahoma"/>
                <w:color w:val="004990"/>
              </w:rPr>
            </w:pPr>
          </w:p>
          <w:p w14:paraId="74BA8DEE" w14:textId="6938ED12" w:rsidR="00DA1280" w:rsidRPr="00EA2B1B" w:rsidRDefault="006D09B8" w:rsidP="00BB47F6">
            <w:pPr>
              <w:jc w:val="both"/>
              <w:rPr>
                <w:rFonts w:ascii="Tahoma" w:hAnsi="Tahoma" w:cs="Tahoma"/>
              </w:rPr>
            </w:pPr>
            <w:r>
              <w:rPr>
                <w:rFonts w:ascii="Tahoma" w:hAnsi="Tahoma" w:cs="Tahoma"/>
                <w:color w:val="004990"/>
              </w:rPr>
              <w:t>L</w:t>
            </w:r>
            <w:r w:rsidR="00DA1280" w:rsidRPr="00EA2B1B">
              <w:rPr>
                <w:rFonts w:ascii="Tahoma" w:hAnsi="Tahoma" w:cs="Tahoma"/>
                <w:color w:val="004990"/>
              </w:rPr>
              <w:t>os resultados de este tipo de experiencias deben ser evaluados por el comité gerencial del proyecto.</w:t>
            </w:r>
          </w:p>
        </w:tc>
        <w:sdt>
          <w:sdtPr>
            <w:rPr>
              <w:rFonts w:ascii="Tahoma" w:hAnsi="Tahoma" w:cs="Tahoma"/>
              <w:color w:val="004990"/>
              <w:lang w:eastAsia="es-BO"/>
            </w:rPr>
            <w:id w:val="-972906294"/>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auto"/>
                </w:tcBorders>
                <w:shd w:val="clear" w:color="auto" w:fill="auto"/>
                <w:vAlign w:val="center"/>
              </w:tcPr>
              <w:p w14:paraId="33E3D56E" w14:textId="654FEACF" w:rsidR="00DA1280" w:rsidRPr="00EA2B1B" w:rsidRDefault="00DA1280" w:rsidP="00BB47F6">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auto"/>
            </w:tcBorders>
            <w:shd w:val="clear" w:color="auto" w:fill="auto"/>
            <w:vAlign w:val="center"/>
          </w:tcPr>
          <w:p w14:paraId="467F9B14" w14:textId="6BB14B2A" w:rsidR="00DA1280" w:rsidRPr="00EA2B1B" w:rsidRDefault="00DA1280" w:rsidP="00BB47F6">
            <w:pPr>
              <w:jc w:val="center"/>
              <w:rPr>
                <w:rFonts w:ascii="Tahoma" w:hAnsi="Tahoma" w:cs="Tahoma"/>
                <w:color w:val="004990"/>
                <w:lang w:eastAsia="es-BO"/>
              </w:rPr>
            </w:pPr>
          </w:p>
        </w:tc>
        <w:tc>
          <w:tcPr>
            <w:tcW w:w="992" w:type="dxa"/>
            <w:tcBorders>
              <w:top w:val="single" w:sz="4" w:space="0" w:color="FFFFFF"/>
              <w:bottom w:val="single" w:sz="4" w:space="0" w:color="auto"/>
            </w:tcBorders>
            <w:shd w:val="clear" w:color="auto" w:fill="auto"/>
            <w:vAlign w:val="center"/>
          </w:tcPr>
          <w:p w14:paraId="286D17FF" w14:textId="77777777" w:rsidR="00DA1280" w:rsidRPr="00EA2B1B" w:rsidRDefault="00DA1280" w:rsidP="00BB47F6">
            <w:pPr>
              <w:jc w:val="center"/>
              <w:rPr>
                <w:rFonts w:ascii="Tahoma" w:hAnsi="Tahoma" w:cs="Tahoma"/>
                <w:b/>
                <w:bCs/>
                <w:color w:val="004990"/>
                <w:lang w:eastAsia="es-BO"/>
              </w:rPr>
            </w:pPr>
          </w:p>
        </w:tc>
        <w:tc>
          <w:tcPr>
            <w:tcW w:w="851" w:type="dxa"/>
            <w:tcBorders>
              <w:top w:val="single" w:sz="4" w:space="0" w:color="FFFFFF"/>
              <w:bottom w:val="single" w:sz="4" w:space="0" w:color="auto"/>
            </w:tcBorders>
            <w:shd w:val="clear" w:color="auto" w:fill="auto"/>
            <w:vAlign w:val="center"/>
          </w:tcPr>
          <w:p w14:paraId="7C3E6148" w14:textId="77777777" w:rsidR="00DA1280" w:rsidRPr="00EA2B1B" w:rsidRDefault="00DA1280" w:rsidP="00BB47F6">
            <w:pPr>
              <w:jc w:val="center"/>
              <w:rPr>
                <w:rFonts w:ascii="Tahoma" w:hAnsi="Tahoma" w:cs="Tahoma"/>
                <w:color w:val="004990"/>
                <w:lang w:eastAsia="es-BO"/>
              </w:rPr>
            </w:pPr>
          </w:p>
        </w:tc>
        <w:tc>
          <w:tcPr>
            <w:tcW w:w="1134" w:type="dxa"/>
            <w:tcBorders>
              <w:bottom w:val="single" w:sz="4" w:space="0" w:color="auto"/>
            </w:tcBorders>
            <w:shd w:val="clear" w:color="auto" w:fill="auto"/>
            <w:vAlign w:val="center"/>
          </w:tcPr>
          <w:p w14:paraId="00270A96" w14:textId="77777777" w:rsidR="00DA1280" w:rsidRPr="00EA2B1B" w:rsidRDefault="00DA1280" w:rsidP="00BB47F6">
            <w:pPr>
              <w:jc w:val="center"/>
              <w:rPr>
                <w:rFonts w:ascii="Tahoma" w:hAnsi="Tahoma" w:cs="Tahoma"/>
                <w:b/>
                <w:bCs/>
                <w:color w:val="004990"/>
                <w:lang w:eastAsia="es-BO"/>
              </w:rPr>
            </w:pPr>
          </w:p>
        </w:tc>
      </w:tr>
      <w:tr w:rsidR="002F5A64" w:rsidRPr="000F7F6D" w14:paraId="39C0C81D" w14:textId="77777777" w:rsidTr="002F5A64">
        <w:trPr>
          <w:trHeight w:val="315"/>
        </w:trPr>
        <w:tc>
          <w:tcPr>
            <w:tcW w:w="634" w:type="dxa"/>
            <w:tcBorders>
              <w:top w:val="single" w:sz="4" w:space="0" w:color="auto"/>
              <w:left w:val="single" w:sz="4" w:space="0" w:color="auto"/>
              <w:bottom w:val="single" w:sz="4" w:space="0" w:color="auto"/>
              <w:right w:val="single" w:sz="4" w:space="0" w:color="auto"/>
            </w:tcBorders>
            <w:vAlign w:val="center"/>
          </w:tcPr>
          <w:p w14:paraId="7E25BA53" w14:textId="33C9DE32" w:rsidR="002F5A64" w:rsidRPr="00EA2B1B" w:rsidRDefault="002F5A64" w:rsidP="00BB47F6">
            <w:pPr>
              <w:jc w:val="right"/>
              <w:rPr>
                <w:color w:val="004990"/>
              </w:rPr>
            </w:pPr>
            <w:r>
              <w:rPr>
                <w:color w:val="004990"/>
              </w:rPr>
              <w:t>1.9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869ED74" w14:textId="3B1CBEAE" w:rsidR="002F5A64" w:rsidRPr="00EA2B1B" w:rsidRDefault="006D09B8" w:rsidP="006D09B8">
            <w:pPr>
              <w:jc w:val="both"/>
              <w:rPr>
                <w:rFonts w:ascii="Tahoma" w:hAnsi="Tahoma" w:cs="Tahoma"/>
                <w:color w:val="004990"/>
              </w:rPr>
            </w:pPr>
            <w:r>
              <w:rPr>
                <w:rFonts w:ascii="Tahoma" w:hAnsi="Tahoma" w:cs="Tahoma"/>
                <w:color w:val="004990"/>
              </w:rPr>
              <w:t>La</w:t>
            </w:r>
            <w:r w:rsidR="002F5A64">
              <w:rPr>
                <w:rFonts w:ascii="Tahoma" w:hAnsi="Tahoma" w:cs="Tahoma"/>
                <w:color w:val="004990"/>
              </w:rPr>
              <w:t xml:space="preserve"> currícula oficial y temario de los cursos </w:t>
            </w:r>
            <w:r>
              <w:rPr>
                <w:rFonts w:ascii="Tahoma" w:hAnsi="Tahoma" w:cs="Tahoma"/>
                <w:color w:val="004990"/>
              </w:rPr>
              <w:t>serán coordinados con el provedor adjudicado a requerimiento de Entel.</w:t>
            </w:r>
            <w:r w:rsidRPr="00EA2B1B">
              <w:rPr>
                <w:rFonts w:ascii="Tahoma" w:hAnsi="Tahoma" w:cs="Tahoma"/>
                <w:color w:val="004990"/>
              </w:rPr>
              <w:t xml:space="preserve"> </w:t>
            </w:r>
          </w:p>
        </w:tc>
        <w:sdt>
          <w:sdtPr>
            <w:rPr>
              <w:rFonts w:ascii="Tahoma" w:hAnsi="Tahoma" w:cs="Tahoma"/>
              <w:color w:val="004990"/>
              <w:lang w:eastAsia="es-BO"/>
            </w:rPr>
            <w:id w:val="119121700"/>
            <w14:checkbox>
              <w14:checked w14:val="1"/>
              <w14:checkedState w14:val="2612" w14:font="MS Gothic"/>
              <w14:uncheckedState w14:val="2610" w14:font="MS Gothic"/>
            </w14:checkbox>
          </w:sdtPr>
          <w:sdtEndPr/>
          <w:sdtContent>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C732D0" w14:textId="50C719E0" w:rsidR="002F5A64" w:rsidRDefault="002F5A64" w:rsidP="00BB47F6">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F52DD5" w14:textId="09B87C12" w:rsidR="002F5A64" w:rsidRPr="00EA2B1B" w:rsidRDefault="002F5A64" w:rsidP="00BB47F6">
            <w:pPr>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EBF6CE" w14:textId="77777777" w:rsidR="002F5A64" w:rsidRPr="00EA2B1B" w:rsidRDefault="002F5A64" w:rsidP="00BB47F6">
            <w:pPr>
              <w:jc w:val="center"/>
              <w:rPr>
                <w:rFonts w:ascii="Tahoma" w:hAnsi="Tahoma" w:cs="Tahoma"/>
                <w:b/>
                <w:bCs/>
                <w:color w:val="004990"/>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68200A" w14:textId="77777777" w:rsidR="002F5A64" w:rsidRPr="00EA2B1B" w:rsidRDefault="002F5A64" w:rsidP="00BB47F6">
            <w:pPr>
              <w:jc w:val="center"/>
              <w:rPr>
                <w:rFonts w:ascii="Tahoma" w:hAnsi="Tahoma" w:cs="Tahoma"/>
                <w:color w:val="004990"/>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A20C5A" w14:textId="77777777" w:rsidR="002F5A64" w:rsidRPr="00EA2B1B" w:rsidRDefault="002F5A64" w:rsidP="00BB47F6">
            <w:pPr>
              <w:jc w:val="center"/>
              <w:rPr>
                <w:rFonts w:ascii="Tahoma" w:hAnsi="Tahoma" w:cs="Tahoma"/>
                <w:b/>
                <w:bCs/>
                <w:color w:val="004990"/>
                <w:lang w:eastAsia="es-BO"/>
              </w:rPr>
            </w:pPr>
          </w:p>
        </w:tc>
      </w:tr>
    </w:tbl>
    <w:p w14:paraId="11F277D8" w14:textId="77777777" w:rsidR="002F5A64" w:rsidRDefault="002F5A64" w:rsidP="002F5A64">
      <w:pPr>
        <w:rPr>
          <w:lang w:val="es-MX"/>
        </w:rPr>
      </w:pPr>
    </w:p>
    <w:p w14:paraId="1DEC5650" w14:textId="3D260CAD" w:rsidR="002F5A64" w:rsidRPr="00A3230A" w:rsidRDefault="002F5A64" w:rsidP="002F5A64">
      <w:pPr>
        <w:pStyle w:val="Ttulo2"/>
      </w:pPr>
      <w:bookmarkStart w:id="91" w:name="_Toc432430960"/>
      <w:r>
        <w:t>Servicio de Migración de Datos</w:t>
      </w:r>
      <w:bookmarkEnd w:id="91"/>
    </w:p>
    <w:tbl>
      <w:tblPr>
        <w:tblW w:w="999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34"/>
        <w:gridCol w:w="4536"/>
        <w:gridCol w:w="992"/>
        <w:gridCol w:w="851"/>
        <w:gridCol w:w="992"/>
        <w:gridCol w:w="851"/>
        <w:gridCol w:w="1134"/>
      </w:tblGrid>
      <w:tr w:rsidR="002F5A64" w:rsidRPr="00D77843" w14:paraId="61F1F96C" w14:textId="77777777" w:rsidTr="001F2137">
        <w:trPr>
          <w:trHeight w:val="202"/>
          <w:tblHeader/>
        </w:trPr>
        <w:tc>
          <w:tcPr>
            <w:tcW w:w="701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5F73E4E" w14:textId="77777777" w:rsidR="002F5A64" w:rsidRPr="00D77843" w:rsidRDefault="002F5A64" w:rsidP="001F213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91E1400" w14:textId="77777777" w:rsidR="002F5A64" w:rsidRPr="00D77843" w:rsidRDefault="002F5A64" w:rsidP="001F213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RESPUESTA DEL OFERENTE</w:t>
            </w:r>
          </w:p>
        </w:tc>
      </w:tr>
      <w:tr w:rsidR="002F5A64" w:rsidRPr="00D77843" w14:paraId="3A074EE5" w14:textId="77777777" w:rsidTr="001F2137">
        <w:trPr>
          <w:trHeight w:val="113"/>
          <w:tblHeader/>
        </w:trPr>
        <w:tc>
          <w:tcPr>
            <w:tcW w:w="51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AFA91A2" w14:textId="1A9F7097" w:rsidR="002F5A64" w:rsidRPr="00350E96" w:rsidRDefault="00A0654B" w:rsidP="001F2137">
            <w:pPr>
              <w:jc w:val="center"/>
              <w:rPr>
                <w:rFonts w:ascii="Tahoma" w:hAnsi="Tahoma" w:cs="Tahoma"/>
                <w:b/>
                <w:color w:val="FFFFFF"/>
                <w:sz w:val="18"/>
                <w:szCs w:val="18"/>
                <w:lang w:eastAsia="es-BO"/>
              </w:rPr>
            </w:pPr>
            <w:r>
              <w:rPr>
                <w:rFonts w:ascii="Tahoma" w:hAnsi="Tahoma" w:cs="Tahoma"/>
                <w:b/>
                <w:color w:val="FFFFFF"/>
                <w:sz w:val="18"/>
                <w:szCs w:val="18"/>
                <w:lang w:eastAsia="es-BO"/>
              </w:rPr>
              <w:t>Servicio de Migración de Datos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9B1AED3" w14:textId="77777777" w:rsidR="002F5A64" w:rsidRPr="00D77843" w:rsidRDefault="002F5A64" w:rsidP="001F2137">
            <w:pPr>
              <w:jc w:val="center"/>
              <w:rPr>
                <w:rFonts w:ascii="Tahoma" w:hAnsi="Tahoma" w:cs="Tahoma"/>
                <w:b/>
                <w:bCs/>
                <w:color w:val="FFFFFF"/>
                <w:sz w:val="18"/>
                <w:szCs w:val="18"/>
                <w:lang w:eastAsia="es-BO"/>
              </w:rPr>
            </w:pPr>
            <w:r w:rsidRPr="007B4A9C">
              <w:rPr>
                <w:rFonts w:ascii="Tahoma" w:hAnsi="Tahoma"/>
                <w:b/>
                <w:color w:val="FFFFFF"/>
                <w:sz w:val="18"/>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08C8641" w14:textId="77777777" w:rsidR="002F5A64" w:rsidRPr="00D77843" w:rsidRDefault="002F5A64" w:rsidP="001F2137">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(Llenado Obligatorio)</w:t>
            </w:r>
            <w:r w:rsidRPr="00D77843">
              <w:rPr>
                <w:rFonts w:ascii="Tahoma" w:hAnsi="Tahoma" w:cs="Tahoma"/>
                <w:color w:val="FFFFFF"/>
                <w:sz w:val="18"/>
                <w:szCs w:val="18"/>
                <w:lang w:val="en-GB" w:eastAsia="es-BO"/>
              </w:rPr>
              <w:t> </w:t>
            </w:r>
          </w:p>
        </w:tc>
      </w:tr>
      <w:tr w:rsidR="002F5A64" w:rsidRPr="00D77843" w14:paraId="2FD72700" w14:textId="77777777" w:rsidTr="001F2137">
        <w:trPr>
          <w:trHeight w:val="46"/>
          <w:tblHeader/>
        </w:trPr>
        <w:tc>
          <w:tcPr>
            <w:tcW w:w="63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56A7484" w14:textId="77777777" w:rsidR="002F5A64" w:rsidRPr="00D77843" w:rsidRDefault="002F5A64" w:rsidP="001F2137">
            <w:pPr>
              <w:jc w:val="center"/>
              <w:rPr>
                <w:rFonts w:ascii="Tahoma" w:hAnsi="Tahoma" w:cs="Tahoma"/>
                <w:b/>
                <w:bCs/>
                <w:color w:val="FFFFFF"/>
                <w:sz w:val="18"/>
                <w:szCs w:val="18"/>
                <w:lang w:eastAsia="es-BO"/>
              </w:rPr>
            </w:pPr>
            <w:r w:rsidRPr="00D77843">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004D72E" w14:textId="77777777" w:rsidR="002F5A64" w:rsidRPr="00D77843" w:rsidRDefault="002F5A64" w:rsidP="001F2137">
            <w:pPr>
              <w:jc w:val="center"/>
              <w:rPr>
                <w:rFonts w:ascii="Tahoma" w:hAnsi="Tahoma" w:cs="Tahoma"/>
                <w:color w:val="FFFFFF"/>
                <w:sz w:val="18"/>
                <w:szCs w:val="18"/>
                <w:lang w:eastAsia="es-BO"/>
              </w:rPr>
            </w:pPr>
            <w:r w:rsidRPr="00D77843">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4BFB069" w14:textId="77777777" w:rsidR="002F5A64" w:rsidRPr="00D77843" w:rsidRDefault="002F5A64" w:rsidP="001F213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8DFAEE4" w14:textId="77777777" w:rsidR="002F5A64" w:rsidRPr="00D77843" w:rsidRDefault="002F5A64" w:rsidP="001F213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455FAF" w14:textId="77777777" w:rsidR="002F5A64" w:rsidRPr="00D77843" w:rsidRDefault="002F5A64" w:rsidP="001F213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7483FB" w14:textId="77777777" w:rsidR="002F5A64" w:rsidRPr="00D77843" w:rsidRDefault="002F5A64" w:rsidP="001F213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8F811FF" w14:textId="77777777" w:rsidR="002F5A64" w:rsidRPr="00D77843" w:rsidRDefault="002F5A64" w:rsidP="001F2137">
            <w:pPr>
              <w:jc w:val="center"/>
              <w:rPr>
                <w:rFonts w:ascii="Tahoma" w:hAnsi="Tahoma" w:cs="Tahoma"/>
                <w:b/>
                <w:bCs/>
                <w:color w:val="FFFFFF"/>
                <w:sz w:val="10"/>
                <w:szCs w:val="10"/>
                <w:lang w:eastAsia="es-BO"/>
              </w:rPr>
            </w:pPr>
            <w:r w:rsidRPr="00D77843">
              <w:rPr>
                <w:rFonts w:ascii="Tahoma" w:hAnsi="Tahoma" w:cs="Tahoma"/>
                <w:b/>
                <w:bCs/>
                <w:color w:val="FFFFFF"/>
                <w:sz w:val="10"/>
                <w:szCs w:val="10"/>
                <w:lang w:val="en-GB" w:eastAsia="es-BO"/>
              </w:rPr>
              <w:t>DOCUMENTO, PÁGINA, REFERENCIA</w:t>
            </w:r>
          </w:p>
        </w:tc>
      </w:tr>
      <w:tr w:rsidR="002F5A64" w:rsidRPr="000F7F6D" w14:paraId="013A55B6" w14:textId="77777777" w:rsidTr="001F2137">
        <w:trPr>
          <w:trHeight w:val="77"/>
          <w:tblHeader/>
        </w:trPr>
        <w:tc>
          <w:tcPr>
            <w:tcW w:w="634" w:type="dxa"/>
            <w:vMerge/>
            <w:tcBorders>
              <w:top w:val="single" w:sz="4" w:space="0" w:color="FFFFFF"/>
              <w:left w:val="single" w:sz="4" w:space="0" w:color="004990"/>
              <w:bottom w:val="single" w:sz="4" w:space="0" w:color="FFFFFF"/>
              <w:right w:val="single" w:sz="4" w:space="0" w:color="FFFFFF"/>
            </w:tcBorders>
            <w:vAlign w:val="center"/>
          </w:tcPr>
          <w:p w14:paraId="6BFFE9CA" w14:textId="77777777" w:rsidR="002F5A64" w:rsidRPr="000F7F6D" w:rsidRDefault="002F5A64" w:rsidP="001F2137">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3B8CC77" w14:textId="77777777" w:rsidR="002F5A64" w:rsidRPr="000F7F6D" w:rsidRDefault="002F5A64" w:rsidP="001F2137">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388C23A" w14:textId="77777777" w:rsidR="002F5A64" w:rsidRPr="000F7F6D" w:rsidRDefault="002F5A64" w:rsidP="001F2137">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0901278" w14:textId="77777777" w:rsidR="002F5A64" w:rsidRPr="000F7F6D" w:rsidRDefault="002F5A64" w:rsidP="001F2137">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2178E9" w14:textId="77777777" w:rsidR="002F5A64" w:rsidRPr="00D77843" w:rsidRDefault="002F5A64" w:rsidP="001F2137">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284B07" w14:textId="77777777" w:rsidR="002F5A64" w:rsidRPr="00D77843" w:rsidRDefault="002F5A64" w:rsidP="001F2137">
            <w:pPr>
              <w:jc w:val="center"/>
              <w:rPr>
                <w:rFonts w:ascii="Tahoma" w:hAnsi="Tahoma" w:cs="Tahoma"/>
                <w:b/>
                <w:color w:val="FFFFFF"/>
                <w:sz w:val="10"/>
                <w:szCs w:val="10"/>
                <w:lang w:eastAsia="es-BO"/>
              </w:rPr>
            </w:pPr>
            <w:r w:rsidRPr="00D77843">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09D310DB" w14:textId="77777777" w:rsidR="002F5A64" w:rsidRPr="000F7F6D" w:rsidRDefault="002F5A64" w:rsidP="001F2137">
            <w:pPr>
              <w:jc w:val="center"/>
              <w:rPr>
                <w:rFonts w:ascii="Tahoma" w:hAnsi="Tahoma" w:cs="Tahoma"/>
                <w:b/>
                <w:bCs/>
                <w:color w:val="004990"/>
                <w:sz w:val="18"/>
                <w:szCs w:val="18"/>
                <w:lang w:eastAsia="es-BO"/>
              </w:rPr>
            </w:pPr>
          </w:p>
        </w:tc>
      </w:tr>
      <w:tr w:rsidR="002F5A64" w:rsidRPr="00EA2B1B" w14:paraId="75FD3E5E" w14:textId="77777777" w:rsidTr="001F2137">
        <w:trPr>
          <w:trHeight w:val="315"/>
        </w:trPr>
        <w:tc>
          <w:tcPr>
            <w:tcW w:w="634" w:type="dxa"/>
            <w:tcBorders>
              <w:top w:val="single" w:sz="4" w:space="0" w:color="FFFFFF"/>
              <w:bottom w:val="single" w:sz="4" w:space="0" w:color="44546A"/>
            </w:tcBorders>
            <w:vAlign w:val="center"/>
          </w:tcPr>
          <w:p w14:paraId="35F6EAC7" w14:textId="533EB822" w:rsidR="002F5A64" w:rsidRPr="00EA2B1B" w:rsidRDefault="002F5A64" w:rsidP="002F5A64">
            <w:pPr>
              <w:jc w:val="right"/>
              <w:rPr>
                <w:color w:val="004990"/>
              </w:rPr>
            </w:pPr>
            <w:r>
              <w:rPr>
                <w:color w:val="004990"/>
              </w:rPr>
              <w:t>1</w:t>
            </w:r>
          </w:p>
        </w:tc>
        <w:tc>
          <w:tcPr>
            <w:tcW w:w="4536" w:type="dxa"/>
            <w:tcBorders>
              <w:top w:val="single" w:sz="4" w:space="0" w:color="FFFFFF"/>
              <w:bottom w:val="single" w:sz="4" w:space="0" w:color="44546A"/>
            </w:tcBorders>
            <w:shd w:val="clear" w:color="auto" w:fill="auto"/>
            <w:vAlign w:val="center"/>
          </w:tcPr>
          <w:p w14:paraId="5C99AEF5" w14:textId="77777777" w:rsidR="002F5A64" w:rsidRDefault="002F5A64" w:rsidP="001F2137">
            <w:pPr>
              <w:jc w:val="both"/>
              <w:rPr>
                <w:rFonts w:ascii="Tahoma" w:hAnsi="Tahoma" w:cs="Tahoma"/>
                <w:color w:val="004990"/>
              </w:rPr>
            </w:pPr>
            <w:r>
              <w:rPr>
                <w:rFonts w:ascii="Tahoma" w:hAnsi="Tahoma" w:cs="Tahoma"/>
                <w:color w:val="004990"/>
              </w:rPr>
              <w:t>El oferente debe incluir en la propuesta la migración de datos desde los diferentes sistemas legados, bajo la supervisión del personal pertinente de Entel S.A.</w:t>
            </w:r>
          </w:p>
          <w:p w14:paraId="0ED9CA11" w14:textId="77777777" w:rsidR="002F5A64" w:rsidRDefault="002F5A64" w:rsidP="001F2137">
            <w:pPr>
              <w:jc w:val="both"/>
              <w:rPr>
                <w:rFonts w:ascii="Tahoma" w:hAnsi="Tahoma" w:cs="Tahoma"/>
                <w:color w:val="004990"/>
              </w:rPr>
            </w:pPr>
          </w:p>
          <w:p w14:paraId="5429B894" w14:textId="77777777" w:rsidR="002F5A64" w:rsidRDefault="002F5A64" w:rsidP="001F2137">
            <w:pPr>
              <w:jc w:val="both"/>
              <w:rPr>
                <w:rFonts w:ascii="Tahoma" w:hAnsi="Tahoma" w:cs="Tahoma"/>
                <w:color w:val="004990"/>
              </w:rPr>
            </w:pPr>
            <w:r>
              <w:rPr>
                <w:rFonts w:ascii="Tahoma" w:hAnsi="Tahoma" w:cs="Tahoma"/>
                <w:color w:val="004990"/>
              </w:rPr>
              <w:t>Esto debe ser considerado para todos los casos en los que fuere requerido, por ejemplo (no restricto a la lista):</w:t>
            </w:r>
          </w:p>
          <w:p w14:paraId="282AC852" w14:textId="77777777" w:rsidR="002F5A64" w:rsidRDefault="002F5A64" w:rsidP="001F2137">
            <w:pPr>
              <w:jc w:val="both"/>
              <w:rPr>
                <w:rFonts w:ascii="Tahoma" w:hAnsi="Tahoma" w:cs="Tahoma"/>
                <w:color w:val="004990"/>
              </w:rPr>
            </w:pPr>
          </w:p>
          <w:p w14:paraId="5F9AEDC4" w14:textId="77777777" w:rsidR="002F5A64" w:rsidRPr="00855C27" w:rsidRDefault="002F5A64" w:rsidP="004D0592">
            <w:pPr>
              <w:pStyle w:val="Prrafodelista"/>
              <w:numPr>
                <w:ilvl w:val="0"/>
                <w:numId w:val="99"/>
              </w:numPr>
              <w:jc w:val="both"/>
              <w:rPr>
                <w:rFonts w:ascii="Tahoma" w:hAnsi="Tahoma" w:cs="Tahoma"/>
                <w:color w:val="004990"/>
                <w:sz w:val="16"/>
              </w:rPr>
            </w:pPr>
            <w:r w:rsidRPr="00855C27">
              <w:rPr>
                <w:rFonts w:ascii="Tahoma" w:hAnsi="Tahoma" w:cs="Tahoma"/>
                <w:color w:val="004990"/>
                <w:sz w:val="16"/>
              </w:rPr>
              <w:t xml:space="preserve">Sistema de levantamiento de reclamos – CRM Oracle. </w:t>
            </w:r>
          </w:p>
          <w:p w14:paraId="55A05689" w14:textId="77777777" w:rsidR="002F5A64" w:rsidRPr="00855C27" w:rsidRDefault="002F5A64" w:rsidP="004D0592">
            <w:pPr>
              <w:pStyle w:val="Prrafodelista"/>
              <w:numPr>
                <w:ilvl w:val="0"/>
                <w:numId w:val="99"/>
              </w:numPr>
              <w:jc w:val="both"/>
              <w:rPr>
                <w:rFonts w:ascii="Tahoma" w:hAnsi="Tahoma" w:cs="Tahoma"/>
                <w:color w:val="004990"/>
                <w:sz w:val="16"/>
              </w:rPr>
            </w:pPr>
            <w:r w:rsidRPr="00855C27">
              <w:rPr>
                <w:rFonts w:ascii="Tahoma" w:hAnsi="Tahoma" w:cs="Tahoma"/>
                <w:color w:val="004990"/>
                <w:sz w:val="16"/>
              </w:rPr>
              <w:t>Sistema de ventas y facturación LPT</w:t>
            </w:r>
          </w:p>
          <w:p w14:paraId="0324B9EA" w14:textId="77777777" w:rsidR="002F5A64" w:rsidRPr="00855C27" w:rsidRDefault="002F5A64" w:rsidP="004D0592">
            <w:pPr>
              <w:pStyle w:val="Prrafodelista"/>
              <w:numPr>
                <w:ilvl w:val="0"/>
                <w:numId w:val="99"/>
              </w:numPr>
              <w:jc w:val="both"/>
              <w:rPr>
                <w:rFonts w:ascii="Tahoma" w:hAnsi="Tahoma" w:cs="Tahoma"/>
                <w:color w:val="004990"/>
                <w:sz w:val="16"/>
              </w:rPr>
            </w:pPr>
            <w:r w:rsidRPr="00855C27">
              <w:rPr>
                <w:rFonts w:ascii="Tahoma" w:hAnsi="Tahoma" w:cs="Tahoma"/>
                <w:color w:val="004990"/>
                <w:sz w:val="16"/>
              </w:rPr>
              <w:t>Sistema de ventas prepago TTBVENTAS - TTEBPREPAGO.</w:t>
            </w:r>
          </w:p>
          <w:p w14:paraId="32FCE7F4" w14:textId="77777777" w:rsidR="002F5A64" w:rsidRPr="00855C27" w:rsidRDefault="002F5A64" w:rsidP="004D0592">
            <w:pPr>
              <w:pStyle w:val="Prrafodelista"/>
              <w:numPr>
                <w:ilvl w:val="0"/>
                <w:numId w:val="99"/>
              </w:numPr>
              <w:jc w:val="both"/>
              <w:rPr>
                <w:rFonts w:ascii="Tahoma" w:hAnsi="Tahoma" w:cs="Tahoma"/>
                <w:color w:val="004990"/>
                <w:sz w:val="16"/>
              </w:rPr>
            </w:pPr>
            <w:r w:rsidRPr="00855C27">
              <w:rPr>
                <w:rFonts w:ascii="Tahoma" w:hAnsi="Tahoma" w:cs="Tahoma"/>
                <w:color w:val="004990"/>
                <w:sz w:val="16"/>
              </w:rPr>
              <w:t xml:space="preserve">Sistema de seguimiento de tickets técnicos – GFM. </w:t>
            </w:r>
          </w:p>
          <w:p w14:paraId="2B5B39FC" w14:textId="77777777" w:rsidR="002F5A64" w:rsidRDefault="002F5A64" w:rsidP="001F2137">
            <w:pPr>
              <w:jc w:val="both"/>
              <w:rPr>
                <w:rFonts w:ascii="Tahoma" w:hAnsi="Tahoma" w:cs="Tahoma"/>
                <w:color w:val="004990"/>
              </w:rPr>
            </w:pPr>
          </w:p>
          <w:p w14:paraId="65CC47D2" w14:textId="77777777" w:rsidR="002F5A64" w:rsidRDefault="002F5A64" w:rsidP="001F2137">
            <w:pPr>
              <w:jc w:val="both"/>
              <w:rPr>
                <w:rFonts w:ascii="Tahoma" w:hAnsi="Tahoma" w:cs="Tahoma"/>
                <w:color w:val="004990"/>
              </w:rPr>
            </w:pPr>
            <w:r>
              <w:rPr>
                <w:rFonts w:ascii="Tahoma" w:hAnsi="Tahoma" w:cs="Tahoma"/>
                <w:color w:val="004990"/>
              </w:rPr>
              <w:t xml:space="preserve">La migración de datos, puede incluir la depuración de la información actualmente existente, por ejemplo eliminación de registros de clientes por duplicidad, eliminación de información histórica no utilizada, etc. </w:t>
            </w:r>
          </w:p>
          <w:p w14:paraId="68EC23DF" w14:textId="77777777" w:rsidR="002F5A64" w:rsidRPr="00855C27" w:rsidRDefault="002F5A64" w:rsidP="001F2137">
            <w:pPr>
              <w:jc w:val="both"/>
              <w:rPr>
                <w:rFonts w:ascii="Tahoma" w:hAnsi="Tahoma" w:cs="Tahoma"/>
                <w:color w:val="004990"/>
              </w:rPr>
            </w:pPr>
            <w:r>
              <w:rPr>
                <w:rFonts w:ascii="Tahoma" w:hAnsi="Tahoma" w:cs="Tahoma"/>
                <w:color w:val="004990"/>
              </w:rPr>
              <w:t xml:space="preserve"> </w:t>
            </w:r>
          </w:p>
        </w:tc>
        <w:sdt>
          <w:sdtPr>
            <w:rPr>
              <w:rFonts w:ascii="Tahoma" w:hAnsi="Tahoma" w:cs="Tahoma"/>
              <w:color w:val="004990"/>
              <w:lang w:eastAsia="es-BO"/>
            </w:rPr>
            <w:id w:val="1664346413"/>
            <w14:checkbox>
              <w14:checked w14:val="1"/>
              <w14:checkedState w14:val="2612" w14:font="MS Gothic"/>
              <w14:uncheckedState w14:val="2610" w14:font="MS Gothic"/>
            </w14:checkbox>
          </w:sdtPr>
          <w:sdtEndPr/>
          <w:sdtContent>
            <w:tc>
              <w:tcPr>
                <w:tcW w:w="992" w:type="dxa"/>
                <w:tcBorders>
                  <w:top w:val="single" w:sz="4" w:space="0" w:color="FFFFFF"/>
                  <w:bottom w:val="single" w:sz="4" w:space="0" w:color="44546A"/>
                </w:tcBorders>
                <w:shd w:val="clear" w:color="auto" w:fill="auto"/>
                <w:vAlign w:val="center"/>
              </w:tcPr>
              <w:p w14:paraId="46290105" w14:textId="77777777" w:rsidR="002F5A64" w:rsidRPr="00EA2B1B" w:rsidRDefault="002F5A64" w:rsidP="001F2137">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851" w:type="dxa"/>
            <w:tcBorders>
              <w:top w:val="single" w:sz="4" w:space="0" w:color="FFFFFF"/>
              <w:bottom w:val="single" w:sz="4" w:space="0" w:color="44546A"/>
            </w:tcBorders>
            <w:shd w:val="clear" w:color="auto" w:fill="auto"/>
            <w:vAlign w:val="center"/>
          </w:tcPr>
          <w:p w14:paraId="2E1902F2" w14:textId="77777777" w:rsidR="002F5A64" w:rsidRPr="00EA2B1B" w:rsidRDefault="002F5A64" w:rsidP="001F2137">
            <w:pPr>
              <w:jc w:val="center"/>
              <w:rPr>
                <w:rFonts w:ascii="Tahoma" w:hAnsi="Tahoma" w:cs="Tahoma"/>
                <w:color w:val="004990"/>
                <w:lang w:eastAsia="es-BO"/>
              </w:rPr>
            </w:pPr>
          </w:p>
        </w:tc>
        <w:tc>
          <w:tcPr>
            <w:tcW w:w="992" w:type="dxa"/>
            <w:tcBorders>
              <w:top w:val="single" w:sz="4" w:space="0" w:color="FFFFFF"/>
              <w:bottom w:val="single" w:sz="4" w:space="0" w:color="44546A"/>
            </w:tcBorders>
            <w:shd w:val="clear" w:color="auto" w:fill="auto"/>
            <w:vAlign w:val="center"/>
          </w:tcPr>
          <w:p w14:paraId="1092C77F" w14:textId="77777777" w:rsidR="002F5A64" w:rsidRPr="00EA2B1B" w:rsidRDefault="002F5A64" w:rsidP="001F2137">
            <w:pPr>
              <w:jc w:val="center"/>
              <w:rPr>
                <w:rFonts w:ascii="Tahoma" w:hAnsi="Tahoma" w:cs="Tahoma"/>
                <w:b/>
                <w:bCs/>
                <w:color w:val="004990"/>
                <w:lang w:eastAsia="es-BO"/>
              </w:rPr>
            </w:pPr>
          </w:p>
        </w:tc>
        <w:tc>
          <w:tcPr>
            <w:tcW w:w="851" w:type="dxa"/>
            <w:tcBorders>
              <w:top w:val="single" w:sz="4" w:space="0" w:color="FFFFFF"/>
              <w:bottom w:val="single" w:sz="4" w:space="0" w:color="44546A"/>
            </w:tcBorders>
            <w:shd w:val="clear" w:color="auto" w:fill="auto"/>
            <w:vAlign w:val="center"/>
          </w:tcPr>
          <w:p w14:paraId="69FC14D9" w14:textId="77777777" w:rsidR="002F5A64" w:rsidRPr="00EA2B1B" w:rsidRDefault="002F5A64" w:rsidP="001F2137">
            <w:pPr>
              <w:jc w:val="center"/>
              <w:rPr>
                <w:rFonts w:ascii="Tahoma" w:hAnsi="Tahoma" w:cs="Tahoma"/>
                <w:b/>
                <w:bCs/>
                <w:color w:val="004990"/>
                <w:lang w:eastAsia="es-BO"/>
              </w:rPr>
            </w:pPr>
          </w:p>
        </w:tc>
        <w:tc>
          <w:tcPr>
            <w:tcW w:w="1134" w:type="dxa"/>
            <w:shd w:val="clear" w:color="auto" w:fill="auto"/>
            <w:vAlign w:val="center"/>
          </w:tcPr>
          <w:p w14:paraId="06B8AE24" w14:textId="77777777" w:rsidR="002F5A64" w:rsidRPr="00EA2B1B" w:rsidRDefault="002F5A64" w:rsidP="001F2137">
            <w:pPr>
              <w:jc w:val="center"/>
              <w:rPr>
                <w:rFonts w:ascii="Tahoma" w:hAnsi="Tahoma" w:cs="Tahoma"/>
                <w:b/>
                <w:bCs/>
                <w:color w:val="004990"/>
                <w:lang w:eastAsia="es-BO"/>
              </w:rPr>
            </w:pPr>
          </w:p>
        </w:tc>
      </w:tr>
    </w:tbl>
    <w:p w14:paraId="4018C267" w14:textId="77777777" w:rsidR="002F5A64" w:rsidRPr="002F5A64" w:rsidRDefault="002F5A64" w:rsidP="002F5A64">
      <w:pPr>
        <w:rPr>
          <w:lang w:val="es-MX"/>
        </w:rPr>
      </w:pPr>
    </w:p>
    <w:p w14:paraId="2843511B" w14:textId="047C4AB2" w:rsidR="00201A1D" w:rsidRPr="00201A1D" w:rsidRDefault="00201A1D" w:rsidP="00201A1D">
      <w:pPr>
        <w:pStyle w:val="Ttulo1"/>
      </w:pPr>
      <w:bookmarkStart w:id="92" w:name="_Toc432430961"/>
      <w:r w:rsidRPr="00201A1D">
        <w:t>Entrenamiento (Admin</w:t>
      </w:r>
      <w:r>
        <w:t>i</w:t>
      </w:r>
      <w:r w:rsidRPr="00201A1D">
        <w:t>stración de herramientas, infraestructura)</w:t>
      </w:r>
      <w:bookmarkEnd w:id="92"/>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62"/>
        <w:gridCol w:w="709"/>
        <w:gridCol w:w="709"/>
        <w:gridCol w:w="850"/>
        <w:gridCol w:w="851"/>
        <w:gridCol w:w="1134"/>
      </w:tblGrid>
      <w:tr w:rsidR="00037C3C" w:rsidRPr="00EE0C0D" w14:paraId="60C27DBF" w14:textId="77777777" w:rsidTr="00D9717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78C5D3BC" w14:textId="544A6A6D" w:rsidR="00037C3C" w:rsidRPr="00EE0C0D" w:rsidRDefault="00037C3C" w:rsidP="00D9717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858C676" w14:textId="77777777" w:rsidR="00037C3C" w:rsidRPr="00EE0C0D" w:rsidRDefault="00037C3C" w:rsidP="00D9717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037C3C" w:rsidRPr="00EE0C0D" w14:paraId="7509204D" w14:textId="77777777" w:rsidTr="00D9717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205F0345" w14:textId="7146BD5E" w:rsidR="00037C3C" w:rsidRPr="00EE0C0D" w:rsidRDefault="00037C3C" w:rsidP="00D97178">
            <w:pPr>
              <w:jc w:val="center"/>
              <w:rPr>
                <w:rFonts w:ascii="Tahoma" w:hAnsi="Tahoma" w:cs="Tahoma"/>
                <w:color w:val="FFFFFF"/>
                <w:sz w:val="18"/>
                <w:szCs w:val="18"/>
                <w:lang w:eastAsia="es-BO"/>
              </w:rPr>
            </w:pPr>
            <w:r>
              <w:rPr>
                <w:rFonts w:ascii="Tahoma" w:hAnsi="Tahoma" w:cs="Tahoma"/>
                <w:b/>
                <w:bCs/>
                <w:color w:val="FFFFFF"/>
                <w:sz w:val="18"/>
                <w:szCs w:val="18"/>
                <w:lang w:eastAsia="es-BO"/>
              </w:rPr>
              <w:t>ENTRENAMIENTO</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80D43B5" w14:textId="77777777" w:rsidR="00037C3C" w:rsidRPr="00EE0C0D" w:rsidRDefault="00037C3C" w:rsidP="00D9717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FEB6832" w14:textId="77777777" w:rsidR="00037C3C" w:rsidRPr="00EE0C0D" w:rsidRDefault="00037C3C" w:rsidP="00D9717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037C3C" w:rsidRPr="00EE0C0D" w14:paraId="1B252E77" w14:textId="77777777" w:rsidTr="00032FBA">
        <w:trPr>
          <w:trHeight w:val="46"/>
          <w:tblHeader/>
        </w:trPr>
        <w:tc>
          <w:tcPr>
            <w:tcW w:w="5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A291784" w14:textId="77777777" w:rsidR="00037C3C" w:rsidRPr="00EE0C0D" w:rsidRDefault="00037C3C" w:rsidP="00D9717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781260" w14:textId="77777777" w:rsidR="00037C3C" w:rsidRPr="00EE0C0D" w:rsidRDefault="00037C3C" w:rsidP="00D9717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A65A43F" w14:textId="77777777" w:rsidR="00037C3C" w:rsidRPr="00EE0C0D" w:rsidRDefault="00037C3C" w:rsidP="00D9717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5AE7A4" w14:textId="77777777" w:rsidR="00037C3C" w:rsidRPr="00EE0C0D" w:rsidRDefault="00037C3C" w:rsidP="00D9717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7567DB" w14:textId="77777777" w:rsidR="00037C3C" w:rsidRPr="00EE0C0D" w:rsidRDefault="00037C3C" w:rsidP="00D9717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1DF7E6" w14:textId="77777777" w:rsidR="00037C3C" w:rsidRPr="00EE0C0D" w:rsidRDefault="00037C3C" w:rsidP="00D9717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1BC2D5E" w14:textId="77777777" w:rsidR="00037C3C" w:rsidRPr="00EE0C0D" w:rsidRDefault="00037C3C" w:rsidP="00D9717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037C3C" w:rsidRPr="009C2DE5" w14:paraId="05D7AC76" w14:textId="77777777" w:rsidTr="00032FBA">
        <w:trPr>
          <w:trHeight w:val="77"/>
          <w:tblHeader/>
        </w:trPr>
        <w:tc>
          <w:tcPr>
            <w:tcW w:w="567" w:type="dxa"/>
            <w:vMerge/>
            <w:tcBorders>
              <w:top w:val="single" w:sz="4" w:space="0" w:color="FFFFFF"/>
              <w:left w:val="single" w:sz="4" w:space="0" w:color="004990"/>
              <w:bottom w:val="single" w:sz="4" w:space="0" w:color="1F4E79" w:themeColor="accent1" w:themeShade="80"/>
              <w:right w:val="single" w:sz="4" w:space="0" w:color="FFFFFF"/>
            </w:tcBorders>
            <w:shd w:val="clear" w:color="auto" w:fill="004990"/>
            <w:vAlign w:val="center"/>
          </w:tcPr>
          <w:p w14:paraId="7C74515C" w14:textId="77777777" w:rsidR="00037C3C" w:rsidRPr="00EE0C0D" w:rsidRDefault="00037C3C" w:rsidP="00D97178">
            <w:pPr>
              <w:jc w:val="center"/>
              <w:rPr>
                <w:rFonts w:ascii="Tahoma" w:hAnsi="Tahoma" w:cs="Tahoma"/>
                <w:b/>
                <w:bCs/>
                <w:color w:val="FFFFFF"/>
                <w:sz w:val="18"/>
                <w:szCs w:val="18"/>
                <w:lang w:eastAsia="es-BO"/>
              </w:rPr>
            </w:pPr>
          </w:p>
        </w:tc>
        <w:tc>
          <w:tcPr>
            <w:tcW w:w="4962" w:type="dxa"/>
            <w:vMerge/>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1562373A" w14:textId="77777777" w:rsidR="00037C3C" w:rsidRPr="00EE0C0D" w:rsidRDefault="00037C3C" w:rsidP="00D9717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73ED68D6" w14:textId="77777777" w:rsidR="00037C3C" w:rsidRPr="00EE0C0D" w:rsidRDefault="00037C3C" w:rsidP="00D9717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75DBBF7E" w14:textId="77777777" w:rsidR="00037C3C" w:rsidRPr="00EE0C0D" w:rsidRDefault="00037C3C" w:rsidP="00D9717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0A4E3864" w14:textId="77777777" w:rsidR="00037C3C" w:rsidRPr="00EE0C0D" w:rsidRDefault="00037C3C" w:rsidP="00D9717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1F4E79" w:themeColor="accent1" w:themeShade="80"/>
              <w:right w:val="single" w:sz="4" w:space="0" w:color="FFFFFF"/>
            </w:tcBorders>
            <w:shd w:val="clear" w:color="auto" w:fill="004990"/>
            <w:vAlign w:val="center"/>
          </w:tcPr>
          <w:p w14:paraId="75D6124A" w14:textId="77777777" w:rsidR="00037C3C" w:rsidRPr="00EE0C0D" w:rsidRDefault="00037C3C" w:rsidP="00D9717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1F4E79" w:themeColor="accent1" w:themeShade="80"/>
            </w:tcBorders>
            <w:shd w:val="clear" w:color="auto" w:fill="auto"/>
            <w:vAlign w:val="center"/>
          </w:tcPr>
          <w:p w14:paraId="3088A967" w14:textId="77777777" w:rsidR="00037C3C" w:rsidRPr="009C2DE5" w:rsidRDefault="00037C3C" w:rsidP="00D97178">
            <w:pPr>
              <w:jc w:val="center"/>
              <w:rPr>
                <w:rFonts w:ascii="Tahoma" w:hAnsi="Tahoma" w:cs="Tahoma"/>
                <w:b/>
                <w:bCs/>
                <w:color w:val="004990"/>
                <w:sz w:val="18"/>
                <w:szCs w:val="18"/>
                <w:lang w:eastAsia="es-BO"/>
              </w:rPr>
            </w:pPr>
          </w:p>
        </w:tc>
      </w:tr>
      <w:tr w:rsidR="008839E3" w:rsidRPr="00EA2B1B" w14:paraId="14DC7B77"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617746E6" w14:textId="3B7D86B3" w:rsidR="008839E3" w:rsidRDefault="008839E3" w:rsidP="008839E3">
            <w:pPr>
              <w:jc w:val="right"/>
              <w:rPr>
                <w:color w:val="004990"/>
              </w:rPr>
            </w:pPr>
            <w:r>
              <w:rPr>
                <w:color w:val="004990"/>
              </w:rPr>
              <w:t>1.1</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7E7D7D2" w14:textId="07B90245" w:rsidR="008839E3" w:rsidRDefault="008839E3" w:rsidP="008839E3">
            <w:pPr>
              <w:jc w:val="both"/>
              <w:rPr>
                <w:rFonts w:ascii="Tahoma" w:hAnsi="Tahoma" w:cs="Tahoma"/>
                <w:color w:val="003399"/>
              </w:rPr>
            </w:pPr>
            <w:r>
              <w:rPr>
                <w:rFonts w:ascii="Tahoma" w:hAnsi="Tahoma" w:cs="Tahoma"/>
                <w:color w:val="004990"/>
                <w:sz w:val="18"/>
                <w:szCs w:val="18"/>
              </w:rPr>
              <w:t>Entel requiere que la empresa oferente ofrezca un curso de introducción a frameworks. El mismo debe estar disponible y dictado "on line", es decir de manera virtual; Asimismo, debe ofrecer un exámen sobre el mismo, para evaluar al personal de Entel.</w:t>
            </w:r>
          </w:p>
        </w:tc>
        <w:customXmlInsRangeStart w:id="93" w:author="Maria Nydia Camberos Guerrero" w:date="2015-10-29T18:54:00Z"/>
        <w:sdt>
          <w:sdtPr>
            <w:rPr>
              <w:rFonts w:ascii="Tahoma" w:hAnsi="Tahoma" w:cs="Tahoma"/>
              <w:color w:val="004990"/>
              <w:lang w:eastAsia="es-BO"/>
            </w:rPr>
            <w:id w:val="-1028713521"/>
            <w14:checkbox>
              <w14:checked w14:val="1"/>
              <w14:checkedState w14:val="2612" w14:font="MS Gothic"/>
              <w14:uncheckedState w14:val="2610" w14:font="MS Gothic"/>
            </w14:checkbox>
          </w:sdtPr>
          <w:sdtEndPr/>
          <w:sdtContent>
            <w:customXmlInsRangeEnd w:id="93"/>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44F6D34" w14:textId="0DB3F1CC" w:rsidR="008839E3" w:rsidRDefault="005C772F"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customXmlInsRangeStart w:id="94" w:author="Maria Nydia Camberos Guerrero" w:date="2015-10-29T18:54:00Z"/>
          </w:sdtContent>
        </w:sdt>
        <w:customXmlInsRangeEnd w:id="94"/>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61D3C89"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AA802AD"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A7B7573"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D558502" w14:textId="77777777" w:rsidR="008839E3" w:rsidRPr="00EA2B1B" w:rsidRDefault="008839E3" w:rsidP="008839E3">
            <w:pPr>
              <w:jc w:val="center"/>
              <w:rPr>
                <w:rFonts w:ascii="Tahoma" w:hAnsi="Tahoma" w:cs="Tahoma"/>
                <w:b/>
                <w:bCs/>
                <w:color w:val="004990"/>
                <w:lang w:eastAsia="es-BO"/>
              </w:rPr>
            </w:pPr>
          </w:p>
        </w:tc>
      </w:tr>
      <w:tr w:rsidR="008839E3" w:rsidRPr="00EA2B1B" w14:paraId="59969378"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55545E9E" w14:textId="59A55AF1" w:rsidR="008839E3" w:rsidRDefault="008839E3" w:rsidP="008839E3">
            <w:pPr>
              <w:jc w:val="right"/>
              <w:rPr>
                <w:color w:val="004990"/>
              </w:rPr>
            </w:pPr>
            <w:r>
              <w:rPr>
                <w:color w:val="004990"/>
              </w:rPr>
              <w:t>1.2</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0BEB542" w14:textId="28284C4F" w:rsidR="008839E3" w:rsidRDefault="008839E3" w:rsidP="008839E3">
            <w:pPr>
              <w:jc w:val="both"/>
              <w:rPr>
                <w:rFonts w:ascii="Tahoma" w:hAnsi="Tahoma" w:cs="Tahoma"/>
                <w:color w:val="003399"/>
              </w:rPr>
            </w:pPr>
            <w:r>
              <w:rPr>
                <w:rFonts w:ascii="Tahoma" w:hAnsi="Tahoma" w:cs="Tahoma"/>
                <w:color w:val="004990"/>
                <w:sz w:val="18"/>
                <w:szCs w:val="18"/>
              </w:rPr>
              <w:t>Entel requiere que los cursos de entrenamiento deben ser dictados de a 10</w:t>
            </w:r>
            <w:r>
              <w:rPr>
                <w:rFonts w:ascii="Tahoma" w:hAnsi="Tahoma" w:cs="Tahoma"/>
                <w:color w:val="1F497D"/>
                <w:sz w:val="18"/>
                <w:szCs w:val="18"/>
              </w:rPr>
              <w:t xml:space="preserve"> personas como máximo.</w:t>
            </w:r>
          </w:p>
        </w:tc>
        <w:sdt>
          <w:sdtPr>
            <w:rPr>
              <w:rFonts w:ascii="Tahoma" w:hAnsi="Tahoma" w:cs="Tahoma"/>
              <w:color w:val="004990"/>
              <w:lang w:eastAsia="es-BO"/>
            </w:rPr>
            <w:id w:val="30313083"/>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F3C60FE" w14:textId="57C34B84" w:rsidR="008839E3" w:rsidRDefault="008839E3"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A61DD11"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76ACB7C"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70D4CFB"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44F199E" w14:textId="77777777" w:rsidR="008839E3" w:rsidRPr="00EA2B1B" w:rsidRDefault="008839E3" w:rsidP="008839E3">
            <w:pPr>
              <w:jc w:val="center"/>
              <w:rPr>
                <w:rFonts w:ascii="Tahoma" w:hAnsi="Tahoma" w:cs="Tahoma"/>
                <w:b/>
                <w:bCs/>
                <w:color w:val="004990"/>
                <w:lang w:eastAsia="es-BO"/>
              </w:rPr>
            </w:pPr>
          </w:p>
        </w:tc>
      </w:tr>
      <w:tr w:rsidR="008839E3" w:rsidRPr="00EA2B1B" w14:paraId="39421E53"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19E87100" w14:textId="379EA831" w:rsidR="008839E3" w:rsidRDefault="008839E3" w:rsidP="008839E3">
            <w:pPr>
              <w:jc w:val="right"/>
              <w:rPr>
                <w:color w:val="004990"/>
              </w:rPr>
            </w:pPr>
            <w:r>
              <w:rPr>
                <w:color w:val="004990"/>
              </w:rPr>
              <w:t>1.3</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543D4DC" w14:textId="2F042E72" w:rsidR="008839E3" w:rsidRDefault="008839E3" w:rsidP="008839E3">
            <w:pPr>
              <w:jc w:val="both"/>
              <w:rPr>
                <w:rFonts w:ascii="Tahoma" w:hAnsi="Tahoma" w:cs="Tahoma"/>
                <w:color w:val="003399"/>
              </w:rPr>
            </w:pPr>
            <w:r>
              <w:rPr>
                <w:rFonts w:ascii="Tahoma" w:hAnsi="Tahoma" w:cs="Tahoma"/>
                <w:color w:val="004990"/>
                <w:sz w:val="18"/>
                <w:szCs w:val="18"/>
              </w:rPr>
              <w:t xml:space="preserve">El oferente deberá incluir adiestramiento para el personal operativo de la empresa, por cada uno de los módulos que se encuentran listados en el punto </w:t>
            </w:r>
            <w:r>
              <w:rPr>
                <w:rFonts w:ascii="Tahoma" w:hAnsi="Tahoma" w:cs="Tahoma"/>
                <w:b/>
                <w:bCs/>
                <w:i/>
                <w:iCs/>
                <w:color w:val="004990"/>
                <w:sz w:val="18"/>
                <w:szCs w:val="18"/>
              </w:rPr>
              <w:t>3.2. Productos y sofware entregable</w:t>
            </w:r>
            <w:r>
              <w:rPr>
                <w:rFonts w:ascii="Tahoma" w:hAnsi="Tahoma" w:cs="Tahoma"/>
                <w:color w:val="004990"/>
                <w:sz w:val="18"/>
                <w:szCs w:val="18"/>
              </w:rPr>
              <w:t>, mínimo para 30 personas por módulo.</w:t>
            </w:r>
            <w:r>
              <w:rPr>
                <w:rFonts w:ascii="Tahoma" w:hAnsi="Tahoma" w:cs="Tahoma"/>
                <w:color w:val="004990"/>
                <w:sz w:val="18"/>
                <w:szCs w:val="18"/>
              </w:rPr>
              <w:br/>
              <w:t>Se calificará el número de cursos adicionales (por módulo).</w:t>
            </w:r>
          </w:p>
        </w:tc>
        <w:sdt>
          <w:sdtPr>
            <w:rPr>
              <w:rFonts w:ascii="Tahoma" w:hAnsi="Tahoma" w:cs="Tahoma"/>
              <w:color w:val="004990"/>
              <w:lang w:eastAsia="es-BO"/>
            </w:rPr>
            <w:id w:val="-1317030517"/>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649B6D2" w14:textId="1E318F70" w:rsidR="008839E3" w:rsidRDefault="008839E3"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4F740ED"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C828523"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63A5CAA"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801D481" w14:textId="77777777" w:rsidR="008839E3" w:rsidRPr="00EA2B1B" w:rsidRDefault="008839E3" w:rsidP="008839E3">
            <w:pPr>
              <w:jc w:val="center"/>
              <w:rPr>
                <w:rFonts w:ascii="Tahoma" w:hAnsi="Tahoma" w:cs="Tahoma"/>
                <w:b/>
                <w:bCs/>
                <w:color w:val="004990"/>
                <w:lang w:eastAsia="es-BO"/>
              </w:rPr>
            </w:pPr>
          </w:p>
        </w:tc>
      </w:tr>
      <w:tr w:rsidR="008839E3" w:rsidRPr="00EA2B1B" w14:paraId="04FAEFB9"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1B6986E" w14:textId="5CA73511" w:rsidR="008839E3" w:rsidRDefault="008839E3" w:rsidP="008839E3">
            <w:pPr>
              <w:jc w:val="right"/>
              <w:rPr>
                <w:color w:val="004990"/>
              </w:rPr>
            </w:pPr>
            <w:r>
              <w:rPr>
                <w:color w:val="004990"/>
              </w:rPr>
              <w:t>1.4</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5028D0E" w14:textId="09A758D1" w:rsidR="008839E3" w:rsidRDefault="008839E3" w:rsidP="008839E3">
            <w:pPr>
              <w:jc w:val="both"/>
              <w:rPr>
                <w:rFonts w:ascii="Tahoma" w:hAnsi="Tahoma" w:cs="Tahoma"/>
                <w:color w:val="003399"/>
              </w:rPr>
            </w:pPr>
            <w:r>
              <w:rPr>
                <w:rFonts w:ascii="Tahoma" w:hAnsi="Tahoma" w:cs="Tahoma"/>
                <w:color w:val="004990"/>
                <w:sz w:val="18"/>
                <w:szCs w:val="18"/>
              </w:rPr>
              <w:t xml:space="preserve">El oferente deberá incluir adiestramiento para los administradores de la aplicaciones, por cada uno de los módulos que se encuentran listados en el punto </w:t>
            </w:r>
            <w:r>
              <w:rPr>
                <w:rFonts w:ascii="Tahoma" w:hAnsi="Tahoma" w:cs="Tahoma"/>
                <w:b/>
                <w:bCs/>
                <w:i/>
                <w:iCs/>
                <w:color w:val="004990"/>
                <w:sz w:val="18"/>
                <w:szCs w:val="18"/>
              </w:rPr>
              <w:t>3.2. Productos y sofware entregable</w:t>
            </w:r>
            <w:r>
              <w:rPr>
                <w:rFonts w:ascii="Tahoma" w:hAnsi="Tahoma" w:cs="Tahoma"/>
                <w:color w:val="004990"/>
                <w:sz w:val="18"/>
                <w:szCs w:val="18"/>
              </w:rPr>
              <w:t>, mínimo para 30 personas por módulo.</w:t>
            </w:r>
            <w:r>
              <w:rPr>
                <w:rFonts w:ascii="Tahoma" w:hAnsi="Tahoma" w:cs="Tahoma"/>
                <w:color w:val="004990"/>
                <w:sz w:val="18"/>
                <w:szCs w:val="18"/>
              </w:rPr>
              <w:br/>
              <w:t>Se calificará el número de cursos adicionales (por módulo).</w:t>
            </w:r>
          </w:p>
        </w:tc>
        <w:sdt>
          <w:sdtPr>
            <w:rPr>
              <w:rFonts w:ascii="Tahoma" w:hAnsi="Tahoma" w:cs="Tahoma"/>
              <w:color w:val="004990"/>
              <w:lang w:eastAsia="es-BO"/>
            </w:rPr>
            <w:id w:val="1882675227"/>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DEA0471" w14:textId="763A12F0" w:rsidR="008839E3" w:rsidRDefault="008839E3"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5B918ED"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8FE0694"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44F245F"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B332ABA" w14:textId="77777777" w:rsidR="008839E3" w:rsidRPr="00EA2B1B" w:rsidRDefault="008839E3" w:rsidP="008839E3">
            <w:pPr>
              <w:jc w:val="center"/>
              <w:rPr>
                <w:rFonts w:ascii="Tahoma" w:hAnsi="Tahoma" w:cs="Tahoma"/>
                <w:b/>
                <w:bCs/>
                <w:color w:val="004990"/>
                <w:lang w:eastAsia="es-BO"/>
              </w:rPr>
            </w:pPr>
          </w:p>
        </w:tc>
      </w:tr>
      <w:tr w:rsidR="008839E3" w:rsidRPr="00EA2B1B" w14:paraId="47DE9160"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5C3F7DD6" w14:textId="15ABC224" w:rsidR="008839E3" w:rsidRDefault="008839E3" w:rsidP="008839E3">
            <w:pPr>
              <w:jc w:val="right"/>
              <w:rPr>
                <w:color w:val="004990"/>
              </w:rPr>
            </w:pPr>
            <w:r>
              <w:rPr>
                <w:color w:val="004990"/>
              </w:rPr>
              <w:t>1.5</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ACB5004" w14:textId="6128C8A3" w:rsidR="008839E3" w:rsidRDefault="008839E3" w:rsidP="008839E3">
            <w:pPr>
              <w:jc w:val="both"/>
              <w:rPr>
                <w:rFonts w:ascii="Tahoma" w:hAnsi="Tahoma" w:cs="Tahoma"/>
                <w:color w:val="003399"/>
              </w:rPr>
            </w:pPr>
            <w:r>
              <w:rPr>
                <w:rFonts w:ascii="Tahoma" w:hAnsi="Tahoma" w:cs="Tahoma"/>
                <w:color w:val="004990"/>
                <w:sz w:val="18"/>
                <w:szCs w:val="18"/>
              </w:rPr>
              <w:t>El oferente deberá realizar la suscripción al TMForum para Entel S.A.</w:t>
            </w:r>
          </w:p>
        </w:tc>
        <w:sdt>
          <w:sdtPr>
            <w:rPr>
              <w:rFonts w:ascii="Tahoma" w:hAnsi="Tahoma" w:cs="Tahoma"/>
              <w:color w:val="004990"/>
              <w:lang w:eastAsia="es-BO"/>
            </w:rPr>
            <w:id w:val="268438296"/>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4C951B1" w14:textId="327AB8AB" w:rsidR="008839E3" w:rsidRDefault="008839E3"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A4FBB89"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FDA2E24"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028FDD6"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F9EBDA7" w14:textId="77777777" w:rsidR="008839E3" w:rsidRPr="00EA2B1B" w:rsidRDefault="008839E3" w:rsidP="008839E3">
            <w:pPr>
              <w:jc w:val="center"/>
              <w:rPr>
                <w:rFonts w:ascii="Tahoma" w:hAnsi="Tahoma" w:cs="Tahoma"/>
                <w:b/>
                <w:bCs/>
                <w:color w:val="004990"/>
                <w:lang w:eastAsia="es-BO"/>
              </w:rPr>
            </w:pPr>
          </w:p>
        </w:tc>
      </w:tr>
      <w:tr w:rsidR="008839E3" w:rsidRPr="00EA2B1B" w14:paraId="1D8232A6"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66E828E1" w14:textId="7943A74E" w:rsidR="008839E3" w:rsidRDefault="008839E3" w:rsidP="008839E3">
            <w:pPr>
              <w:jc w:val="right"/>
              <w:rPr>
                <w:color w:val="004990"/>
              </w:rPr>
            </w:pPr>
            <w:r>
              <w:rPr>
                <w:color w:val="004990"/>
              </w:rPr>
              <w:t>1.6</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685D385" w14:textId="77777777" w:rsidR="008839E3" w:rsidRDefault="008839E3" w:rsidP="008839E3">
            <w:pPr>
              <w:jc w:val="both"/>
              <w:rPr>
                <w:rFonts w:ascii="Tahoma" w:hAnsi="Tahoma" w:cs="Tahoma"/>
                <w:color w:val="004990"/>
                <w:sz w:val="18"/>
                <w:szCs w:val="18"/>
              </w:rPr>
            </w:pPr>
            <w:r>
              <w:rPr>
                <w:rFonts w:ascii="Tahoma" w:hAnsi="Tahoma" w:cs="Tahoma"/>
                <w:color w:val="004990"/>
                <w:sz w:val="18"/>
                <w:szCs w:val="18"/>
              </w:rPr>
              <w:t xml:space="preserve">El oferente debe ofrecer entrenamiento oficial para 10 personas, al menos, en los siguientes tópicos: </w:t>
            </w:r>
            <w:r>
              <w:rPr>
                <w:rFonts w:ascii="Tahoma" w:hAnsi="Tahoma" w:cs="Tahoma"/>
                <w:color w:val="004990"/>
                <w:sz w:val="18"/>
                <w:szCs w:val="18"/>
              </w:rPr>
              <w:br/>
              <w:t>COBIT</w:t>
            </w:r>
            <w:r>
              <w:rPr>
                <w:rFonts w:ascii="Tahoma" w:hAnsi="Tahoma" w:cs="Tahoma"/>
                <w:color w:val="004990"/>
                <w:sz w:val="18"/>
                <w:szCs w:val="18"/>
              </w:rPr>
              <w:br/>
              <w:t>PMBOK</w:t>
            </w:r>
            <w:r>
              <w:rPr>
                <w:rFonts w:ascii="Tahoma" w:hAnsi="Tahoma" w:cs="Tahoma"/>
                <w:color w:val="004990"/>
                <w:sz w:val="18"/>
                <w:szCs w:val="18"/>
              </w:rPr>
              <w:br/>
              <w:t>ITIL</w:t>
            </w:r>
            <w:r>
              <w:rPr>
                <w:rFonts w:ascii="Tahoma" w:hAnsi="Tahoma" w:cs="Tahoma"/>
                <w:color w:val="004990"/>
                <w:sz w:val="18"/>
                <w:szCs w:val="18"/>
              </w:rPr>
              <w:br/>
              <w:t>eTOM</w:t>
            </w:r>
          </w:p>
          <w:p w14:paraId="737525F0" w14:textId="42849642" w:rsidR="008839E3" w:rsidRDefault="008839E3" w:rsidP="008839E3">
            <w:pPr>
              <w:jc w:val="both"/>
              <w:rPr>
                <w:rFonts w:ascii="Tahoma" w:hAnsi="Tahoma" w:cs="Tahoma"/>
                <w:color w:val="003399"/>
              </w:rPr>
            </w:pPr>
            <w:r>
              <w:rPr>
                <w:rFonts w:ascii="Tahoma" w:hAnsi="Tahoma" w:cs="Tahoma"/>
                <w:color w:val="004990"/>
                <w:sz w:val="18"/>
                <w:szCs w:val="18"/>
              </w:rPr>
              <w:t>TAM</w:t>
            </w:r>
            <w:r>
              <w:rPr>
                <w:rFonts w:ascii="Tahoma" w:hAnsi="Tahoma" w:cs="Tahoma"/>
                <w:color w:val="004990"/>
                <w:sz w:val="18"/>
                <w:szCs w:val="18"/>
              </w:rPr>
              <w:br/>
              <w:t>SID</w:t>
            </w:r>
          </w:p>
        </w:tc>
        <w:sdt>
          <w:sdtPr>
            <w:rPr>
              <w:rFonts w:ascii="Tahoma" w:hAnsi="Tahoma" w:cs="Tahoma"/>
              <w:color w:val="004990"/>
              <w:lang w:eastAsia="es-BO"/>
            </w:rPr>
            <w:id w:val="-194310840"/>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03D5F19" w14:textId="139DCFE6" w:rsidR="008839E3" w:rsidRDefault="008839E3" w:rsidP="008839E3">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76261C" w14:textId="77777777"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8A0ECE5"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0ACD640"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1A40C8C" w14:textId="77777777" w:rsidR="008839E3" w:rsidRPr="00EA2B1B" w:rsidRDefault="008839E3" w:rsidP="008839E3">
            <w:pPr>
              <w:jc w:val="center"/>
              <w:rPr>
                <w:rFonts w:ascii="Tahoma" w:hAnsi="Tahoma" w:cs="Tahoma"/>
                <w:b/>
                <w:bCs/>
                <w:color w:val="004990"/>
                <w:lang w:eastAsia="es-BO"/>
              </w:rPr>
            </w:pPr>
          </w:p>
        </w:tc>
      </w:tr>
      <w:tr w:rsidR="008839E3" w:rsidRPr="00EA2B1B" w14:paraId="07B696B0"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9676809" w14:textId="448840BB" w:rsidR="008839E3" w:rsidRDefault="008839E3" w:rsidP="008839E3">
            <w:pPr>
              <w:jc w:val="right"/>
              <w:rPr>
                <w:color w:val="004990"/>
              </w:rPr>
            </w:pPr>
            <w:r>
              <w:rPr>
                <w:color w:val="004990"/>
              </w:rPr>
              <w:t>1.7</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F0EEFDF" w14:textId="7221278A" w:rsidR="008839E3" w:rsidRDefault="008839E3" w:rsidP="008839E3">
            <w:pPr>
              <w:jc w:val="both"/>
              <w:rPr>
                <w:rFonts w:ascii="Tahoma" w:hAnsi="Tahoma" w:cs="Tahoma"/>
                <w:color w:val="003399"/>
              </w:rPr>
            </w:pPr>
            <w:r>
              <w:rPr>
                <w:rFonts w:ascii="Tahoma" w:hAnsi="Tahoma" w:cs="Tahoma"/>
                <w:color w:val="003399"/>
              </w:rPr>
              <w:t>Cursos de Liderazgo y Gestión del Cambio al área de Recursos Humanos, los agentes de cambio y el equipo base responsable del proyecto.</w:t>
            </w:r>
          </w:p>
        </w:tc>
        <w:sdt>
          <w:sdtPr>
            <w:rPr>
              <w:rFonts w:ascii="Tahoma" w:hAnsi="Tahoma" w:cs="Tahoma"/>
              <w:color w:val="004990"/>
              <w:lang w:eastAsia="es-BO"/>
            </w:rPr>
            <w:id w:val="-2088290291"/>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B15063F" w14:textId="56A30F49"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09D5643" w14:textId="2BC1481C"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F0304BB"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1D96336"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BBFCA08" w14:textId="77777777" w:rsidR="008839E3" w:rsidRPr="00EA2B1B" w:rsidRDefault="008839E3" w:rsidP="008839E3">
            <w:pPr>
              <w:jc w:val="center"/>
              <w:rPr>
                <w:rFonts w:ascii="Tahoma" w:hAnsi="Tahoma" w:cs="Tahoma"/>
                <w:b/>
                <w:bCs/>
                <w:color w:val="004990"/>
                <w:lang w:eastAsia="es-BO"/>
              </w:rPr>
            </w:pPr>
          </w:p>
        </w:tc>
      </w:tr>
      <w:tr w:rsidR="008839E3" w:rsidRPr="00EA2B1B" w14:paraId="09A7C08C"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484B108B" w14:textId="32D5E3E4" w:rsidR="008839E3" w:rsidRDefault="008839E3" w:rsidP="008839E3">
            <w:pPr>
              <w:jc w:val="right"/>
              <w:rPr>
                <w:color w:val="004990"/>
              </w:rPr>
            </w:pPr>
            <w:r>
              <w:rPr>
                <w:color w:val="004990"/>
              </w:rPr>
              <w:t>1.8</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2C6738D" w14:textId="3CAD10EF" w:rsidR="008839E3" w:rsidRDefault="008839E3" w:rsidP="008839E3">
            <w:pPr>
              <w:jc w:val="both"/>
              <w:rPr>
                <w:rFonts w:ascii="Tahoma" w:hAnsi="Tahoma" w:cs="Tahoma"/>
                <w:color w:val="003399"/>
              </w:rPr>
            </w:pPr>
            <w:r>
              <w:rPr>
                <w:rFonts w:ascii="Tahoma" w:hAnsi="Tahoma" w:cs="Tahoma"/>
                <w:color w:val="003399"/>
              </w:rPr>
              <w:t>Los entrenamientos deberán ser impartidos antes de realizarse las pruebas de aceptación de cada fase y cada módulo entregado según cronograma de implementación propuesto por el oferente.</w:t>
            </w:r>
          </w:p>
        </w:tc>
        <w:sdt>
          <w:sdtPr>
            <w:rPr>
              <w:rFonts w:ascii="Tahoma" w:hAnsi="Tahoma" w:cs="Tahoma"/>
              <w:color w:val="004990"/>
              <w:lang w:eastAsia="es-BO"/>
            </w:rPr>
            <w:id w:val="-526718871"/>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24B8D8A" w14:textId="300F00F1"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781AC24" w14:textId="30F830CA"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4B5DD16"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FEF6026"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D484C65" w14:textId="77777777" w:rsidR="008839E3" w:rsidRPr="00EA2B1B" w:rsidRDefault="008839E3" w:rsidP="008839E3">
            <w:pPr>
              <w:jc w:val="center"/>
              <w:rPr>
                <w:rFonts w:ascii="Tahoma" w:hAnsi="Tahoma" w:cs="Tahoma"/>
                <w:b/>
                <w:bCs/>
                <w:color w:val="004990"/>
                <w:lang w:eastAsia="es-BO"/>
              </w:rPr>
            </w:pPr>
          </w:p>
        </w:tc>
      </w:tr>
      <w:tr w:rsidR="008839E3" w:rsidRPr="00EA2B1B" w14:paraId="0AAB791D"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2F665A73" w14:textId="2628177C" w:rsidR="008839E3" w:rsidRDefault="008839E3" w:rsidP="008839E3">
            <w:pPr>
              <w:jc w:val="right"/>
              <w:rPr>
                <w:color w:val="004990"/>
              </w:rPr>
            </w:pPr>
            <w:r>
              <w:rPr>
                <w:color w:val="004990"/>
              </w:rPr>
              <w:t>1.9</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4A8B184" w14:textId="2B3B34B7" w:rsidR="008839E3" w:rsidRDefault="008839E3" w:rsidP="008839E3">
            <w:pPr>
              <w:jc w:val="both"/>
              <w:rPr>
                <w:rFonts w:ascii="Tahoma" w:hAnsi="Tahoma" w:cs="Tahoma"/>
                <w:color w:val="003399"/>
              </w:rPr>
            </w:pPr>
            <w:r>
              <w:rPr>
                <w:rFonts w:ascii="Tahoma" w:hAnsi="Tahoma" w:cs="Tahoma"/>
                <w:color w:val="003399"/>
              </w:rPr>
              <w:t>Los entrenamientos deberán ser realizados en español.</w:t>
            </w:r>
          </w:p>
        </w:tc>
        <w:sdt>
          <w:sdtPr>
            <w:rPr>
              <w:rFonts w:ascii="Tahoma" w:hAnsi="Tahoma" w:cs="Tahoma"/>
              <w:color w:val="004990"/>
              <w:lang w:eastAsia="es-BO"/>
            </w:rPr>
            <w:id w:val="1075938232"/>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6AED038" w14:textId="44A0B381"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B76E830" w14:textId="3C748E53"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BB625DE"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5D7AAD6"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C1B0E0" w14:textId="77777777" w:rsidR="008839E3" w:rsidRPr="00EA2B1B" w:rsidRDefault="008839E3" w:rsidP="008839E3">
            <w:pPr>
              <w:jc w:val="center"/>
              <w:rPr>
                <w:rFonts w:ascii="Tahoma" w:hAnsi="Tahoma" w:cs="Tahoma"/>
                <w:b/>
                <w:bCs/>
                <w:color w:val="004990"/>
                <w:lang w:eastAsia="es-BO"/>
              </w:rPr>
            </w:pPr>
          </w:p>
        </w:tc>
      </w:tr>
      <w:tr w:rsidR="008839E3" w:rsidRPr="00EA2B1B" w14:paraId="697EAB0F"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54B0703A" w14:textId="609FA590" w:rsidR="008839E3" w:rsidRDefault="008839E3" w:rsidP="008839E3">
            <w:pPr>
              <w:jc w:val="right"/>
              <w:rPr>
                <w:color w:val="004990"/>
              </w:rPr>
            </w:pPr>
            <w:r>
              <w:rPr>
                <w:color w:val="004990"/>
              </w:rPr>
              <w:t>1.10</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FCE52F7" w14:textId="55820336" w:rsidR="008839E3" w:rsidRDefault="008839E3" w:rsidP="008839E3">
            <w:pPr>
              <w:jc w:val="both"/>
              <w:rPr>
                <w:rFonts w:ascii="Tahoma" w:hAnsi="Tahoma" w:cs="Tahoma"/>
                <w:color w:val="003399"/>
              </w:rPr>
            </w:pPr>
            <w:r>
              <w:rPr>
                <w:rFonts w:ascii="Tahoma" w:hAnsi="Tahoma" w:cs="Tahoma"/>
                <w:color w:val="003399"/>
              </w:rPr>
              <w:t>Los entrenamientos deberán ser realizados en las ciudades de Santa Cruz, Cochabamba y La Paz.</w:t>
            </w:r>
          </w:p>
        </w:tc>
        <w:sdt>
          <w:sdtPr>
            <w:rPr>
              <w:rFonts w:ascii="Tahoma" w:hAnsi="Tahoma" w:cs="Tahoma"/>
              <w:color w:val="004990"/>
              <w:lang w:eastAsia="es-BO"/>
            </w:rPr>
            <w:id w:val="1281528653"/>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95184CD" w14:textId="288F9CD2"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76099B8" w14:textId="5E84D0EE"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FF5FB63"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AB9F31B"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AB05376" w14:textId="77777777" w:rsidR="008839E3" w:rsidRDefault="008839E3" w:rsidP="008839E3">
            <w:pPr>
              <w:jc w:val="center"/>
              <w:rPr>
                <w:rFonts w:ascii="Tahoma" w:hAnsi="Tahoma" w:cs="Tahoma"/>
                <w:b/>
                <w:bCs/>
                <w:color w:val="004990"/>
                <w:lang w:eastAsia="es-BO"/>
              </w:rPr>
            </w:pPr>
          </w:p>
        </w:tc>
      </w:tr>
      <w:tr w:rsidR="008839E3" w:rsidRPr="00EA2B1B" w14:paraId="3F87A26A"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6FC70DD9" w14:textId="75F8ED3A" w:rsidR="008839E3" w:rsidRDefault="008839E3" w:rsidP="008839E3">
            <w:pPr>
              <w:jc w:val="right"/>
              <w:rPr>
                <w:color w:val="004990"/>
              </w:rPr>
            </w:pPr>
            <w:r>
              <w:rPr>
                <w:color w:val="004990"/>
              </w:rPr>
              <w:t>1.11</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26B43A7" w14:textId="41CFD41D" w:rsidR="008839E3" w:rsidRDefault="008839E3" w:rsidP="008839E3">
            <w:pPr>
              <w:jc w:val="both"/>
              <w:rPr>
                <w:rFonts w:ascii="Tahoma" w:hAnsi="Tahoma" w:cs="Tahoma"/>
                <w:color w:val="003399"/>
              </w:rPr>
            </w:pPr>
            <w:r>
              <w:rPr>
                <w:rFonts w:ascii="Tahoma" w:hAnsi="Tahoma" w:cs="Tahoma"/>
                <w:color w:val="003399"/>
              </w:rPr>
              <w:t>Los entrenamientos deberán ser pensados para atender a 15 plazas, pero en caso de entrenamientos masivos como los dirigidos a Atención al Cliente o Ventas, deberán realizarse en las 3 ciudades citadas y en muchos casos se deberán realizar más de un curso para cubrir las plazas de empleados de ENTEL que trabajan en esas áreas en específico.</w:t>
            </w:r>
          </w:p>
        </w:tc>
        <w:sdt>
          <w:sdtPr>
            <w:rPr>
              <w:rFonts w:ascii="Tahoma" w:hAnsi="Tahoma" w:cs="Tahoma"/>
              <w:color w:val="004990"/>
              <w:lang w:eastAsia="es-BO"/>
            </w:rPr>
            <w:id w:val="-1125765054"/>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280F4765" w14:textId="4DEB3B6D"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6D32AC7B" w14:textId="28501EF1"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C0FCCC4"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152F4C34"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28B27ED" w14:textId="77777777" w:rsidR="008839E3" w:rsidRDefault="008839E3" w:rsidP="008839E3">
            <w:pPr>
              <w:jc w:val="center"/>
              <w:rPr>
                <w:rFonts w:ascii="Tahoma" w:hAnsi="Tahoma" w:cs="Tahoma"/>
                <w:b/>
                <w:bCs/>
                <w:color w:val="004990"/>
                <w:lang w:eastAsia="es-BO"/>
              </w:rPr>
            </w:pPr>
          </w:p>
        </w:tc>
      </w:tr>
      <w:tr w:rsidR="008839E3" w:rsidRPr="00EA2B1B" w14:paraId="7DB8EFFF" w14:textId="77777777" w:rsidTr="00032FBA">
        <w:trPr>
          <w:trHeight w:val="315"/>
        </w:trPr>
        <w:tc>
          <w:tcPr>
            <w:tcW w:w="567"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vAlign w:val="center"/>
          </w:tcPr>
          <w:p w14:paraId="3F58EBDC" w14:textId="62720653" w:rsidR="008839E3" w:rsidRDefault="008839E3" w:rsidP="008839E3">
            <w:pPr>
              <w:jc w:val="right"/>
              <w:rPr>
                <w:color w:val="004990"/>
              </w:rPr>
            </w:pPr>
            <w:r>
              <w:rPr>
                <w:color w:val="004990"/>
              </w:rPr>
              <w:t>1.12</w:t>
            </w:r>
          </w:p>
        </w:tc>
        <w:tc>
          <w:tcPr>
            <w:tcW w:w="496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15D236C" w14:textId="4D67DAB5" w:rsidR="008839E3" w:rsidRDefault="008839E3" w:rsidP="008839E3">
            <w:pPr>
              <w:jc w:val="both"/>
              <w:rPr>
                <w:rFonts w:ascii="Tahoma" w:hAnsi="Tahoma" w:cs="Tahoma"/>
                <w:color w:val="003399"/>
              </w:rPr>
            </w:pPr>
            <w:r>
              <w:rPr>
                <w:rFonts w:ascii="Tahoma" w:hAnsi="Tahoma" w:cs="Tahoma"/>
                <w:color w:val="003399"/>
              </w:rPr>
              <w:t>El oferente deberá incluir es su oferta, por tanto estarán a su cargo  el transporte y hospedaje de los instructores.</w:t>
            </w:r>
          </w:p>
        </w:tc>
        <w:sdt>
          <w:sdtPr>
            <w:rPr>
              <w:rFonts w:ascii="Tahoma" w:hAnsi="Tahoma" w:cs="Tahoma"/>
              <w:color w:val="004990"/>
              <w:lang w:eastAsia="es-BO"/>
            </w:rPr>
            <w:id w:val="117490657"/>
            <w14:checkbox>
              <w14:checked w14:val="1"/>
              <w14:checkedState w14:val="2612" w14:font="MS Gothic"/>
              <w14:uncheckedState w14:val="2610" w14:font="MS Gothic"/>
            </w14:checkbox>
          </w:sdtPr>
          <w:sdtEndPr/>
          <w:sdtConten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7D24D187" w14:textId="719796C6" w:rsidR="008839E3" w:rsidRDefault="008839E3" w:rsidP="008839E3">
                <w:pPr>
                  <w:jc w:val="center"/>
                  <w:rPr>
                    <w:rFonts w:ascii="MS Gothic" w:eastAsia="MS Gothic" w:hAnsi="MS Gothic"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08872C72" w14:textId="24BFCD48" w:rsidR="008839E3" w:rsidRDefault="008839E3" w:rsidP="008839E3">
            <w:pPr>
              <w:jc w:val="center"/>
              <w:rPr>
                <w:rFonts w:ascii="MS Gothic" w:eastAsia="MS Gothic" w:hAnsi="MS Gothic" w:cs="Tahoma"/>
                <w:color w:val="004990"/>
                <w:lang w:eastAsia="es-BO"/>
              </w:rPr>
            </w:pPr>
          </w:p>
        </w:tc>
        <w:tc>
          <w:tcPr>
            <w:tcW w:w="850"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44C0C364" w14:textId="77777777" w:rsidR="008839E3" w:rsidRPr="00EA2B1B" w:rsidRDefault="008839E3" w:rsidP="008839E3">
            <w:pPr>
              <w:jc w:val="center"/>
              <w:rPr>
                <w:rFonts w:ascii="Tahoma"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3214B316" w14:textId="77777777" w:rsidR="008839E3" w:rsidRPr="00EA2B1B" w:rsidRDefault="008839E3" w:rsidP="008839E3">
            <w:pPr>
              <w:jc w:val="center"/>
              <w:rPr>
                <w:rFonts w:ascii="Tahoma" w:hAnsi="Tahoma" w:cs="Tahoma"/>
                <w:b/>
                <w:bCs/>
                <w:color w:val="004990"/>
                <w:lang w:eastAsia="es-BO"/>
              </w:rPr>
            </w:pPr>
          </w:p>
        </w:tc>
        <w:tc>
          <w:tcPr>
            <w:tcW w:w="113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shd w:val="clear" w:color="auto" w:fill="auto"/>
            <w:vAlign w:val="center"/>
          </w:tcPr>
          <w:p w14:paraId="5F273213" w14:textId="77777777" w:rsidR="008839E3" w:rsidRPr="00EA2B1B" w:rsidRDefault="008839E3" w:rsidP="008839E3">
            <w:pPr>
              <w:jc w:val="center"/>
              <w:rPr>
                <w:rFonts w:ascii="Tahoma" w:hAnsi="Tahoma" w:cs="Tahoma"/>
                <w:b/>
                <w:bCs/>
                <w:color w:val="004990"/>
                <w:lang w:eastAsia="es-BO"/>
              </w:rPr>
            </w:pPr>
          </w:p>
        </w:tc>
      </w:tr>
    </w:tbl>
    <w:p w14:paraId="718735BA" w14:textId="77777777" w:rsidR="00340452" w:rsidRPr="00340452" w:rsidRDefault="00340452" w:rsidP="00340452">
      <w:pPr>
        <w:pStyle w:val="Ttulo1"/>
      </w:pPr>
      <w:bookmarkStart w:id="95" w:name="_Toc432430962"/>
      <w:r w:rsidRPr="00340452">
        <w:t>REPUESTOS</w:t>
      </w:r>
      <w:bookmarkEnd w:id="95"/>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40452" w:rsidRPr="00090EA2" w14:paraId="17F2873D" w14:textId="77777777" w:rsidTr="00340452">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6B250772" w14:textId="77777777" w:rsidR="00340452" w:rsidRPr="00340452" w:rsidRDefault="00340452" w:rsidP="00563B68">
            <w:pPr>
              <w:jc w:val="center"/>
              <w:rPr>
                <w:rFonts w:ascii="Tahoma" w:hAnsi="Tahoma" w:cs="Tahoma"/>
                <w:b/>
                <w:bCs/>
                <w:color w:val="FFFFFF"/>
                <w:sz w:val="18"/>
                <w:szCs w:val="18"/>
                <w:lang w:eastAsia="es-BO"/>
              </w:rPr>
            </w:pPr>
            <w:r w:rsidRPr="00340452">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69B8964" w14:textId="77777777" w:rsidR="00340452" w:rsidRPr="00340452" w:rsidRDefault="00340452" w:rsidP="00563B68">
            <w:pPr>
              <w:jc w:val="center"/>
              <w:rPr>
                <w:rFonts w:ascii="Tahoma" w:hAnsi="Tahoma" w:cs="Tahoma"/>
                <w:b/>
                <w:bCs/>
                <w:color w:val="FFFFFF"/>
                <w:sz w:val="18"/>
                <w:szCs w:val="18"/>
                <w:lang w:eastAsia="es-BO"/>
              </w:rPr>
            </w:pPr>
            <w:r w:rsidRPr="00340452">
              <w:rPr>
                <w:rFonts w:ascii="Tahoma" w:hAnsi="Tahoma" w:cs="Tahoma"/>
                <w:b/>
                <w:bCs/>
                <w:color w:val="FFFFFF"/>
                <w:sz w:val="18"/>
                <w:szCs w:val="18"/>
                <w:lang w:eastAsia="es-BO"/>
              </w:rPr>
              <w:t>RESPUESTA DEL OFERENTE</w:t>
            </w:r>
          </w:p>
        </w:tc>
      </w:tr>
      <w:tr w:rsidR="00340452" w:rsidRPr="00090EA2" w14:paraId="699381A6" w14:textId="77777777" w:rsidTr="00340452">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4E3AF4B1" w14:textId="77777777" w:rsidR="00340452" w:rsidRPr="00340452" w:rsidRDefault="00340452" w:rsidP="00563B68">
            <w:pPr>
              <w:jc w:val="center"/>
              <w:rPr>
                <w:rFonts w:ascii="Tahoma" w:hAnsi="Tahoma" w:cs="Tahoma"/>
                <w:color w:val="FFFFFF"/>
                <w:sz w:val="18"/>
                <w:szCs w:val="18"/>
                <w:lang w:eastAsia="es-BO"/>
              </w:rPr>
            </w:pPr>
            <w:r w:rsidRPr="00340452">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6CA19B8" w14:textId="77777777" w:rsidR="00340452" w:rsidRPr="00340452" w:rsidRDefault="00340452" w:rsidP="00563B68">
            <w:pPr>
              <w:jc w:val="center"/>
              <w:rPr>
                <w:rFonts w:ascii="Tahoma" w:hAnsi="Tahoma" w:cs="Tahoma"/>
                <w:b/>
                <w:bCs/>
                <w:color w:val="FFFFFF"/>
                <w:sz w:val="18"/>
                <w:szCs w:val="18"/>
                <w:lang w:eastAsia="es-BO"/>
              </w:rPr>
            </w:pPr>
            <w:r w:rsidRPr="00340452">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2498581" w14:textId="77777777" w:rsidR="00340452" w:rsidRPr="00340452" w:rsidRDefault="00340452" w:rsidP="00563B68">
            <w:pPr>
              <w:jc w:val="center"/>
              <w:rPr>
                <w:rFonts w:ascii="Tahoma" w:hAnsi="Tahoma" w:cs="Tahoma"/>
                <w:color w:val="FFFFFF"/>
                <w:sz w:val="18"/>
                <w:szCs w:val="18"/>
                <w:lang w:eastAsia="es-BO"/>
              </w:rPr>
            </w:pPr>
            <w:r w:rsidRPr="00340452">
              <w:rPr>
                <w:rFonts w:ascii="Tahoma" w:hAnsi="Tahoma" w:cs="Tahoma"/>
                <w:b/>
                <w:bCs/>
                <w:color w:val="FFFFFF"/>
                <w:sz w:val="18"/>
                <w:szCs w:val="18"/>
                <w:lang w:eastAsia="es-BO"/>
              </w:rPr>
              <w:t>(Llenado Obligatorio)</w:t>
            </w:r>
            <w:r w:rsidRPr="00340452">
              <w:rPr>
                <w:rFonts w:ascii="Tahoma" w:hAnsi="Tahoma" w:cs="Tahoma"/>
                <w:color w:val="FFFFFF"/>
                <w:sz w:val="18"/>
                <w:szCs w:val="18"/>
                <w:lang w:val="en-GB" w:eastAsia="es-BO"/>
              </w:rPr>
              <w:t> </w:t>
            </w:r>
          </w:p>
        </w:tc>
      </w:tr>
      <w:tr w:rsidR="00340452" w:rsidRPr="00090EA2" w14:paraId="72914B5E" w14:textId="77777777" w:rsidTr="00340452">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AE1AAB3" w14:textId="77777777" w:rsidR="00340452" w:rsidRPr="00340452" w:rsidRDefault="00340452" w:rsidP="00563B68">
            <w:pPr>
              <w:jc w:val="center"/>
              <w:rPr>
                <w:rFonts w:ascii="Tahoma" w:hAnsi="Tahoma" w:cs="Tahoma"/>
                <w:b/>
                <w:bCs/>
                <w:color w:val="FFFFFF"/>
                <w:sz w:val="18"/>
                <w:szCs w:val="18"/>
                <w:lang w:eastAsia="es-BO"/>
              </w:rPr>
            </w:pPr>
            <w:r w:rsidRPr="00340452">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E5E765D" w14:textId="77777777" w:rsidR="00340452" w:rsidRPr="00340452" w:rsidRDefault="00340452" w:rsidP="00563B68">
            <w:pPr>
              <w:jc w:val="center"/>
              <w:rPr>
                <w:rFonts w:ascii="Tahoma" w:hAnsi="Tahoma" w:cs="Tahoma"/>
                <w:b/>
                <w:color w:val="FFFFFF"/>
                <w:sz w:val="18"/>
                <w:szCs w:val="18"/>
                <w:lang w:eastAsia="es-BO"/>
              </w:rPr>
            </w:pPr>
            <w:r w:rsidRPr="00340452">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8EF7F64" w14:textId="77777777" w:rsidR="00340452" w:rsidRPr="00340452" w:rsidRDefault="00340452" w:rsidP="00563B68">
            <w:pPr>
              <w:jc w:val="center"/>
              <w:rPr>
                <w:rFonts w:ascii="Tahoma" w:hAnsi="Tahoma" w:cs="Tahoma"/>
                <w:b/>
                <w:bCs/>
                <w:color w:val="FFFFFF"/>
                <w:sz w:val="7"/>
                <w:szCs w:val="7"/>
                <w:lang w:eastAsia="es-BO"/>
              </w:rPr>
            </w:pPr>
            <w:r w:rsidRPr="00340452">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6F6DC40" w14:textId="77777777" w:rsidR="00340452" w:rsidRPr="00340452" w:rsidRDefault="00340452" w:rsidP="00563B68">
            <w:pPr>
              <w:jc w:val="center"/>
              <w:rPr>
                <w:rFonts w:ascii="Tahoma" w:hAnsi="Tahoma" w:cs="Tahoma"/>
                <w:b/>
                <w:bCs/>
                <w:color w:val="FFFFFF"/>
                <w:sz w:val="10"/>
                <w:szCs w:val="10"/>
                <w:lang w:eastAsia="es-BO"/>
              </w:rPr>
            </w:pPr>
            <w:r w:rsidRPr="00340452">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6C2A36" w14:textId="77777777" w:rsidR="00340452" w:rsidRPr="00340452" w:rsidRDefault="00340452" w:rsidP="00563B68">
            <w:pPr>
              <w:jc w:val="center"/>
              <w:rPr>
                <w:rFonts w:ascii="Tahoma" w:hAnsi="Tahoma" w:cs="Tahoma"/>
                <w:b/>
                <w:bCs/>
                <w:color w:val="FFFFFF"/>
                <w:sz w:val="8"/>
                <w:szCs w:val="8"/>
                <w:lang w:eastAsia="es-BO"/>
              </w:rPr>
            </w:pPr>
            <w:r w:rsidRPr="00340452">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9C44D8" w14:textId="77777777" w:rsidR="00340452" w:rsidRPr="00340452" w:rsidRDefault="00340452" w:rsidP="00563B68">
            <w:pPr>
              <w:jc w:val="center"/>
              <w:rPr>
                <w:rFonts w:ascii="Tahoma" w:hAnsi="Tahoma" w:cs="Tahoma"/>
                <w:b/>
                <w:bCs/>
                <w:color w:val="FFFFFF"/>
                <w:sz w:val="8"/>
                <w:szCs w:val="8"/>
                <w:lang w:eastAsia="es-BO"/>
              </w:rPr>
            </w:pPr>
            <w:r w:rsidRPr="00340452">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09C32C" w14:textId="77777777" w:rsidR="00340452" w:rsidRPr="00340452" w:rsidRDefault="00340452" w:rsidP="00563B68">
            <w:pPr>
              <w:jc w:val="center"/>
              <w:rPr>
                <w:rFonts w:ascii="Tahoma" w:hAnsi="Tahoma" w:cs="Tahoma"/>
                <w:b/>
                <w:bCs/>
                <w:color w:val="FFFFFF"/>
                <w:sz w:val="10"/>
                <w:szCs w:val="10"/>
                <w:lang w:eastAsia="es-BO"/>
              </w:rPr>
            </w:pPr>
            <w:r w:rsidRPr="00340452">
              <w:rPr>
                <w:rFonts w:ascii="Tahoma" w:hAnsi="Tahoma" w:cs="Tahoma"/>
                <w:b/>
                <w:bCs/>
                <w:color w:val="FFFFFF"/>
                <w:sz w:val="12"/>
                <w:szCs w:val="10"/>
                <w:lang w:val="en-GB" w:eastAsia="es-BO"/>
              </w:rPr>
              <w:t>DOCUMENTO, PÁGINA, REFERENCIA</w:t>
            </w:r>
          </w:p>
        </w:tc>
      </w:tr>
      <w:tr w:rsidR="00340452" w:rsidRPr="009C2DE5" w14:paraId="2ED96E74" w14:textId="77777777" w:rsidTr="00340452">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4B0553ED" w14:textId="77777777" w:rsidR="00340452" w:rsidRPr="00340452" w:rsidRDefault="00340452" w:rsidP="00563B68">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267191D4" w14:textId="77777777" w:rsidR="00340452" w:rsidRPr="00340452" w:rsidRDefault="00340452" w:rsidP="00563B6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6DF4269D" w14:textId="77777777" w:rsidR="00340452" w:rsidRPr="00340452" w:rsidRDefault="00340452" w:rsidP="00563B6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4A7A4281" w14:textId="77777777" w:rsidR="00340452" w:rsidRPr="00340452" w:rsidRDefault="00340452" w:rsidP="00563B6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56373D" w14:textId="77777777" w:rsidR="00340452" w:rsidRPr="00340452" w:rsidRDefault="00340452" w:rsidP="00563B68">
            <w:pPr>
              <w:jc w:val="center"/>
              <w:rPr>
                <w:rFonts w:ascii="Tahoma" w:hAnsi="Tahoma" w:cs="Tahoma"/>
                <w:b/>
                <w:color w:val="FFFFFF"/>
                <w:sz w:val="10"/>
                <w:szCs w:val="10"/>
                <w:lang w:eastAsia="es-BO"/>
              </w:rPr>
            </w:pPr>
            <w:r w:rsidRPr="00340452">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991F9F9" w14:textId="77777777" w:rsidR="00340452" w:rsidRPr="00340452" w:rsidRDefault="00340452" w:rsidP="00563B68">
            <w:pPr>
              <w:jc w:val="center"/>
              <w:rPr>
                <w:rFonts w:ascii="Tahoma" w:hAnsi="Tahoma" w:cs="Tahoma"/>
                <w:b/>
                <w:color w:val="FFFFFF"/>
                <w:sz w:val="10"/>
                <w:szCs w:val="10"/>
                <w:lang w:eastAsia="es-BO"/>
              </w:rPr>
            </w:pPr>
            <w:r w:rsidRPr="00340452">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02FA4FE" w14:textId="77777777" w:rsidR="00340452" w:rsidRPr="009C2DE5" w:rsidRDefault="00340452" w:rsidP="00563B68">
            <w:pPr>
              <w:jc w:val="center"/>
              <w:rPr>
                <w:rFonts w:ascii="Tahoma" w:hAnsi="Tahoma" w:cs="Tahoma"/>
                <w:b/>
                <w:bCs/>
                <w:color w:val="004990"/>
                <w:sz w:val="18"/>
                <w:szCs w:val="18"/>
                <w:lang w:eastAsia="es-BO"/>
              </w:rPr>
            </w:pPr>
          </w:p>
        </w:tc>
      </w:tr>
      <w:tr w:rsidR="00340452" w:rsidRPr="009C2DE5" w14:paraId="61EE4915" w14:textId="77777777" w:rsidTr="00340452">
        <w:trPr>
          <w:trHeight w:val="315"/>
        </w:trPr>
        <w:tc>
          <w:tcPr>
            <w:tcW w:w="426" w:type="dxa"/>
            <w:tcBorders>
              <w:top w:val="single" w:sz="4" w:space="0" w:color="FFFFFF"/>
              <w:bottom w:val="single" w:sz="4" w:space="0" w:color="44546A"/>
            </w:tcBorders>
            <w:vAlign w:val="center"/>
          </w:tcPr>
          <w:p w14:paraId="666F2B3C" w14:textId="77777777" w:rsidR="00340452" w:rsidRPr="00EA2B1B" w:rsidRDefault="00340452" w:rsidP="00563B68">
            <w:pPr>
              <w:jc w:val="right"/>
              <w:rPr>
                <w:rFonts w:ascii="Tahoma" w:hAnsi="Tahoma" w:cs="Tahoma"/>
                <w:b/>
                <w:color w:val="004990"/>
              </w:rPr>
            </w:pPr>
            <w:r w:rsidRPr="00EA2B1B">
              <w:rPr>
                <w:rFonts w:ascii="Tahoma" w:hAnsi="Tahoma" w:cs="Tahoma"/>
                <w:b/>
                <w:color w:val="004990"/>
              </w:rPr>
              <w:t>1</w:t>
            </w:r>
          </w:p>
        </w:tc>
        <w:tc>
          <w:tcPr>
            <w:tcW w:w="5103" w:type="dxa"/>
            <w:tcBorders>
              <w:top w:val="single" w:sz="4" w:space="0" w:color="FFFFFF"/>
              <w:bottom w:val="single" w:sz="4" w:space="0" w:color="44546A"/>
            </w:tcBorders>
            <w:shd w:val="clear" w:color="auto" w:fill="auto"/>
            <w:vAlign w:val="center"/>
          </w:tcPr>
          <w:p w14:paraId="51DA877E" w14:textId="77777777" w:rsidR="00340452" w:rsidRPr="00EA2B1B" w:rsidRDefault="00340452" w:rsidP="00563B68">
            <w:pPr>
              <w:jc w:val="both"/>
              <w:rPr>
                <w:rFonts w:ascii="Tahoma" w:hAnsi="Tahoma" w:cs="Tahoma"/>
                <w:color w:val="004990"/>
              </w:rPr>
            </w:pPr>
            <w:r w:rsidRPr="00EA2B1B">
              <w:rPr>
                <w:rFonts w:ascii="Tahoma" w:hAnsi="Tahoma" w:cs="Tahoma"/>
                <w:color w:val="004990"/>
              </w:rPr>
              <w:t>El oferente debe incluir en su propuesta un documento que garantice la provisión de repuestos post venta posterior a la garantía, por un lapso de 5 años para los equipos ofertados.</w:t>
            </w:r>
          </w:p>
        </w:tc>
        <w:sdt>
          <w:sdtPr>
            <w:rPr>
              <w:rFonts w:ascii="Tahoma" w:hAnsi="Tahoma" w:cs="Tahoma"/>
              <w:color w:val="004990"/>
              <w:lang w:eastAsia="es-BO"/>
            </w:rPr>
            <w:id w:val="1060447019"/>
            <w14:checkbox>
              <w14:checked w14:val="1"/>
              <w14:checkedState w14:val="2612" w14:font="MS Gothic"/>
              <w14:uncheckedState w14:val="2610" w14:font="MS Gothic"/>
            </w14:checkbox>
          </w:sdtPr>
          <w:sdtEndPr/>
          <w:sdtContent>
            <w:tc>
              <w:tcPr>
                <w:tcW w:w="709" w:type="dxa"/>
                <w:tcBorders>
                  <w:top w:val="single" w:sz="4" w:space="0" w:color="FFFFFF"/>
                  <w:bottom w:val="single" w:sz="4" w:space="0" w:color="44546A"/>
                </w:tcBorders>
                <w:shd w:val="clear" w:color="auto" w:fill="auto"/>
                <w:vAlign w:val="center"/>
              </w:tcPr>
              <w:p w14:paraId="478CDFCA" w14:textId="3072A42B" w:rsidR="00340452" w:rsidRPr="00EA2B1B" w:rsidRDefault="006A11AF" w:rsidP="00456794">
                <w:pPr>
                  <w:jc w:val="center"/>
                  <w:rPr>
                    <w:rFonts w:ascii="Tahoma" w:hAnsi="Tahoma" w:cs="Tahoma"/>
                    <w:color w:val="004990"/>
                  </w:rPr>
                </w:pPr>
                <w:r>
                  <w:rPr>
                    <w:rFonts w:ascii="MS Gothic" w:eastAsia="MS Gothic" w:hAnsi="MS Gothic" w:cs="Tahoma" w:hint="eastAsia"/>
                    <w:color w:val="004990"/>
                    <w:lang w:eastAsia="es-BO"/>
                  </w:rPr>
                  <w:t>☒</w:t>
                </w:r>
              </w:p>
            </w:tc>
          </w:sdtContent>
        </w:sdt>
        <w:tc>
          <w:tcPr>
            <w:tcW w:w="709" w:type="dxa"/>
            <w:tcBorders>
              <w:top w:val="single" w:sz="4" w:space="0" w:color="FFFFFF"/>
              <w:bottom w:val="single" w:sz="4" w:space="0" w:color="44546A"/>
            </w:tcBorders>
            <w:shd w:val="clear" w:color="auto" w:fill="auto"/>
            <w:vAlign w:val="center"/>
          </w:tcPr>
          <w:p w14:paraId="02721B42" w14:textId="4AB06584" w:rsidR="00340452" w:rsidRPr="00EA2B1B" w:rsidRDefault="00340452" w:rsidP="00456794">
            <w:pPr>
              <w:jc w:val="center"/>
              <w:rPr>
                <w:rFonts w:ascii="Tahoma" w:hAnsi="Tahoma" w:cs="Tahoma"/>
                <w:color w:val="004990"/>
              </w:rPr>
            </w:pPr>
          </w:p>
        </w:tc>
        <w:tc>
          <w:tcPr>
            <w:tcW w:w="850" w:type="dxa"/>
            <w:tcBorders>
              <w:top w:val="single" w:sz="4" w:space="0" w:color="FFFFFF"/>
              <w:bottom w:val="single" w:sz="4" w:space="0" w:color="44546A"/>
            </w:tcBorders>
            <w:shd w:val="clear" w:color="auto" w:fill="auto"/>
            <w:vAlign w:val="center"/>
          </w:tcPr>
          <w:p w14:paraId="6E8C6267" w14:textId="23859A6A" w:rsidR="00340452" w:rsidRPr="00EA2B1B" w:rsidRDefault="00340452" w:rsidP="00563B68">
            <w:pPr>
              <w:jc w:val="both"/>
              <w:rPr>
                <w:rFonts w:ascii="Tahoma" w:hAnsi="Tahoma" w:cs="Tahoma"/>
                <w:color w:val="004990"/>
              </w:rPr>
            </w:pPr>
          </w:p>
        </w:tc>
        <w:tc>
          <w:tcPr>
            <w:tcW w:w="851" w:type="dxa"/>
            <w:tcBorders>
              <w:top w:val="single" w:sz="4" w:space="0" w:color="FFFFFF"/>
              <w:bottom w:val="single" w:sz="4" w:space="0" w:color="44546A"/>
            </w:tcBorders>
            <w:shd w:val="clear" w:color="auto" w:fill="auto"/>
            <w:vAlign w:val="center"/>
          </w:tcPr>
          <w:p w14:paraId="1AA808CD" w14:textId="675ADAB7" w:rsidR="00340452" w:rsidRPr="00EA2B1B" w:rsidRDefault="00340452" w:rsidP="00563B68">
            <w:pPr>
              <w:jc w:val="both"/>
              <w:rPr>
                <w:rFonts w:ascii="Tahoma" w:hAnsi="Tahoma" w:cs="Tahoma"/>
                <w:color w:val="004990"/>
              </w:rPr>
            </w:pPr>
          </w:p>
        </w:tc>
        <w:tc>
          <w:tcPr>
            <w:tcW w:w="1134" w:type="dxa"/>
            <w:shd w:val="clear" w:color="auto" w:fill="auto"/>
            <w:vAlign w:val="center"/>
          </w:tcPr>
          <w:p w14:paraId="3B6662EF" w14:textId="77777777" w:rsidR="00340452" w:rsidRPr="00EA2B1B" w:rsidRDefault="00340452" w:rsidP="00563B68">
            <w:pPr>
              <w:jc w:val="both"/>
              <w:rPr>
                <w:rFonts w:ascii="Tahoma" w:hAnsi="Tahoma" w:cs="Tahoma"/>
                <w:color w:val="004990"/>
              </w:rPr>
            </w:pPr>
            <w:r w:rsidRPr="00EA2B1B">
              <w:rPr>
                <w:rFonts w:ascii="Tahoma" w:hAnsi="Tahoma" w:cs="Tahoma"/>
                <w:color w:val="004990"/>
              </w:rPr>
              <w:t> </w:t>
            </w:r>
          </w:p>
        </w:tc>
      </w:tr>
    </w:tbl>
    <w:p w14:paraId="52FD3BA4" w14:textId="560EC972" w:rsidR="00EE0C0D" w:rsidRPr="00456794" w:rsidRDefault="00883DE7" w:rsidP="00EE0C0D">
      <w:pPr>
        <w:pStyle w:val="Ttulo1"/>
      </w:pPr>
      <w:bookmarkStart w:id="96" w:name="_Toc427915396"/>
      <w:bookmarkStart w:id="97" w:name="_Toc432430963"/>
      <w:r>
        <w:t>E</w:t>
      </w:r>
      <w:r w:rsidR="0066210F">
        <w:t xml:space="preserve">XPERIENCIA DE LA EMPRESA </w:t>
      </w:r>
      <w:r>
        <w:t>OFERENTE</w:t>
      </w:r>
      <w:bookmarkEnd w:id="96"/>
      <w:bookmarkEnd w:id="97"/>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E0C0D" w:rsidRPr="00090EA2" w14:paraId="5CFD2D5D" w14:textId="77777777" w:rsidTr="00EE0C0D">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57E5D48C"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717F420"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EE0C0D" w:rsidRPr="00090EA2" w14:paraId="50766E4B" w14:textId="77777777" w:rsidTr="00EE0C0D">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77C23C65" w14:textId="77777777" w:rsidR="00EE0C0D" w:rsidRPr="00EE0C0D" w:rsidRDefault="00EE0C0D" w:rsidP="00ED3EE4">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193F94E" w14:textId="043B2AEC"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4D02709" w14:textId="59262ED0" w:rsidR="00EE0C0D" w:rsidRPr="00EE0C0D" w:rsidRDefault="00EE0C0D" w:rsidP="00ED3EE4">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EE0C0D" w:rsidRPr="00090EA2" w14:paraId="6E912C04" w14:textId="77777777" w:rsidTr="00EE0C0D">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A720DE8"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8C753E" w14:textId="77777777" w:rsidR="00EE0C0D" w:rsidRPr="00EE0C0D" w:rsidRDefault="00EE0C0D" w:rsidP="00ED3EE4">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B7A9DF3" w14:textId="77777777" w:rsidR="00EE0C0D" w:rsidRPr="00EE0C0D" w:rsidRDefault="00EE0C0D" w:rsidP="00ED3EE4">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A0A1F42" w14:textId="77777777" w:rsidR="00EE0C0D" w:rsidRPr="00EE0C0D" w:rsidRDefault="00EE0C0D" w:rsidP="00ED3EE4">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5E18B7" w14:textId="77777777" w:rsidR="00EE0C0D" w:rsidRPr="00EE0C0D" w:rsidRDefault="00EE0C0D" w:rsidP="00ED3EE4">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E71A7E" w14:textId="77777777" w:rsidR="00EE0C0D" w:rsidRPr="00EE0C0D" w:rsidRDefault="00EE0C0D" w:rsidP="00ED3EE4">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9F030E8" w14:textId="6CEA475E" w:rsidR="00EE0C0D" w:rsidRPr="00EE0C0D" w:rsidRDefault="00EE0C0D" w:rsidP="00ED3EE4">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EE0C0D" w:rsidRPr="009C2DE5" w14:paraId="78D4B768" w14:textId="77777777" w:rsidTr="00EE0C0D">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2527955" w14:textId="77777777" w:rsidR="00EE0C0D" w:rsidRPr="00EE0C0D" w:rsidRDefault="00EE0C0D" w:rsidP="00ED3EE4">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410590AA" w14:textId="77777777" w:rsidR="00EE0C0D" w:rsidRPr="00EE0C0D" w:rsidRDefault="00EE0C0D" w:rsidP="00ED3EE4">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0D8B9AFC" w14:textId="77777777" w:rsidR="00EE0C0D" w:rsidRPr="00EE0C0D" w:rsidRDefault="00EE0C0D" w:rsidP="00ED3EE4">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FC56520" w14:textId="77777777" w:rsidR="00EE0C0D" w:rsidRPr="00EE0C0D" w:rsidRDefault="00EE0C0D" w:rsidP="00ED3EE4">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C56394" w14:textId="77777777" w:rsidR="00EE0C0D" w:rsidRPr="00EE0C0D" w:rsidRDefault="00EE0C0D" w:rsidP="00ED3EE4">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989EE45" w14:textId="4B46A48A" w:rsidR="00EE0C0D" w:rsidRPr="00EE0C0D" w:rsidRDefault="00EE0C0D" w:rsidP="00ED3EE4">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7B86AE2C" w14:textId="77777777" w:rsidR="00EE0C0D" w:rsidRPr="009C2DE5" w:rsidRDefault="00EE0C0D" w:rsidP="00ED3EE4">
            <w:pPr>
              <w:jc w:val="center"/>
              <w:rPr>
                <w:rFonts w:ascii="Tahoma" w:hAnsi="Tahoma" w:cs="Tahoma"/>
                <w:b/>
                <w:bCs/>
                <w:color w:val="004990"/>
                <w:sz w:val="18"/>
                <w:szCs w:val="18"/>
                <w:lang w:eastAsia="es-BO"/>
              </w:rPr>
            </w:pPr>
          </w:p>
        </w:tc>
      </w:tr>
      <w:tr w:rsidR="00BB47F6" w:rsidRPr="009C2DE5" w14:paraId="06ED4450" w14:textId="77777777" w:rsidTr="00EE0C0D">
        <w:trPr>
          <w:trHeight w:val="315"/>
        </w:trPr>
        <w:tc>
          <w:tcPr>
            <w:tcW w:w="426" w:type="dxa"/>
            <w:tcBorders>
              <w:top w:val="single" w:sz="4" w:space="0" w:color="FFFFFF"/>
            </w:tcBorders>
            <w:vAlign w:val="center"/>
          </w:tcPr>
          <w:p w14:paraId="138D0081" w14:textId="77777777" w:rsidR="00BB47F6" w:rsidRPr="00EA2B1B" w:rsidRDefault="00BB47F6" w:rsidP="00BB47F6">
            <w:pPr>
              <w:jc w:val="center"/>
              <w:rPr>
                <w:color w:val="004990"/>
              </w:rPr>
            </w:pPr>
            <w:r w:rsidRPr="00EA2B1B">
              <w:rPr>
                <w:color w:val="004990"/>
              </w:rPr>
              <w:t>1</w:t>
            </w:r>
          </w:p>
        </w:tc>
        <w:tc>
          <w:tcPr>
            <w:tcW w:w="5103" w:type="dxa"/>
            <w:tcBorders>
              <w:top w:val="single" w:sz="4" w:space="0" w:color="FFFFFF"/>
            </w:tcBorders>
            <w:shd w:val="clear" w:color="auto" w:fill="auto"/>
            <w:vAlign w:val="center"/>
          </w:tcPr>
          <w:p w14:paraId="5322938E" w14:textId="3D444753" w:rsidR="006A11AF" w:rsidRDefault="00C720AE" w:rsidP="00BB47F6">
            <w:pPr>
              <w:jc w:val="both"/>
              <w:rPr>
                <w:rFonts w:ascii="Tahoma" w:hAnsi="Tahoma" w:cs="Tahoma"/>
                <w:color w:val="003399"/>
              </w:rPr>
            </w:pPr>
            <w:r>
              <w:rPr>
                <w:rFonts w:ascii="Tahoma" w:hAnsi="Tahoma" w:cs="Tahoma"/>
                <w:color w:val="003399"/>
              </w:rPr>
              <w:t>La empresa oferente, deberá demostrar su p</w:t>
            </w:r>
            <w:r w:rsidR="00BB47F6" w:rsidRPr="00EA2B1B">
              <w:rPr>
                <w:rFonts w:ascii="Tahoma" w:hAnsi="Tahoma" w:cs="Tahoma"/>
                <w:color w:val="003399"/>
              </w:rPr>
              <w:t xml:space="preserve">articipación en </w:t>
            </w:r>
            <w:r w:rsidR="00B87E30">
              <w:rPr>
                <w:rFonts w:ascii="Tahoma" w:hAnsi="Tahoma" w:cs="Tahoma"/>
                <w:color w:val="003399"/>
              </w:rPr>
              <w:t>3</w:t>
            </w:r>
            <w:r w:rsidR="00BB47F6" w:rsidRPr="00EA2B1B">
              <w:rPr>
                <w:rFonts w:ascii="Tahoma" w:hAnsi="Tahoma" w:cs="Tahoma"/>
                <w:color w:val="003399"/>
              </w:rPr>
              <w:t xml:space="preserve"> (</w:t>
            </w:r>
            <w:r w:rsidR="00B87E30">
              <w:rPr>
                <w:rFonts w:ascii="Tahoma" w:hAnsi="Tahoma" w:cs="Tahoma"/>
                <w:color w:val="003399"/>
              </w:rPr>
              <w:t>tres</w:t>
            </w:r>
            <w:r w:rsidR="00BB47F6" w:rsidRPr="00EA2B1B">
              <w:rPr>
                <w:rFonts w:ascii="Tahoma" w:hAnsi="Tahoma" w:cs="Tahoma"/>
                <w:color w:val="003399"/>
              </w:rPr>
              <w:t>) proyectos de implementación exitosos de sistemas BSS en empresas similares a ENTEL S.A.</w:t>
            </w:r>
          </w:p>
          <w:p w14:paraId="28A4CEA9" w14:textId="7AD5D0DF" w:rsidR="00BB47F6" w:rsidRPr="00EA2B1B" w:rsidRDefault="00C720AE" w:rsidP="006A11AF">
            <w:pPr>
              <w:jc w:val="both"/>
              <w:rPr>
                <w:rFonts w:ascii="Tahoma" w:hAnsi="Tahoma" w:cs="Tahoma"/>
                <w:color w:val="004990"/>
              </w:rPr>
            </w:pPr>
            <w:r>
              <w:rPr>
                <w:rFonts w:ascii="Tahoma" w:hAnsi="Tahoma" w:cs="Tahoma"/>
                <w:color w:val="003399"/>
              </w:rPr>
              <w:t xml:space="preserve">La empresa </w:t>
            </w:r>
            <w:r w:rsidR="006A11AF">
              <w:rPr>
                <w:rFonts w:ascii="Tahoma" w:hAnsi="Tahoma" w:cs="Tahoma"/>
                <w:color w:val="003399"/>
              </w:rPr>
              <w:t xml:space="preserve">oferente debe presentar certificados o copias de contratos firmados que acrediten su participación en dichos proyectos así como </w:t>
            </w:r>
            <w:r w:rsidR="00BB47F6" w:rsidRPr="00EA2B1B">
              <w:rPr>
                <w:rFonts w:ascii="Tahoma" w:hAnsi="Tahoma" w:cs="Tahoma"/>
                <w:color w:val="003399"/>
              </w:rPr>
              <w:t>citar los nombres de las empresas con personas de referencia y su respectiva información de contacto.</w:t>
            </w:r>
          </w:p>
        </w:tc>
        <w:sdt>
          <w:sdtPr>
            <w:rPr>
              <w:rFonts w:ascii="Tahoma" w:hAnsi="Tahoma" w:cs="Tahoma"/>
              <w:color w:val="004990"/>
              <w:lang w:eastAsia="es-BO"/>
            </w:rPr>
            <w:id w:val="472266517"/>
            <w14:checkbox>
              <w14:checked w14:val="1"/>
              <w14:checkedState w14:val="2612" w14:font="MS Gothic"/>
              <w14:uncheckedState w14:val="2610" w14:font="MS Gothic"/>
            </w14:checkbox>
          </w:sdtPr>
          <w:sdtEndPr/>
          <w:sdtContent>
            <w:tc>
              <w:tcPr>
                <w:tcW w:w="709" w:type="dxa"/>
                <w:tcBorders>
                  <w:top w:val="single" w:sz="4" w:space="0" w:color="FFFFFF"/>
                </w:tcBorders>
                <w:shd w:val="clear" w:color="auto" w:fill="auto"/>
                <w:vAlign w:val="center"/>
              </w:tcPr>
              <w:p w14:paraId="5598EDCE" w14:textId="697C2849" w:rsidR="00BB47F6" w:rsidRPr="00EA2B1B" w:rsidRDefault="006A11AF" w:rsidP="00BB47F6">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FFFFFF"/>
            </w:tcBorders>
            <w:shd w:val="clear" w:color="auto" w:fill="auto"/>
            <w:vAlign w:val="center"/>
          </w:tcPr>
          <w:p w14:paraId="66E7CB74" w14:textId="0C1B1F9E" w:rsidR="00BB47F6" w:rsidRPr="00EA2B1B" w:rsidRDefault="00BB47F6" w:rsidP="00BB47F6">
            <w:pPr>
              <w:jc w:val="center"/>
              <w:rPr>
                <w:rFonts w:ascii="Tahoma" w:hAnsi="Tahoma" w:cs="Tahoma"/>
                <w:color w:val="004990"/>
                <w:lang w:eastAsia="es-BO"/>
              </w:rPr>
            </w:pPr>
          </w:p>
        </w:tc>
        <w:tc>
          <w:tcPr>
            <w:tcW w:w="850" w:type="dxa"/>
            <w:tcBorders>
              <w:top w:val="single" w:sz="4" w:space="0" w:color="FFFFFF"/>
            </w:tcBorders>
            <w:shd w:val="clear" w:color="auto" w:fill="auto"/>
            <w:vAlign w:val="center"/>
          </w:tcPr>
          <w:p w14:paraId="65751640" w14:textId="4EC5E440" w:rsidR="00BB47F6" w:rsidRPr="00EA2B1B" w:rsidRDefault="00BB47F6" w:rsidP="00BB47F6">
            <w:pPr>
              <w:jc w:val="center"/>
              <w:rPr>
                <w:rFonts w:ascii="Tahoma" w:hAnsi="Tahoma" w:cs="Tahoma"/>
                <w:b/>
                <w:bCs/>
                <w:color w:val="004990"/>
                <w:lang w:eastAsia="es-BO"/>
              </w:rPr>
            </w:pPr>
          </w:p>
        </w:tc>
        <w:tc>
          <w:tcPr>
            <w:tcW w:w="851" w:type="dxa"/>
            <w:tcBorders>
              <w:top w:val="single" w:sz="4" w:space="0" w:color="FFFFFF"/>
            </w:tcBorders>
            <w:shd w:val="clear" w:color="auto" w:fill="auto"/>
            <w:vAlign w:val="center"/>
          </w:tcPr>
          <w:p w14:paraId="57E391C8" w14:textId="18D24AC9" w:rsidR="00BB47F6" w:rsidRPr="00EA2B1B" w:rsidRDefault="00BB47F6" w:rsidP="00BB47F6">
            <w:pPr>
              <w:jc w:val="center"/>
              <w:rPr>
                <w:rFonts w:ascii="Tahoma" w:hAnsi="Tahoma" w:cs="Tahoma"/>
                <w:b/>
                <w:bCs/>
                <w:color w:val="004990"/>
                <w:lang w:eastAsia="es-BO"/>
              </w:rPr>
            </w:pPr>
          </w:p>
        </w:tc>
        <w:tc>
          <w:tcPr>
            <w:tcW w:w="1134" w:type="dxa"/>
            <w:shd w:val="clear" w:color="auto" w:fill="auto"/>
            <w:vAlign w:val="center"/>
          </w:tcPr>
          <w:p w14:paraId="505C7B26" w14:textId="1017188F" w:rsidR="00BB47F6" w:rsidRPr="00EA2B1B" w:rsidRDefault="00BB47F6" w:rsidP="00BB47F6">
            <w:pPr>
              <w:jc w:val="center"/>
              <w:rPr>
                <w:rFonts w:ascii="Tahoma" w:hAnsi="Tahoma" w:cs="Tahoma"/>
                <w:b/>
                <w:bCs/>
                <w:color w:val="004990"/>
                <w:lang w:eastAsia="es-BO"/>
              </w:rPr>
            </w:pPr>
            <w:r w:rsidRPr="00EA2B1B">
              <w:rPr>
                <w:rFonts w:ascii="Tahoma" w:hAnsi="Tahoma" w:cs="Tahoma"/>
                <w:b/>
                <w:bCs/>
                <w:color w:val="004990"/>
                <w:lang w:eastAsia="es-BO"/>
              </w:rPr>
              <w:t> </w:t>
            </w:r>
          </w:p>
        </w:tc>
      </w:tr>
      <w:tr w:rsidR="006A11AF" w:rsidRPr="009C2DE5" w14:paraId="02C5491E" w14:textId="77777777" w:rsidTr="00ED3EE4">
        <w:trPr>
          <w:trHeight w:val="315"/>
        </w:trPr>
        <w:tc>
          <w:tcPr>
            <w:tcW w:w="426" w:type="dxa"/>
            <w:vAlign w:val="center"/>
          </w:tcPr>
          <w:p w14:paraId="57626CEE" w14:textId="2E38C677" w:rsidR="006A11AF" w:rsidRPr="00EA2B1B" w:rsidRDefault="006A11AF" w:rsidP="00BB47F6">
            <w:pPr>
              <w:jc w:val="center"/>
              <w:rPr>
                <w:color w:val="004990"/>
              </w:rPr>
            </w:pPr>
            <w:r w:rsidRPr="00EA2B1B">
              <w:rPr>
                <w:color w:val="004990"/>
              </w:rPr>
              <w:t>2</w:t>
            </w:r>
          </w:p>
        </w:tc>
        <w:tc>
          <w:tcPr>
            <w:tcW w:w="5103" w:type="dxa"/>
            <w:shd w:val="clear" w:color="auto" w:fill="auto"/>
            <w:vAlign w:val="center"/>
          </w:tcPr>
          <w:p w14:paraId="0A13B2FC" w14:textId="4E27DB37" w:rsidR="006A11AF" w:rsidRPr="00EA2B1B" w:rsidRDefault="00C720AE" w:rsidP="00C720AE">
            <w:pPr>
              <w:jc w:val="both"/>
              <w:rPr>
                <w:rFonts w:ascii="Tahoma" w:hAnsi="Tahoma" w:cs="Tahoma"/>
                <w:color w:val="004990"/>
              </w:rPr>
            </w:pPr>
            <w:r>
              <w:rPr>
                <w:rFonts w:ascii="Tahoma" w:hAnsi="Tahoma" w:cs="Tahoma"/>
                <w:color w:val="003399"/>
              </w:rPr>
              <w:t xml:space="preserve">La empresa deberá demostrar su participación </w:t>
            </w:r>
            <w:r w:rsidR="006A11AF" w:rsidRPr="00EA2B1B">
              <w:rPr>
                <w:rFonts w:ascii="Tahoma" w:hAnsi="Tahoma" w:cs="Tahoma"/>
                <w:color w:val="003399"/>
              </w:rPr>
              <w:t xml:space="preserve">en </w:t>
            </w:r>
            <w:r w:rsidR="00B87E30">
              <w:rPr>
                <w:rFonts w:ascii="Tahoma" w:hAnsi="Tahoma" w:cs="Tahoma"/>
                <w:color w:val="003399"/>
              </w:rPr>
              <w:t>3</w:t>
            </w:r>
            <w:r w:rsidR="006A11AF" w:rsidRPr="00EA2B1B">
              <w:rPr>
                <w:rFonts w:ascii="Tahoma" w:hAnsi="Tahoma" w:cs="Tahoma"/>
                <w:color w:val="003399"/>
              </w:rPr>
              <w:t xml:space="preserve"> (</w:t>
            </w:r>
            <w:r w:rsidR="00B87E30">
              <w:rPr>
                <w:rFonts w:ascii="Tahoma" w:hAnsi="Tahoma" w:cs="Tahoma"/>
                <w:color w:val="003399"/>
              </w:rPr>
              <w:t>tres</w:t>
            </w:r>
            <w:r w:rsidR="006A11AF" w:rsidRPr="00EA2B1B">
              <w:rPr>
                <w:rFonts w:ascii="Tahoma" w:hAnsi="Tahoma" w:cs="Tahoma"/>
                <w:color w:val="003399"/>
              </w:rPr>
              <w:t xml:space="preserve">) proyectos de implementación exitosos de sistemas OSS en Empresas similares a ENTEL S.A. </w:t>
            </w:r>
            <w:r w:rsidR="006A11AF">
              <w:rPr>
                <w:rFonts w:ascii="Tahoma" w:hAnsi="Tahoma" w:cs="Tahoma"/>
                <w:color w:val="003399"/>
              </w:rPr>
              <w:t xml:space="preserve">El oferente debe presentar certificados o copias de contratos firmados que acrediten su participación en dichos proyectos así como </w:t>
            </w:r>
            <w:r w:rsidR="006A11AF" w:rsidRPr="00EA2B1B">
              <w:rPr>
                <w:rFonts w:ascii="Tahoma" w:hAnsi="Tahoma" w:cs="Tahoma"/>
                <w:color w:val="003399"/>
              </w:rPr>
              <w:t>citar los nombres de las empresas con personas de referencia y su respectiva información de contacto.</w:t>
            </w:r>
            <w:r w:rsidR="006A11AF" w:rsidRPr="00EA2B1B">
              <w:rPr>
                <w:rFonts w:ascii="Tahoma" w:hAnsi="Tahoma" w:cs="Tahoma"/>
                <w:color w:val="004990"/>
              </w:rPr>
              <w:t xml:space="preserve"> </w:t>
            </w:r>
          </w:p>
        </w:tc>
        <w:sdt>
          <w:sdtPr>
            <w:rPr>
              <w:rFonts w:ascii="Tahoma" w:hAnsi="Tahoma" w:cs="Tahoma"/>
              <w:color w:val="004990"/>
              <w:lang w:eastAsia="es-BO"/>
            </w:rPr>
            <w:id w:val="387302835"/>
            <w14:checkbox>
              <w14:checked w14:val="1"/>
              <w14:checkedState w14:val="2612" w14:font="MS Gothic"/>
              <w14:uncheckedState w14:val="2610" w14:font="MS Gothic"/>
            </w14:checkbox>
          </w:sdtPr>
          <w:sdtEndPr/>
          <w:sdtContent>
            <w:tc>
              <w:tcPr>
                <w:tcW w:w="709" w:type="dxa"/>
                <w:shd w:val="clear" w:color="auto" w:fill="auto"/>
                <w:vAlign w:val="center"/>
              </w:tcPr>
              <w:p w14:paraId="30C61915" w14:textId="5FF66B99" w:rsidR="006A11AF" w:rsidRPr="00EA2B1B" w:rsidRDefault="006A11AF" w:rsidP="00BB47F6">
                <w:pPr>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shd w:val="clear" w:color="auto" w:fill="auto"/>
            <w:vAlign w:val="center"/>
          </w:tcPr>
          <w:p w14:paraId="3ABD0290" w14:textId="0798A3CE" w:rsidR="006A11AF" w:rsidRPr="00EA2B1B" w:rsidRDefault="006A11AF" w:rsidP="00BB47F6">
            <w:pPr>
              <w:jc w:val="center"/>
              <w:rPr>
                <w:rFonts w:ascii="Tahoma" w:hAnsi="Tahoma" w:cs="Tahoma"/>
                <w:color w:val="004990"/>
                <w:lang w:eastAsia="es-BO"/>
              </w:rPr>
            </w:pPr>
          </w:p>
        </w:tc>
        <w:tc>
          <w:tcPr>
            <w:tcW w:w="850" w:type="dxa"/>
            <w:shd w:val="clear" w:color="auto" w:fill="auto"/>
            <w:vAlign w:val="center"/>
          </w:tcPr>
          <w:p w14:paraId="0018102E" w14:textId="792655C9" w:rsidR="006A11AF" w:rsidRPr="00EA2B1B" w:rsidRDefault="006A11AF" w:rsidP="00BB47F6">
            <w:pPr>
              <w:jc w:val="center"/>
              <w:rPr>
                <w:rFonts w:ascii="Tahoma" w:hAnsi="Tahoma" w:cs="Tahoma"/>
                <w:b/>
                <w:bCs/>
                <w:color w:val="004990"/>
                <w:lang w:eastAsia="es-BO"/>
              </w:rPr>
            </w:pPr>
          </w:p>
        </w:tc>
        <w:tc>
          <w:tcPr>
            <w:tcW w:w="851" w:type="dxa"/>
            <w:shd w:val="clear" w:color="auto" w:fill="auto"/>
            <w:vAlign w:val="center"/>
          </w:tcPr>
          <w:p w14:paraId="36315B3A" w14:textId="35A0EE8F" w:rsidR="006A11AF" w:rsidRPr="00EA2B1B" w:rsidRDefault="006A11AF" w:rsidP="00BB47F6">
            <w:pPr>
              <w:jc w:val="center"/>
              <w:rPr>
                <w:rFonts w:ascii="Tahoma" w:hAnsi="Tahoma" w:cs="Tahoma"/>
                <w:b/>
                <w:bCs/>
                <w:color w:val="004990"/>
                <w:lang w:eastAsia="es-BO"/>
              </w:rPr>
            </w:pPr>
          </w:p>
        </w:tc>
        <w:tc>
          <w:tcPr>
            <w:tcW w:w="1134" w:type="dxa"/>
            <w:shd w:val="clear" w:color="auto" w:fill="auto"/>
            <w:vAlign w:val="center"/>
          </w:tcPr>
          <w:p w14:paraId="1E85817D" w14:textId="77777777" w:rsidR="006A11AF" w:rsidRPr="00EA2B1B" w:rsidRDefault="006A11AF" w:rsidP="00BB47F6">
            <w:pPr>
              <w:jc w:val="center"/>
              <w:rPr>
                <w:rFonts w:ascii="Tahoma" w:hAnsi="Tahoma" w:cs="Tahoma"/>
                <w:b/>
                <w:bCs/>
                <w:color w:val="004990"/>
                <w:lang w:eastAsia="es-BO"/>
              </w:rPr>
            </w:pPr>
          </w:p>
        </w:tc>
      </w:tr>
    </w:tbl>
    <w:p w14:paraId="7803044F" w14:textId="77777777" w:rsidR="00EE0C0D" w:rsidRDefault="00EE0C0D" w:rsidP="00EE0C0D">
      <w:pPr>
        <w:pStyle w:val="Ttulo1"/>
      </w:pPr>
      <w:bookmarkStart w:id="98" w:name="_Toc432430964"/>
      <w:r w:rsidRPr="00B747E5">
        <w:t>CERTIFI</w:t>
      </w:r>
      <w:r w:rsidR="0056669A">
        <w:t>CACIONES</w:t>
      </w:r>
      <w:bookmarkEnd w:id="98"/>
    </w:p>
    <w:p w14:paraId="72B629FA" w14:textId="77777777" w:rsidR="00764275" w:rsidRPr="00764275" w:rsidRDefault="00764275" w:rsidP="00764275">
      <w:pPr>
        <w:rPr>
          <w:lang w:val="es-MX"/>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E0C0D" w:rsidRPr="00090EA2" w14:paraId="14D2780C" w14:textId="77777777" w:rsidTr="00EE0C0D">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26C939D2"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0BBEF27"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EE0C0D" w:rsidRPr="00090EA2" w14:paraId="2A45287F" w14:textId="77777777" w:rsidTr="00EE0C0D">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695425C5" w14:textId="77777777" w:rsidR="00EE0C0D" w:rsidRPr="00EE0C0D" w:rsidRDefault="00EE0C0D" w:rsidP="00ED3EE4">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C39E65C"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4473190" w14:textId="77777777" w:rsidR="00EE0C0D" w:rsidRPr="00EE0C0D" w:rsidRDefault="00EE0C0D" w:rsidP="00ED3EE4">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EE0C0D" w:rsidRPr="00090EA2" w14:paraId="04B15C4C" w14:textId="77777777" w:rsidTr="00EE0C0D">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A2F590B" w14:textId="77777777" w:rsidR="00EE0C0D" w:rsidRPr="00EE0C0D" w:rsidRDefault="00EE0C0D" w:rsidP="00ED3EE4">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577CAB8" w14:textId="77777777" w:rsidR="00EE0C0D" w:rsidRPr="00EE0C0D" w:rsidRDefault="00EE0C0D" w:rsidP="00ED3EE4">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FA8D8E0" w14:textId="77777777" w:rsidR="00EE0C0D" w:rsidRPr="00EE0C0D" w:rsidRDefault="00EE0C0D" w:rsidP="00ED3EE4">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94CFA9" w14:textId="77777777" w:rsidR="00EE0C0D" w:rsidRPr="00EE0C0D" w:rsidRDefault="00EE0C0D" w:rsidP="00ED3EE4">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EF4869" w14:textId="77777777" w:rsidR="00EE0C0D" w:rsidRPr="00EE0C0D" w:rsidRDefault="00EE0C0D" w:rsidP="00ED3EE4">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4B99899" w14:textId="77777777" w:rsidR="00EE0C0D" w:rsidRPr="00EE0C0D" w:rsidRDefault="00EE0C0D" w:rsidP="00ED3EE4">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F1FDEC0" w14:textId="77777777" w:rsidR="00EE0C0D" w:rsidRPr="00EE0C0D" w:rsidRDefault="00EE0C0D" w:rsidP="00ED3EE4">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EE0C0D" w:rsidRPr="009C2DE5" w14:paraId="5AD146FA" w14:textId="77777777" w:rsidTr="00EE0C0D">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32E7C7E" w14:textId="77777777" w:rsidR="00EE0C0D" w:rsidRPr="00EE0C0D" w:rsidRDefault="00EE0C0D" w:rsidP="00ED3EE4">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496AC00B" w14:textId="77777777" w:rsidR="00EE0C0D" w:rsidRPr="00EE0C0D" w:rsidRDefault="00EE0C0D" w:rsidP="00ED3EE4">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F5650C5" w14:textId="77777777" w:rsidR="00EE0C0D" w:rsidRPr="00EE0C0D" w:rsidRDefault="00EE0C0D" w:rsidP="00ED3EE4">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4D656930" w14:textId="77777777" w:rsidR="00EE0C0D" w:rsidRPr="00EE0C0D" w:rsidRDefault="00EE0C0D" w:rsidP="00ED3EE4">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6812530" w14:textId="77777777" w:rsidR="00EE0C0D" w:rsidRPr="00EE0C0D" w:rsidRDefault="00EE0C0D" w:rsidP="00ED3EE4">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37C789A" w14:textId="77777777" w:rsidR="00EE0C0D" w:rsidRPr="00EE0C0D" w:rsidRDefault="00EE0C0D" w:rsidP="00ED3EE4">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392BA7CD" w14:textId="77777777" w:rsidR="00EE0C0D" w:rsidRPr="009C2DE5" w:rsidRDefault="00EE0C0D" w:rsidP="00ED3EE4">
            <w:pPr>
              <w:jc w:val="center"/>
              <w:rPr>
                <w:rFonts w:ascii="Tahoma" w:hAnsi="Tahoma" w:cs="Tahoma"/>
                <w:b/>
                <w:bCs/>
                <w:color w:val="004990"/>
                <w:sz w:val="18"/>
                <w:szCs w:val="18"/>
                <w:lang w:eastAsia="es-BO"/>
              </w:rPr>
            </w:pPr>
          </w:p>
        </w:tc>
      </w:tr>
      <w:tr w:rsidR="0056669A" w:rsidRPr="009C2DE5" w14:paraId="659E7706" w14:textId="77777777" w:rsidTr="00EE0C0D">
        <w:trPr>
          <w:trHeight w:val="315"/>
        </w:trPr>
        <w:tc>
          <w:tcPr>
            <w:tcW w:w="426" w:type="dxa"/>
            <w:tcBorders>
              <w:top w:val="single" w:sz="4" w:space="0" w:color="FFFFFF"/>
            </w:tcBorders>
            <w:vAlign w:val="center"/>
          </w:tcPr>
          <w:p w14:paraId="299CC70E" w14:textId="77777777" w:rsidR="0056669A" w:rsidRPr="00EA2B1B" w:rsidRDefault="0056669A" w:rsidP="0056669A">
            <w:pPr>
              <w:jc w:val="center"/>
              <w:rPr>
                <w:color w:val="004990"/>
              </w:rPr>
            </w:pPr>
            <w:r w:rsidRPr="00EA2B1B">
              <w:rPr>
                <w:color w:val="004990"/>
              </w:rPr>
              <w:t>1</w:t>
            </w:r>
          </w:p>
        </w:tc>
        <w:tc>
          <w:tcPr>
            <w:tcW w:w="5103" w:type="dxa"/>
            <w:tcBorders>
              <w:top w:val="single" w:sz="4" w:space="0" w:color="FFFFFF"/>
            </w:tcBorders>
            <w:shd w:val="clear" w:color="auto" w:fill="auto"/>
            <w:vAlign w:val="center"/>
          </w:tcPr>
          <w:p w14:paraId="7E8D1C94" w14:textId="0F086333" w:rsidR="0056669A" w:rsidRPr="00EA2B1B" w:rsidRDefault="00C720AE" w:rsidP="00FA52CB">
            <w:pPr>
              <w:jc w:val="both"/>
              <w:rPr>
                <w:rFonts w:ascii="Tahoma" w:hAnsi="Tahoma" w:cs="Tahoma"/>
                <w:color w:val="004990"/>
              </w:rPr>
            </w:pPr>
            <w:r>
              <w:rPr>
                <w:rFonts w:ascii="Tahoma" w:hAnsi="Tahoma" w:cs="Tahoma"/>
                <w:color w:val="003399"/>
              </w:rPr>
              <w:t xml:space="preserve">La empresa oferente </w:t>
            </w:r>
            <w:r w:rsidR="0056669A" w:rsidRPr="00EA2B1B">
              <w:rPr>
                <w:rFonts w:ascii="Tahoma" w:hAnsi="Tahoma" w:cs="Tahoma"/>
                <w:color w:val="004990"/>
              </w:rPr>
              <w:t xml:space="preserve">deberá certificar que las soluciones ofrecidas son compatibles con los </w:t>
            </w:r>
            <w:r w:rsidR="00FA52CB">
              <w:rPr>
                <w:rFonts w:ascii="Tahoma" w:hAnsi="Tahoma" w:cs="Tahoma"/>
                <w:color w:val="004990"/>
              </w:rPr>
              <w:t>F</w:t>
            </w:r>
            <w:r w:rsidR="0056669A" w:rsidRPr="00EA2B1B">
              <w:rPr>
                <w:rFonts w:ascii="Tahoma" w:hAnsi="Tahoma" w:cs="Tahoma"/>
                <w:color w:val="004990"/>
              </w:rPr>
              <w:t>rameworks del TM-Forum (TM Forum complain</w:t>
            </w:r>
            <w:r w:rsidR="006A11AF">
              <w:rPr>
                <w:rFonts w:ascii="Tahoma" w:hAnsi="Tahoma" w:cs="Tahoma"/>
                <w:color w:val="004990"/>
              </w:rPr>
              <w:t>t</w:t>
            </w:r>
            <w:r w:rsidR="0056669A" w:rsidRPr="00EA2B1B">
              <w:rPr>
                <w:rFonts w:ascii="Tahoma" w:hAnsi="Tahoma" w:cs="Tahoma"/>
                <w:color w:val="004990"/>
              </w:rPr>
              <w:t>).</w:t>
            </w:r>
          </w:p>
        </w:tc>
        <w:tc>
          <w:tcPr>
            <w:tcW w:w="709" w:type="dxa"/>
            <w:tcBorders>
              <w:top w:val="single" w:sz="4" w:space="0" w:color="FFFFFF"/>
            </w:tcBorders>
            <w:shd w:val="clear" w:color="auto" w:fill="auto"/>
            <w:vAlign w:val="center"/>
          </w:tcPr>
          <w:p w14:paraId="068E5853" w14:textId="77777777" w:rsidR="0056669A" w:rsidRPr="00EA2B1B" w:rsidRDefault="0056669A" w:rsidP="0056669A">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tc>
          <w:tcPr>
            <w:tcW w:w="709" w:type="dxa"/>
            <w:tcBorders>
              <w:top w:val="single" w:sz="4" w:space="0" w:color="FFFFFF"/>
            </w:tcBorders>
            <w:shd w:val="clear" w:color="auto" w:fill="auto"/>
            <w:vAlign w:val="center"/>
          </w:tcPr>
          <w:p w14:paraId="1DDF13B0" w14:textId="7C0B9567" w:rsidR="0056669A" w:rsidRPr="00EA2B1B" w:rsidRDefault="0056669A" w:rsidP="0056669A">
            <w:pPr>
              <w:jc w:val="center"/>
              <w:rPr>
                <w:rFonts w:ascii="Tahoma" w:hAnsi="Tahoma" w:cs="Tahoma"/>
                <w:color w:val="004990"/>
                <w:lang w:eastAsia="es-BO"/>
              </w:rPr>
            </w:pPr>
          </w:p>
        </w:tc>
        <w:tc>
          <w:tcPr>
            <w:tcW w:w="850" w:type="dxa"/>
            <w:tcBorders>
              <w:top w:val="single" w:sz="4" w:space="0" w:color="FFFFFF"/>
            </w:tcBorders>
            <w:shd w:val="clear" w:color="auto" w:fill="auto"/>
            <w:vAlign w:val="center"/>
          </w:tcPr>
          <w:p w14:paraId="12030EDF" w14:textId="77777777" w:rsidR="0056669A" w:rsidRPr="00EA2B1B" w:rsidRDefault="0056669A" w:rsidP="0056669A">
            <w:pPr>
              <w:jc w:val="center"/>
              <w:rPr>
                <w:rFonts w:ascii="Tahoma" w:hAnsi="Tahoma" w:cs="Tahoma"/>
                <w:b/>
                <w:bCs/>
                <w:color w:val="004990"/>
                <w:lang w:eastAsia="es-BO"/>
              </w:rPr>
            </w:pPr>
            <w:r w:rsidRPr="00EA2B1B">
              <w:rPr>
                <w:rFonts w:ascii="Tahoma" w:hAnsi="Tahoma" w:cs="Tahoma"/>
                <w:b/>
                <w:bCs/>
                <w:color w:val="004990"/>
                <w:lang w:eastAsia="es-BO"/>
              </w:rPr>
              <w:t> </w:t>
            </w:r>
          </w:p>
        </w:tc>
        <w:tc>
          <w:tcPr>
            <w:tcW w:w="851" w:type="dxa"/>
            <w:tcBorders>
              <w:top w:val="single" w:sz="4" w:space="0" w:color="FFFFFF"/>
            </w:tcBorders>
            <w:shd w:val="clear" w:color="auto" w:fill="auto"/>
            <w:vAlign w:val="center"/>
          </w:tcPr>
          <w:p w14:paraId="1A5E42E0" w14:textId="636F84A1" w:rsidR="0056669A" w:rsidRPr="00EA2B1B" w:rsidRDefault="0056669A" w:rsidP="0056669A">
            <w:pPr>
              <w:jc w:val="center"/>
              <w:rPr>
                <w:rFonts w:ascii="Tahoma" w:hAnsi="Tahoma" w:cs="Tahoma"/>
                <w:b/>
                <w:bCs/>
                <w:color w:val="004990"/>
                <w:lang w:eastAsia="es-BO"/>
              </w:rPr>
            </w:pPr>
          </w:p>
        </w:tc>
        <w:tc>
          <w:tcPr>
            <w:tcW w:w="1134" w:type="dxa"/>
            <w:shd w:val="clear" w:color="auto" w:fill="auto"/>
            <w:vAlign w:val="center"/>
          </w:tcPr>
          <w:p w14:paraId="2D385841" w14:textId="77777777" w:rsidR="0056669A" w:rsidRPr="00EA2B1B" w:rsidRDefault="0056669A" w:rsidP="0056669A">
            <w:pPr>
              <w:jc w:val="center"/>
              <w:rPr>
                <w:rFonts w:ascii="Tahoma" w:hAnsi="Tahoma" w:cs="Tahoma"/>
                <w:b/>
                <w:bCs/>
                <w:color w:val="004990"/>
                <w:lang w:eastAsia="es-BO"/>
              </w:rPr>
            </w:pPr>
            <w:r w:rsidRPr="00EA2B1B">
              <w:rPr>
                <w:rFonts w:ascii="Tahoma" w:hAnsi="Tahoma" w:cs="Tahoma"/>
                <w:b/>
                <w:bCs/>
                <w:color w:val="004990"/>
                <w:lang w:eastAsia="es-BO"/>
              </w:rPr>
              <w:t> </w:t>
            </w:r>
          </w:p>
        </w:tc>
      </w:tr>
      <w:tr w:rsidR="0056669A" w:rsidRPr="009C2DE5" w14:paraId="04D43A4A" w14:textId="77777777" w:rsidTr="00ED3EE4">
        <w:trPr>
          <w:trHeight w:val="315"/>
        </w:trPr>
        <w:tc>
          <w:tcPr>
            <w:tcW w:w="426" w:type="dxa"/>
            <w:vAlign w:val="center"/>
          </w:tcPr>
          <w:p w14:paraId="0B4910FA" w14:textId="77777777" w:rsidR="0056669A" w:rsidRPr="00EA2B1B" w:rsidRDefault="0056669A" w:rsidP="0056669A">
            <w:pPr>
              <w:jc w:val="center"/>
              <w:rPr>
                <w:color w:val="004990"/>
              </w:rPr>
            </w:pPr>
            <w:r w:rsidRPr="00EA2B1B">
              <w:rPr>
                <w:color w:val="004990"/>
              </w:rPr>
              <w:t>2</w:t>
            </w:r>
          </w:p>
        </w:tc>
        <w:tc>
          <w:tcPr>
            <w:tcW w:w="5103" w:type="dxa"/>
            <w:shd w:val="clear" w:color="auto" w:fill="auto"/>
            <w:vAlign w:val="center"/>
          </w:tcPr>
          <w:p w14:paraId="0D1CFA99" w14:textId="3B0DFC05" w:rsidR="0056669A" w:rsidRPr="00EA2B1B" w:rsidRDefault="00C720AE" w:rsidP="00C720AE">
            <w:pPr>
              <w:jc w:val="both"/>
              <w:rPr>
                <w:rFonts w:ascii="Tahoma" w:hAnsi="Tahoma" w:cs="Tahoma"/>
                <w:color w:val="004990"/>
              </w:rPr>
            </w:pPr>
            <w:r>
              <w:rPr>
                <w:rFonts w:ascii="Tahoma" w:hAnsi="Tahoma" w:cs="Tahoma"/>
                <w:color w:val="003399"/>
              </w:rPr>
              <w:t xml:space="preserve">La empresa oferente </w:t>
            </w:r>
            <w:r w:rsidR="0056669A" w:rsidRPr="00EA2B1B">
              <w:rPr>
                <w:rFonts w:ascii="Tahoma" w:hAnsi="Tahoma" w:cs="Tahoma"/>
                <w:color w:val="004990"/>
              </w:rPr>
              <w:t>deberá certificar que es miembro del TM-Forum.</w:t>
            </w:r>
          </w:p>
        </w:tc>
        <w:tc>
          <w:tcPr>
            <w:tcW w:w="709" w:type="dxa"/>
            <w:shd w:val="clear" w:color="auto" w:fill="auto"/>
            <w:vAlign w:val="center"/>
          </w:tcPr>
          <w:p w14:paraId="2BC686C4" w14:textId="77777777" w:rsidR="0056669A" w:rsidRPr="00EA2B1B" w:rsidRDefault="0056669A" w:rsidP="0056669A">
            <w:pPr>
              <w:jc w:val="center"/>
              <w:rPr>
                <w:rFonts w:ascii="Tahoma" w:hAnsi="Tahoma" w:cs="Tahoma"/>
                <w:color w:val="004990"/>
                <w:lang w:eastAsia="es-BO"/>
              </w:rPr>
            </w:pPr>
            <w:r w:rsidRPr="00EA2B1B">
              <w:rPr>
                <w:rFonts w:ascii="MS Gothic" w:eastAsia="MS Gothic" w:hAnsi="MS Gothic" w:cs="Tahoma" w:hint="eastAsia"/>
                <w:color w:val="004990"/>
                <w:lang w:eastAsia="es-BO"/>
              </w:rPr>
              <w:t>☒</w:t>
            </w:r>
          </w:p>
        </w:tc>
        <w:tc>
          <w:tcPr>
            <w:tcW w:w="709" w:type="dxa"/>
            <w:shd w:val="clear" w:color="auto" w:fill="auto"/>
            <w:vAlign w:val="center"/>
          </w:tcPr>
          <w:p w14:paraId="7A2CD61B" w14:textId="48400A33" w:rsidR="0056669A" w:rsidRPr="00EA2B1B" w:rsidRDefault="0056669A" w:rsidP="0056669A">
            <w:pPr>
              <w:jc w:val="center"/>
              <w:rPr>
                <w:rFonts w:ascii="Tahoma" w:hAnsi="Tahoma" w:cs="Tahoma"/>
                <w:color w:val="004990"/>
                <w:lang w:eastAsia="es-BO"/>
              </w:rPr>
            </w:pPr>
          </w:p>
        </w:tc>
        <w:tc>
          <w:tcPr>
            <w:tcW w:w="850" w:type="dxa"/>
            <w:shd w:val="clear" w:color="auto" w:fill="auto"/>
            <w:vAlign w:val="center"/>
          </w:tcPr>
          <w:p w14:paraId="251EBFE6" w14:textId="77777777" w:rsidR="0056669A" w:rsidRPr="00EA2B1B" w:rsidRDefault="0056669A" w:rsidP="0056669A">
            <w:pPr>
              <w:jc w:val="center"/>
              <w:rPr>
                <w:rFonts w:ascii="Tahoma" w:hAnsi="Tahoma" w:cs="Tahoma"/>
                <w:b/>
                <w:bCs/>
                <w:color w:val="004990"/>
                <w:lang w:eastAsia="es-BO"/>
              </w:rPr>
            </w:pPr>
            <w:r w:rsidRPr="00EA2B1B">
              <w:rPr>
                <w:rFonts w:ascii="Tahoma" w:hAnsi="Tahoma" w:cs="Tahoma"/>
                <w:b/>
                <w:bCs/>
                <w:color w:val="004990"/>
                <w:lang w:eastAsia="es-BO"/>
              </w:rPr>
              <w:t> </w:t>
            </w:r>
          </w:p>
        </w:tc>
        <w:tc>
          <w:tcPr>
            <w:tcW w:w="851" w:type="dxa"/>
            <w:shd w:val="clear" w:color="auto" w:fill="auto"/>
            <w:vAlign w:val="center"/>
          </w:tcPr>
          <w:p w14:paraId="27B49839" w14:textId="5BD42E14" w:rsidR="0056669A" w:rsidRPr="00EA2B1B" w:rsidRDefault="0056669A" w:rsidP="0056669A">
            <w:pPr>
              <w:jc w:val="center"/>
              <w:rPr>
                <w:rFonts w:ascii="Tahoma" w:hAnsi="Tahoma" w:cs="Tahoma"/>
                <w:b/>
                <w:bCs/>
                <w:color w:val="004990"/>
                <w:lang w:eastAsia="es-BO"/>
              </w:rPr>
            </w:pPr>
          </w:p>
        </w:tc>
        <w:tc>
          <w:tcPr>
            <w:tcW w:w="1134" w:type="dxa"/>
            <w:shd w:val="clear" w:color="auto" w:fill="auto"/>
            <w:vAlign w:val="center"/>
          </w:tcPr>
          <w:p w14:paraId="564088FD" w14:textId="77777777" w:rsidR="0056669A" w:rsidRPr="00EA2B1B" w:rsidRDefault="0056669A" w:rsidP="0056669A">
            <w:pPr>
              <w:jc w:val="center"/>
              <w:rPr>
                <w:rFonts w:ascii="Tahoma" w:hAnsi="Tahoma" w:cs="Tahoma"/>
                <w:b/>
                <w:bCs/>
                <w:color w:val="004990"/>
                <w:lang w:eastAsia="es-BO"/>
              </w:rPr>
            </w:pPr>
          </w:p>
        </w:tc>
      </w:tr>
    </w:tbl>
    <w:p w14:paraId="3A53E56A" w14:textId="77777777" w:rsidR="00C31D33" w:rsidRDefault="00770DDB" w:rsidP="0034252F">
      <w:pPr>
        <w:pStyle w:val="Ttulo1"/>
      </w:pPr>
      <w:bookmarkStart w:id="99" w:name="_Toc432430965"/>
      <w:r w:rsidRPr="00B747E5">
        <w:t xml:space="preserve">TIEMPOS </w:t>
      </w:r>
      <w:r w:rsidR="00C31D33" w:rsidRPr="00B747E5">
        <w:t xml:space="preserve">Y LUGAR </w:t>
      </w:r>
      <w:r w:rsidRPr="00B747E5">
        <w:t>DE ENTREGA</w:t>
      </w:r>
      <w:bookmarkEnd w:id="99"/>
    </w:p>
    <w:p w14:paraId="3F94DDB0" w14:textId="14EEE835" w:rsidR="0034252F" w:rsidRDefault="0034252F" w:rsidP="0034252F">
      <w:pPr>
        <w:pStyle w:val="Ttulo2"/>
        <w:spacing w:before="0" w:after="0"/>
      </w:pPr>
      <w:bookmarkStart w:id="100" w:name="_Toc432430966"/>
      <w:r>
        <w:t>PLA</w:t>
      </w:r>
      <w:r w:rsidR="00C93614">
        <w:t>N DE IMPLEMENTACIÓN DEL BSS/O</w:t>
      </w:r>
      <w:r w:rsidR="00A15F0D">
        <w:t>SS, SMSC y USSD</w:t>
      </w:r>
      <w:bookmarkEnd w:id="100"/>
      <w:r w:rsidR="00A15F0D">
        <w:t xml:space="preserve"> </w:t>
      </w:r>
    </w:p>
    <w:p w14:paraId="4D097C08" w14:textId="6D3312CD" w:rsidR="00EE0C0D" w:rsidRDefault="0034252F" w:rsidP="0034252F">
      <w:pPr>
        <w:pStyle w:val="Continuarlista"/>
        <w:spacing w:after="0"/>
        <w:ind w:left="851"/>
        <w:rPr>
          <w:rFonts w:ascii="Tahoma" w:hAnsi="Tahoma" w:cs="Tahoma"/>
          <w:color w:val="365F91"/>
          <w:sz w:val="22"/>
          <w:szCs w:val="22"/>
        </w:rPr>
      </w:pPr>
      <w:r w:rsidRPr="00E0287C">
        <w:rPr>
          <w:rFonts w:ascii="Tahoma" w:hAnsi="Tahoma" w:cs="Tahoma"/>
          <w:color w:val="365F91"/>
          <w:sz w:val="22"/>
          <w:szCs w:val="22"/>
        </w:rPr>
        <w:t>El plan propuesto de implementación es el siguiente:</w:t>
      </w:r>
    </w:p>
    <w:p w14:paraId="628B4C50" w14:textId="2CAEE936" w:rsidR="00420F5E" w:rsidRDefault="00420F5E" w:rsidP="0034252F">
      <w:pPr>
        <w:pStyle w:val="Continuarlista"/>
        <w:spacing w:after="0"/>
        <w:ind w:left="851"/>
        <w:rPr>
          <w:color w:val="004990"/>
        </w:rPr>
      </w:pPr>
    </w:p>
    <w:tbl>
      <w:tblPr>
        <w:tblW w:w="9781" w:type="dxa"/>
        <w:tblInd w:w="70" w:type="dxa"/>
        <w:tblLayout w:type="fixed"/>
        <w:tblCellMar>
          <w:left w:w="0" w:type="dxa"/>
          <w:right w:w="0" w:type="dxa"/>
        </w:tblCellMar>
        <w:tblLook w:val="04A0" w:firstRow="1" w:lastRow="0" w:firstColumn="1" w:lastColumn="0" w:noHBand="0" w:noVBand="1"/>
      </w:tblPr>
      <w:tblGrid>
        <w:gridCol w:w="464"/>
        <w:gridCol w:w="4781"/>
        <w:gridCol w:w="992"/>
        <w:gridCol w:w="709"/>
        <w:gridCol w:w="992"/>
        <w:gridCol w:w="851"/>
        <w:gridCol w:w="992"/>
      </w:tblGrid>
      <w:tr w:rsidR="00420F5E" w14:paraId="2C588C1C" w14:textId="77777777" w:rsidTr="00F70887">
        <w:trPr>
          <w:trHeight w:val="202"/>
          <w:tblHeader/>
        </w:trPr>
        <w:tc>
          <w:tcPr>
            <w:tcW w:w="694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hideMark/>
          </w:tcPr>
          <w:p w14:paraId="60AA87A9" w14:textId="77777777" w:rsidR="00420F5E" w:rsidRDefault="00420F5E" w:rsidP="001F2B8A">
            <w:pPr>
              <w:jc w:val="center"/>
              <w:rPr>
                <w:rFonts w:ascii="Tahoma" w:eastAsiaTheme="minorHAnsi" w:hAnsi="Tahoma" w:cs="Tahoma"/>
                <w:b/>
                <w:bCs/>
                <w:color w:val="FFFFFF"/>
                <w:lang w:eastAsia="es-BO"/>
              </w:rPr>
            </w:pPr>
            <w:r>
              <w:rPr>
                <w:rFonts w:ascii="Tahoma" w:hAnsi="Tahoma" w:cs="Tahoma"/>
                <w:b/>
                <w:bCs/>
                <w:color w:val="FFFFFF"/>
                <w:lang w:eastAsia="es-BO"/>
              </w:rPr>
              <w:t>REQUERIMIENTO DE ENTEL S.A.</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09235AA1" w14:textId="77777777" w:rsidR="00420F5E" w:rsidRDefault="00420F5E" w:rsidP="001F2B8A">
            <w:pPr>
              <w:jc w:val="center"/>
              <w:rPr>
                <w:rFonts w:ascii="Tahoma" w:eastAsiaTheme="minorHAnsi" w:hAnsi="Tahoma" w:cs="Tahoma"/>
                <w:b/>
                <w:bCs/>
                <w:color w:val="FFFFFF"/>
                <w:lang w:eastAsia="es-BO"/>
              </w:rPr>
            </w:pPr>
            <w:r>
              <w:rPr>
                <w:rFonts w:ascii="Tahoma" w:hAnsi="Tahoma" w:cs="Tahoma"/>
                <w:b/>
                <w:bCs/>
                <w:color w:val="FFFFFF"/>
                <w:lang w:eastAsia="es-BO"/>
              </w:rPr>
              <w:t>RESPUESTA DEL OFERENTE</w:t>
            </w:r>
          </w:p>
        </w:tc>
      </w:tr>
      <w:tr w:rsidR="00420F5E" w14:paraId="74650A9B" w14:textId="77777777" w:rsidTr="00F70887">
        <w:trPr>
          <w:trHeight w:val="113"/>
          <w:tblHeader/>
        </w:trPr>
        <w:tc>
          <w:tcPr>
            <w:tcW w:w="524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hideMark/>
          </w:tcPr>
          <w:p w14:paraId="5C03DBCC" w14:textId="17E5A59A" w:rsidR="00420F5E" w:rsidRPr="003B6157" w:rsidRDefault="003B6157" w:rsidP="001F2B8A">
            <w:pPr>
              <w:jc w:val="center"/>
              <w:rPr>
                <w:rFonts w:ascii="Tahoma" w:eastAsiaTheme="minorHAnsi" w:hAnsi="Tahoma" w:cs="Tahoma"/>
                <w:b/>
                <w:color w:val="FFFFFF"/>
                <w:lang w:val="es-MX" w:eastAsia="es-BO"/>
              </w:rPr>
            </w:pPr>
            <w:r w:rsidRPr="003B6157">
              <w:rPr>
                <w:b/>
              </w:rPr>
              <w:t>PLAN DE IMPLEMENTACIÓN DEL BSS/0SS, SMSC y USSD</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1B1401D8" w14:textId="77777777" w:rsidR="00420F5E" w:rsidRDefault="00420F5E" w:rsidP="001F2B8A">
            <w:pPr>
              <w:jc w:val="center"/>
              <w:rPr>
                <w:rFonts w:ascii="Tahoma" w:eastAsiaTheme="minorHAnsi" w:hAnsi="Tahoma" w:cs="Tahoma"/>
                <w:b/>
                <w:bCs/>
                <w:color w:val="FFFFFF"/>
                <w:lang w:eastAsia="es-BO"/>
              </w:rPr>
            </w:pPr>
            <w:r>
              <w:rPr>
                <w:rFonts w:ascii="Tahoma" w:hAnsi="Tahoma" w:cs="Tahoma"/>
                <w:b/>
                <w:bCs/>
                <w:color w:val="FFFFFF"/>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6997820D" w14:textId="77777777" w:rsidR="00420F5E" w:rsidRDefault="00420F5E" w:rsidP="001F2B8A">
            <w:pPr>
              <w:jc w:val="center"/>
              <w:rPr>
                <w:rFonts w:ascii="Tahoma" w:eastAsiaTheme="minorHAnsi" w:hAnsi="Tahoma" w:cs="Tahoma"/>
                <w:color w:val="FFFFFF"/>
                <w:lang w:eastAsia="es-BO"/>
              </w:rPr>
            </w:pPr>
            <w:r>
              <w:rPr>
                <w:rFonts w:ascii="Tahoma" w:hAnsi="Tahoma" w:cs="Tahoma"/>
                <w:b/>
                <w:bCs/>
                <w:color w:val="FFFFFF"/>
                <w:lang w:eastAsia="es-BO"/>
              </w:rPr>
              <w:t>(Llenado Obligatorio)</w:t>
            </w:r>
            <w:r>
              <w:rPr>
                <w:rFonts w:ascii="Tahoma" w:hAnsi="Tahoma" w:cs="Tahoma"/>
                <w:color w:val="FFFFFF"/>
                <w:lang w:val="en-GB" w:eastAsia="es-BO"/>
              </w:rPr>
              <w:t> </w:t>
            </w:r>
          </w:p>
        </w:tc>
      </w:tr>
      <w:tr w:rsidR="00420F5E" w14:paraId="3AC5DE12" w14:textId="77777777" w:rsidTr="00F70887">
        <w:trPr>
          <w:trHeight w:val="46"/>
          <w:tblHeader/>
        </w:trPr>
        <w:tc>
          <w:tcPr>
            <w:tcW w:w="464" w:type="dxa"/>
            <w:vMerge w:val="restart"/>
            <w:shd w:val="clear" w:color="auto" w:fill="004990"/>
            <w:tcMar>
              <w:top w:w="0" w:type="dxa"/>
              <w:left w:w="70" w:type="dxa"/>
              <w:bottom w:w="0" w:type="dxa"/>
              <w:right w:w="70" w:type="dxa"/>
            </w:tcMar>
            <w:vAlign w:val="center"/>
            <w:hideMark/>
          </w:tcPr>
          <w:p w14:paraId="6354CD00" w14:textId="77777777" w:rsidR="00420F5E" w:rsidRDefault="00420F5E" w:rsidP="001F2B8A">
            <w:pPr>
              <w:jc w:val="center"/>
              <w:rPr>
                <w:rFonts w:ascii="Tahoma" w:eastAsiaTheme="minorHAnsi" w:hAnsi="Tahoma" w:cs="Tahoma"/>
                <w:b/>
                <w:bCs/>
                <w:color w:val="FFFFFF"/>
                <w:lang w:eastAsia="es-BO"/>
              </w:rPr>
            </w:pPr>
            <w:r>
              <w:rPr>
                <w:rFonts w:ascii="Tahoma" w:hAnsi="Tahoma" w:cs="Tahoma"/>
                <w:b/>
                <w:bCs/>
                <w:color w:val="FFFFFF"/>
                <w:lang w:eastAsia="es-BO"/>
              </w:rPr>
              <w:t>No</w:t>
            </w:r>
          </w:p>
        </w:tc>
        <w:tc>
          <w:tcPr>
            <w:tcW w:w="4781" w:type="dxa"/>
            <w:vMerge w:val="restart"/>
            <w:shd w:val="clear" w:color="auto" w:fill="004990"/>
            <w:tcMar>
              <w:top w:w="0" w:type="dxa"/>
              <w:left w:w="70" w:type="dxa"/>
              <w:bottom w:w="0" w:type="dxa"/>
              <w:right w:w="70" w:type="dxa"/>
            </w:tcMar>
            <w:vAlign w:val="center"/>
            <w:hideMark/>
          </w:tcPr>
          <w:p w14:paraId="47495A08" w14:textId="77777777" w:rsidR="00420F5E" w:rsidRDefault="00420F5E" w:rsidP="001F2B8A">
            <w:pPr>
              <w:jc w:val="center"/>
              <w:rPr>
                <w:rFonts w:ascii="Tahoma" w:eastAsiaTheme="minorHAnsi" w:hAnsi="Tahoma" w:cs="Tahoma"/>
                <w:color w:val="FFFFFF"/>
                <w:lang w:eastAsia="es-BO"/>
              </w:rPr>
            </w:pPr>
            <w:r>
              <w:rPr>
                <w:rFonts w:ascii="Tahoma" w:hAnsi="Tahoma" w:cs="Tahoma"/>
                <w:b/>
                <w:bCs/>
                <w:color w:val="FFFFFF"/>
                <w:lang w:eastAsia="es-BO"/>
              </w:rPr>
              <w:t>DESCRIPCIÓN</w:t>
            </w:r>
          </w:p>
        </w:tc>
        <w:tc>
          <w:tcPr>
            <w:tcW w:w="992" w:type="dxa"/>
            <w:vMerge w:val="restart"/>
            <w:shd w:val="clear" w:color="auto" w:fill="004990"/>
            <w:tcMar>
              <w:top w:w="0" w:type="dxa"/>
              <w:left w:w="70" w:type="dxa"/>
              <w:bottom w:w="0" w:type="dxa"/>
              <w:right w:w="70" w:type="dxa"/>
            </w:tcMar>
            <w:vAlign w:val="center"/>
            <w:hideMark/>
          </w:tcPr>
          <w:p w14:paraId="640FC75C" w14:textId="77777777" w:rsidR="00420F5E" w:rsidRPr="00420F5E" w:rsidRDefault="00420F5E" w:rsidP="001F2B8A">
            <w:pPr>
              <w:jc w:val="center"/>
              <w:rPr>
                <w:rFonts w:ascii="Tahoma" w:eastAsiaTheme="minorHAnsi" w:hAnsi="Tahoma" w:cs="Tahoma"/>
                <w:b/>
                <w:bCs/>
                <w:color w:val="FFFFFF"/>
                <w:sz w:val="8"/>
                <w:szCs w:val="10"/>
                <w:lang w:eastAsia="es-BO"/>
              </w:rPr>
            </w:pPr>
            <w:r w:rsidRPr="00420F5E">
              <w:rPr>
                <w:rFonts w:ascii="Tahoma" w:hAnsi="Tahoma" w:cs="Tahoma"/>
                <w:b/>
                <w:bCs/>
                <w:color w:val="FFFFFF"/>
                <w:sz w:val="8"/>
                <w:szCs w:val="10"/>
                <w:lang w:val="en-GB" w:eastAsia="es-BO"/>
              </w:rPr>
              <w:t>MANDATORIO</w:t>
            </w:r>
          </w:p>
        </w:tc>
        <w:tc>
          <w:tcPr>
            <w:tcW w:w="709" w:type="dxa"/>
            <w:vMerge w:val="restart"/>
            <w:tcBorders>
              <w:right w:val="single" w:sz="4" w:space="0" w:color="FFFFFF" w:themeColor="background1"/>
            </w:tcBorders>
            <w:shd w:val="clear" w:color="auto" w:fill="004990"/>
            <w:tcMar>
              <w:top w:w="0" w:type="dxa"/>
              <w:left w:w="70" w:type="dxa"/>
              <w:bottom w:w="0" w:type="dxa"/>
              <w:right w:w="70" w:type="dxa"/>
            </w:tcMar>
            <w:vAlign w:val="center"/>
            <w:hideMark/>
          </w:tcPr>
          <w:p w14:paraId="4C600830" w14:textId="77777777" w:rsidR="00420F5E" w:rsidRPr="00420F5E" w:rsidRDefault="00420F5E" w:rsidP="001F2B8A">
            <w:pPr>
              <w:jc w:val="center"/>
              <w:rPr>
                <w:rFonts w:ascii="Tahoma" w:eastAsiaTheme="minorHAnsi" w:hAnsi="Tahoma" w:cs="Tahoma"/>
                <w:b/>
                <w:bCs/>
                <w:color w:val="FFFFFF"/>
                <w:sz w:val="8"/>
                <w:szCs w:val="10"/>
                <w:lang w:eastAsia="es-BO"/>
              </w:rPr>
            </w:pPr>
            <w:r w:rsidRPr="00420F5E">
              <w:rPr>
                <w:rFonts w:ascii="Tahoma" w:hAnsi="Tahoma" w:cs="Tahoma"/>
                <w:b/>
                <w:bCs/>
                <w:color w:val="FFFFFF"/>
                <w:sz w:val="8"/>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1B26E544" w14:textId="77777777" w:rsidR="00420F5E" w:rsidRPr="00420F5E" w:rsidRDefault="00420F5E" w:rsidP="001F2B8A">
            <w:pPr>
              <w:jc w:val="center"/>
              <w:rPr>
                <w:rFonts w:ascii="Tahoma" w:eastAsiaTheme="minorHAnsi" w:hAnsi="Tahoma" w:cs="Tahoma"/>
                <w:b/>
                <w:bCs/>
                <w:color w:val="FFFFFF"/>
                <w:sz w:val="8"/>
                <w:szCs w:val="10"/>
                <w:lang w:eastAsia="es-BO"/>
              </w:rPr>
            </w:pPr>
            <w:r w:rsidRPr="00420F5E">
              <w:rPr>
                <w:rFonts w:ascii="Tahoma" w:hAnsi="Tahoma" w:cs="Tahoma"/>
                <w:b/>
                <w:bCs/>
                <w:color w:val="FFFFFF"/>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3E3634A6" w14:textId="77777777" w:rsidR="00420F5E" w:rsidRPr="00420F5E" w:rsidRDefault="00420F5E" w:rsidP="001F2B8A">
            <w:pPr>
              <w:jc w:val="center"/>
              <w:rPr>
                <w:rFonts w:ascii="Tahoma" w:eastAsiaTheme="minorHAnsi" w:hAnsi="Tahoma" w:cs="Tahoma"/>
                <w:b/>
                <w:bCs/>
                <w:color w:val="FFFFFF"/>
                <w:sz w:val="8"/>
                <w:szCs w:val="10"/>
                <w:lang w:eastAsia="es-BO"/>
              </w:rPr>
            </w:pPr>
            <w:r w:rsidRPr="00420F5E">
              <w:rPr>
                <w:rFonts w:ascii="Tahoma" w:hAnsi="Tahoma" w:cs="Tahoma"/>
                <w:b/>
                <w:bCs/>
                <w:color w:val="FFFFFF"/>
                <w:sz w:val="8"/>
                <w:szCs w:val="10"/>
                <w:lang w:val="en-GB" w:eastAsia="es-BO"/>
              </w:rPr>
              <w:t>CALIFICABLE</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408EA111" w14:textId="77777777" w:rsidR="00420F5E" w:rsidRPr="00420F5E" w:rsidRDefault="00420F5E" w:rsidP="001F2B8A">
            <w:pPr>
              <w:jc w:val="center"/>
              <w:rPr>
                <w:rFonts w:ascii="Tahoma" w:eastAsiaTheme="minorHAnsi" w:hAnsi="Tahoma" w:cs="Tahoma"/>
                <w:b/>
                <w:bCs/>
                <w:color w:val="FFFFFF"/>
                <w:sz w:val="8"/>
                <w:szCs w:val="10"/>
                <w:lang w:eastAsia="es-BO"/>
              </w:rPr>
            </w:pPr>
            <w:r w:rsidRPr="00420F5E">
              <w:rPr>
                <w:rFonts w:ascii="Tahoma" w:hAnsi="Tahoma" w:cs="Tahoma"/>
                <w:b/>
                <w:bCs/>
                <w:color w:val="FFFFFF"/>
                <w:sz w:val="8"/>
                <w:szCs w:val="10"/>
                <w:lang w:val="en-GB" w:eastAsia="es-BO"/>
              </w:rPr>
              <w:t>DOCUMENTO, PÁGINA, REFERENCIA</w:t>
            </w:r>
          </w:p>
        </w:tc>
      </w:tr>
      <w:tr w:rsidR="00420F5E" w14:paraId="7C7AAB48" w14:textId="77777777" w:rsidTr="00F70887">
        <w:trPr>
          <w:trHeight w:val="77"/>
          <w:tblHeader/>
        </w:trPr>
        <w:tc>
          <w:tcPr>
            <w:tcW w:w="464" w:type="dxa"/>
            <w:vMerge/>
            <w:vAlign w:val="center"/>
            <w:hideMark/>
          </w:tcPr>
          <w:p w14:paraId="53E52AA9" w14:textId="77777777" w:rsidR="00420F5E" w:rsidRDefault="00420F5E" w:rsidP="001F2B8A">
            <w:pPr>
              <w:rPr>
                <w:rFonts w:ascii="Tahoma" w:eastAsiaTheme="minorHAnsi" w:hAnsi="Tahoma" w:cs="Tahoma"/>
                <w:b/>
                <w:bCs/>
                <w:color w:val="FFFFFF"/>
                <w:lang w:eastAsia="es-BO"/>
              </w:rPr>
            </w:pPr>
          </w:p>
        </w:tc>
        <w:tc>
          <w:tcPr>
            <w:tcW w:w="4781" w:type="dxa"/>
            <w:vMerge/>
            <w:vAlign w:val="center"/>
            <w:hideMark/>
          </w:tcPr>
          <w:p w14:paraId="19A2723C" w14:textId="77777777" w:rsidR="00420F5E" w:rsidRDefault="00420F5E" w:rsidP="001F2B8A">
            <w:pPr>
              <w:rPr>
                <w:rFonts w:ascii="Tahoma" w:eastAsiaTheme="minorHAnsi" w:hAnsi="Tahoma" w:cs="Tahoma"/>
                <w:color w:val="FFFFFF"/>
                <w:lang w:eastAsia="es-BO"/>
              </w:rPr>
            </w:pPr>
          </w:p>
        </w:tc>
        <w:tc>
          <w:tcPr>
            <w:tcW w:w="992" w:type="dxa"/>
            <w:vMerge/>
            <w:vAlign w:val="center"/>
            <w:hideMark/>
          </w:tcPr>
          <w:p w14:paraId="08051D4D" w14:textId="77777777" w:rsidR="00420F5E" w:rsidRDefault="00420F5E" w:rsidP="001F2B8A">
            <w:pPr>
              <w:rPr>
                <w:rFonts w:ascii="Tahoma" w:eastAsiaTheme="minorHAnsi" w:hAnsi="Tahoma" w:cs="Tahoma"/>
                <w:b/>
                <w:bCs/>
                <w:color w:val="FFFFFF"/>
                <w:lang w:eastAsia="es-BO"/>
              </w:rPr>
            </w:pPr>
          </w:p>
        </w:tc>
        <w:tc>
          <w:tcPr>
            <w:tcW w:w="709" w:type="dxa"/>
            <w:vMerge/>
            <w:tcBorders>
              <w:right w:val="single" w:sz="4" w:space="0" w:color="FFFFFF" w:themeColor="background1"/>
            </w:tcBorders>
            <w:vAlign w:val="center"/>
            <w:hideMark/>
          </w:tcPr>
          <w:p w14:paraId="4741BA9C" w14:textId="77777777" w:rsidR="00420F5E" w:rsidRDefault="00420F5E" w:rsidP="001F2B8A">
            <w:pPr>
              <w:rPr>
                <w:rFonts w:ascii="Tahoma" w:eastAsiaTheme="minorHAnsi" w:hAnsi="Tahoma" w:cs="Tahoma"/>
                <w:b/>
                <w:bCs/>
                <w:color w:val="FFFFFF"/>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3FA0CFE2" w14:textId="77777777" w:rsidR="00420F5E" w:rsidRDefault="00420F5E" w:rsidP="001F2B8A">
            <w:pPr>
              <w:jc w:val="center"/>
              <w:rPr>
                <w:rFonts w:ascii="Tahoma" w:eastAsiaTheme="minorHAnsi" w:hAnsi="Tahoma" w:cs="Tahoma"/>
                <w:b/>
                <w:bCs/>
                <w:color w:val="FFFFFF"/>
                <w:lang w:eastAsia="es-BO"/>
              </w:rPr>
            </w:pPr>
            <w:r w:rsidRPr="00420F5E">
              <w:rPr>
                <w:rFonts w:ascii="Tahoma" w:hAnsi="Tahoma" w:cs="Tahoma"/>
                <w:b/>
                <w:bCs/>
                <w:color w:val="FFFFFF"/>
                <w:sz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Mar>
              <w:top w:w="0" w:type="dxa"/>
              <w:left w:w="70" w:type="dxa"/>
              <w:bottom w:w="0" w:type="dxa"/>
              <w:right w:w="70" w:type="dxa"/>
            </w:tcMar>
            <w:vAlign w:val="center"/>
            <w:hideMark/>
          </w:tcPr>
          <w:p w14:paraId="1753E972" w14:textId="77777777" w:rsidR="00420F5E" w:rsidRDefault="00420F5E" w:rsidP="001F2B8A">
            <w:pPr>
              <w:jc w:val="center"/>
              <w:rPr>
                <w:rFonts w:ascii="Tahoma" w:eastAsiaTheme="minorHAnsi" w:hAnsi="Tahoma" w:cs="Tahoma"/>
                <w:b/>
                <w:bCs/>
                <w:color w:val="FFFFFF"/>
                <w:lang w:eastAsia="es-BO"/>
              </w:rPr>
            </w:pPr>
            <w:r w:rsidRPr="00420F5E">
              <w:rPr>
                <w:rFonts w:ascii="Tahoma" w:hAnsi="Tahoma" w:cs="Tahoma"/>
                <w:b/>
                <w:bCs/>
                <w:color w:val="FFFFFF"/>
                <w:sz w:val="8"/>
                <w:lang w:eastAsia="es-BO"/>
              </w:rPr>
              <w:t>Cumple / No cumple</w:t>
            </w:r>
          </w:p>
        </w:tc>
        <w:tc>
          <w:tcPr>
            <w:tcW w:w="992" w:type="dxa"/>
            <w:vMerge/>
            <w:tcBorders>
              <w:top w:val="single" w:sz="4" w:space="0" w:color="FFFFFF" w:themeColor="background1"/>
              <w:left w:val="single" w:sz="4" w:space="0" w:color="FFFFFF" w:themeColor="background1"/>
              <w:bottom w:val="single" w:sz="4" w:space="0" w:color="1F4E79" w:themeColor="accent1" w:themeShade="80"/>
              <w:right w:val="single" w:sz="8" w:space="0" w:color="004990"/>
            </w:tcBorders>
            <w:vAlign w:val="center"/>
            <w:hideMark/>
          </w:tcPr>
          <w:p w14:paraId="092F73D0" w14:textId="77777777" w:rsidR="00420F5E" w:rsidRDefault="00420F5E" w:rsidP="001F2B8A">
            <w:pPr>
              <w:rPr>
                <w:rFonts w:ascii="Tahoma" w:eastAsiaTheme="minorHAnsi" w:hAnsi="Tahoma" w:cs="Tahoma"/>
                <w:b/>
                <w:bCs/>
                <w:color w:val="FFFFFF"/>
                <w:lang w:eastAsia="es-BO"/>
              </w:rPr>
            </w:pPr>
          </w:p>
        </w:tc>
      </w:tr>
      <w:tr w:rsidR="00420F5E" w14:paraId="2D82F3B7" w14:textId="77777777" w:rsidTr="00F70887">
        <w:trPr>
          <w:trHeight w:val="315"/>
        </w:trPr>
        <w:tc>
          <w:tcPr>
            <w:tcW w:w="464" w:type="dxa"/>
            <w:tcBorders>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0909D641" w14:textId="77777777" w:rsidR="00420F5E" w:rsidRDefault="00420F5E" w:rsidP="001F2B8A">
            <w:pPr>
              <w:jc w:val="right"/>
              <w:rPr>
                <w:rFonts w:eastAsiaTheme="minorHAnsi"/>
                <w:b/>
                <w:bCs/>
                <w:color w:val="004990"/>
              </w:rPr>
            </w:pPr>
            <w:r>
              <w:rPr>
                <w:b/>
                <w:bCs/>
                <w:color w:val="004990"/>
              </w:rPr>
              <w:t>1</w:t>
            </w:r>
          </w:p>
        </w:tc>
        <w:tc>
          <w:tcPr>
            <w:tcW w:w="4781" w:type="dxa"/>
            <w:tcBorders>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596D4112" w14:textId="639A6602" w:rsidR="00420F5E" w:rsidRDefault="00420F5E" w:rsidP="001F2B8A">
            <w:pPr>
              <w:jc w:val="both"/>
              <w:rPr>
                <w:rFonts w:ascii="Tahoma" w:eastAsiaTheme="minorHAnsi" w:hAnsi="Tahoma"/>
                <w:b/>
                <w:color w:val="004990"/>
              </w:rPr>
            </w:pPr>
            <w:r>
              <w:rPr>
                <w:rFonts w:ascii="Tahoma" w:hAnsi="Tahoma" w:cs="Tahoma"/>
                <w:b/>
                <w:bCs/>
                <w:color w:val="004990"/>
              </w:rPr>
              <w:t>Fase 1</w:t>
            </w:r>
          </w:p>
          <w:p w14:paraId="4C4DE6C1" w14:textId="7FB87C43" w:rsidR="00077A97" w:rsidRDefault="00077A97" w:rsidP="00E86550">
            <w:pPr>
              <w:ind w:left="742" w:hanging="742"/>
              <w:jc w:val="both"/>
              <w:rPr>
                <w:rFonts w:ascii="Tahoma" w:hAnsi="Tahoma" w:cs="Tahoma"/>
                <w:color w:val="004990"/>
              </w:rPr>
            </w:pPr>
            <w:r>
              <w:rPr>
                <w:rFonts w:ascii="Tahoma" w:hAnsi="Tahoma" w:cs="Tahoma"/>
                <w:b/>
                <w:bCs/>
                <w:color w:val="004990"/>
              </w:rPr>
              <w:t xml:space="preserve">Plazo </w:t>
            </w:r>
            <w:r>
              <w:rPr>
                <w:rFonts w:ascii="Tahoma" w:hAnsi="Tahoma" w:cs="Tahoma"/>
                <w:color w:val="004990"/>
              </w:rPr>
              <w:t xml:space="preserve">10 meses, como máximo, desde </w:t>
            </w:r>
            <w:r w:rsidDel="00FE7777">
              <w:rPr>
                <w:rFonts w:ascii="Tahoma" w:hAnsi="Tahoma" w:cs="Tahoma"/>
                <w:color w:val="004990"/>
              </w:rPr>
              <w:t xml:space="preserve">la </w:t>
            </w:r>
            <w:r>
              <w:rPr>
                <w:rFonts w:ascii="Tahoma" w:hAnsi="Tahoma" w:cs="Tahoma"/>
                <w:color w:val="004990"/>
              </w:rPr>
              <w:t>suscripción del contrato (300 días).</w:t>
            </w:r>
          </w:p>
          <w:p w14:paraId="252E081A" w14:textId="40616926" w:rsidR="00077A97" w:rsidRDefault="00077A97" w:rsidP="00077A97">
            <w:pPr>
              <w:ind w:left="600" w:hanging="600"/>
              <w:jc w:val="both"/>
              <w:rPr>
                <w:rFonts w:ascii="Tahoma" w:eastAsiaTheme="minorHAnsi" w:hAnsi="Tahoma" w:cs="Tahoma"/>
                <w:b/>
                <w:bCs/>
                <w:color w:val="004990"/>
              </w:rPr>
            </w:pPr>
            <w:r>
              <w:rPr>
                <w:rFonts w:ascii="Tahoma" w:eastAsiaTheme="minorHAnsi" w:hAnsi="Tahoma" w:cs="Tahoma"/>
                <w:b/>
                <w:bCs/>
                <w:color w:val="004990"/>
              </w:rPr>
              <w:t>Descripción de la Fase</w:t>
            </w:r>
            <w:r w:rsidR="00E86550">
              <w:rPr>
                <w:rFonts w:ascii="Tahoma" w:eastAsiaTheme="minorHAnsi" w:hAnsi="Tahoma" w:cs="Tahoma"/>
                <w:b/>
                <w:bCs/>
                <w:color w:val="004990"/>
              </w:rPr>
              <w:t>:</w:t>
            </w:r>
          </w:p>
          <w:p w14:paraId="4F6637FD" w14:textId="77777777" w:rsidR="00420F5E" w:rsidRDefault="00420F5E" w:rsidP="00142BE3">
            <w:pPr>
              <w:numPr>
                <w:ilvl w:val="0"/>
                <w:numId w:val="79"/>
              </w:numPr>
              <w:jc w:val="both"/>
              <w:rPr>
                <w:rFonts w:ascii="Tahoma" w:hAnsi="Tahoma" w:cs="Tahoma"/>
                <w:color w:val="004990"/>
              </w:rPr>
            </w:pPr>
            <w:r>
              <w:rPr>
                <w:rFonts w:ascii="Tahoma" w:hAnsi="Tahoma" w:cs="Tahoma"/>
                <w:b/>
                <w:bCs/>
                <w:color w:val="004990"/>
              </w:rPr>
              <w:t>Implementación CRM Prepago y OCS Prepago</w:t>
            </w:r>
            <w:r>
              <w:rPr>
                <w:rFonts w:ascii="Tahoma" w:hAnsi="Tahoma" w:cs="Tahoma"/>
                <w:color w:val="004990"/>
              </w:rPr>
              <w:t xml:space="preserve"> (Big Bang e integración con Legacy).</w:t>
            </w:r>
          </w:p>
          <w:p w14:paraId="1F7EC6B2" w14:textId="77777777" w:rsidR="00420F5E" w:rsidRPr="00F70887" w:rsidRDefault="00420F5E" w:rsidP="00142BE3">
            <w:pPr>
              <w:numPr>
                <w:ilvl w:val="0"/>
                <w:numId w:val="79"/>
              </w:numPr>
              <w:jc w:val="both"/>
              <w:rPr>
                <w:rFonts w:ascii="Tahoma" w:hAnsi="Tahoma"/>
                <w:color w:val="004990"/>
              </w:rPr>
            </w:pPr>
            <w:r>
              <w:rPr>
                <w:rFonts w:ascii="Tahoma" w:hAnsi="Tahoma" w:cs="Tahoma"/>
                <w:b/>
                <w:bCs/>
                <w:color w:val="004990"/>
              </w:rPr>
              <w:t>Provisioning Prepago (OSS).</w:t>
            </w:r>
          </w:p>
          <w:p w14:paraId="5D994FB6" w14:textId="78919EA2" w:rsidR="00420F5E" w:rsidRPr="00F70887" w:rsidRDefault="00420F5E" w:rsidP="00142BE3">
            <w:pPr>
              <w:numPr>
                <w:ilvl w:val="0"/>
                <w:numId w:val="79"/>
              </w:numPr>
              <w:jc w:val="both"/>
              <w:rPr>
                <w:rFonts w:ascii="Tahoma" w:hAnsi="Tahoma"/>
                <w:color w:val="004990"/>
              </w:rPr>
            </w:pPr>
            <w:r w:rsidRPr="00F70887">
              <w:rPr>
                <w:rFonts w:ascii="Tahoma" w:hAnsi="Tahoma" w:cs="Tahoma"/>
                <w:b/>
                <w:color w:val="004990"/>
              </w:rPr>
              <w:t>Implementación SMSC</w:t>
            </w:r>
            <w:r w:rsidRPr="0033386E">
              <w:rPr>
                <w:rFonts w:ascii="Tahoma" w:hAnsi="Tahoma" w:cs="Tahoma"/>
                <w:color w:val="004990"/>
              </w:rPr>
              <w:t xml:space="preserve"> (Integración y migración de todos los servicios al nuevo  SMSC, ver punto 4 de esta </w:t>
            </w:r>
            <w:r w:rsidR="00F70887">
              <w:rPr>
                <w:rFonts w:ascii="Tahoma" w:hAnsi="Tahoma" w:cs="Tahoma"/>
                <w:color w:val="004990"/>
              </w:rPr>
              <w:t xml:space="preserve">misma </w:t>
            </w:r>
            <w:r w:rsidRPr="0033386E">
              <w:rPr>
                <w:rFonts w:ascii="Tahoma" w:hAnsi="Tahoma" w:cs="Tahoma"/>
                <w:color w:val="004990"/>
              </w:rPr>
              <w:t>tabla</w:t>
            </w:r>
            <w:r w:rsidR="00F70887">
              <w:rPr>
                <w:rFonts w:ascii="Tahoma" w:hAnsi="Tahoma" w:cs="Tahoma"/>
                <w:color w:val="004990"/>
              </w:rPr>
              <w:t>, tomando en cuenta esos plazos</w:t>
            </w:r>
            <w:r w:rsidRPr="0033386E">
              <w:rPr>
                <w:rFonts w:ascii="Tahoma" w:hAnsi="Tahoma" w:cs="Tahoma"/>
                <w:color w:val="004990"/>
              </w:rPr>
              <w:t>).</w:t>
            </w:r>
          </w:p>
          <w:p w14:paraId="5D93EA08" w14:textId="360F1D8C" w:rsidR="00420F5E" w:rsidRPr="00F70887" w:rsidRDefault="00420F5E" w:rsidP="00142BE3">
            <w:pPr>
              <w:numPr>
                <w:ilvl w:val="0"/>
                <w:numId w:val="79"/>
              </w:numPr>
              <w:jc w:val="both"/>
              <w:rPr>
                <w:rFonts w:ascii="Tahoma" w:hAnsi="Tahoma"/>
                <w:color w:val="004990"/>
              </w:rPr>
            </w:pPr>
            <w:r w:rsidRPr="00F70887">
              <w:rPr>
                <w:rFonts w:ascii="Tahoma" w:hAnsi="Tahoma" w:cs="Tahoma"/>
                <w:b/>
                <w:color w:val="004990"/>
              </w:rPr>
              <w:t>Implementación USSD</w:t>
            </w:r>
            <w:r w:rsidRPr="00F70887">
              <w:rPr>
                <w:rFonts w:ascii="Tahoma" w:hAnsi="Tahoma"/>
                <w:color w:val="004990"/>
              </w:rPr>
              <w:t xml:space="preserve"> </w:t>
            </w:r>
            <w:r w:rsidRPr="0033386E">
              <w:rPr>
                <w:rFonts w:ascii="Tahoma" w:hAnsi="Tahoma" w:cs="Tahoma"/>
                <w:color w:val="004990"/>
              </w:rPr>
              <w:t xml:space="preserve">(Integración y migración de todos los servicios al nuevo  USSD, ver punto 5 de esta </w:t>
            </w:r>
            <w:r w:rsidR="00F70887">
              <w:rPr>
                <w:rFonts w:ascii="Tahoma" w:hAnsi="Tahoma" w:cs="Tahoma"/>
                <w:color w:val="004990"/>
              </w:rPr>
              <w:t xml:space="preserve">misma </w:t>
            </w:r>
            <w:r w:rsidRPr="0033386E">
              <w:rPr>
                <w:rFonts w:ascii="Tahoma" w:hAnsi="Tahoma" w:cs="Tahoma"/>
                <w:color w:val="004990"/>
              </w:rPr>
              <w:t>tabla</w:t>
            </w:r>
            <w:r w:rsidR="00F70887">
              <w:rPr>
                <w:rFonts w:ascii="Tahoma" w:hAnsi="Tahoma" w:cs="Tahoma"/>
                <w:color w:val="004990"/>
              </w:rPr>
              <w:t>, tomando en cuenta esos plazos</w:t>
            </w:r>
            <w:r w:rsidRPr="0033386E">
              <w:rPr>
                <w:rFonts w:ascii="Tahoma" w:hAnsi="Tahoma" w:cs="Tahoma"/>
                <w:color w:val="004990"/>
              </w:rPr>
              <w:t>).</w:t>
            </w:r>
          </w:p>
          <w:p w14:paraId="0E862AD9" w14:textId="77777777" w:rsidR="00420F5E" w:rsidRDefault="00420F5E" w:rsidP="00142BE3">
            <w:pPr>
              <w:numPr>
                <w:ilvl w:val="0"/>
                <w:numId w:val="79"/>
              </w:numPr>
              <w:jc w:val="both"/>
              <w:rPr>
                <w:rFonts w:ascii="Tahoma" w:hAnsi="Tahoma" w:cs="Tahoma"/>
                <w:color w:val="004990"/>
              </w:rPr>
            </w:pPr>
            <w:r>
              <w:rPr>
                <w:rFonts w:ascii="Tahoma" w:hAnsi="Tahoma" w:cs="Tahoma"/>
                <w:b/>
                <w:bCs/>
                <w:color w:val="004990"/>
              </w:rPr>
              <w:t xml:space="preserve">Implementación OCS Postpago </w:t>
            </w:r>
            <w:r>
              <w:rPr>
                <w:rFonts w:ascii="Tahoma" w:hAnsi="Tahoma" w:cs="Tahoma"/>
                <w:color w:val="004990"/>
              </w:rPr>
              <w:t>(Big Bang e Integración con Legacy)</w:t>
            </w:r>
          </w:p>
          <w:p w14:paraId="7A9F40D6" w14:textId="77777777" w:rsidR="00420F5E" w:rsidRDefault="00420F5E" w:rsidP="00077A97">
            <w:pPr>
              <w:jc w:val="both"/>
              <w:rPr>
                <w:rFonts w:ascii="Tahoma" w:hAnsi="Tahoma" w:cs="Tahoma"/>
                <w:b/>
                <w:bCs/>
                <w:color w:val="004990"/>
              </w:rPr>
            </w:pPr>
            <w:r>
              <w:rPr>
                <w:rFonts w:ascii="Tahoma" w:hAnsi="Tahoma" w:cs="Tahoma"/>
                <w:b/>
                <w:bCs/>
                <w:color w:val="004990"/>
              </w:rPr>
              <w:t>Beneficios buscados</w:t>
            </w:r>
          </w:p>
          <w:p w14:paraId="4A87395E" w14:textId="32D6959A" w:rsidR="00420F5E" w:rsidRDefault="003B6157" w:rsidP="00142BE3">
            <w:pPr>
              <w:numPr>
                <w:ilvl w:val="0"/>
                <w:numId w:val="79"/>
              </w:numPr>
              <w:jc w:val="both"/>
              <w:rPr>
                <w:rFonts w:ascii="Tahoma" w:hAnsi="Tahoma" w:cs="Tahoma"/>
                <w:color w:val="004990"/>
              </w:rPr>
            </w:pPr>
            <w:r>
              <w:rPr>
                <w:rFonts w:ascii="Tahoma" w:hAnsi="Tahoma" w:cs="Tahoma"/>
                <w:color w:val="004990"/>
              </w:rPr>
              <w:t>Mejorar los ingresos</w:t>
            </w:r>
          </w:p>
          <w:p w14:paraId="40B0AD14" w14:textId="77777777" w:rsidR="00420F5E" w:rsidRDefault="00420F5E" w:rsidP="00142BE3">
            <w:pPr>
              <w:numPr>
                <w:ilvl w:val="0"/>
                <w:numId w:val="79"/>
              </w:numPr>
              <w:jc w:val="both"/>
              <w:rPr>
                <w:rFonts w:ascii="Tahoma" w:hAnsi="Tahoma" w:cs="Tahoma"/>
                <w:color w:val="004990"/>
              </w:rPr>
            </w:pPr>
            <w:r>
              <w:rPr>
                <w:rFonts w:ascii="Tahoma" w:hAnsi="Tahoma" w:cs="Tahoma"/>
                <w:color w:val="004990"/>
              </w:rPr>
              <w:t>Visión 360° del cliente móvil prepago</w:t>
            </w:r>
          </w:p>
          <w:p w14:paraId="54ECC19D" w14:textId="77777777" w:rsidR="00420F5E" w:rsidRDefault="00420F5E" w:rsidP="00142BE3">
            <w:pPr>
              <w:numPr>
                <w:ilvl w:val="0"/>
                <w:numId w:val="79"/>
              </w:numPr>
              <w:jc w:val="both"/>
              <w:rPr>
                <w:rFonts w:ascii="Tahoma" w:hAnsi="Tahoma" w:cs="Tahoma"/>
                <w:color w:val="004990"/>
              </w:rPr>
            </w:pPr>
            <w:r>
              <w:rPr>
                <w:rFonts w:ascii="Tahoma" w:hAnsi="Tahoma" w:cs="Tahoma"/>
                <w:color w:val="004990"/>
              </w:rPr>
              <w:t>Implementación de nuevos servicios</w:t>
            </w:r>
          </w:p>
          <w:p w14:paraId="19CC8CB6" w14:textId="77777777" w:rsidR="00420F5E" w:rsidRDefault="00420F5E" w:rsidP="00142BE3">
            <w:pPr>
              <w:numPr>
                <w:ilvl w:val="0"/>
                <w:numId w:val="79"/>
              </w:numPr>
              <w:jc w:val="both"/>
              <w:rPr>
                <w:rFonts w:ascii="Tahoma" w:hAnsi="Tahoma" w:cs="Tahoma"/>
                <w:color w:val="004990"/>
              </w:rPr>
            </w:pPr>
            <w:r>
              <w:rPr>
                <w:rFonts w:ascii="Tahoma" w:hAnsi="Tahoma" w:cs="Tahoma"/>
                <w:color w:val="004990"/>
              </w:rPr>
              <w:t>Simplificación de procesos de negocio prepago</w:t>
            </w:r>
          </w:p>
          <w:p w14:paraId="573EF270" w14:textId="77777777" w:rsidR="00420F5E" w:rsidRDefault="00420F5E" w:rsidP="00142BE3">
            <w:pPr>
              <w:numPr>
                <w:ilvl w:val="0"/>
                <w:numId w:val="79"/>
              </w:numPr>
              <w:jc w:val="both"/>
              <w:rPr>
                <w:rFonts w:ascii="Tahoma" w:hAnsi="Tahoma" w:cs="Tahoma"/>
                <w:color w:val="004990"/>
              </w:rPr>
            </w:pPr>
            <w:r>
              <w:rPr>
                <w:rFonts w:ascii="Tahoma" w:hAnsi="Tahoma" w:cs="Tahoma"/>
                <w:color w:val="004990"/>
              </w:rPr>
              <w:t>Mejor Time-to-market</w:t>
            </w:r>
          </w:p>
          <w:p w14:paraId="24E7A81A" w14:textId="77777777" w:rsidR="00420F5E" w:rsidRDefault="00420F5E" w:rsidP="00142BE3">
            <w:pPr>
              <w:numPr>
                <w:ilvl w:val="0"/>
                <w:numId w:val="79"/>
              </w:numPr>
              <w:jc w:val="both"/>
              <w:rPr>
                <w:rFonts w:ascii="Tahoma" w:hAnsi="Tahoma" w:cs="Tahoma"/>
                <w:color w:val="004990"/>
              </w:rPr>
            </w:pPr>
            <w:r>
              <w:rPr>
                <w:rFonts w:ascii="Tahoma" w:hAnsi="Tahoma" w:cs="Tahoma"/>
                <w:color w:val="004990"/>
              </w:rPr>
              <w:t>Reducción de tiempos de falla</w:t>
            </w:r>
          </w:p>
          <w:p w14:paraId="5974BCDB" w14:textId="57125A79" w:rsidR="00420F5E" w:rsidRPr="003B6157" w:rsidRDefault="00420F5E" w:rsidP="003B6157">
            <w:pPr>
              <w:numPr>
                <w:ilvl w:val="0"/>
                <w:numId w:val="79"/>
              </w:numPr>
              <w:jc w:val="both"/>
              <w:rPr>
                <w:rFonts w:ascii="Tahoma" w:hAnsi="Tahoma" w:cs="Tahoma"/>
                <w:color w:val="004990"/>
              </w:rPr>
            </w:pPr>
            <w:r>
              <w:rPr>
                <w:rFonts w:ascii="Tahoma" w:hAnsi="Tahoma" w:cs="Tahoma"/>
                <w:color w:val="004990"/>
              </w:rPr>
              <w:t>Indicadores del servicio móvil a nivel red</w:t>
            </w:r>
          </w:p>
        </w:tc>
        <w:tc>
          <w:tcPr>
            <w:tcW w:w="992" w:type="dxa"/>
            <w:tcBorders>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6E7DF1B3" w14:textId="6F3D6FCD" w:rsidR="00420F5E" w:rsidRDefault="00420F5E" w:rsidP="001F2B8A">
            <w:pPr>
              <w:jc w:val="center"/>
              <w:rPr>
                <w:rFonts w:ascii="Tahoma" w:eastAsiaTheme="minorHAnsi" w:hAnsi="Tahoma" w:cs="Tahoma"/>
                <w:color w:val="004990"/>
                <w:lang w:eastAsia="es-BO"/>
              </w:rPr>
            </w:pPr>
            <w:r>
              <w:rPr>
                <w:rFonts w:ascii="MS Gothic" w:eastAsia="MS Gothic" w:hAnsi="MS Gothic" w:hint="eastAsia"/>
                <w:color w:val="004990"/>
                <w:lang w:eastAsia="es-BO"/>
              </w:rPr>
              <w:t>☒</w:t>
            </w:r>
          </w:p>
        </w:tc>
        <w:tc>
          <w:tcPr>
            <w:tcW w:w="709" w:type="dxa"/>
            <w:tcBorders>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0AE5F8D" w14:textId="6D0FA835" w:rsidR="00420F5E" w:rsidRDefault="00420F5E" w:rsidP="001F2B8A">
            <w:pPr>
              <w:jc w:val="center"/>
              <w:rPr>
                <w:rFonts w:ascii="Tahoma" w:eastAsiaTheme="minorHAnsi" w:hAnsi="Tahoma" w:cs="Tahoma"/>
                <w:color w:val="004990"/>
                <w:lang w:eastAsia="es-BO"/>
              </w:rPr>
            </w:pPr>
          </w:p>
        </w:tc>
        <w:tc>
          <w:tcPr>
            <w:tcW w:w="992" w:type="dxa"/>
            <w:tcBorders>
              <w:top w:val="single" w:sz="4" w:space="0" w:color="FFFFFF" w:themeColor="background1"/>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6C94AA6B" w14:textId="77777777" w:rsidR="00420F5E" w:rsidRDefault="00420F5E" w:rsidP="001F2B8A">
            <w:pPr>
              <w:jc w:val="center"/>
              <w:rPr>
                <w:rFonts w:ascii="Tahoma" w:eastAsiaTheme="minorHAnsi" w:hAnsi="Tahoma" w:cs="Tahoma"/>
                <w:b/>
                <w:bCs/>
                <w:color w:val="004990"/>
                <w:lang w:eastAsia="es-BO"/>
              </w:rPr>
            </w:pPr>
            <w:r>
              <w:rPr>
                <w:rFonts w:ascii="Tahoma" w:hAnsi="Tahoma" w:cs="Tahoma"/>
                <w:b/>
                <w:bCs/>
                <w:color w:val="004990"/>
                <w:lang w:eastAsia="es-BO"/>
              </w:rPr>
              <w:t> </w:t>
            </w:r>
          </w:p>
        </w:tc>
        <w:tc>
          <w:tcPr>
            <w:tcW w:w="851" w:type="dxa"/>
            <w:tcBorders>
              <w:top w:val="single" w:sz="4" w:space="0" w:color="FFFFFF" w:themeColor="background1"/>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E5AB100" w14:textId="77777777" w:rsidR="00420F5E" w:rsidRDefault="00420F5E" w:rsidP="001F2B8A">
            <w:pPr>
              <w:jc w:val="center"/>
              <w:rPr>
                <w:rFonts w:ascii="Tahoma" w:eastAsiaTheme="minorHAnsi" w:hAnsi="Tahoma" w:cs="Tahoma"/>
                <w:b/>
                <w:bCs/>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84516A8" w14:textId="77777777" w:rsidR="00420F5E" w:rsidRDefault="00420F5E" w:rsidP="001F2B8A">
            <w:pPr>
              <w:jc w:val="center"/>
              <w:rPr>
                <w:rFonts w:ascii="Tahoma" w:eastAsiaTheme="minorHAnsi" w:hAnsi="Tahoma" w:cs="Tahoma"/>
                <w:b/>
                <w:bCs/>
                <w:color w:val="004990"/>
                <w:lang w:eastAsia="es-BO"/>
              </w:rPr>
            </w:pPr>
            <w:r>
              <w:rPr>
                <w:rFonts w:ascii="Tahoma" w:hAnsi="Tahoma" w:cs="Tahoma"/>
                <w:b/>
                <w:bCs/>
                <w:color w:val="004990"/>
                <w:lang w:eastAsia="es-BO"/>
              </w:rPr>
              <w:t> </w:t>
            </w:r>
          </w:p>
        </w:tc>
      </w:tr>
      <w:tr w:rsidR="00957C98" w14:paraId="734687ED" w14:textId="77777777" w:rsidTr="00083A78">
        <w:trPr>
          <w:trHeight w:val="315"/>
        </w:trPr>
        <w:tc>
          <w:tcPr>
            <w:tcW w:w="46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6FFEC5C" w14:textId="2832E3DB" w:rsidR="00957C98" w:rsidRPr="00613FFA" w:rsidRDefault="00957C98" w:rsidP="00957C98">
            <w:pPr>
              <w:jc w:val="right"/>
              <w:rPr>
                <w:rFonts w:eastAsiaTheme="minorHAnsi"/>
                <w:bCs/>
                <w:color w:val="004990"/>
              </w:rPr>
            </w:pPr>
            <w:r w:rsidRPr="00613FFA">
              <w:rPr>
                <w:bCs/>
                <w:color w:val="004990"/>
              </w:rPr>
              <w:t>1.1</w:t>
            </w:r>
          </w:p>
        </w:tc>
        <w:tc>
          <w:tcPr>
            <w:tcW w:w="478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31B434F" w14:textId="77777777" w:rsidR="00957C98" w:rsidRPr="00613FFA" w:rsidRDefault="00957C98" w:rsidP="00083A78">
            <w:pPr>
              <w:jc w:val="both"/>
              <w:rPr>
                <w:rFonts w:ascii="Tahoma" w:eastAsiaTheme="minorHAnsi" w:hAnsi="Tahoma" w:cs="Tahoma"/>
                <w:b/>
                <w:bCs/>
                <w:color w:val="004990"/>
              </w:rPr>
            </w:pPr>
            <w:r w:rsidRPr="00613FFA">
              <w:rPr>
                <w:rFonts w:ascii="Tahoma" w:hAnsi="Tahoma" w:cs="Tahoma"/>
                <w:b/>
                <w:bCs/>
                <w:color w:val="004990"/>
              </w:rPr>
              <w:t>Implementación de la solución SMSC</w:t>
            </w:r>
          </w:p>
          <w:p w14:paraId="77F22F3F" w14:textId="77777777" w:rsidR="00957C98" w:rsidRPr="00613FFA" w:rsidRDefault="00957C98" w:rsidP="00083A78">
            <w:pPr>
              <w:ind w:left="360"/>
              <w:jc w:val="both"/>
              <w:rPr>
                <w:rFonts w:ascii="Tahoma" w:hAnsi="Tahoma" w:cs="Tahoma"/>
                <w:b/>
                <w:bCs/>
                <w:color w:val="004990"/>
                <w:lang w:eastAsia="en-US"/>
              </w:rPr>
            </w:pPr>
            <w:r w:rsidRPr="00613FFA">
              <w:rPr>
                <w:rFonts w:ascii="Tahoma" w:hAnsi="Tahoma" w:cs="Tahoma"/>
                <w:b/>
                <w:bCs/>
                <w:color w:val="004990"/>
              </w:rPr>
              <w:t>Beneficios buscados</w:t>
            </w:r>
          </w:p>
          <w:p w14:paraId="210B8657"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Contar con una solución SMSC estándar.</w:t>
            </w:r>
          </w:p>
          <w:p w14:paraId="522D7439"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Que la solución SMSC ofertada cuente con las funcionalidades (features) para realizar una tasación y facturación convergente.</w:t>
            </w:r>
          </w:p>
          <w:p w14:paraId="34D08686"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Que la solución SMSC soporte y provea interfaces abiertas estándares de última generación.</w:t>
            </w:r>
          </w:p>
          <w:p w14:paraId="2134427E" w14:textId="77777777" w:rsidR="00613FFA" w:rsidRPr="00613FFA" w:rsidRDefault="00613FFA" w:rsidP="00083A78">
            <w:pPr>
              <w:numPr>
                <w:ilvl w:val="0"/>
                <w:numId w:val="82"/>
              </w:numPr>
              <w:jc w:val="both"/>
              <w:rPr>
                <w:rFonts w:ascii="Tahoma" w:hAnsi="Tahoma" w:cs="Tahoma"/>
                <w:b/>
                <w:bCs/>
                <w:color w:val="004990"/>
              </w:rPr>
            </w:pPr>
            <w:r w:rsidRPr="00613FFA">
              <w:rPr>
                <w:rFonts w:ascii="Tahoma" w:hAnsi="Tahoma" w:cs="Tahoma"/>
                <w:b/>
                <w:bCs/>
                <w:color w:val="004990"/>
              </w:rPr>
              <w:t>Lugar</w:t>
            </w:r>
          </w:p>
          <w:p w14:paraId="5354AB68" w14:textId="7A9FF260" w:rsidR="00613FFA" w:rsidRPr="00613FFA" w:rsidRDefault="00613FFA" w:rsidP="00613FFA">
            <w:pPr>
              <w:ind w:left="317"/>
              <w:jc w:val="both"/>
              <w:rPr>
                <w:rFonts w:ascii="Tahoma" w:hAnsi="Tahoma" w:cs="Tahoma"/>
                <w:bCs/>
                <w:color w:val="004990"/>
              </w:rPr>
            </w:pPr>
            <w:r w:rsidRPr="00613FFA">
              <w:rPr>
                <w:rFonts w:ascii="Tahoma" w:hAnsi="Tahoma" w:cs="Tahoma"/>
                <w:bCs/>
                <w:color w:val="004990"/>
              </w:rPr>
              <w:t>La Paz, Edificio Técnico ENTEL Ayacucho</w:t>
            </w:r>
          </w:p>
          <w:p w14:paraId="3EC59806" w14:textId="77777777" w:rsidR="00957C98" w:rsidRPr="00613FFA" w:rsidRDefault="00957C98" w:rsidP="00083A78">
            <w:pPr>
              <w:ind w:left="360"/>
              <w:jc w:val="both"/>
              <w:rPr>
                <w:rFonts w:ascii="Tahoma" w:hAnsi="Tahoma" w:cs="Tahoma"/>
                <w:b/>
                <w:bCs/>
                <w:color w:val="004990"/>
              </w:rPr>
            </w:pPr>
            <w:r w:rsidRPr="00613FFA">
              <w:rPr>
                <w:rFonts w:ascii="Tahoma" w:hAnsi="Tahoma" w:cs="Tahoma"/>
                <w:b/>
                <w:bCs/>
                <w:color w:val="004990"/>
              </w:rPr>
              <w:t>Plazo</w:t>
            </w:r>
          </w:p>
          <w:p w14:paraId="3D65F3C0" w14:textId="473A05CF" w:rsidR="00957C98" w:rsidRPr="00613FFA" w:rsidRDefault="00957C98" w:rsidP="003B46CA">
            <w:pPr>
              <w:ind w:left="360"/>
              <w:jc w:val="both"/>
              <w:rPr>
                <w:rFonts w:ascii="Tahoma" w:eastAsiaTheme="minorHAnsi" w:hAnsi="Tahoma" w:cs="Tahoma"/>
                <w:b/>
                <w:bCs/>
                <w:color w:val="004990"/>
              </w:rPr>
            </w:pPr>
            <w:r w:rsidRPr="00613FFA">
              <w:rPr>
                <w:rFonts w:ascii="Tahoma" w:hAnsi="Tahoma" w:cs="Tahoma"/>
                <w:color w:val="004990"/>
              </w:rPr>
              <w:t xml:space="preserve">6 meses desde la </w:t>
            </w:r>
            <w:r w:rsidR="003B46CA">
              <w:rPr>
                <w:rFonts w:ascii="Tahoma" w:hAnsi="Tahoma" w:cs="Tahoma"/>
                <w:color w:val="004990"/>
              </w:rPr>
              <w:t>suscripción del contrato</w:t>
            </w:r>
            <w:r w:rsidR="003B46CA" w:rsidRPr="00613FFA">
              <w:rPr>
                <w:rFonts w:ascii="Tahoma" w:hAnsi="Tahoma" w:cs="Tahoma"/>
                <w:color w:val="004990"/>
              </w:rPr>
              <w:t xml:space="preserve"> </w:t>
            </w:r>
            <w:r w:rsidRPr="00613FFA">
              <w:rPr>
                <w:rFonts w:ascii="Tahoma" w:hAnsi="Tahoma" w:cs="Tahoma"/>
                <w:color w:val="004990"/>
              </w:rPr>
              <w:t>(180 días), debe ser implementada dentro de la Fase 1</w:t>
            </w:r>
            <w:r w:rsidR="00753029">
              <w:rPr>
                <w:rFonts w:ascii="Tahoma" w:hAnsi="Tahoma" w:cs="Tahoma"/>
                <w:color w:val="004990"/>
              </w:rPr>
              <w:t xml:space="preserve"> y de forma paralela a la misma.</w:t>
            </w: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0B44D0DD" w14:textId="77777777" w:rsidR="00957C98" w:rsidRPr="00613FFA" w:rsidRDefault="00957C98" w:rsidP="00083A78">
            <w:pPr>
              <w:jc w:val="center"/>
              <w:rPr>
                <w:rFonts w:ascii="MS Gothic" w:eastAsia="MS Gothic" w:hAnsi="MS Gothic"/>
                <w:color w:val="004990"/>
                <w:lang w:eastAsia="es-BO"/>
              </w:rPr>
            </w:pPr>
            <w:r w:rsidRPr="00613FFA">
              <w:rPr>
                <w:rFonts w:ascii="MS Gothic" w:eastAsia="MS Gothic" w:hAnsi="MS Gothic" w:hint="eastAsia"/>
                <w:color w:val="004990"/>
                <w:lang w:eastAsia="es-BO"/>
              </w:rPr>
              <w:t>☒</w:t>
            </w:r>
          </w:p>
        </w:tc>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6A0D6608" w14:textId="77777777" w:rsidR="00957C98" w:rsidRPr="00613FFA" w:rsidRDefault="00957C98" w:rsidP="00083A78">
            <w:pPr>
              <w:jc w:val="center"/>
              <w:rPr>
                <w:rFonts w:ascii="MS Gothic" w:eastAsia="MS Gothic" w:hAnsi="MS Gothic"/>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1F102024" w14:textId="77777777" w:rsidR="00957C98" w:rsidRPr="00613FFA" w:rsidRDefault="00957C98" w:rsidP="00083A78">
            <w:pPr>
              <w:jc w:val="center"/>
              <w:rPr>
                <w:rFonts w:ascii="Tahoma" w:eastAsiaTheme="minorHAnsi"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8ADD9BF" w14:textId="77777777" w:rsidR="00957C98" w:rsidRPr="00613FFA" w:rsidRDefault="00957C98" w:rsidP="00083A78">
            <w:pPr>
              <w:jc w:val="center"/>
              <w:rPr>
                <w:rFonts w:ascii="Tahoma" w:eastAsiaTheme="minorHAnsi"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508757F7" w14:textId="77777777" w:rsidR="00957C98" w:rsidRPr="00613FFA" w:rsidRDefault="00957C98" w:rsidP="00083A78">
            <w:pPr>
              <w:jc w:val="center"/>
              <w:rPr>
                <w:rFonts w:ascii="Tahoma" w:eastAsiaTheme="minorHAnsi" w:hAnsi="Tahoma" w:cs="Tahoma"/>
                <w:b/>
                <w:bCs/>
                <w:color w:val="004990"/>
                <w:lang w:eastAsia="es-BO"/>
              </w:rPr>
            </w:pPr>
          </w:p>
        </w:tc>
      </w:tr>
      <w:tr w:rsidR="00957C98" w14:paraId="5B3F3B71" w14:textId="77777777" w:rsidTr="00083A78">
        <w:trPr>
          <w:trHeight w:val="315"/>
        </w:trPr>
        <w:tc>
          <w:tcPr>
            <w:tcW w:w="46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3D99032" w14:textId="72408F71" w:rsidR="00957C98" w:rsidRPr="00613FFA" w:rsidRDefault="00957C98" w:rsidP="00957C98">
            <w:pPr>
              <w:jc w:val="right"/>
              <w:rPr>
                <w:rFonts w:eastAsiaTheme="minorHAnsi"/>
                <w:bCs/>
                <w:color w:val="004990"/>
              </w:rPr>
            </w:pPr>
            <w:r w:rsidRPr="00613FFA">
              <w:rPr>
                <w:bCs/>
                <w:color w:val="004990"/>
              </w:rPr>
              <w:t>1.2</w:t>
            </w:r>
          </w:p>
        </w:tc>
        <w:tc>
          <w:tcPr>
            <w:tcW w:w="478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C7DCD2A" w14:textId="77777777" w:rsidR="00957C98" w:rsidRPr="00613FFA" w:rsidRDefault="00957C98" w:rsidP="00083A78">
            <w:pPr>
              <w:jc w:val="both"/>
              <w:rPr>
                <w:rFonts w:ascii="Tahoma" w:eastAsiaTheme="minorHAnsi" w:hAnsi="Tahoma" w:cs="Tahoma"/>
                <w:b/>
                <w:bCs/>
                <w:color w:val="004990"/>
              </w:rPr>
            </w:pPr>
            <w:r w:rsidRPr="00613FFA">
              <w:rPr>
                <w:rFonts w:ascii="Tahoma" w:hAnsi="Tahoma" w:cs="Tahoma"/>
                <w:b/>
                <w:bCs/>
                <w:color w:val="004990"/>
              </w:rPr>
              <w:t>Implementación de la solución USSD</w:t>
            </w:r>
          </w:p>
          <w:p w14:paraId="0134BFF8" w14:textId="77777777" w:rsidR="00957C98" w:rsidRPr="00613FFA" w:rsidRDefault="00957C98" w:rsidP="00083A78">
            <w:pPr>
              <w:ind w:left="360"/>
              <w:jc w:val="both"/>
              <w:rPr>
                <w:rFonts w:ascii="Tahoma" w:hAnsi="Tahoma" w:cs="Tahoma"/>
                <w:b/>
                <w:bCs/>
                <w:color w:val="004990"/>
                <w:lang w:eastAsia="en-US"/>
              </w:rPr>
            </w:pPr>
            <w:r w:rsidRPr="00613FFA">
              <w:rPr>
                <w:rFonts w:ascii="Tahoma" w:hAnsi="Tahoma" w:cs="Tahoma"/>
                <w:b/>
                <w:bCs/>
                <w:color w:val="004990"/>
              </w:rPr>
              <w:t>Beneficios buscados</w:t>
            </w:r>
          </w:p>
          <w:p w14:paraId="5FB53C5F"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Contar con una solución USSD estándar.</w:t>
            </w:r>
          </w:p>
          <w:p w14:paraId="46D9F9F4"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Que la solución USSD ofertada cuente con las funcionalidades (features) para realizar una tasación y facturación convergente.</w:t>
            </w:r>
          </w:p>
          <w:p w14:paraId="3356EB18" w14:textId="77777777" w:rsidR="00957C98" w:rsidRPr="00613FFA" w:rsidRDefault="00957C98" w:rsidP="00083A78">
            <w:pPr>
              <w:numPr>
                <w:ilvl w:val="0"/>
                <w:numId w:val="82"/>
              </w:numPr>
              <w:jc w:val="both"/>
              <w:rPr>
                <w:rFonts w:ascii="Tahoma" w:hAnsi="Tahoma" w:cs="Tahoma"/>
                <w:b/>
                <w:bCs/>
                <w:color w:val="004990"/>
              </w:rPr>
            </w:pPr>
            <w:r w:rsidRPr="00613FFA">
              <w:rPr>
                <w:rFonts w:ascii="Tahoma" w:hAnsi="Tahoma" w:cs="Tahoma"/>
                <w:color w:val="004990"/>
              </w:rPr>
              <w:t>Que la solución USSD soporte y provea interfaces abiertas estándares de última generación.</w:t>
            </w:r>
          </w:p>
          <w:p w14:paraId="2D3ACDD2" w14:textId="77777777" w:rsidR="00613FFA" w:rsidRPr="00613FFA" w:rsidRDefault="00613FFA" w:rsidP="00613FFA">
            <w:pPr>
              <w:numPr>
                <w:ilvl w:val="0"/>
                <w:numId w:val="82"/>
              </w:numPr>
              <w:jc w:val="both"/>
              <w:rPr>
                <w:rFonts w:ascii="Tahoma" w:hAnsi="Tahoma" w:cs="Tahoma"/>
                <w:b/>
                <w:bCs/>
                <w:color w:val="004990"/>
              </w:rPr>
            </w:pPr>
            <w:r w:rsidRPr="00613FFA">
              <w:rPr>
                <w:rFonts w:ascii="Tahoma" w:hAnsi="Tahoma" w:cs="Tahoma"/>
                <w:b/>
                <w:bCs/>
                <w:color w:val="004990"/>
              </w:rPr>
              <w:t>Lugar</w:t>
            </w:r>
          </w:p>
          <w:p w14:paraId="43F6BFBD" w14:textId="77777777" w:rsidR="00613FFA" w:rsidRPr="00613FFA" w:rsidRDefault="00613FFA" w:rsidP="00613FFA">
            <w:pPr>
              <w:ind w:left="317"/>
              <w:jc w:val="both"/>
              <w:rPr>
                <w:rFonts w:ascii="Tahoma" w:hAnsi="Tahoma" w:cs="Tahoma"/>
                <w:bCs/>
                <w:color w:val="004990"/>
              </w:rPr>
            </w:pPr>
            <w:r w:rsidRPr="00613FFA">
              <w:rPr>
                <w:rFonts w:ascii="Tahoma" w:hAnsi="Tahoma" w:cs="Tahoma"/>
                <w:bCs/>
                <w:color w:val="004990"/>
              </w:rPr>
              <w:t>La Paz, Edificio Técnico ENTEL Ayacucho</w:t>
            </w:r>
          </w:p>
          <w:p w14:paraId="2885CF50" w14:textId="77777777" w:rsidR="00957C98" w:rsidRPr="00613FFA" w:rsidRDefault="00957C98" w:rsidP="00083A78">
            <w:pPr>
              <w:ind w:left="360"/>
              <w:jc w:val="both"/>
              <w:rPr>
                <w:rFonts w:ascii="Tahoma" w:hAnsi="Tahoma" w:cs="Tahoma"/>
                <w:b/>
                <w:bCs/>
                <w:color w:val="004990"/>
              </w:rPr>
            </w:pPr>
            <w:r w:rsidRPr="00613FFA">
              <w:rPr>
                <w:rFonts w:ascii="Tahoma" w:hAnsi="Tahoma" w:cs="Tahoma"/>
                <w:b/>
                <w:bCs/>
                <w:color w:val="004990"/>
              </w:rPr>
              <w:t>Plazo</w:t>
            </w:r>
          </w:p>
          <w:p w14:paraId="306EF081" w14:textId="21829776" w:rsidR="00957C98" w:rsidRPr="00613FFA" w:rsidRDefault="00957C98" w:rsidP="003B46CA">
            <w:pPr>
              <w:ind w:left="360"/>
              <w:jc w:val="both"/>
              <w:rPr>
                <w:rFonts w:ascii="Tahoma" w:eastAsiaTheme="minorHAnsi" w:hAnsi="Tahoma" w:cs="Tahoma"/>
                <w:b/>
                <w:bCs/>
                <w:color w:val="004990"/>
              </w:rPr>
            </w:pPr>
            <w:r w:rsidRPr="00613FFA">
              <w:rPr>
                <w:rFonts w:ascii="Tahoma" w:hAnsi="Tahoma" w:cs="Tahoma"/>
                <w:color w:val="004990"/>
              </w:rPr>
              <w:t xml:space="preserve">6 meses desde la </w:t>
            </w:r>
            <w:r w:rsidR="003B46CA">
              <w:rPr>
                <w:rFonts w:ascii="Tahoma" w:hAnsi="Tahoma" w:cs="Tahoma"/>
                <w:color w:val="004990"/>
              </w:rPr>
              <w:t>suscripción del contrato</w:t>
            </w:r>
            <w:r w:rsidR="003B46CA" w:rsidRPr="00613FFA">
              <w:rPr>
                <w:rFonts w:ascii="Tahoma" w:hAnsi="Tahoma" w:cs="Tahoma"/>
                <w:color w:val="004990"/>
              </w:rPr>
              <w:t xml:space="preserve"> </w:t>
            </w:r>
            <w:r w:rsidRPr="00613FFA">
              <w:rPr>
                <w:rFonts w:ascii="Tahoma" w:hAnsi="Tahoma" w:cs="Tahoma"/>
                <w:color w:val="004990"/>
              </w:rPr>
              <w:t>(180 días), debe ser implementada dentro de la Fase 1</w:t>
            </w:r>
            <w:r w:rsidR="00753029">
              <w:rPr>
                <w:rFonts w:ascii="Tahoma" w:hAnsi="Tahoma" w:cs="Tahoma"/>
                <w:color w:val="004990"/>
              </w:rPr>
              <w:t xml:space="preserve"> y de forma paralela a la misma.</w:t>
            </w: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B0D406F" w14:textId="77777777" w:rsidR="00957C98" w:rsidRPr="00613FFA" w:rsidRDefault="00957C98" w:rsidP="00083A78">
            <w:pPr>
              <w:jc w:val="center"/>
              <w:rPr>
                <w:rFonts w:ascii="MS Gothic" w:eastAsia="MS Gothic" w:hAnsi="MS Gothic"/>
                <w:color w:val="004990"/>
                <w:lang w:eastAsia="es-BO"/>
              </w:rPr>
            </w:pPr>
            <w:r w:rsidRPr="00613FFA">
              <w:rPr>
                <w:rFonts w:ascii="MS Gothic" w:eastAsia="MS Gothic" w:hAnsi="MS Gothic" w:hint="eastAsia"/>
                <w:color w:val="004990"/>
                <w:lang w:eastAsia="es-BO"/>
              </w:rPr>
              <w:t>☒</w:t>
            </w:r>
          </w:p>
        </w:tc>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366DA550" w14:textId="77777777" w:rsidR="00957C98" w:rsidRPr="00613FFA" w:rsidRDefault="00957C98" w:rsidP="00083A78">
            <w:pPr>
              <w:ind w:left="-362"/>
              <w:jc w:val="center"/>
              <w:rPr>
                <w:rFonts w:ascii="MS Gothic" w:eastAsia="MS Gothic" w:hAnsi="MS Gothic"/>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76BB060" w14:textId="77777777" w:rsidR="00957C98" w:rsidRPr="00613FFA" w:rsidRDefault="00957C98" w:rsidP="00083A78">
            <w:pPr>
              <w:jc w:val="center"/>
              <w:rPr>
                <w:rFonts w:ascii="Tahoma" w:eastAsiaTheme="minorHAnsi"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95A2332" w14:textId="77777777" w:rsidR="00957C98" w:rsidRPr="00613FFA" w:rsidRDefault="00957C98" w:rsidP="00083A78">
            <w:pPr>
              <w:jc w:val="center"/>
              <w:rPr>
                <w:rFonts w:ascii="Tahoma" w:eastAsiaTheme="minorHAnsi"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2052A94" w14:textId="77777777" w:rsidR="00957C98" w:rsidRPr="00613FFA" w:rsidRDefault="00957C98" w:rsidP="00083A78">
            <w:pPr>
              <w:jc w:val="center"/>
              <w:rPr>
                <w:rFonts w:ascii="Tahoma" w:eastAsiaTheme="minorHAnsi" w:hAnsi="Tahoma" w:cs="Tahoma"/>
                <w:b/>
                <w:bCs/>
                <w:color w:val="004990"/>
                <w:lang w:eastAsia="es-BO"/>
              </w:rPr>
            </w:pPr>
          </w:p>
        </w:tc>
      </w:tr>
      <w:tr w:rsidR="00420F5E" w14:paraId="538B932D" w14:textId="77777777" w:rsidTr="00F70887">
        <w:trPr>
          <w:trHeight w:val="315"/>
        </w:trPr>
        <w:tc>
          <w:tcPr>
            <w:tcW w:w="46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3CC6E4D" w14:textId="77777777" w:rsidR="00420F5E" w:rsidRDefault="00420F5E" w:rsidP="001F2B8A">
            <w:pPr>
              <w:jc w:val="right"/>
              <w:rPr>
                <w:rFonts w:eastAsiaTheme="minorHAnsi"/>
                <w:b/>
                <w:bCs/>
                <w:color w:val="004990"/>
              </w:rPr>
            </w:pPr>
            <w:r>
              <w:rPr>
                <w:b/>
                <w:bCs/>
                <w:color w:val="004990"/>
              </w:rPr>
              <w:t>2</w:t>
            </w:r>
          </w:p>
        </w:tc>
        <w:tc>
          <w:tcPr>
            <w:tcW w:w="478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4B04A01" w14:textId="0793A57B" w:rsidR="00420F5E" w:rsidRDefault="00420F5E" w:rsidP="001F2B8A">
            <w:pPr>
              <w:jc w:val="both"/>
              <w:rPr>
                <w:rFonts w:ascii="Tahoma" w:eastAsiaTheme="minorHAnsi" w:hAnsi="Tahoma"/>
                <w:b/>
                <w:color w:val="004990"/>
              </w:rPr>
            </w:pPr>
            <w:r>
              <w:rPr>
                <w:rFonts w:ascii="Tahoma" w:hAnsi="Tahoma" w:cs="Tahoma"/>
                <w:b/>
                <w:bCs/>
                <w:color w:val="004990"/>
              </w:rPr>
              <w:t>Fase 2</w:t>
            </w:r>
          </w:p>
          <w:p w14:paraId="46150F68" w14:textId="1C8A15EA" w:rsidR="00077A97" w:rsidRPr="00077A97" w:rsidRDefault="00077A97" w:rsidP="00E86550">
            <w:pPr>
              <w:ind w:left="742" w:hanging="709"/>
              <w:jc w:val="both"/>
              <w:rPr>
                <w:rFonts w:ascii="Tahoma" w:eastAsiaTheme="minorHAnsi" w:hAnsi="Tahoma" w:cs="Tahoma"/>
                <w:bCs/>
                <w:color w:val="004990"/>
              </w:rPr>
            </w:pPr>
            <w:r>
              <w:rPr>
                <w:rFonts w:ascii="Tahoma" w:eastAsiaTheme="minorHAnsi" w:hAnsi="Tahoma" w:cs="Tahoma"/>
                <w:b/>
                <w:bCs/>
                <w:color w:val="004990"/>
              </w:rPr>
              <w:t xml:space="preserve">Plazo </w:t>
            </w:r>
            <w:r w:rsidR="00104CC2">
              <w:rPr>
                <w:rFonts w:ascii="Tahoma" w:hAnsi="Tahoma" w:cs="Tahoma"/>
                <w:color w:val="004990"/>
              </w:rPr>
              <w:t>6</w:t>
            </w:r>
            <w:r w:rsidRPr="00420F5E">
              <w:rPr>
                <w:rFonts w:ascii="Tahoma" w:hAnsi="Tahoma" w:cs="Tahoma"/>
                <w:color w:val="004990"/>
              </w:rPr>
              <w:t xml:space="preserve"> meses desde la </w:t>
            </w:r>
            <w:r>
              <w:rPr>
                <w:rFonts w:ascii="Tahoma" w:hAnsi="Tahoma" w:cs="Tahoma"/>
                <w:color w:val="004990"/>
              </w:rPr>
              <w:t xml:space="preserve">finalización y </w:t>
            </w:r>
            <w:r w:rsidRPr="00420F5E">
              <w:rPr>
                <w:rFonts w:ascii="Tahoma" w:hAnsi="Tahoma" w:cs="Tahoma"/>
                <w:color w:val="004990"/>
              </w:rPr>
              <w:t>aceptación de la Fase 1 (</w:t>
            </w:r>
            <w:r w:rsidR="00DB75D7">
              <w:rPr>
                <w:rFonts w:ascii="Tahoma" w:hAnsi="Tahoma" w:cs="Tahoma"/>
                <w:color w:val="004990"/>
              </w:rPr>
              <w:t>180</w:t>
            </w:r>
            <w:r w:rsidR="003B6157">
              <w:rPr>
                <w:rFonts w:ascii="Tahoma" w:hAnsi="Tahoma" w:cs="Tahoma"/>
                <w:color w:val="004990"/>
              </w:rPr>
              <w:t xml:space="preserve"> </w:t>
            </w:r>
            <w:r w:rsidRPr="00420F5E">
              <w:rPr>
                <w:rFonts w:ascii="Tahoma" w:hAnsi="Tahoma" w:cs="Tahoma"/>
                <w:color w:val="004990"/>
              </w:rPr>
              <w:t>días).</w:t>
            </w:r>
          </w:p>
          <w:p w14:paraId="1A09BAB1" w14:textId="5320F57F" w:rsidR="00077A97" w:rsidRDefault="00077A97" w:rsidP="00E86550">
            <w:pPr>
              <w:ind w:left="600" w:hanging="600"/>
              <w:jc w:val="both"/>
              <w:rPr>
                <w:rFonts w:ascii="Tahoma" w:eastAsiaTheme="minorHAnsi" w:hAnsi="Tahoma" w:cs="Tahoma"/>
                <w:b/>
                <w:bCs/>
                <w:color w:val="004990"/>
              </w:rPr>
            </w:pPr>
            <w:r>
              <w:rPr>
                <w:rFonts w:ascii="Tahoma" w:eastAsiaTheme="minorHAnsi" w:hAnsi="Tahoma" w:cs="Tahoma"/>
                <w:b/>
                <w:bCs/>
                <w:color w:val="004990"/>
              </w:rPr>
              <w:t>Descripción de la Fase</w:t>
            </w:r>
            <w:r w:rsidR="00E86550">
              <w:rPr>
                <w:rFonts w:ascii="Tahoma" w:eastAsiaTheme="minorHAnsi" w:hAnsi="Tahoma" w:cs="Tahoma"/>
                <w:b/>
                <w:bCs/>
                <w:color w:val="004990"/>
              </w:rPr>
              <w:t>:</w:t>
            </w:r>
          </w:p>
          <w:p w14:paraId="1A13CD86" w14:textId="77777777" w:rsidR="00420F5E" w:rsidRDefault="00420F5E" w:rsidP="00142BE3">
            <w:pPr>
              <w:numPr>
                <w:ilvl w:val="0"/>
                <w:numId w:val="80"/>
              </w:numPr>
              <w:jc w:val="both"/>
              <w:rPr>
                <w:rFonts w:ascii="Tahoma" w:hAnsi="Tahoma" w:cs="Tahoma"/>
                <w:color w:val="004990"/>
                <w:lang w:eastAsia="en-US"/>
              </w:rPr>
            </w:pPr>
            <w:r>
              <w:rPr>
                <w:rFonts w:ascii="Tahoma" w:hAnsi="Tahoma" w:cs="Tahoma"/>
                <w:b/>
                <w:bCs/>
                <w:color w:val="004990"/>
              </w:rPr>
              <w:t xml:space="preserve">Implementación CRM Postpago, Facturación para servicios especiales y TV Satelital </w:t>
            </w:r>
            <w:r>
              <w:rPr>
                <w:rFonts w:ascii="Tahoma" w:hAnsi="Tahoma" w:cs="Tahoma"/>
                <w:color w:val="004990"/>
              </w:rPr>
              <w:t>(Big Bang)</w:t>
            </w:r>
          </w:p>
          <w:p w14:paraId="04C05A43" w14:textId="77777777" w:rsidR="00420F5E" w:rsidRPr="0033386E" w:rsidRDefault="00420F5E" w:rsidP="00142BE3">
            <w:pPr>
              <w:numPr>
                <w:ilvl w:val="0"/>
                <w:numId w:val="80"/>
              </w:numPr>
              <w:jc w:val="both"/>
              <w:rPr>
                <w:rFonts w:ascii="Tahoma" w:hAnsi="Tahoma" w:cs="Tahoma"/>
                <w:color w:val="004990"/>
              </w:rPr>
            </w:pPr>
            <w:r w:rsidRPr="0033386E">
              <w:rPr>
                <w:rFonts w:ascii="Tahoma" w:hAnsi="Tahoma" w:cs="Tahoma"/>
                <w:b/>
                <w:bCs/>
                <w:color w:val="004990"/>
              </w:rPr>
              <w:t>Implementación de OSS (manejo de fallas, desempeño y gestión de fuerza de trabajo)</w:t>
            </w:r>
            <w:r>
              <w:rPr>
                <w:rFonts w:ascii="Tahoma" w:hAnsi="Tahoma" w:cs="Tahoma"/>
                <w:b/>
                <w:bCs/>
                <w:color w:val="FF0000"/>
              </w:rPr>
              <w:t xml:space="preserve"> </w:t>
            </w:r>
            <w:r w:rsidRPr="0033386E">
              <w:rPr>
                <w:rFonts w:ascii="Tahoma" w:hAnsi="Tahoma" w:cs="Tahoma"/>
                <w:color w:val="004990"/>
              </w:rPr>
              <w:t>(Big Bang y Green field)</w:t>
            </w:r>
          </w:p>
          <w:p w14:paraId="625361E1" w14:textId="77777777" w:rsidR="00420F5E" w:rsidRDefault="00420F5E" w:rsidP="00E86550">
            <w:pPr>
              <w:jc w:val="both"/>
              <w:rPr>
                <w:rFonts w:ascii="Tahoma" w:hAnsi="Tahoma" w:cs="Tahoma"/>
                <w:b/>
                <w:bCs/>
                <w:color w:val="004990"/>
              </w:rPr>
            </w:pPr>
            <w:r>
              <w:rPr>
                <w:rFonts w:ascii="Tahoma" w:hAnsi="Tahoma" w:cs="Tahoma"/>
                <w:b/>
                <w:bCs/>
                <w:color w:val="004990"/>
              </w:rPr>
              <w:t>Beneficios buscados</w:t>
            </w:r>
          </w:p>
          <w:p w14:paraId="33DECEA7" w14:textId="77777777" w:rsidR="00420F5E" w:rsidRDefault="00420F5E" w:rsidP="00142BE3">
            <w:pPr>
              <w:numPr>
                <w:ilvl w:val="0"/>
                <w:numId w:val="80"/>
              </w:numPr>
              <w:jc w:val="both"/>
              <w:rPr>
                <w:rFonts w:ascii="Tahoma" w:hAnsi="Tahoma" w:cs="Tahoma"/>
                <w:color w:val="004990"/>
              </w:rPr>
            </w:pPr>
            <w:r>
              <w:rPr>
                <w:rFonts w:ascii="Tahoma" w:hAnsi="Tahoma" w:cs="Tahoma"/>
                <w:color w:val="004990"/>
              </w:rPr>
              <w:t>Mejorar los ingresos y gestión de los servicios especiales</w:t>
            </w:r>
          </w:p>
          <w:p w14:paraId="05AAB550" w14:textId="77777777" w:rsidR="00420F5E" w:rsidRDefault="00420F5E" w:rsidP="00142BE3">
            <w:pPr>
              <w:numPr>
                <w:ilvl w:val="0"/>
                <w:numId w:val="80"/>
              </w:numPr>
              <w:jc w:val="both"/>
              <w:rPr>
                <w:rFonts w:ascii="Tahoma" w:hAnsi="Tahoma" w:cs="Tahoma"/>
                <w:color w:val="004990"/>
              </w:rPr>
            </w:pPr>
            <w:r>
              <w:rPr>
                <w:rFonts w:ascii="Tahoma" w:hAnsi="Tahoma" w:cs="Tahoma"/>
                <w:color w:val="004990"/>
              </w:rPr>
              <w:t>Mejorar la gestión del servicio TV Satelital</w:t>
            </w:r>
          </w:p>
          <w:p w14:paraId="00FA6CF9" w14:textId="77777777" w:rsidR="00420F5E" w:rsidRDefault="00420F5E" w:rsidP="00142BE3">
            <w:pPr>
              <w:numPr>
                <w:ilvl w:val="0"/>
                <w:numId w:val="80"/>
              </w:numPr>
              <w:jc w:val="both"/>
              <w:rPr>
                <w:rFonts w:ascii="Tahoma" w:hAnsi="Tahoma" w:cs="Tahoma"/>
                <w:color w:val="004990"/>
              </w:rPr>
            </w:pPr>
            <w:r>
              <w:rPr>
                <w:rFonts w:ascii="Tahoma" w:hAnsi="Tahoma" w:cs="Tahoma"/>
                <w:color w:val="004990"/>
              </w:rPr>
              <w:t>Simplificación de procesos de negocio servicios especiales y TV Satelital</w:t>
            </w:r>
          </w:p>
          <w:p w14:paraId="223334B2" w14:textId="77777777" w:rsidR="00420F5E" w:rsidRDefault="00420F5E" w:rsidP="00142BE3">
            <w:pPr>
              <w:numPr>
                <w:ilvl w:val="0"/>
                <w:numId w:val="80"/>
              </w:numPr>
              <w:jc w:val="both"/>
              <w:rPr>
                <w:rFonts w:ascii="Tahoma" w:hAnsi="Tahoma" w:cs="Tahoma"/>
                <w:color w:val="004990"/>
              </w:rPr>
            </w:pPr>
            <w:r>
              <w:rPr>
                <w:rFonts w:ascii="Tahoma" w:hAnsi="Tahoma" w:cs="Tahoma"/>
                <w:color w:val="004990"/>
              </w:rPr>
              <w:t>Mejorar las operaciones de las contratistas y regionales</w:t>
            </w:r>
          </w:p>
          <w:p w14:paraId="041F7101" w14:textId="41A36CB2" w:rsidR="00420F5E" w:rsidRPr="00E86550" w:rsidRDefault="00420F5E" w:rsidP="00142BE3">
            <w:pPr>
              <w:numPr>
                <w:ilvl w:val="0"/>
                <w:numId w:val="30"/>
              </w:numPr>
              <w:jc w:val="both"/>
              <w:rPr>
                <w:rFonts w:ascii="Tahoma" w:eastAsiaTheme="minorHAnsi" w:hAnsi="Tahoma"/>
                <w:color w:val="004990"/>
              </w:rPr>
            </w:pPr>
            <w:r>
              <w:rPr>
                <w:rFonts w:ascii="Tahoma" w:hAnsi="Tahoma" w:cs="Tahoma"/>
                <w:color w:val="004990"/>
              </w:rPr>
              <w:t>Implementación del GIS e inventario PEX</w:t>
            </w: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453EF6A6" w14:textId="02656B01" w:rsidR="00420F5E" w:rsidRDefault="00420F5E" w:rsidP="001F2B8A">
            <w:pPr>
              <w:jc w:val="center"/>
              <w:rPr>
                <w:rFonts w:ascii="MS Gothic" w:eastAsia="MS Gothic" w:hAnsi="MS Gothic"/>
                <w:color w:val="004990"/>
                <w:lang w:eastAsia="es-BO"/>
              </w:rPr>
            </w:pPr>
            <w:r>
              <w:rPr>
                <w:rFonts w:ascii="MS Gothic" w:eastAsia="MS Gothic" w:hAnsi="MS Gothic" w:hint="eastAsia"/>
                <w:color w:val="004990"/>
                <w:lang w:eastAsia="es-BO"/>
              </w:rPr>
              <w:t>☒</w:t>
            </w:r>
          </w:p>
        </w:tc>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1B891C7E" w14:textId="1FDAF940" w:rsidR="00420F5E" w:rsidRDefault="00420F5E" w:rsidP="001F2B8A">
            <w:pPr>
              <w:jc w:val="center"/>
              <w:rPr>
                <w:rFonts w:ascii="MS Gothic" w:eastAsia="MS Gothic" w:hAnsi="MS Gothic"/>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7616CD9C" w14:textId="77777777" w:rsidR="00420F5E" w:rsidRDefault="00420F5E" w:rsidP="001F2B8A">
            <w:pPr>
              <w:jc w:val="center"/>
              <w:rPr>
                <w:rFonts w:ascii="Tahoma" w:eastAsiaTheme="minorHAnsi"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3DAD095" w14:textId="77777777" w:rsidR="00420F5E" w:rsidRDefault="00420F5E" w:rsidP="001F2B8A">
            <w:pPr>
              <w:jc w:val="center"/>
              <w:rPr>
                <w:rFonts w:ascii="Tahoma" w:eastAsiaTheme="minorHAnsi"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5C80C828" w14:textId="77777777" w:rsidR="00420F5E" w:rsidRDefault="00420F5E" w:rsidP="001F2B8A">
            <w:pPr>
              <w:jc w:val="center"/>
              <w:rPr>
                <w:rFonts w:ascii="Tahoma" w:eastAsiaTheme="minorHAnsi" w:hAnsi="Tahoma" w:cs="Tahoma"/>
                <w:b/>
                <w:bCs/>
                <w:color w:val="004990"/>
                <w:lang w:eastAsia="es-BO"/>
              </w:rPr>
            </w:pPr>
          </w:p>
        </w:tc>
      </w:tr>
      <w:tr w:rsidR="00420F5E" w14:paraId="53262A44" w14:textId="77777777" w:rsidTr="00F70887">
        <w:trPr>
          <w:trHeight w:val="315"/>
        </w:trPr>
        <w:tc>
          <w:tcPr>
            <w:tcW w:w="46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C9A0DB9" w14:textId="77777777" w:rsidR="00420F5E" w:rsidRDefault="00420F5E" w:rsidP="001F2B8A">
            <w:pPr>
              <w:jc w:val="right"/>
              <w:rPr>
                <w:rFonts w:eastAsiaTheme="minorHAnsi"/>
                <w:b/>
                <w:bCs/>
                <w:color w:val="004990"/>
              </w:rPr>
            </w:pPr>
            <w:r>
              <w:rPr>
                <w:b/>
                <w:bCs/>
                <w:color w:val="004990"/>
              </w:rPr>
              <w:t>3</w:t>
            </w:r>
          </w:p>
        </w:tc>
        <w:tc>
          <w:tcPr>
            <w:tcW w:w="478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2D0D4D06" w14:textId="44BA187F" w:rsidR="00420F5E" w:rsidRDefault="00420F5E" w:rsidP="001F2B8A">
            <w:pPr>
              <w:jc w:val="both"/>
              <w:rPr>
                <w:rFonts w:ascii="Tahoma" w:eastAsiaTheme="minorHAnsi" w:hAnsi="Tahoma"/>
                <w:b/>
                <w:color w:val="004990"/>
              </w:rPr>
            </w:pPr>
            <w:r>
              <w:rPr>
                <w:rFonts w:ascii="Tahoma" w:hAnsi="Tahoma" w:cs="Tahoma"/>
                <w:b/>
                <w:bCs/>
                <w:color w:val="004990"/>
              </w:rPr>
              <w:t>Fase 3</w:t>
            </w:r>
          </w:p>
          <w:p w14:paraId="274CB4A0" w14:textId="5B2E30F8" w:rsidR="00E86550" w:rsidRDefault="00E86550" w:rsidP="00E86550">
            <w:pPr>
              <w:jc w:val="both"/>
              <w:rPr>
                <w:rFonts w:ascii="Tahoma" w:hAnsi="Tahoma" w:cs="Tahoma"/>
                <w:color w:val="004990"/>
              </w:rPr>
            </w:pPr>
            <w:r>
              <w:rPr>
                <w:rFonts w:ascii="Tahoma" w:hAnsi="Tahoma" w:cs="Tahoma"/>
                <w:b/>
                <w:bCs/>
                <w:color w:val="004990"/>
              </w:rPr>
              <w:t xml:space="preserve">Plazo </w:t>
            </w:r>
            <w:r>
              <w:rPr>
                <w:rFonts w:ascii="Tahoma" w:hAnsi="Tahoma" w:cs="Tahoma"/>
                <w:color w:val="004990"/>
              </w:rPr>
              <w:t>1</w:t>
            </w:r>
            <w:r w:rsidR="00764275">
              <w:rPr>
                <w:rFonts w:ascii="Tahoma" w:hAnsi="Tahoma" w:cs="Tahoma"/>
                <w:color w:val="004990"/>
              </w:rPr>
              <w:t>2</w:t>
            </w:r>
            <w:r>
              <w:rPr>
                <w:rFonts w:ascii="Tahoma" w:hAnsi="Tahoma" w:cs="Tahoma"/>
                <w:color w:val="004990"/>
              </w:rPr>
              <w:t xml:space="preserve"> </w:t>
            </w:r>
            <w:r w:rsidR="00764275">
              <w:rPr>
                <w:rFonts w:ascii="Tahoma" w:hAnsi="Tahoma" w:cs="Tahoma"/>
                <w:color w:val="004990"/>
              </w:rPr>
              <w:t>meses</w:t>
            </w:r>
            <w:r>
              <w:rPr>
                <w:rFonts w:ascii="Tahoma" w:hAnsi="Tahoma" w:cs="Tahoma"/>
                <w:color w:val="004990"/>
              </w:rPr>
              <w:t xml:space="preserve"> desde la finalización del Fase 2 (360 días).</w:t>
            </w:r>
          </w:p>
          <w:p w14:paraId="26091470" w14:textId="0BEF382C" w:rsidR="00E86550" w:rsidRPr="00E86550" w:rsidRDefault="00E86550" w:rsidP="00E86550">
            <w:pPr>
              <w:ind w:left="600" w:hanging="600"/>
              <w:jc w:val="both"/>
              <w:rPr>
                <w:rFonts w:ascii="Tahoma" w:eastAsiaTheme="minorHAnsi" w:hAnsi="Tahoma" w:cs="Tahoma"/>
                <w:b/>
                <w:bCs/>
                <w:color w:val="004990"/>
              </w:rPr>
            </w:pPr>
            <w:r>
              <w:rPr>
                <w:rFonts w:ascii="Tahoma" w:eastAsiaTheme="minorHAnsi" w:hAnsi="Tahoma" w:cs="Tahoma"/>
                <w:b/>
                <w:bCs/>
                <w:color w:val="004990"/>
              </w:rPr>
              <w:t>Descripción de la Fase:</w:t>
            </w:r>
          </w:p>
          <w:p w14:paraId="72509859" w14:textId="77777777" w:rsidR="00420F5E" w:rsidRDefault="00420F5E" w:rsidP="00142BE3">
            <w:pPr>
              <w:numPr>
                <w:ilvl w:val="0"/>
                <w:numId w:val="81"/>
              </w:numPr>
              <w:jc w:val="both"/>
              <w:rPr>
                <w:rFonts w:ascii="Tahoma" w:hAnsi="Tahoma" w:cs="Tahoma"/>
                <w:color w:val="004990"/>
                <w:lang w:eastAsia="en-US"/>
              </w:rPr>
            </w:pPr>
            <w:r>
              <w:rPr>
                <w:rFonts w:ascii="Tahoma" w:hAnsi="Tahoma" w:cs="Tahoma"/>
                <w:b/>
                <w:bCs/>
                <w:color w:val="004990"/>
              </w:rPr>
              <w:t>Implementación del CRM.</w:t>
            </w:r>
          </w:p>
          <w:p w14:paraId="18F17EE1" w14:textId="77777777" w:rsidR="00420F5E" w:rsidRDefault="00420F5E" w:rsidP="00142BE3">
            <w:pPr>
              <w:numPr>
                <w:ilvl w:val="0"/>
                <w:numId w:val="81"/>
              </w:numPr>
              <w:jc w:val="both"/>
              <w:rPr>
                <w:rFonts w:ascii="Tahoma" w:hAnsi="Tahoma" w:cs="Tahoma"/>
                <w:color w:val="004990"/>
              </w:rPr>
            </w:pPr>
            <w:r>
              <w:rPr>
                <w:rFonts w:ascii="Tahoma" w:hAnsi="Tahoma" w:cs="Tahoma"/>
                <w:b/>
                <w:bCs/>
                <w:color w:val="004990"/>
              </w:rPr>
              <w:t>Implementación de inventarios comerciales</w:t>
            </w:r>
          </w:p>
          <w:p w14:paraId="039D2AA0" w14:textId="77777777" w:rsidR="00420F5E" w:rsidRDefault="00420F5E" w:rsidP="00142BE3">
            <w:pPr>
              <w:numPr>
                <w:ilvl w:val="0"/>
                <w:numId w:val="81"/>
              </w:numPr>
              <w:jc w:val="both"/>
              <w:rPr>
                <w:rFonts w:ascii="Tahoma" w:hAnsi="Tahoma" w:cs="Tahoma"/>
                <w:color w:val="004990"/>
              </w:rPr>
            </w:pPr>
            <w:r>
              <w:rPr>
                <w:rFonts w:ascii="Tahoma" w:hAnsi="Tahoma" w:cs="Tahoma"/>
                <w:b/>
                <w:bCs/>
                <w:color w:val="004990"/>
              </w:rPr>
              <w:t>Implementación de gestión de campañas y fidelización</w:t>
            </w:r>
          </w:p>
          <w:p w14:paraId="3F78E809" w14:textId="77777777" w:rsidR="00420F5E" w:rsidRDefault="00420F5E" w:rsidP="00142BE3">
            <w:pPr>
              <w:numPr>
                <w:ilvl w:val="0"/>
                <w:numId w:val="81"/>
              </w:numPr>
              <w:jc w:val="both"/>
              <w:rPr>
                <w:rFonts w:ascii="Tahoma" w:hAnsi="Tahoma" w:cs="Tahoma"/>
                <w:color w:val="004990"/>
              </w:rPr>
            </w:pPr>
            <w:r>
              <w:rPr>
                <w:rFonts w:ascii="Tahoma" w:hAnsi="Tahoma" w:cs="Tahoma"/>
                <w:b/>
                <w:bCs/>
                <w:color w:val="004990"/>
              </w:rPr>
              <w:t>Implementación de Wholesale</w:t>
            </w:r>
          </w:p>
          <w:p w14:paraId="1C6A65AE" w14:textId="77777777" w:rsidR="00420F5E" w:rsidRDefault="00420F5E" w:rsidP="00142BE3">
            <w:pPr>
              <w:numPr>
                <w:ilvl w:val="0"/>
                <w:numId w:val="81"/>
              </w:numPr>
              <w:jc w:val="both"/>
              <w:rPr>
                <w:rFonts w:ascii="Tahoma" w:hAnsi="Tahoma" w:cs="Tahoma"/>
                <w:color w:val="004990"/>
              </w:rPr>
            </w:pPr>
            <w:r>
              <w:rPr>
                <w:rFonts w:ascii="Tahoma" w:hAnsi="Tahoma" w:cs="Tahoma"/>
                <w:b/>
                <w:bCs/>
                <w:color w:val="004990"/>
              </w:rPr>
              <w:t>Implementación de Facturación y cobranzas</w:t>
            </w:r>
          </w:p>
          <w:p w14:paraId="38CB97D5" w14:textId="77777777" w:rsidR="00420F5E" w:rsidRDefault="00420F5E" w:rsidP="00142BE3">
            <w:pPr>
              <w:numPr>
                <w:ilvl w:val="0"/>
                <w:numId w:val="81"/>
              </w:numPr>
              <w:jc w:val="both"/>
              <w:rPr>
                <w:rFonts w:ascii="Tahoma" w:hAnsi="Tahoma" w:cs="Tahoma"/>
                <w:color w:val="004990"/>
              </w:rPr>
            </w:pPr>
            <w:r w:rsidRPr="0033386E">
              <w:rPr>
                <w:rFonts w:ascii="Tahoma" w:hAnsi="Tahoma" w:cs="Tahoma"/>
                <w:b/>
                <w:bCs/>
                <w:color w:val="004990"/>
              </w:rPr>
              <w:t>Implementación del OSS (Provisioning FTTx LTE, VOIP, LE, Gestión de fuerza de trabajo e inventarios PEX)</w:t>
            </w:r>
            <w:r>
              <w:rPr>
                <w:rFonts w:ascii="Tahoma" w:hAnsi="Tahoma" w:cs="Tahoma"/>
                <w:color w:val="FF0000"/>
              </w:rPr>
              <w:t xml:space="preserve"> </w:t>
            </w:r>
            <w:r w:rsidRPr="0033386E">
              <w:rPr>
                <w:rFonts w:ascii="Tahoma" w:hAnsi="Tahoma" w:cs="Tahoma"/>
                <w:color w:val="004990"/>
              </w:rPr>
              <w:t>(Big Bang e integración con Legacy).</w:t>
            </w:r>
          </w:p>
          <w:p w14:paraId="758C9520" w14:textId="77777777" w:rsidR="00420F5E" w:rsidRDefault="00420F5E" w:rsidP="00142BE3">
            <w:pPr>
              <w:numPr>
                <w:ilvl w:val="0"/>
                <w:numId w:val="81"/>
              </w:numPr>
              <w:jc w:val="both"/>
              <w:rPr>
                <w:rFonts w:ascii="Tahoma" w:hAnsi="Tahoma" w:cs="Tahoma"/>
                <w:color w:val="004990"/>
              </w:rPr>
            </w:pPr>
            <w:r>
              <w:rPr>
                <w:rFonts w:ascii="Tahoma" w:hAnsi="Tahoma" w:cs="Tahoma"/>
                <w:b/>
                <w:bCs/>
                <w:color w:val="004990"/>
              </w:rPr>
              <w:t>Implementación de planificación OSS</w:t>
            </w:r>
          </w:p>
          <w:p w14:paraId="2D41E928" w14:textId="77777777" w:rsidR="00420F5E" w:rsidRDefault="00420F5E" w:rsidP="00E86550">
            <w:pPr>
              <w:jc w:val="both"/>
              <w:rPr>
                <w:rFonts w:ascii="Tahoma" w:hAnsi="Tahoma" w:cs="Tahoma"/>
                <w:color w:val="004990"/>
              </w:rPr>
            </w:pPr>
            <w:r>
              <w:rPr>
                <w:rFonts w:ascii="Tahoma" w:hAnsi="Tahoma" w:cs="Tahoma"/>
                <w:b/>
                <w:bCs/>
                <w:color w:val="004990"/>
              </w:rPr>
              <w:t>Beneficios</w:t>
            </w:r>
            <w:r>
              <w:rPr>
                <w:rFonts w:ascii="Tahoma" w:hAnsi="Tahoma" w:cs="Tahoma"/>
                <w:color w:val="004990"/>
              </w:rPr>
              <w:t xml:space="preserve"> </w:t>
            </w:r>
            <w:r>
              <w:rPr>
                <w:rFonts w:ascii="Tahoma" w:hAnsi="Tahoma" w:cs="Tahoma"/>
                <w:b/>
                <w:bCs/>
                <w:color w:val="004990"/>
              </w:rPr>
              <w:t>buscados</w:t>
            </w:r>
          </w:p>
          <w:p w14:paraId="549A792C"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Visión 360° de todos los clientes</w:t>
            </w:r>
          </w:p>
          <w:p w14:paraId="45277E6D"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Implementación de nuevos servicios</w:t>
            </w:r>
          </w:p>
          <w:p w14:paraId="1729F597"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Simplificación de procesos de negocio</w:t>
            </w:r>
          </w:p>
          <w:p w14:paraId="3FBF5B1A"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Fidelización de clientes</w:t>
            </w:r>
          </w:p>
          <w:p w14:paraId="2B16C598"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Indicadores de todos los servicios a nivel comercial y operativo</w:t>
            </w:r>
          </w:p>
          <w:p w14:paraId="23A72732"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Mejorar planificación</w:t>
            </w:r>
          </w:p>
          <w:p w14:paraId="5E976DDF" w14:textId="77777777" w:rsidR="00420F5E" w:rsidRDefault="00420F5E" w:rsidP="00142BE3">
            <w:pPr>
              <w:numPr>
                <w:ilvl w:val="0"/>
                <w:numId w:val="81"/>
              </w:numPr>
              <w:jc w:val="both"/>
              <w:rPr>
                <w:rFonts w:ascii="Tahoma" w:hAnsi="Tahoma" w:cs="Tahoma"/>
                <w:color w:val="004990"/>
              </w:rPr>
            </w:pPr>
            <w:r>
              <w:rPr>
                <w:rFonts w:ascii="Tahoma" w:hAnsi="Tahoma" w:cs="Tahoma"/>
                <w:color w:val="004990"/>
              </w:rPr>
              <w:t>Inventario de infraestructura</w:t>
            </w:r>
          </w:p>
          <w:p w14:paraId="3FB0807E" w14:textId="45170A38" w:rsidR="00420F5E" w:rsidRDefault="00420F5E" w:rsidP="001F2B8A">
            <w:pPr>
              <w:ind w:left="360"/>
              <w:jc w:val="both"/>
              <w:rPr>
                <w:rFonts w:ascii="Tahoma" w:eastAsiaTheme="minorHAnsi" w:hAnsi="Tahoma" w:cs="Tahoma"/>
                <w:color w:val="004990"/>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13E3983" w14:textId="6BA901FA" w:rsidR="00420F5E" w:rsidRDefault="00420F5E" w:rsidP="001F2B8A">
            <w:pPr>
              <w:jc w:val="center"/>
              <w:rPr>
                <w:rFonts w:ascii="MS Gothic" w:eastAsia="MS Gothic" w:hAnsi="MS Gothic"/>
                <w:color w:val="004990"/>
                <w:lang w:eastAsia="es-BO"/>
              </w:rPr>
            </w:pPr>
            <w:r>
              <w:rPr>
                <w:rFonts w:ascii="MS Gothic" w:eastAsia="MS Gothic" w:hAnsi="MS Gothic" w:hint="eastAsia"/>
                <w:color w:val="004990"/>
                <w:lang w:eastAsia="es-BO"/>
              </w:rPr>
              <w:t>☒</w:t>
            </w:r>
          </w:p>
        </w:tc>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hideMark/>
          </w:tcPr>
          <w:p w14:paraId="7B314B53" w14:textId="3CCE711E" w:rsidR="00420F5E" w:rsidRDefault="00420F5E" w:rsidP="001F2B8A">
            <w:pPr>
              <w:jc w:val="center"/>
              <w:rPr>
                <w:rFonts w:ascii="MS Gothic" w:eastAsia="MS Gothic" w:hAnsi="MS Gothic"/>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2D23AF5B" w14:textId="77777777" w:rsidR="00420F5E" w:rsidRDefault="00420F5E" w:rsidP="001F2B8A">
            <w:pPr>
              <w:jc w:val="center"/>
              <w:rPr>
                <w:rFonts w:ascii="Tahoma" w:eastAsiaTheme="minorHAnsi"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D0B07CE" w14:textId="77777777" w:rsidR="00420F5E" w:rsidRDefault="00420F5E" w:rsidP="001F2B8A">
            <w:pPr>
              <w:jc w:val="center"/>
              <w:rPr>
                <w:rFonts w:ascii="Tahoma" w:eastAsiaTheme="minorHAnsi"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B374A32" w14:textId="77777777" w:rsidR="00420F5E" w:rsidRDefault="00420F5E" w:rsidP="001F2B8A">
            <w:pPr>
              <w:jc w:val="center"/>
              <w:rPr>
                <w:rFonts w:ascii="Tahoma" w:eastAsiaTheme="minorHAnsi" w:hAnsi="Tahoma" w:cs="Tahoma"/>
                <w:b/>
                <w:bCs/>
                <w:color w:val="004990"/>
                <w:lang w:eastAsia="es-BO"/>
              </w:rPr>
            </w:pPr>
          </w:p>
        </w:tc>
      </w:tr>
      <w:tr w:rsidR="003B46CA" w14:paraId="6CDC0B0A" w14:textId="77777777" w:rsidTr="00F70887">
        <w:trPr>
          <w:trHeight w:val="315"/>
        </w:trPr>
        <w:tc>
          <w:tcPr>
            <w:tcW w:w="464"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4E84D8A5" w14:textId="77777777" w:rsidR="003B46CA" w:rsidRDefault="003B46CA" w:rsidP="001F2B8A">
            <w:pPr>
              <w:jc w:val="right"/>
              <w:rPr>
                <w:b/>
                <w:bCs/>
                <w:color w:val="004990"/>
              </w:rPr>
            </w:pPr>
          </w:p>
        </w:tc>
        <w:tc>
          <w:tcPr>
            <w:tcW w:w="478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4B4A269" w14:textId="77777777" w:rsidR="003B46CA" w:rsidRPr="002D49F6" w:rsidRDefault="003B6157" w:rsidP="003B6157">
            <w:pPr>
              <w:jc w:val="both"/>
              <w:rPr>
                <w:rFonts w:ascii="Tahoma" w:hAnsi="Tahoma" w:cs="Tahoma"/>
                <w:bCs/>
                <w:color w:val="004990"/>
              </w:rPr>
            </w:pPr>
            <w:r w:rsidRPr="002D49F6">
              <w:rPr>
                <w:rFonts w:ascii="Tahoma" w:hAnsi="Tahoma" w:cs="Tahoma"/>
                <w:bCs/>
                <w:color w:val="004990"/>
              </w:rPr>
              <w:t>El lugar de entrega de la solución completa será en la ciudad de La Paz, en las oficinas de Entel S.A. y los distintos servidores serán instalados en los respectivos datacenters dispuestos para tal efec</w:t>
            </w:r>
            <w:r w:rsidR="00516ACF" w:rsidRPr="002D49F6">
              <w:rPr>
                <w:rFonts w:ascii="Tahoma" w:hAnsi="Tahoma" w:cs="Tahoma"/>
                <w:bCs/>
                <w:color w:val="004990"/>
              </w:rPr>
              <w:t>t</w:t>
            </w:r>
            <w:r w:rsidRPr="002D49F6">
              <w:rPr>
                <w:rFonts w:ascii="Tahoma" w:hAnsi="Tahoma" w:cs="Tahoma"/>
                <w:bCs/>
                <w:color w:val="004990"/>
              </w:rPr>
              <w:t>o.</w:t>
            </w:r>
          </w:p>
          <w:p w14:paraId="5978197E" w14:textId="1E613E44" w:rsidR="00516ACF" w:rsidRDefault="00516ACF" w:rsidP="002D49F6">
            <w:pPr>
              <w:jc w:val="both"/>
              <w:rPr>
                <w:rFonts w:ascii="Tahoma" w:hAnsi="Tahoma" w:cs="Tahoma"/>
                <w:b/>
                <w:bCs/>
                <w:color w:val="004990"/>
              </w:rPr>
            </w:pPr>
            <w:r w:rsidRPr="002D49F6">
              <w:rPr>
                <w:rFonts w:ascii="Tahoma" w:hAnsi="Tahoma" w:cs="Tahoma"/>
                <w:bCs/>
                <w:color w:val="004990"/>
              </w:rPr>
              <w:t>La instalación de los equipos de respaldo y disaster re</w:t>
            </w:r>
            <w:r w:rsidR="002D49F6">
              <w:rPr>
                <w:rFonts w:ascii="Tahoma" w:hAnsi="Tahoma" w:cs="Tahoma"/>
                <w:bCs/>
                <w:color w:val="004990"/>
              </w:rPr>
              <w:t>c</w:t>
            </w:r>
            <w:r w:rsidRPr="002D49F6">
              <w:rPr>
                <w:rFonts w:ascii="Tahoma" w:hAnsi="Tahoma" w:cs="Tahoma"/>
                <w:bCs/>
                <w:color w:val="004990"/>
              </w:rPr>
              <w:t>overy en la ciudad de Santa Cruz, deben ser provistos  e instalados en la fase 1 del proyecto.</w:t>
            </w: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F76D1A9" w14:textId="70A91921" w:rsidR="003B46CA" w:rsidRDefault="00516ACF" w:rsidP="001F2B8A">
            <w:pPr>
              <w:jc w:val="center"/>
              <w:rPr>
                <w:rFonts w:ascii="MS Gothic" w:eastAsia="MS Gothic" w:hAnsi="MS Gothic"/>
                <w:color w:val="004990"/>
                <w:lang w:eastAsia="es-BO"/>
              </w:rPr>
            </w:pPr>
            <w:r>
              <w:rPr>
                <w:rFonts w:ascii="MS Gothic" w:eastAsia="MS Gothic" w:hAnsi="MS Gothic" w:hint="eastAsia"/>
                <w:color w:val="004990"/>
                <w:lang w:eastAsia="es-BO"/>
              </w:rPr>
              <w:t>☒</w:t>
            </w:r>
          </w:p>
        </w:tc>
        <w:tc>
          <w:tcPr>
            <w:tcW w:w="709"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3C5626E6" w14:textId="77777777" w:rsidR="003B46CA" w:rsidRDefault="003B46CA" w:rsidP="001F2B8A">
            <w:pPr>
              <w:jc w:val="center"/>
              <w:rPr>
                <w:rFonts w:ascii="MS Gothic" w:eastAsia="MS Gothic" w:hAnsi="MS Gothic"/>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501F0B9D" w14:textId="77777777" w:rsidR="003B46CA" w:rsidRDefault="003B46CA" w:rsidP="001F2B8A">
            <w:pPr>
              <w:jc w:val="center"/>
              <w:rPr>
                <w:rFonts w:ascii="Tahoma" w:eastAsiaTheme="minorHAnsi" w:hAnsi="Tahoma" w:cs="Tahoma"/>
                <w:b/>
                <w:bCs/>
                <w:color w:val="004990"/>
                <w:lang w:eastAsia="es-BO"/>
              </w:rPr>
            </w:pPr>
          </w:p>
        </w:tc>
        <w:tc>
          <w:tcPr>
            <w:tcW w:w="851"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520D5981" w14:textId="77777777" w:rsidR="003B46CA" w:rsidRDefault="003B46CA" w:rsidP="001F2B8A">
            <w:pPr>
              <w:jc w:val="center"/>
              <w:rPr>
                <w:rFonts w:ascii="Tahoma" w:eastAsiaTheme="minorHAnsi" w:hAnsi="Tahoma" w:cs="Tahoma"/>
                <w:color w:val="004990"/>
                <w:lang w:eastAsia="es-BO"/>
              </w:rPr>
            </w:pPr>
          </w:p>
        </w:tc>
        <w:tc>
          <w:tcPr>
            <w:tcW w:w="992" w:type="dxa"/>
            <w:tc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tcBorders>
            <w:tcMar>
              <w:top w:w="0" w:type="dxa"/>
              <w:left w:w="70" w:type="dxa"/>
              <w:bottom w:w="0" w:type="dxa"/>
              <w:right w:w="70" w:type="dxa"/>
            </w:tcMar>
            <w:vAlign w:val="center"/>
          </w:tcPr>
          <w:p w14:paraId="652F910A" w14:textId="77777777" w:rsidR="003B46CA" w:rsidRDefault="003B46CA" w:rsidP="001F2B8A">
            <w:pPr>
              <w:jc w:val="center"/>
              <w:rPr>
                <w:rFonts w:ascii="Tahoma" w:eastAsiaTheme="minorHAnsi" w:hAnsi="Tahoma" w:cs="Tahoma"/>
                <w:b/>
                <w:bCs/>
                <w:color w:val="004990"/>
                <w:lang w:eastAsia="es-BO"/>
              </w:rPr>
            </w:pPr>
          </w:p>
        </w:tc>
      </w:tr>
    </w:tbl>
    <w:p w14:paraId="62FF54B0" w14:textId="12D39605" w:rsidR="00EE0C0D" w:rsidRPr="0004286D" w:rsidRDefault="00EE0C0D" w:rsidP="00EE0C0D">
      <w:pPr>
        <w:pStyle w:val="Ttulo1"/>
      </w:pPr>
      <w:bookmarkStart w:id="101" w:name="_Toc432430967"/>
      <w:r w:rsidRPr="00B747E5">
        <w:t>GARANTIA</w:t>
      </w:r>
      <w:r w:rsidR="00C31D33" w:rsidRPr="00B747E5">
        <w:t xml:space="preserve"> DE LOS BIENES Y/O SERVICIOS</w:t>
      </w:r>
      <w:bookmarkEnd w:id="101"/>
      <w:r w:rsidR="00C31D33" w:rsidRPr="00B747E5">
        <w:t xml:space="preserve"> </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C31D33" w:rsidRPr="00090EA2" w14:paraId="0D189AEF" w14:textId="77777777" w:rsidTr="005E36D0">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7860C0B2" w14:textId="77777777" w:rsidR="00C31D33" w:rsidRPr="00EE0C0D" w:rsidRDefault="00C31D33" w:rsidP="005E36D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2CD67EC" w14:textId="77777777" w:rsidR="00C31D33" w:rsidRPr="00EE0C0D" w:rsidRDefault="00C31D33" w:rsidP="005E36D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C31D33" w:rsidRPr="00090EA2" w14:paraId="7AA45E12" w14:textId="77777777" w:rsidTr="005E36D0">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3FC8045" w14:textId="77777777" w:rsidR="00C31D33" w:rsidRPr="00EE0C0D" w:rsidRDefault="00C31D33" w:rsidP="005E36D0">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8D18873" w14:textId="77777777" w:rsidR="00C31D33" w:rsidRPr="00EE0C0D" w:rsidRDefault="00C31D33" w:rsidP="005E36D0">
            <w:pPr>
              <w:jc w:val="center"/>
              <w:rPr>
                <w:rFonts w:ascii="Tahoma" w:hAnsi="Tahoma" w:cs="Tahoma"/>
                <w:b/>
                <w:bCs/>
                <w:color w:val="FFFFFF"/>
                <w:sz w:val="18"/>
                <w:szCs w:val="18"/>
                <w:lang w:eastAsia="es-BO"/>
              </w:rPr>
            </w:pPr>
            <w:r w:rsidRPr="00C31D33">
              <w:rPr>
                <w:rFonts w:ascii="Tahoma" w:hAnsi="Tahoma" w:cs="Tahoma"/>
                <w:b/>
                <w:bCs/>
                <w:color w:val="FFFFFF"/>
                <w:sz w:val="18"/>
                <w:szCs w:val="18"/>
                <w:lang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96C4BC9" w14:textId="77777777" w:rsidR="00C31D33" w:rsidRPr="00EE0C0D" w:rsidRDefault="00C31D33" w:rsidP="005E36D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eastAsia="es-BO"/>
              </w:rPr>
              <w:t> </w:t>
            </w:r>
          </w:p>
        </w:tc>
      </w:tr>
      <w:tr w:rsidR="00C31D33" w:rsidRPr="00090EA2" w14:paraId="3A4DA2E1" w14:textId="77777777" w:rsidTr="005E36D0">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EB9C2A4" w14:textId="77777777" w:rsidR="00C31D33" w:rsidRPr="00EE0C0D" w:rsidRDefault="00C31D33" w:rsidP="005E36D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76CC8DA" w14:textId="77777777" w:rsidR="00C31D33" w:rsidRPr="00EE0C0D" w:rsidRDefault="00C31D33" w:rsidP="005E36D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61FA4E" w14:textId="77777777" w:rsidR="00C31D33" w:rsidRPr="00EE0C0D" w:rsidRDefault="00C31D33" w:rsidP="005E36D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0CC7B80" w14:textId="77777777" w:rsidR="00C31D33" w:rsidRPr="00EE0C0D" w:rsidRDefault="00C31D33" w:rsidP="005E36D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FAA860A" w14:textId="77777777" w:rsidR="00C31D33" w:rsidRPr="00EE0C0D" w:rsidRDefault="00C31D33" w:rsidP="005E36D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E4EB60" w14:textId="77777777" w:rsidR="00C31D33" w:rsidRPr="00EE0C0D" w:rsidRDefault="00C31D33" w:rsidP="005E36D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8268F20" w14:textId="77777777" w:rsidR="00C31D33" w:rsidRPr="00EE0C0D" w:rsidRDefault="00C31D33" w:rsidP="005E36D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C31D33" w:rsidRPr="009C2DE5" w14:paraId="24951EED" w14:textId="77777777" w:rsidTr="005E36D0">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4F6E6CED" w14:textId="77777777" w:rsidR="00C31D33" w:rsidRPr="00EE0C0D" w:rsidRDefault="00C31D33" w:rsidP="005E36D0">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A559C1C" w14:textId="77777777" w:rsidR="00C31D33" w:rsidRPr="00EE0C0D" w:rsidRDefault="00C31D33" w:rsidP="005E36D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152BA1C" w14:textId="77777777" w:rsidR="00C31D33" w:rsidRPr="00EE0C0D" w:rsidRDefault="00C31D33" w:rsidP="005E36D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DBA9923" w14:textId="77777777" w:rsidR="00C31D33" w:rsidRPr="00EE0C0D" w:rsidRDefault="00C31D33" w:rsidP="005E36D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A91D32A" w14:textId="77777777" w:rsidR="00C31D33" w:rsidRPr="00EE0C0D" w:rsidRDefault="00C31D33" w:rsidP="005E36D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5EF169" w14:textId="77777777" w:rsidR="00C31D33" w:rsidRPr="00EE0C0D" w:rsidRDefault="00C31D33" w:rsidP="005E36D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20602C6D" w14:textId="77777777" w:rsidR="00C31D33" w:rsidRPr="009C2DE5" w:rsidRDefault="00C31D33" w:rsidP="005E36D0">
            <w:pPr>
              <w:jc w:val="center"/>
              <w:rPr>
                <w:rFonts w:ascii="Tahoma" w:hAnsi="Tahoma" w:cs="Tahoma"/>
                <w:b/>
                <w:bCs/>
                <w:color w:val="004990"/>
                <w:sz w:val="18"/>
                <w:szCs w:val="18"/>
                <w:lang w:eastAsia="es-BO"/>
              </w:rPr>
            </w:pPr>
          </w:p>
        </w:tc>
      </w:tr>
      <w:tr w:rsidR="008024D4" w:rsidRPr="009C2DE5" w14:paraId="11D7C4A1" w14:textId="77777777" w:rsidTr="005E36D0">
        <w:trPr>
          <w:trHeight w:val="315"/>
        </w:trPr>
        <w:tc>
          <w:tcPr>
            <w:tcW w:w="568" w:type="dxa"/>
            <w:tcBorders>
              <w:top w:val="single" w:sz="4" w:space="0" w:color="FFFFFF"/>
            </w:tcBorders>
            <w:vAlign w:val="center"/>
          </w:tcPr>
          <w:p w14:paraId="07D02EF6" w14:textId="77777777" w:rsidR="008024D4" w:rsidRPr="00EA2B1B" w:rsidRDefault="008024D4" w:rsidP="00FA13A0">
            <w:pPr>
              <w:jc w:val="right"/>
              <w:rPr>
                <w:b/>
                <w:color w:val="004990"/>
              </w:rPr>
            </w:pPr>
            <w:r w:rsidRPr="00EA2B1B">
              <w:rPr>
                <w:b/>
                <w:color w:val="004990"/>
              </w:rPr>
              <w:t>1</w:t>
            </w:r>
          </w:p>
        </w:tc>
        <w:tc>
          <w:tcPr>
            <w:tcW w:w="4961" w:type="dxa"/>
            <w:tcBorders>
              <w:top w:val="single" w:sz="4" w:space="0" w:color="FFFFFF"/>
            </w:tcBorders>
            <w:shd w:val="clear" w:color="auto" w:fill="auto"/>
            <w:vAlign w:val="center"/>
          </w:tcPr>
          <w:p w14:paraId="58A64412" w14:textId="5748D462" w:rsidR="008024D4" w:rsidRPr="00EA2B1B" w:rsidRDefault="008024D4" w:rsidP="00B87E30">
            <w:pPr>
              <w:jc w:val="both"/>
              <w:rPr>
                <w:rFonts w:ascii="Tahoma" w:hAnsi="Tahoma" w:cs="Tahoma"/>
                <w:color w:val="004990"/>
              </w:rPr>
            </w:pPr>
            <w:r w:rsidRPr="00EA2B1B">
              <w:rPr>
                <w:rFonts w:ascii="Tahoma" w:hAnsi="Tahoma" w:cs="Tahoma"/>
                <w:color w:val="004990"/>
              </w:rPr>
              <w:t xml:space="preserve">ENTEL S. A. solicita que la garantía de los bienes tangibles </w:t>
            </w:r>
            <w:r w:rsidR="000E60AE" w:rsidRPr="00EA2B1B">
              <w:rPr>
                <w:rFonts w:ascii="Tahoma" w:hAnsi="Tahoma" w:cs="Tahoma"/>
                <w:color w:val="004990"/>
              </w:rPr>
              <w:t>tenga</w:t>
            </w:r>
            <w:r w:rsidRPr="00EA2B1B">
              <w:rPr>
                <w:rFonts w:ascii="Tahoma" w:hAnsi="Tahoma" w:cs="Tahoma"/>
                <w:color w:val="004990"/>
              </w:rPr>
              <w:t xml:space="preserve"> una garantía de al menos </w:t>
            </w:r>
            <w:r w:rsidR="00B87E30">
              <w:rPr>
                <w:rFonts w:ascii="Tahoma" w:hAnsi="Tahoma" w:cs="Tahoma"/>
                <w:color w:val="004990"/>
              </w:rPr>
              <w:t>1</w:t>
            </w:r>
            <w:r w:rsidRPr="00EA2B1B">
              <w:rPr>
                <w:rFonts w:ascii="Tahoma" w:hAnsi="Tahoma" w:cs="Tahoma"/>
                <w:color w:val="004990"/>
              </w:rPr>
              <w:t xml:space="preserve"> años.  Este plazo es computado desde la puesta en servicio comercia</w:t>
            </w:r>
            <w:r w:rsidR="00B87E30">
              <w:rPr>
                <w:rFonts w:ascii="Tahoma" w:hAnsi="Tahoma" w:cs="Tahoma"/>
                <w:color w:val="004990"/>
              </w:rPr>
              <w:t>l de la última fase</w:t>
            </w:r>
            <w:r w:rsidRPr="00EA2B1B">
              <w:rPr>
                <w:rFonts w:ascii="Tahoma" w:hAnsi="Tahoma" w:cs="Tahoma"/>
                <w:color w:val="004990"/>
              </w:rPr>
              <w:t>.</w:t>
            </w:r>
          </w:p>
        </w:tc>
        <w:tc>
          <w:tcPr>
            <w:tcW w:w="709" w:type="dxa"/>
            <w:tcBorders>
              <w:top w:val="single" w:sz="4" w:space="0" w:color="FFFFFF"/>
            </w:tcBorders>
            <w:shd w:val="clear" w:color="auto" w:fill="auto"/>
            <w:vAlign w:val="center"/>
          </w:tcPr>
          <w:p w14:paraId="7D8E42EC" w14:textId="77777777" w:rsidR="008024D4" w:rsidRPr="00EA2B1B" w:rsidRDefault="000E60AE" w:rsidP="008024D4">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tc>
          <w:tcPr>
            <w:tcW w:w="709" w:type="dxa"/>
            <w:tcBorders>
              <w:top w:val="single" w:sz="4" w:space="0" w:color="FFFFFF"/>
            </w:tcBorders>
            <w:shd w:val="clear" w:color="auto" w:fill="auto"/>
            <w:vAlign w:val="center"/>
          </w:tcPr>
          <w:p w14:paraId="55AA5683" w14:textId="1218C19E" w:rsidR="008024D4" w:rsidRPr="00EA2B1B" w:rsidRDefault="008024D4" w:rsidP="008024D4">
            <w:pPr>
              <w:jc w:val="center"/>
              <w:rPr>
                <w:rFonts w:ascii="MS Gothic" w:eastAsia="MS Gothic" w:hAnsi="MS Gothic" w:cs="Tahoma"/>
                <w:color w:val="004990"/>
                <w:lang w:eastAsia="es-BO"/>
              </w:rPr>
            </w:pPr>
          </w:p>
        </w:tc>
        <w:tc>
          <w:tcPr>
            <w:tcW w:w="850" w:type="dxa"/>
            <w:tcBorders>
              <w:top w:val="single" w:sz="4" w:space="0" w:color="FFFFFF"/>
            </w:tcBorders>
            <w:shd w:val="clear" w:color="auto" w:fill="auto"/>
            <w:vAlign w:val="center"/>
          </w:tcPr>
          <w:p w14:paraId="02C5C652" w14:textId="77777777" w:rsidR="008024D4" w:rsidRPr="00EA2B1B" w:rsidRDefault="008024D4" w:rsidP="008024D4">
            <w:pPr>
              <w:jc w:val="center"/>
              <w:rPr>
                <w:rFonts w:ascii="Tahoma" w:hAnsi="Tahoma" w:cs="Tahoma"/>
                <w:b/>
                <w:bCs/>
                <w:color w:val="004990"/>
                <w:lang w:eastAsia="es-BO"/>
              </w:rPr>
            </w:pPr>
            <w:r w:rsidRPr="00EA2B1B">
              <w:rPr>
                <w:rFonts w:ascii="Tahoma" w:hAnsi="Tahoma" w:cs="Tahoma"/>
                <w:b/>
                <w:bCs/>
                <w:color w:val="004990"/>
                <w:lang w:eastAsia="es-BO"/>
              </w:rPr>
              <w:t> </w:t>
            </w:r>
          </w:p>
        </w:tc>
        <w:tc>
          <w:tcPr>
            <w:tcW w:w="851" w:type="dxa"/>
            <w:tcBorders>
              <w:top w:val="single" w:sz="4" w:space="0" w:color="FFFFFF"/>
            </w:tcBorders>
            <w:shd w:val="clear" w:color="auto" w:fill="auto"/>
            <w:vAlign w:val="center"/>
          </w:tcPr>
          <w:p w14:paraId="7855EC63" w14:textId="196EF721" w:rsidR="008024D4" w:rsidRPr="00EA2B1B" w:rsidRDefault="008024D4" w:rsidP="008024D4">
            <w:pPr>
              <w:jc w:val="center"/>
              <w:rPr>
                <w:rFonts w:ascii="Tahoma" w:hAnsi="Tahoma" w:cs="Tahoma"/>
                <w:b/>
                <w:bCs/>
                <w:color w:val="004990"/>
                <w:lang w:eastAsia="es-BO"/>
              </w:rPr>
            </w:pPr>
          </w:p>
        </w:tc>
        <w:tc>
          <w:tcPr>
            <w:tcW w:w="1134" w:type="dxa"/>
            <w:shd w:val="clear" w:color="auto" w:fill="auto"/>
            <w:vAlign w:val="center"/>
          </w:tcPr>
          <w:p w14:paraId="135A7F71" w14:textId="77777777" w:rsidR="008024D4" w:rsidRPr="00EA2B1B" w:rsidRDefault="008024D4" w:rsidP="008024D4">
            <w:pPr>
              <w:jc w:val="center"/>
              <w:rPr>
                <w:rFonts w:ascii="Tahoma" w:hAnsi="Tahoma" w:cs="Tahoma"/>
                <w:b/>
                <w:bCs/>
                <w:color w:val="004990"/>
                <w:lang w:eastAsia="es-BO"/>
              </w:rPr>
            </w:pPr>
            <w:r w:rsidRPr="00EA2B1B">
              <w:rPr>
                <w:rFonts w:ascii="Tahoma" w:hAnsi="Tahoma" w:cs="Tahoma"/>
                <w:b/>
                <w:bCs/>
                <w:color w:val="004990"/>
                <w:lang w:eastAsia="es-BO"/>
              </w:rPr>
              <w:t> </w:t>
            </w:r>
          </w:p>
        </w:tc>
      </w:tr>
      <w:tr w:rsidR="000E60AE" w:rsidRPr="009C2DE5" w14:paraId="15FF00A0" w14:textId="77777777" w:rsidTr="005E36D0">
        <w:trPr>
          <w:trHeight w:val="315"/>
        </w:trPr>
        <w:tc>
          <w:tcPr>
            <w:tcW w:w="568" w:type="dxa"/>
            <w:tcBorders>
              <w:top w:val="single" w:sz="4" w:space="0" w:color="FFFFFF"/>
            </w:tcBorders>
            <w:vAlign w:val="center"/>
          </w:tcPr>
          <w:p w14:paraId="1D9F1F45" w14:textId="77777777" w:rsidR="000E60AE" w:rsidRPr="00EA2B1B" w:rsidRDefault="00FA13A0" w:rsidP="00FA13A0">
            <w:pPr>
              <w:jc w:val="right"/>
              <w:rPr>
                <w:b/>
                <w:color w:val="004990"/>
              </w:rPr>
            </w:pPr>
            <w:r w:rsidRPr="00EA2B1B">
              <w:rPr>
                <w:b/>
                <w:color w:val="004990"/>
              </w:rPr>
              <w:t>2</w:t>
            </w:r>
          </w:p>
        </w:tc>
        <w:tc>
          <w:tcPr>
            <w:tcW w:w="4961" w:type="dxa"/>
            <w:tcBorders>
              <w:top w:val="single" w:sz="4" w:space="0" w:color="FFFFFF"/>
            </w:tcBorders>
            <w:shd w:val="clear" w:color="auto" w:fill="auto"/>
            <w:vAlign w:val="center"/>
          </w:tcPr>
          <w:p w14:paraId="7C7F582E" w14:textId="77777777" w:rsidR="000E60AE" w:rsidRPr="00EA2B1B" w:rsidRDefault="000E60AE" w:rsidP="000E60AE">
            <w:pPr>
              <w:jc w:val="both"/>
              <w:rPr>
                <w:rFonts w:ascii="Tahoma" w:hAnsi="Tahoma" w:cs="Tahoma"/>
                <w:color w:val="004990"/>
              </w:rPr>
            </w:pPr>
            <w:r w:rsidRPr="00EA2B1B">
              <w:rPr>
                <w:rFonts w:ascii="Tahoma" w:hAnsi="Tahoma" w:cs="Tahoma"/>
                <w:color w:val="004990"/>
              </w:rPr>
              <w:t>ENTEL S. A. solicita que la garantía de los bienes  intangibles así como los servicios prestados tenga una garantía de al menos 2 años.  Este plazo es computado desde la puesta en servicio comercial.</w:t>
            </w:r>
          </w:p>
        </w:tc>
        <w:tc>
          <w:tcPr>
            <w:tcW w:w="709" w:type="dxa"/>
            <w:tcBorders>
              <w:top w:val="single" w:sz="4" w:space="0" w:color="FFFFFF"/>
            </w:tcBorders>
            <w:shd w:val="clear" w:color="auto" w:fill="auto"/>
            <w:vAlign w:val="center"/>
          </w:tcPr>
          <w:p w14:paraId="3C66CCCE" w14:textId="77777777" w:rsidR="000E60AE" w:rsidRPr="00EA2B1B" w:rsidRDefault="000E60AE" w:rsidP="000E60AE">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tc>
          <w:tcPr>
            <w:tcW w:w="709" w:type="dxa"/>
            <w:tcBorders>
              <w:top w:val="single" w:sz="4" w:space="0" w:color="FFFFFF"/>
            </w:tcBorders>
            <w:shd w:val="clear" w:color="auto" w:fill="auto"/>
            <w:vAlign w:val="center"/>
          </w:tcPr>
          <w:p w14:paraId="4ECBCA7C" w14:textId="5AC87794" w:rsidR="000E60AE" w:rsidRPr="00EA2B1B" w:rsidRDefault="000E60AE" w:rsidP="000E60AE">
            <w:pPr>
              <w:jc w:val="center"/>
              <w:rPr>
                <w:rFonts w:ascii="MS Gothic" w:eastAsia="MS Gothic" w:hAnsi="MS Gothic" w:cs="Tahoma"/>
                <w:color w:val="004990"/>
                <w:lang w:eastAsia="es-BO"/>
              </w:rPr>
            </w:pPr>
          </w:p>
        </w:tc>
        <w:tc>
          <w:tcPr>
            <w:tcW w:w="850" w:type="dxa"/>
            <w:tcBorders>
              <w:top w:val="single" w:sz="4" w:space="0" w:color="FFFFFF"/>
            </w:tcBorders>
            <w:shd w:val="clear" w:color="auto" w:fill="auto"/>
            <w:vAlign w:val="center"/>
          </w:tcPr>
          <w:p w14:paraId="7B23D41B" w14:textId="77777777" w:rsidR="000E60AE" w:rsidRPr="00EA2B1B" w:rsidRDefault="000E60AE" w:rsidP="000E60AE">
            <w:pPr>
              <w:jc w:val="center"/>
              <w:rPr>
                <w:rFonts w:ascii="Tahoma" w:hAnsi="Tahoma" w:cs="Tahoma"/>
                <w:b/>
                <w:bCs/>
                <w:color w:val="004990"/>
                <w:lang w:eastAsia="es-BO"/>
              </w:rPr>
            </w:pPr>
          </w:p>
        </w:tc>
        <w:tc>
          <w:tcPr>
            <w:tcW w:w="851" w:type="dxa"/>
            <w:tcBorders>
              <w:top w:val="single" w:sz="4" w:space="0" w:color="FFFFFF"/>
            </w:tcBorders>
            <w:shd w:val="clear" w:color="auto" w:fill="auto"/>
            <w:vAlign w:val="center"/>
          </w:tcPr>
          <w:p w14:paraId="288D0094" w14:textId="77777777" w:rsidR="000E60AE" w:rsidRPr="00EA2B1B" w:rsidRDefault="000E60AE" w:rsidP="000E60AE">
            <w:pPr>
              <w:jc w:val="center"/>
              <w:rPr>
                <w:rFonts w:ascii="Tahoma" w:hAnsi="Tahoma" w:cs="Tahoma"/>
                <w:color w:val="004990"/>
                <w:lang w:eastAsia="es-BO"/>
              </w:rPr>
            </w:pPr>
          </w:p>
        </w:tc>
        <w:tc>
          <w:tcPr>
            <w:tcW w:w="1134" w:type="dxa"/>
            <w:shd w:val="clear" w:color="auto" w:fill="auto"/>
            <w:vAlign w:val="center"/>
          </w:tcPr>
          <w:p w14:paraId="445BEF7A" w14:textId="77777777" w:rsidR="000E60AE" w:rsidRPr="00EA2B1B" w:rsidRDefault="000E60AE" w:rsidP="000E60AE">
            <w:pPr>
              <w:jc w:val="center"/>
              <w:rPr>
                <w:rFonts w:ascii="Tahoma" w:hAnsi="Tahoma" w:cs="Tahoma"/>
                <w:b/>
                <w:bCs/>
                <w:color w:val="004990"/>
                <w:lang w:eastAsia="es-BO"/>
              </w:rPr>
            </w:pPr>
          </w:p>
        </w:tc>
      </w:tr>
      <w:tr w:rsidR="000E60AE" w:rsidRPr="009C2DE5" w14:paraId="3B713F76" w14:textId="77777777" w:rsidTr="005E36D0">
        <w:trPr>
          <w:trHeight w:val="315"/>
        </w:trPr>
        <w:tc>
          <w:tcPr>
            <w:tcW w:w="568" w:type="dxa"/>
            <w:tcBorders>
              <w:top w:val="single" w:sz="4" w:space="0" w:color="FFFFFF"/>
            </w:tcBorders>
            <w:vAlign w:val="center"/>
          </w:tcPr>
          <w:p w14:paraId="72C7C3C7" w14:textId="77777777" w:rsidR="000E60AE" w:rsidRPr="00EA2B1B" w:rsidRDefault="00FA13A0" w:rsidP="00FA13A0">
            <w:pPr>
              <w:jc w:val="right"/>
              <w:rPr>
                <w:b/>
                <w:color w:val="004990"/>
              </w:rPr>
            </w:pPr>
            <w:r w:rsidRPr="00EA2B1B">
              <w:rPr>
                <w:b/>
                <w:color w:val="004990"/>
              </w:rPr>
              <w:t>3</w:t>
            </w:r>
          </w:p>
        </w:tc>
        <w:tc>
          <w:tcPr>
            <w:tcW w:w="4961" w:type="dxa"/>
            <w:tcBorders>
              <w:top w:val="single" w:sz="4" w:space="0" w:color="FFFFFF"/>
            </w:tcBorders>
            <w:shd w:val="clear" w:color="auto" w:fill="auto"/>
            <w:vAlign w:val="center"/>
          </w:tcPr>
          <w:p w14:paraId="74AE9855" w14:textId="19AF36D4" w:rsidR="000E60AE" w:rsidRPr="00EA2B1B" w:rsidRDefault="000E60AE" w:rsidP="000E60AE">
            <w:pPr>
              <w:jc w:val="both"/>
              <w:rPr>
                <w:rFonts w:ascii="Tahoma" w:hAnsi="Tahoma" w:cs="Tahoma"/>
                <w:color w:val="004990"/>
              </w:rPr>
            </w:pPr>
            <w:r w:rsidRPr="00EA2B1B">
              <w:rPr>
                <w:rFonts w:ascii="Tahoma" w:hAnsi="Tahoma" w:cs="Tahoma"/>
                <w:color w:val="004990"/>
              </w:rPr>
              <w:t xml:space="preserve">ENTEL S. A. solicita que la garantía de los servicios prestados </w:t>
            </w:r>
            <w:r w:rsidR="00201A1D" w:rsidRPr="00EA2B1B">
              <w:rPr>
                <w:rFonts w:ascii="Tahoma" w:hAnsi="Tahoma" w:cs="Tahoma"/>
                <w:color w:val="004990"/>
              </w:rPr>
              <w:t>tenga</w:t>
            </w:r>
            <w:r w:rsidR="00D934D4">
              <w:rPr>
                <w:rFonts w:ascii="Tahoma" w:hAnsi="Tahoma" w:cs="Tahoma"/>
                <w:color w:val="004990"/>
              </w:rPr>
              <w:t xml:space="preserve"> una garantía de al menos 1</w:t>
            </w:r>
            <w:r w:rsidRPr="00EA2B1B">
              <w:rPr>
                <w:rFonts w:ascii="Tahoma" w:hAnsi="Tahoma" w:cs="Tahoma"/>
                <w:color w:val="004990"/>
              </w:rPr>
              <w:t xml:space="preserve"> años.  Este plazo es computado desde la puesta en servicio comercial.</w:t>
            </w:r>
          </w:p>
        </w:tc>
        <w:tc>
          <w:tcPr>
            <w:tcW w:w="709" w:type="dxa"/>
            <w:tcBorders>
              <w:top w:val="single" w:sz="4" w:space="0" w:color="FFFFFF"/>
            </w:tcBorders>
            <w:shd w:val="clear" w:color="auto" w:fill="auto"/>
            <w:vAlign w:val="center"/>
          </w:tcPr>
          <w:p w14:paraId="6916FC92" w14:textId="77777777" w:rsidR="000E60AE" w:rsidRPr="00EA2B1B" w:rsidRDefault="000E60AE" w:rsidP="000E60AE">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tc>
          <w:tcPr>
            <w:tcW w:w="709" w:type="dxa"/>
            <w:tcBorders>
              <w:top w:val="single" w:sz="4" w:space="0" w:color="FFFFFF"/>
            </w:tcBorders>
            <w:shd w:val="clear" w:color="auto" w:fill="auto"/>
            <w:vAlign w:val="center"/>
          </w:tcPr>
          <w:p w14:paraId="31E46B72" w14:textId="57A056E9" w:rsidR="000E60AE" w:rsidRPr="00EA2B1B" w:rsidRDefault="000E60AE" w:rsidP="000E60AE">
            <w:pPr>
              <w:jc w:val="center"/>
              <w:rPr>
                <w:rFonts w:ascii="MS Gothic" w:eastAsia="MS Gothic" w:hAnsi="MS Gothic" w:cs="Tahoma"/>
                <w:color w:val="004990"/>
                <w:lang w:eastAsia="es-BO"/>
              </w:rPr>
            </w:pPr>
          </w:p>
        </w:tc>
        <w:tc>
          <w:tcPr>
            <w:tcW w:w="850" w:type="dxa"/>
            <w:tcBorders>
              <w:top w:val="single" w:sz="4" w:space="0" w:color="FFFFFF"/>
            </w:tcBorders>
            <w:shd w:val="clear" w:color="auto" w:fill="auto"/>
            <w:vAlign w:val="center"/>
          </w:tcPr>
          <w:p w14:paraId="22FAB84D" w14:textId="77777777" w:rsidR="000E60AE" w:rsidRPr="00EA2B1B" w:rsidRDefault="000E60AE" w:rsidP="000E60AE">
            <w:pPr>
              <w:jc w:val="center"/>
              <w:rPr>
                <w:rFonts w:ascii="Tahoma" w:hAnsi="Tahoma" w:cs="Tahoma"/>
                <w:b/>
                <w:bCs/>
                <w:color w:val="004990"/>
                <w:lang w:eastAsia="es-BO"/>
              </w:rPr>
            </w:pPr>
          </w:p>
        </w:tc>
        <w:tc>
          <w:tcPr>
            <w:tcW w:w="851" w:type="dxa"/>
            <w:tcBorders>
              <w:top w:val="single" w:sz="4" w:space="0" w:color="FFFFFF"/>
            </w:tcBorders>
            <w:shd w:val="clear" w:color="auto" w:fill="auto"/>
            <w:vAlign w:val="center"/>
          </w:tcPr>
          <w:p w14:paraId="077D2B2E" w14:textId="77777777" w:rsidR="000E60AE" w:rsidRPr="00EA2B1B" w:rsidRDefault="000E60AE" w:rsidP="000E60AE">
            <w:pPr>
              <w:jc w:val="center"/>
              <w:rPr>
                <w:rFonts w:ascii="Tahoma" w:hAnsi="Tahoma" w:cs="Tahoma"/>
                <w:color w:val="004990"/>
                <w:lang w:eastAsia="es-BO"/>
              </w:rPr>
            </w:pPr>
          </w:p>
        </w:tc>
        <w:tc>
          <w:tcPr>
            <w:tcW w:w="1134" w:type="dxa"/>
            <w:shd w:val="clear" w:color="auto" w:fill="auto"/>
            <w:vAlign w:val="center"/>
          </w:tcPr>
          <w:p w14:paraId="67EE48F1" w14:textId="77777777" w:rsidR="000E60AE" w:rsidRPr="00EA2B1B" w:rsidRDefault="000E60AE" w:rsidP="000E60AE">
            <w:pPr>
              <w:jc w:val="center"/>
              <w:rPr>
                <w:rFonts w:ascii="Tahoma" w:hAnsi="Tahoma" w:cs="Tahoma"/>
                <w:b/>
                <w:bCs/>
                <w:color w:val="004990"/>
                <w:lang w:eastAsia="es-BO"/>
              </w:rPr>
            </w:pPr>
          </w:p>
        </w:tc>
      </w:tr>
      <w:tr w:rsidR="000E60AE" w:rsidRPr="009C2DE5" w14:paraId="5AA7CEFE" w14:textId="77777777" w:rsidTr="005E36D0">
        <w:trPr>
          <w:trHeight w:val="315"/>
        </w:trPr>
        <w:tc>
          <w:tcPr>
            <w:tcW w:w="568" w:type="dxa"/>
            <w:vAlign w:val="center"/>
          </w:tcPr>
          <w:p w14:paraId="029C59A7" w14:textId="77777777" w:rsidR="000E60AE" w:rsidRPr="00EA2B1B" w:rsidRDefault="00FA13A0" w:rsidP="00FA13A0">
            <w:pPr>
              <w:jc w:val="right"/>
              <w:rPr>
                <w:b/>
                <w:color w:val="004990"/>
              </w:rPr>
            </w:pPr>
            <w:r w:rsidRPr="00EA2B1B">
              <w:rPr>
                <w:b/>
                <w:color w:val="004990"/>
              </w:rPr>
              <w:t>4</w:t>
            </w:r>
          </w:p>
        </w:tc>
        <w:tc>
          <w:tcPr>
            <w:tcW w:w="4961" w:type="dxa"/>
            <w:shd w:val="clear" w:color="auto" w:fill="auto"/>
            <w:vAlign w:val="center"/>
          </w:tcPr>
          <w:p w14:paraId="43280F98" w14:textId="77777777" w:rsidR="000E60AE" w:rsidRPr="00EA2B1B" w:rsidRDefault="000E60AE" w:rsidP="000E60AE">
            <w:pPr>
              <w:jc w:val="both"/>
              <w:rPr>
                <w:rFonts w:ascii="Tahoma" w:hAnsi="Tahoma" w:cs="Tahoma"/>
                <w:color w:val="004990"/>
              </w:rPr>
            </w:pPr>
            <w:r w:rsidRPr="00EA2B1B">
              <w:rPr>
                <w:rFonts w:ascii="Tahoma" w:hAnsi="Tahoma" w:cs="Tahoma"/>
                <w:color w:val="004990"/>
              </w:rPr>
              <w:t>El oferente nacional o internacional, durante el periodo de garantía, deberá regirse al nivel de soporte técnico de ENTEL S.A. de acuerdo al SLA (Service Level Agreement Solicitado).</w:t>
            </w:r>
          </w:p>
          <w:p w14:paraId="72EB0F56" w14:textId="34E7B61E" w:rsidR="000E60AE" w:rsidRPr="00EA2B1B" w:rsidRDefault="000E60AE" w:rsidP="00560702">
            <w:pPr>
              <w:jc w:val="both"/>
              <w:rPr>
                <w:rFonts w:ascii="Tahoma" w:hAnsi="Tahoma" w:cs="Tahoma"/>
                <w:color w:val="004990"/>
              </w:rPr>
            </w:pPr>
            <w:r w:rsidRPr="00EA2B1B">
              <w:rPr>
                <w:rFonts w:ascii="Tahoma" w:hAnsi="Tahoma" w:cs="Tahoma"/>
                <w:color w:val="004990"/>
              </w:rPr>
              <w:t>Entendiéndose que este soporte técnico (Ver Anexo de Acuerdo de Nivel de servicio</w:t>
            </w:r>
            <w:r w:rsidR="00DA2586">
              <w:rPr>
                <w:rFonts w:ascii="Tahoma" w:hAnsi="Tahoma" w:cs="Tahoma"/>
                <w:color w:val="004990"/>
              </w:rPr>
              <w:t xml:space="preserve">, Anexo </w:t>
            </w:r>
            <w:r w:rsidR="00560702">
              <w:rPr>
                <w:rFonts w:ascii="Tahoma" w:hAnsi="Tahoma" w:cs="Tahoma"/>
                <w:color w:val="004990"/>
              </w:rPr>
              <w:t>S</w:t>
            </w:r>
            <w:r w:rsidRPr="00EA2B1B">
              <w:rPr>
                <w:rFonts w:ascii="Tahoma" w:hAnsi="Tahoma" w:cs="Tahoma"/>
                <w:color w:val="004990"/>
              </w:rPr>
              <w:t>).</w:t>
            </w:r>
          </w:p>
        </w:tc>
        <w:tc>
          <w:tcPr>
            <w:tcW w:w="709" w:type="dxa"/>
            <w:shd w:val="clear" w:color="auto" w:fill="auto"/>
            <w:vAlign w:val="center"/>
          </w:tcPr>
          <w:p w14:paraId="3EB85446" w14:textId="77777777" w:rsidR="000E60AE" w:rsidRPr="00EA2B1B" w:rsidRDefault="000E60AE" w:rsidP="000E60AE">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tc>
          <w:tcPr>
            <w:tcW w:w="709" w:type="dxa"/>
            <w:shd w:val="clear" w:color="auto" w:fill="auto"/>
            <w:vAlign w:val="center"/>
          </w:tcPr>
          <w:p w14:paraId="4085C8FD" w14:textId="3D3302EF" w:rsidR="000E60AE" w:rsidRPr="00EA2B1B" w:rsidRDefault="000E60AE" w:rsidP="000E60AE">
            <w:pPr>
              <w:jc w:val="center"/>
              <w:rPr>
                <w:rFonts w:ascii="MS Gothic" w:eastAsia="MS Gothic" w:hAnsi="MS Gothic" w:cs="Tahoma"/>
                <w:color w:val="004990"/>
                <w:lang w:eastAsia="es-BO"/>
              </w:rPr>
            </w:pPr>
          </w:p>
        </w:tc>
        <w:tc>
          <w:tcPr>
            <w:tcW w:w="850" w:type="dxa"/>
            <w:shd w:val="clear" w:color="auto" w:fill="auto"/>
            <w:vAlign w:val="center"/>
          </w:tcPr>
          <w:p w14:paraId="677C574B" w14:textId="77777777" w:rsidR="000E60AE" w:rsidRPr="00EA2B1B" w:rsidRDefault="000E60AE" w:rsidP="000E60AE">
            <w:pPr>
              <w:jc w:val="center"/>
              <w:rPr>
                <w:rFonts w:ascii="Tahoma" w:hAnsi="Tahoma" w:cs="Tahoma"/>
                <w:b/>
                <w:bCs/>
                <w:color w:val="004990"/>
                <w:lang w:eastAsia="es-BO"/>
              </w:rPr>
            </w:pPr>
          </w:p>
        </w:tc>
        <w:tc>
          <w:tcPr>
            <w:tcW w:w="851" w:type="dxa"/>
            <w:shd w:val="clear" w:color="auto" w:fill="auto"/>
            <w:vAlign w:val="center"/>
          </w:tcPr>
          <w:p w14:paraId="282DB9BB" w14:textId="2D157902" w:rsidR="000E60AE" w:rsidRPr="00EA2B1B" w:rsidRDefault="000E60AE" w:rsidP="000E60AE">
            <w:pPr>
              <w:jc w:val="center"/>
              <w:rPr>
                <w:rFonts w:ascii="Tahoma" w:hAnsi="Tahoma" w:cs="Tahoma"/>
                <w:b/>
                <w:bCs/>
                <w:color w:val="004990"/>
                <w:lang w:eastAsia="es-BO"/>
              </w:rPr>
            </w:pPr>
          </w:p>
        </w:tc>
        <w:tc>
          <w:tcPr>
            <w:tcW w:w="1134" w:type="dxa"/>
            <w:shd w:val="clear" w:color="auto" w:fill="auto"/>
            <w:vAlign w:val="center"/>
          </w:tcPr>
          <w:p w14:paraId="7D3AFA78" w14:textId="77777777" w:rsidR="000E60AE" w:rsidRPr="00EA2B1B" w:rsidRDefault="000E60AE" w:rsidP="000E60AE">
            <w:pPr>
              <w:jc w:val="center"/>
              <w:rPr>
                <w:rFonts w:ascii="Tahoma" w:hAnsi="Tahoma" w:cs="Tahoma"/>
                <w:b/>
                <w:bCs/>
                <w:color w:val="004990"/>
                <w:lang w:eastAsia="es-BO"/>
              </w:rPr>
            </w:pPr>
          </w:p>
        </w:tc>
      </w:tr>
      <w:tr w:rsidR="006C1B49" w:rsidRPr="009C2DE5" w14:paraId="0E32EC17" w14:textId="77777777" w:rsidTr="005E36D0">
        <w:trPr>
          <w:trHeight w:val="315"/>
        </w:trPr>
        <w:tc>
          <w:tcPr>
            <w:tcW w:w="568" w:type="dxa"/>
            <w:vAlign w:val="center"/>
          </w:tcPr>
          <w:p w14:paraId="5F349F97" w14:textId="5297E7C0" w:rsidR="006C1B49" w:rsidRPr="00EA2B1B" w:rsidRDefault="006C1B49" w:rsidP="00FA13A0">
            <w:pPr>
              <w:jc w:val="right"/>
              <w:rPr>
                <w:b/>
                <w:color w:val="004990"/>
              </w:rPr>
            </w:pPr>
            <w:r>
              <w:rPr>
                <w:b/>
                <w:color w:val="004990"/>
              </w:rPr>
              <w:t>5</w:t>
            </w:r>
          </w:p>
        </w:tc>
        <w:tc>
          <w:tcPr>
            <w:tcW w:w="4961" w:type="dxa"/>
            <w:shd w:val="clear" w:color="auto" w:fill="auto"/>
            <w:vAlign w:val="center"/>
          </w:tcPr>
          <w:p w14:paraId="00DB5407" w14:textId="28A28FD6" w:rsidR="006C1B49" w:rsidRPr="00EA2B1B" w:rsidRDefault="006C1B49" w:rsidP="000E60AE">
            <w:pPr>
              <w:jc w:val="both"/>
              <w:rPr>
                <w:rFonts w:ascii="Tahoma" w:hAnsi="Tahoma" w:cs="Tahoma"/>
                <w:color w:val="004990"/>
              </w:rPr>
            </w:pPr>
            <w:r>
              <w:rPr>
                <w:rFonts w:ascii="Tahoma" w:hAnsi="Tahoma" w:cs="Tahoma"/>
                <w:color w:val="004990"/>
              </w:rPr>
              <w:t>El oferente debe garantizar que, durante el tiempo de implementación y a la finalización del tiempo de garantía, la solución debe estar actualizada a la última versión liberada del producto adquirido. En ése sentido, las actualizaciones de versión durante éste periodo, deben estar incluidas en la propuesta.</w:t>
            </w:r>
          </w:p>
        </w:tc>
        <w:tc>
          <w:tcPr>
            <w:tcW w:w="709" w:type="dxa"/>
            <w:shd w:val="clear" w:color="auto" w:fill="auto"/>
            <w:vAlign w:val="center"/>
          </w:tcPr>
          <w:p w14:paraId="793340CB" w14:textId="52F2D6D1" w:rsidR="006C1B49" w:rsidRPr="00EA2B1B" w:rsidRDefault="006C1B49" w:rsidP="000E60AE">
            <w:pPr>
              <w:jc w:val="center"/>
              <w:rPr>
                <w:rFonts w:ascii="MS Gothic" w:eastAsia="MS Gothic" w:hAnsi="MS Gothic" w:cs="Tahoma"/>
                <w:color w:val="004990"/>
                <w:lang w:eastAsia="es-BO"/>
              </w:rPr>
            </w:pPr>
            <w:r w:rsidRPr="00EA2B1B">
              <w:rPr>
                <w:rFonts w:ascii="MS Gothic" w:eastAsia="MS Gothic" w:hAnsi="MS Gothic" w:cs="Tahoma" w:hint="eastAsia"/>
                <w:color w:val="004990"/>
                <w:lang w:eastAsia="es-BO"/>
              </w:rPr>
              <w:t>☒</w:t>
            </w:r>
          </w:p>
        </w:tc>
        <w:tc>
          <w:tcPr>
            <w:tcW w:w="709" w:type="dxa"/>
            <w:shd w:val="clear" w:color="auto" w:fill="auto"/>
            <w:vAlign w:val="center"/>
          </w:tcPr>
          <w:p w14:paraId="3E49AB0D" w14:textId="77777777" w:rsidR="006C1B49" w:rsidRPr="00EA2B1B" w:rsidRDefault="006C1B49" w:rsidP="000E60AE">
            <w:pPr>
              <w:jc w:val="center"/>
              <w:rPr>
                <w:rFonts w:ascii="MS Gothic" w:eastAsia="MS Gothic" w:hAnsi="MS Gothic" w:cs="Tahoma"/>
                <w:color w:val="004990"/>
                <w:lang w:eastAsia="es-BO"/>
              </w:rPr>
            </w:pPr>
          </w:p>
        </w:tc>
        <w:tc>
          <w:tcPr>
            <w:tcW w:w="850" w:type="dxa"/>
            <w:shd w:val="clear" w:color="auto" w:fill="auto"/>
            <w:vAlign w:val="center"/>
          </w:tcPr>
          <w:p w14:paraId="2B33E81E" w14:textId="77777777" w:rsidR="006C1B49" w:rsidRPr="00EA2B1B" w:rsidRDefault="006C1B49" w:rsidP="000E60AE">
            <w:pPr>
              <w:jc w:val="center"/>
              <w:rPr>
                <w:rFonts w:ascii="Tahoma" w:hAnsi="Tahoma" w:cs="Tahoma"/>
                <w:b/>
                <w:bCs/>
                <w:color w:val="004990"/>
                <w:lang w:eastAsia="es-BO"/>
              </w:rPr>
            </w:pPr>
          </w:p>
        </w:tc>
        <w:tc>
          <w:tcPr>
            <w:tcW w:w="851" w:type="dxa"/>
            <w:shd w:val="clear" w:color="auto" w:fill="auto"/>
            <w:vAlign w:val="center"/>
          </w:tcPr>
          <w:p w14:paraId="015C8AF0" w14:textId="77777777" w:rsidR="006C1B49" w:rsidRPr="00EA2B1B" w:rsidRDefault="006C1B49" w:rsidP="000E60AE">
            <w:pPr>
              <w:jc w:val="center"/>
              <w:rPr>
                <w:rFonts w:ascii="Tahoma" w:hAnsi="Tahoma" w:cs="Tahoma"/>
                <w:b/>
                <w:bCs/>
                <w:color w:val="004990"/>
                <w:lang w:eastAsia="es-BO"/>
              </w:rPr>
            </w:pPr>
          </w:p>
        </w:tc>
        <w:tc>
          <w:tcPr>
            <w:tcW w:w="1134" w:type="dxa"/>
            <w:shd w:val="clear" w:color="auto" w:fill="auto"/>
            <w:vAlign w:val="center"/>
          </w:tcPr>
          <w:p w14:paraId="564AC9F7" w14:textId="77777777" w:rsidR="006C1B49" w:rsidRPr="00EA2B1B" w:rsidRDefault="006C1B49" w:rsidP="000E60AE">
            <w:pPr>
              <w:jc w:val="center"/>
              <w:rPr>
                <w:rFonts w:ascii="Tahoma" w:hAnsi="Tahoma" w:cs="Tahoma"/>
                <w:b/>
                <w:bCs/>
                <w:color w:val="004990"/>
                <w:lang w:eastAsia="es-BO"/>
              </w:rPr>
            </w:pPr>
          </w:p>
        </w:tc>
      </w:tr>
    </w:tbl>
    <w:p w14:paraId="329CAE72" w14:textId="1E48C3C5" w:rsidR="004F4A27" w:rsidRDefault="004F4A27" w:rsidP="006754B4">
      <w:pPr>
        <w:pStyle w:val="Ttulo1"/>
      </w:pPr>
      <w:bookmarkStart w:id="102" w:name="_Toc432430968"/>
      <w:r>
        <w:t>DOCUMENTOS DE INGENIERIA</w:t>
      </w:r>
      <w:bookmarkEnd w:id="102"/>
      <w:r>
        <w:t xml:space="preserve"> </w:t>
      </w:r>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4F4A27" w14:paraId="39BFCB39" w14:textId="77777777" w:rsidTr="004F4A27">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474267CB"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994BA66"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4F4A27" w14:paraId="25F9D49E" w14:textId="77777777" w:rsidTr="004F4A27">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hideMark/>
          </w:tcPr>
          <w:p w14:paraId="0DE42054" w14:textId="77777777" w:rsidR="004F4A27" w:rsidRDefault="004F4A27">
            <w:pPr>
              <w:spacing w:line="256" w:lineRule="auto"/>
              <w:jc w:val="center"/>
              <w:rPr>
                <w:rFonts w:ascii="Tahoma" w:hAnsi="Tahoma" w:cs="Tahoma"/>
                <w:color w:val="FFFFFF"/>
                <w:sz w:val="18"/>
                <w:szCs w:val="18"/>
                <w:lang w:eastAsia="es-BO"/>
              </w:rPr>
            </w:pPr>
            <w:r>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3B8E919"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67D3087F" w14:textId="77777777" w:rsidR="004F4A27" w:rsidRDefault="004F4A27">
            <w:pPr>
              <w:spacing w:line="256" w:lineRule="auto"/>
              <w:jc w:val="center"/>
              <w:rPr>
                <w:rFonts w:ascii="Tahoma" w:hAnsi="Tahoma" w:cs="Tahoma"/>
                <w:color w:val="FFFFFF"/>
                <w:sz w:val="18"/>
                <w:szCs w:val="18"/>
                <w:lang w:eastAsia="es-BO"/>
              </w:rPr>
            </w:pPr>
            <w:r>
              <w:rPr>
                <w:rFonts w:ascii="Tahoma" w:hAnsi="Tahoma" w:cs="Tahoma"/>
                <w:b/>
                <w:bCs/>
                <w:color w:val="FFFFFF"/>
                <w:sz w:val="18"/>
                <w:szCs w:val="18"/>
                <w:lang w:eastAsia="es-BO"/>
              </w:rPr>
              <w:t>(Llenado Obligatorio)</w:t>
            </w:r>
            <w:r>
              <w:rPr>
                <w:rFonts w:ascii="Tahoma" w:hAnsi="Tahoma" w:cs="Tahoma"/>
                <w:color w:val="FFFFFF"/>
                <w:sz w:val="18"/>
                <w:szCs w:val="18"/>
                <w:lang w:val="en-GB" w:eastAsia="es-BO"/>
              </w:rPr>
              <w:t> </w:t>
            </w:r>
          </w:p>
        </w:tc>
      </w:tr>
      <w:tr w:rsidR="004F4A27" w14:paraId="4AABDEBD" w14:textId="77777777" w:rsidTr="004F4A27">
        <w:trPr>
          <w:trHeight w:val="46"/>
          <w:tblHeader/>
        </w:trPr>
        <w:tc>
          <w:tcPr>
            <w:tcW w:w="426" w:type="dxa"/>
            <w:vMerge w:val="restart"/>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7C5E7B20"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4FA670A3" w14:textId="77777777" w:rsidR="004F4A27" w:rsidRDefault="004F4A27">
            <w:pPr>
              <w:spacing w:line="256" w:lineRule="auto"/>
              <w:jc w:val="center"/>
              <w:rPr>
                <w:rFonts w:ascii="Tahoma" w:hAnsi="Tahoma" w:cs="Tahoma"/>
                <w:b/>
                <w:color w:val="FFFFFF"/>
                <w:sz w:val="18"/>
                <w:szCs w:val="18"/>
                <w:lang w:eastAsia="es-BO"/>
              </w:rPr>
            </w:pPr>
            <w:r>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3F3BFA5A" w14:textId="77777777" w:rsidR="004F4A27" w:rsidRDefault="004F4A27">
            <w:pPr>
              <w:spacing w:line="256" w:lineRule="auto"/>
              <w:jc w:val="center"/>
              <w:rPr>
                <w:rFonts w:ascii="Tahoma" w:hAnsi="Tahoma" w:cs="Tahoma"/>
                <w:b/>
                <w:bCs/>
                <w:color w:val="FFFFFF"/>
                <w:sz w:val="7"/>
                <w:szCs w:val="7"/>
                <w:lang w:eastAsia="es-BO"/>
              </w:rPr>
            </w:pPr>
            <w:r>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7B002010" w14:textId="77777777" w:rsidR="004F4A27" w:rsidRDefault="004F4A27">
            <w:pPr>
              <w:spacing w:line="256" w:lineRule="auto"/>
              <w:jc w:val="center"/>
              <w:rPr>
                <w:rFonts w:ascii="Tahoma" w:hAnsi="Tahoma" w:cs="Tahoma"/>
                <w:b/>
                <w:bCs/>
                <w:color w:val="FFFFFF"/>
                <w:sz w:val="10"/>
                <w:szCs w:val="10"/>
                <w:lang w:eastAsia="es-BO"/>
              </w:rPr>
            </w:pPr>
            <w:r>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EDB100E" w14:textId="77777777" w:rsidR="004F4A27" w:rsidRDefault="004F4A27">
            <w:pPr>
              <w:spacing w:line="256" w:lineRule="auto"/>
              <w:jc w:val="center"/>
              <w:rPr>
                <w:rFonts w:ascii="Tahoma" w:hAnsi="Tahoma" w:cs="Tahoma"/>
                <w:b/>
                <w:bCs/>
                <w:color w:val="FFFFFF"/>
                <w:sz w:val="8"/>
                <w:szCs w:val="8"/>
                <w:lang w:eastAsia="es-BO"/>
              </w:rPr>
            </w:pPr>
            <w:r>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4503C7DF" w14:textId="77777777" w:rsidR="004F4A27" w:rsidRDefault="004F4A27">
            <w:pPr>
              <w:spacing w:line="256" w:lineRule="auto"/>
              <w:jc w:val="center"/>
              <w:rPr>
                <w:rFonts w:ascii="Tahoma" w:hAnsi="Tahoma" w:cs="Tahoma"/>
                <w:b/>
                <w:bCs/>
                <w:color w:val="FFFFFF"/>
                <w:sz w:val="8"/>
                <w:szCs w:val="8"/>
                <w:lang w:eastAsia="es-BO"/>
              </w:rPr>
            </w:pPr>
            <w:r>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3D17873C" w14:textId="77777777" w:rsidR="004F4A27" w:rsidRDefault="004F4A27">
            <w:pPr>
              <w:spacing w:line="256" w:lineRule="auto"/>
              <w:jc w:val="center"/>
              <w:rPr>
                <w:rFonts w:ascii="Tahoma" w:hAnsi="Tahoma" w:cs="Tahoma"/>
                <w:b/>
                <w:bCs/>
                <w:color w:val="FFFFFF"/>
                <w:sz w:val="10"/>
                <w:szCs w:val="10"/>
                <w:lang w:eastAsia="es-BO"/>
              </w:rPr>
            </w:pPr>
            <w:r>
              <w:rPr>
                <w:rFonts w:ascii="Tahoma" w:hAnsi="Tahoma" w:cs="Tahoma"/>
                <w:b/>
                <w:bCs/>
                <w:color w:val="FFFFFF"/>
                <w:sz w:val="12"/>
                <w:szCs w:val="10"/>
                <w:lang w:val="en-GB" w:eastAsia="es-BO"/>
              </w:rPr>
              <w:t>DOCUMENTO, PÁGINA, REFERENCIA</w:t>
            </w:r>
          </w:p>
        </w:tc>
      </w:tr>
      <w:tr w:rsidR="004F4A27" w14:paraId="002D0753" w14:textId="77777777" w:rsidTr="004F4A27">
        <w:trPr>
          <w:trHeight w:val="77"/>
          <w:tblHeader/>
        </w:trPr>
        <w:tc>
          <w:tcPr>
            <w:tcW w:w="6947" w:type="dxa"/>
            <w:vMerge/>
            <w:tcBorders>
              <w:top w:val="single" w:sz="4" w:space="0" w:color="FFFFFF"/>
              <w:left w:val="single" w:sz="4" w:space="0" w:color="004990"/>
              <w:bottom w:val="single" w:sz="4" w:space="0" w:color="004990"/>
              <w:right w:val="single" w:sz="4" w:space="0" w:color="FFFFFF"/>
            </w:tcBorders>
            <w:vAlign w:val="center"/>
            <w:hideMark/>
          </w:tcPr>
          <w:p w14:paraId="3E8CDF9D" w14:textId="77777777" w:rsidR="004F4A27" w:rsidRDefault="004F4A27">
            <w:pP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004990"/>
              <w:right w:val="single" w:sz="4" w:space="0" w:color="FFFFFF"/>
            </w:tcBorders>
            <w:vAlign w:val="center"/>
            <w:hideMark/>
          </w:tcPr>
          <w:p w14:paraId="3D6B538A" w14:textId="77777777" w:rsidR="004F4A27" w:rsidRDefault="004F4A27">
            <w:pPr>
              <w:rPr>
                <w:rFonts w:ascii="Tahoma" w:hAnsi="Tahoma" w:cs="Tahoma"/>
                <w:b/>
                <w:color w:val="FFFFFF"/>
                <w:sz w:val="18"/>
                <w:szCs w:val="18"/>
                <w:lang w:eastAsia="es-BO"/>
              </w:rPr>
            </w:pPr>
          </w:p>
        </w:tc>
        <w:tc>
          <w:tcPr>
            <w:tcW w:w="1418" w:type="dxa"/>
            <w:vMerge/>
            <w:tcBorders>
              <w:top w:val="single" w:sz="4" w:space="0" w:color="FFFFFF"/>
              <w:left w:val="single" w:sz="4" w:space="0" w:color="FFFFFF"/>
              <w:bottom w:val="single" w:sz="4" w:space="0" w:color="004990"/>
              <w:right w:val="single" w:sz="4" w:space="0" w:color="FFFFFF"/>
            </w:tcBorders>
            <w:vAlign w:val="center"/>
            <w:hideMark/>
          </w:tcPr>
          <w:p w14:paraId="5970B63D" w14:textId="77777777" w:rsidR="004F4A27" w:rsidRDefault="004F4A27">
            <w:pPr>
              <w:rPr>
                <w:rFonts w:ascii="Tahoma" w:hAnsi="Tahoma" w:cs="Tahoma"/>
                <w:b/>
                <w:bCs/>
                <w:color w:val="FFFFFF"/>
                <w:sz w:val="7"/>
                <w:szCs w:val="7"/>
                <w:lang w:eastAsia="es-BO"/>
              </w:rPr>
            </w:pPr>
          </w:p>
        </w:tc>
        <w:tc>
          <w:tcPr>
            <w:tcW w:w="709" w:type="dxa"/>
            <w:vMerge/>
            <w:tcBorders>
              <w:top w:val="single" w:sz="4" w:space="0" w:color="FFFFFF"/>
              <w:left w:val="single" w:sz="4" w:space="0" w:color="FFFFFF"/>
              <w:bottom w:val="single" w:sz="4" w:space="0" w:color="004990"/>
              <w:right w:val="single" w:sz="4" w:space="0" w:color="FFFFFF"/>
            </w:tcBorders>
            <w:vAlign w:val="center"/>
            <w:hideMark/>
          </w:tcPr>
          <w:p w14:paraId="540C2B95" w14:textId="77777777" w:rsidR="004F4A27" w:rsidRDefault="004F4A27">
            <w:pPr>
              <w:rPr>
                <w:rFonts w:ascii="Tahoma" w:hAnsi="Tahoma" w:cs="Tahoma"/>
                <w:b/>
                <w:bCs/>
                <w:color w:val="FFFFFF"/>
                <w:sz w:val="10"/>
                <w:szCs w:val="10"/>
                <w:lang w:eastAsia="es-BO"/>
              </w:rPr>
            </w:pP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71F0E2C5" w14:textId="77777777" w:rsidR="004F4A27" w:rsidRDefault="004F4A27">
            <w:pPr>
              <w:spacing w:line="256" w:lineRule="auto"/>
              <w:jc w:val="center"/>
              <w:rPr>
                <w:rFonts w:ascii="Tahoma" w:hAnsi="Tahoma" w:cs="Tahoma"/>
                <w:b/>
                <w:color w:val="FFFFFF"/>
                <w:sz w:val="10"/>
                <w:szCs w:val="10"/>
                <w:lang w:eastAsia="es-BO"/>
              </w:rPr>
            </w:pPr>
            <w:r>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41389222" w14:textId="77777777" w:rsidR="004F4A27" w:rsidRDefault="004F4A27">
            <w:pPr>
              <w:spacing w:line="256" w:lineRule="auto"/>
              <w:jc w:val="center"/>
              <w:rPr>
                <w:rFonts w:ascii="Tahoma" w:hAnsi="Tahoma" w:cs="Tahoma"/>
                <w:b/>
                <w:color w:val="FFFFFF"/>
                <w:sz w:val="10"/>
                <w:szCs w:val="10"/>
                <w:lang w:eastAsia="es-BO"/>
              </w:rPr>
            </w:pPr>
            <w:r>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324AF1DA" w14:textId="77777777" w:rsidR="004F4A27" w:rsidRDefault="004F4A27">
            <w:pPr>
              <w:rPr>
                <w:rFonts w:ascii="Tahoma" w:hAnsi="Tahoma" w:cs="Tahoma"/>
                <w:b/>
                <w:bCs/>
                <w:color w:val="FFFFFF"/>
                <w:sz w:val="10"/>
                <w:szCs w:val="10"/>
                <w:lang w:eastAsia="es-BO"/>
              </w:rPr>
            </w:pPr>
          </w:p>
        </w:tc>
      </w:tr>
      <w:tr w:rsidR="004F4A27" w14:paraId="1E8F44C6"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5A7EA76F" w14:textId="77777777" w:rsidR="004F4A27" w:rsidRDefault="004F4A27">
            <w:pPr>
              <w:spacing w:line="256" w:lineRule="auto"/>
              <w:jc w:val="center"/>
              <w:rPr>
                <w:color w:val="004990"/>
              </w:rPr>
            </w:pPr>
            <w:r>
              <w:rPr>
                <w:color w:val="004990"/>
              </w:rPr>
              <w:t>1</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47EA3494" w14:textId="77777777" w:rsidR="004F4A27" w:rsidRDefault="004F4A27">
            <w:pPr>
              <w:spacing w:line="256" w:lineRule="auto"/>
              <w:jc w:val="both"/>
              <w:rPr>
                <w:rFonts w:ascii="Tahoma" w:hAnsi="Tahoma" w:cs="Tahoma"/>
                <w:color w:val="004990"/>
              </w:rPr>
            </w:pPr>
            <w:r>
              <w:rPr>
                <w:rFonts w:ascii="Tahoma" w:hAnsi="Tahoma" w:cs="Tahoma"/>
                <w:color w:val="004990"/>
              </w:rPr>
              <w:t>Documentos de ingeniería</w:t>
            </w:r>
          </w:p>
        </w:tc>
        <w:sdt>
          <w:sdtPr>
            <w:rPr>
              <w:rFonts w:ascii="Tahoma" w:hAnsi="Tahoma" w:cs="Tahoma"/>
              <w:color w:val="004990"/>
              <w:lang w:eastAsia="es-BO"/>
            </w:rPr>
            <w:id w:val="-141939965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7EEFDF2A"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53514073"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6F224EB8"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1232EBF9"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46935E23" w14:textId="77777777" w:rsidR="004F4A27" w:rsidRDefault="004F4A27">
            <w:pPr>
              <w:spacing w:line="256" w:lineRule="auto"/>
              <w:jc w:val="center"/>
              <w:rPr>
                <w:rFonts w:ascii="Tahoma" w:hAnsi="Tahoma" w:cs="Tahoma"/>
                <w:b/>
                <w:bCs/>
                <w:color w:val="004990"/>
                <w:lang w:eastAsia="es-BO"/>
              </w:rPr>
            </w:pPr>
            <w:r>
              <w:rPr>
                <w:rFonts w:ascii="Tahoma" w:hAnsi="Tahoma" w:cs="Tahoma"/>
                <w:b/>
                <w:bCs/>
                <w:color w:val="004990"/>
                <w:lang w:eastAsia="es-BO"/>
              </w:rPr>
              <w:t> </w:t>
            </w:r>
          </w:p>
        </w:tc>
      </w:tr>
      <w:tr w:rsidR="004F4A27" w14:paraId="5A656CF3"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794E3485" w14:textId="77777777" w:rsidR="004F4A27" w:rsidRDefault="004F4A27">
            <w:pPr>
              <w:spacing w:line="256" w:lineRule="auto"/>
              <w:jc w:val="center"/>
              <w:rPr>
                <w:color w:val="004990"/>
              </w:rPr>
            </w:pPr>
            <w:r>
              <w:rPr>
                <w:color w:val="004990"/>
              </w:rPr>
              <w:t>1.1</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4841D54A" w14:textId="77777777" w:rsidR="004F4A27" w:rsidRDefault="004F4A27">
            <w:pPr>
              <w:spacing w:line="256" w:lineRule="auto"/>
              <w:jc w:val="both"/>
              <w:rPr>
                <w:rFonts w:ascii="Tahoma" w:hAnsi="Tahoma" w:cs="Tahoma"/>
                <w:color w:val="004990"/>
              </w:rPr>
            </w:pPr>
            <w:r>
              <w:rPr>
                <w:rFonts w:ascii="Tahoma" w:hAnsi="Tahoma" w:cs="Tahoma"/>
                <w:color w:val="004990"/>
              </w:rPr>
              <w:t>Descripción del proyecto</w:t>
            </w:r>
          </w:p>
        </w:tc>
        <w:sdt>
          <w:sdtPr>
            <w:rPr>
              <w:rFonts w:ascii="Tahoma" w:hAnsi="Tahoma" w:cs="Tahoma"/>
              <w:color w:val="004990"/>
              <w:lang w:eastAsia="es-BO"/>
            </w:rPr>
            <w:id w:val="-459651460"/>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0A06535"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44575641"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6594D7B3"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1A23D0EF"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B1331AB" w14:textId="77777777" w:rsidR="004F4A27" w:rsidRDefault="004F4A27">
            <w:pPr>
              <w:spacing w:line="256" w:lineRule="auto"/>
              <w:jc w:val="center"/>
              <w:rPr>
                <w:rFonts w:ascii="Tahoma" w:hAnsi="Tahoma" w:cs="Tahoma"/>
                <w:b/>
                <w:bCs/>
                <w:color w:val="004990"/>
                <w:lang w:eastAsia="es-BO"/>
              </w:rPr>
            </w:pPr>
          </w:p>
        </w:tc>
      </w:tr>
      <w:tr w:rsidR="004F4A27" w14:paraId="3D9587A3"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00117BA0" w14:textId="77777777" w:rsidR="004F4A27" w:rsidRDefault="004F4A27">
            <w:pPr>
              <w:spacing w:line="256" w:lineRule="auto"/>
              <w:jc w:val="center"/>
              <w:rPr>
                <w:color w:val="004990"/>
              </w:rPr>
            </w:pPr>
            <w:r>
              <w:rPr>
                <w:color w:val="004990"/>
              </w:rPr>
              <w:t>1.2</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39C05855" w14:textId="77777777" w:rsidR="004F4A27" w:rsidRDefault="004F4A27">
            <w:pPr>
              <w:spacing w:line="256" w:lineRule="auto"/>
              <w:jc w:val="both"/>
              <w:rPr>
                <w:rFonts w:ascii="Tahoma" w:hAnsi="Tahoma" w:cs="Tahoma"/>
                <w:color w:val="004990"/>
              </w:rPr>
            </w:pPr>
            <w:r>
              <w:rPr>
                <w:rFonts w:ascii="Tahoma" w:hAnsi="Tahoma" w:cs="Tahoma"/>
                <w:color w:val="004990"/>
              </w:rPr>
              <w:t>Layouts de instalación</w:t>
            </w:r>
          </w:p>
        </w:tc>
        <w:sdt>
          <w:sdtPr>
            <w:rPr>
              <w:rFonts w:ascii="Tahoma" w:hAnsi="Tahoma" w:cs="Tahoma"/>
              <w:color w:val="004990"/>
              <w:lang w:eastAsia="es-BO"/>
            </w:rPr>
            <w:id w:val="18750006"/>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30978FE"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3D736DA8"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1042A784"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6821327D"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C9AE6CF" w14:textId="77777777" w:rsidR="004F4A27" w:rsidRDefault="004F4A27">
            <w:pPr>
              <w:spacing w:line="256" w:lineRule="auto"/>
              <w:jc w:val="center"/>
              <w:rPr>
                <w:rFonts w:ascii="Tahoma" w:hAnsi="Tahoma" w:cs="Tahoma"/>
                <w:b/>
                <w:bCs/>
                <w:color w:val="004990"/>
                <w:lang w:eastAsia="es-BO"/>
              </w:rPr>
            </w:pPr>
          </w:p>
        </w:tc>
      </w:tr>
      <w:tr w:rsidR="004F4A27" w14:paraId="2AF24950"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2C815C65" w14:textId="77777777" w:rsidR="004F4A27" w:rsidRDefault="004F4A27">
            <w:pPr>
              <w:spacing w:line="256" w:lineRule="auto"/>
              <w:rPr>
                <w:color w:val="004990"/>
              </w:rPr>
            </w:pPr>
            <w:r>
              <w:rPr>
                <w:color w:val="004990"/>
              </w:rPr>
              <w:t>1.3</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79C262E8" w14:textId="77777777" w:rsidR="004F4A27" w:rsidRDefault="004F4A27">
            <w:pPr>
              <w:spacing w:line="256" w:lineRule="auto"/>
              <w:jc w:val="both"/>
              <w:rPr>
                <w:rFonts w:ascii="Tahoma" w:hAnsi="Tahoma" w:cs="Tahoma"/>
                <w:color w:val="004990"/>
              </w:rPr>
            </w:pPr>
            <w:r>
              <w:rPr>
                <w:rFonts w:ascii="Tahoma" w:hAnsi="Tahoma" w:cs="Tahoma"/>
                <w:color w:val="004990"/>
              </w:rPr>
              <w:t>Configuraciones lógicas y diagramas de interconexión</w:t>
            </w:r>
          </w:p>
        </w:tc>
        <w:sdt>
          <w:sdtPr>
            <w:rPr>
              <w:rFonts w:ascii="Tahoma" w:hAnsi="Tahoma" w:cs="Tahoma"/>
              <w:color w:val="004990"/>
              <w:lang w:eastAsia="es-BO"/>
            </w:rPr>
            <w:id w:val="-471982437"/>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315964C7"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4D7C01EE"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2962E6EC"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5241AEF2"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E15122" w14:textId="77777777" w:rsidR="004F4A27" w:rsidRDefault="004F4A27">
            <w:pPr>
              <w:spacing w:line="256" w:lineRule="auto"/>
              <w:jc w:val="center"/>
              <w:rPr>
                <w:rFonts w:ascii="Tahoma" w:hAnsi="Tahoma" w:cs="Tahoma"/>
                <w:b/>
                <w:bCs/>
                <w:color w:val="004990"/>
                <w:lang w:eastAsia="es-BO"/>
              </w:rPr>
            </w:pPr>
          </w:p>
        </w:tc>
      </w:tr>
      <w:tr w:rsidR="004F4A27" w14:paraId="2DDCDD47"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2BF3523D" w14:textId="77777777" w:rsidR="004F4A27" w:rsidRDefault="004F4A27">
            <w:pPr>
              <w:spacing w:line="256" w:lineRule="auto"/>
              <w:jc w:val="center"/>
              <w:rPr>
                <w:color w:val="004990"/>
              </w:rPr>
            </w:pPr>
            <w:r>
              <w:rPr>
                <w:color w:val="004990"/>
              </w:rPr>
              <w:t>1.4</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30A6AF46" w14:textId="77777777" w:rsidR="004F4A27" w:rsidRDefault="004F4A27">
            <w:pPr>
              <w:spacing w:line="256" w:lineRule="auto"/>
              <w:jc w:val="both"/>
              <w:rPr>
                <w:rFonts w:ascii="Tahoma" w:hAnsi="Tahoma" w:cs="Tahoma"/>
                <w:color w:val="004990"/>
              </w:rPr>
            </w:pPr>
            <w:r>
              <w:rPr>
                <w:rFonts w:ascii="Tahoma" w:hAnsi="Tahoma" w:cs="Tahoma"/>
                <w:color w:val="004990"/>
              </w:rPr>
              <w:t>Integración de los sistemas</w:t>
            </w:r>
          </w:p>
        </w:tc>
        <w:sdt>
          <w:sdtPr>
            <w:rPr>
              <w:rFonts w:ascii="Tahoma" w:hAnsi="Tahoma" w:cs="Tahoma"/>
              <w:color w:val="004990"/>
              <w:lang w:eastAsia="es-BO"/>
            </w:rPr>
            <w:id w:val="-110110265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059EE45A"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3BAB14F5"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2D4FC0B0"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679FF6ED"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ED0DDE0" w14:textId="77777777" w:rsidR="004F4A27" w:rsidRDefault="004F4A27">
            <w:pPr>
              <w:spacing w:line="256" w:lineRule="auto"/>
              <w:jc w:val="center"/>
              <w:rPr>
                <w:rFonts w:ascii="Tahoma" w:hAnsi="Tahoma" w:cs="Tahoma"/>
                <w:b/>
                <w:bCs/>
                <w:color w:val="004990"/>
                <w:lang w:eastAsia="es-BO"/>
              </w:rPr>
            </w:pPr>
          </w:p>
        </w:tc>
      </w:tr>
      <w:tr w:rsidR="004F4A27" w14:paraId="3FF11926"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0D21ACDC" w14:textId="77777777" w:rsidR="004F4A27" w:rsidRDefault="004F4A27">
            <w:pPr>
              <w:spacing w:line="256" w:lineRule="auto"/>
              <w:jc w:val="center"/>
              <w:rPr>
                <w:color w:val="004990"/>
              </w:rPr>
            </w:pPr>
            <w:r>
              <w:rPr>
                <w:color w:val="004990"/>
              </w:rPr>
              <w:t>1.5</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5FF13303" w14:textId="77777777" w:rsidR="004F4A27" w:rsidRDefault="004F4A27">
            <w:pPr>
              <w:spacing w:line="256" w:lineRule="auto"/>
              <w:jc w:val="both"/>
              <w:rPr>
                <w:rFonts w:ascii="Tahoma" w:hAnsi="Tahoma" w:cs="Tahoma"/>
                <w:color w:val="004990"/>
              </w:rPr>
            </w:pPr>
            <w:r>
              <w:rPr>
                <w:rFonts w:ascii="Tahoma" w:hAnsi="Tahoma" w:cs="Tahoma"/>
                <w:color w:val="004990"/>
              </w:rPr>
              <w:t>Inventario de Hardware y Software (Inventario de tarjetas activas, inventario de repuestos, listado de licencias activas, listados de funcionalidades de software, tabla de versiones de software y tabla de capacidades)</w:t>
            </w:r>
          </w:p>
        </w:tc>
        <w:sdt>
          <w:sdtPr>
            <w:rPr>
              <w:rFonts w:ascii="Tahoma" w:hAnsi="Tahoma" w:cs="Tahoma"/>
              <w:color w:val="004990"/>
              <w:lang w:eastAsia="es-BO"/>
            </w:rPr>
            <w:id w:val="775834513"/>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433ED1AE"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5BFEE703"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5CF14005"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2E31E92B"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BCAD8EF" w14:textId="77777777" w:rsidR="004F4A27" w:rsidRDefault="004F4A27">
            <w:pPr>
              <w:spacing w:line="256" w:lineRule="auto"/>
              <w:jc w:val="center"/>
              <w:rPr>
                <w:rFonts w:ascii="Tahoma" w:hAnsi="Tahoma" w:cs="Tahoma"/>
                <w:b/>
                <w:bCs/>
                <w:color w:val="004990"/>
                <w:lang w:eastAsia="es-BO"/>
              </w:rPr>
            </w:pPr>
          </w:p>
        </w:tc>
      </w:tr>
      <w:tr w:rsidR="004F4A27" w14:paraId="26FAC0C2"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1F5E95DB" w14:textId="77777777" w:rsidR="004F4A27" w:rsidRDefault="004F4A27">
            <w:pPr>
              <w:spacing w:line="256" w:lineRule="auto"/>
              <w:jc w:val="center"/>
              <w:rPr>
                <w:color w:val="004990"/>
              </w:rPr>
            </w:pPr>
            <w:r>
              <w:rPr>
                <w:color w:val="004990"/>
              </w:rPr>
              <w:t>1.6</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0AA7BE3D" w14:textId="77777777" w:rsidR="004F4A27" w:rsidRDefault="004F4A27">
            <w:pPr>
              <w:spacing w:line="256" w:lineRule="auto"/>
              <w:jc w:val="both"/>
              <w:rPr>
                <w:rFonts w:ascii="Tahoma" w:hAnsi="Tahoma" w:cs="Tahoma"/>
                <w:color w:val="004990"/>
              </w:rPr>
            </w:pPr>
            <w:r>
              <w:rPr>
                <w:rFonts w:ascii="Tahoma" w:hAnsi="Tahoma" w:cs="Tahoma"/>
                <w:color w:val="004990"/>
              </w:rPr>
              <w:t>KPIs de los sistemas</w:t>
            </w:r>
          </w:p>
        </w:tc>
        <w:sdt>
          <w:sdtPr>
            <w:rPr>
              <w:rFonts w:ascii="Tahoma" w:hAnsi="Tahoma" w:cs="Tahoma"/>
              <w:color w:val="004990"/>
              <w:lang w:eastAsia="es-BO"/>
            </w:rPr>
            <w:id w:val="210375296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6039EF2B"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299929A0"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73DEB344"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4190373B"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4A3B244" w14:textId="77777777" w:rsidR="004F4A27" w:rsidRDefault="004F4A27">
            <w:pPr>
              <w:spacing w:line="256" w:lineRule="auto"/>
              <w:jc w:val="center"/>
              <w:rPr>
                <w:rFonts w:ascii="Tahoma" w:hAnsi="Tahoma" w:cs="Tahoma"/>
                <w:b/>
                <w:bCs/>
                <w:color w:val="004990"/>
                <w:lang w:eastAsia="es-BO"/>
              </w:rPr>
            </w:pPr>
          </w:p>
        </w:tc>
      </w:tr>
      <w:tr w:rsidR="004F4A27" w14:paraId="1684E8E4"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7CC19516" w14:textId="77777777" w:rsidR="004F4A27" w:rsidRDefault="004F4A27">
            <w:pPr>
              <w:spacing w:line="256" w:lineRule="auto"/>
              <w:jc w:val="center"/>
              <w:rPr>
                <w:color w:val="004990"/>
              </w:rPr>
            </w:pPr>
            <w:r>
              <w:rPr>
                <w:color w:val="004990"/>
              </w:rPr>
              <w:t>1.7</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29815931" w14:textId="56EBD43F" w:rsidR="004F4A27" w:rsidRDefault="004F4A27" w:rsidP="00F66FDE">
            <w:pPr>
              <w:spacing w:line="256" w:lineRule="auto"/>
              <w:jc w:val="both"/>
              <w:rPr>
                <w:rFonts w:ascii="Tahoma" w:hAnsi="Tahoma" w:cs="Tahoma"/>
                <w:color w:val="004990"/>
              </w:rPr>
            </w:pPr>
            <w:r>
              <w:rPr>
                <w:rFonts w:ascii="Tahoma" w:hAnsi="Tahoma" w:cs="Tahoma"/>
                <w:color w:val="004990"/>
              </w:rPr>
              <w:t>Periodo de estabilidad</w:t>
            </w:r>
            <w:r w:rsidR="00F66FDE">
              <w:rPr>
                <w:rFonts w:ascii="Tahoma" w:hAnsi="Tahoma" w:cs="Tahoma"/>
                <w:color w:val="004990"/>
              </w:rPr>
              <w:t xml:space="preserve"> (cuando sale en operación sin las pruebas de aceptación, existe un periodo en el que el proveedor se hace cargo de la solución)</w:t>
            </w:r>
          </w:p>
        </w:tc>
        <w:sdt>
          <w:sdtPr>
            <w:rPr>
              <w:rFonts w:ascii="Tahoma" w:hAnsi="Tahoma" w:cs="Tahoma"/>
              <w:color w:val="004990"/>
              <w:lang w:eastAsia="es-BO"/>
            </w:rPr>
            <w:id w:val="-56564222"/>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62476B5D"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68EEC253"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2AA1C771"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1B6CF300"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DB2FC46" w14:textId="77777777" w:rsidR="004F4A27" w:rsidRDefault="004F4A27">
            <w:pPr>
              <w:spacing w:line="256" w:lineRule="auto"/>
              <w:jc w:val="center"/>
              <w:rPr>
                <w:rFonts w:ascii="Tahoma" w:hAnsi="Tahoma" w:cs="Tahoma"/>
                <w:b/>
                <w:bCs/>
                <w:color w:val="004990"/>
                <w:lang w:eastAsia="es-BO"/>
              </w:rPr>
            </w:pPr>
          </w:p>
        </w:tc>
      </w:tr>
      <w:tr w:rsidR="004F4A27" w14:paraId="26DAB316"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03E7360B" w14:textId="77777777" w:rsidR="004F4A27" w:rsidRDefault="004F4A27">
            <w:pPr>
              <w:spacing w:line="256" w:lineRule="auto"/>
              <w:jc w:val="center"/>
              <w:rPr>
                <w:color w:val="004990"/>
              </w:rPr>
            </w:pPr>
            <w:r>
              <w:rPr>
                <w:color w:val="004990"/>
              </w:rPr>
              <w:t>1.8</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5810F4D9" w14:textId="77777777" w:rsidR="004F4A27" w:rsidRDefault="004F4A27">
            <w:pPr>
              <w:spacing w:line="256" w:lineRule="auto"/>
              <w:jc w:val="both"/>
              <w:rPr>
                <w:rFonts w:ascii="Tahoma" w:hAnsi="Tahoma" w:cs="Tahoma"/>
                <w:color w:val="004990"/>
              </w:rPr>
            </w:pPr>
            <w:r>
              <w:rPr>
                <w:rFonts w:ascii="Tahoma" w:hAnsi="Tahoma" w:cs="Tahoma"/>
                <w:color w:val="004990"/>
              </w:rPr>
              <w:t>Detalles de tareas de operación y mantenimiento ejecutadas y sugeridas.</w:t>
            </w:r>
          </w:p>
        </w:tc>
        <w:sdt>
          <w:sdtPr>
            <w:rPr>
              <w:rFonts w:ascii="Tahoma" w:hAnsi="Tahoma" w:cs="Tahoma"/>
              <w:color w:val="004990"/>
              <w:lang w:eastAsia="es-BO"/>
            </w:rPr>
            <w:id w:val="211478731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1D8E1328" w14:textId="329F845D" w:rsidR="004F4A27" w:rsidRDefault="003163A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6E81B5B4"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0124A1DF"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756295A4"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213A62B" w14:textId="77777777" w:rsidR="004F4A27" w:rsidRDefault="004F4A27">
            <w:pPr>
              <w:spacing w:line="256" w:lineRule="auto"/>
              <w:jc w:val="center"/>
              <w:rPr>
                <w:rFonts w:ascii="Tahoma" w:hAnsi="Tahoma" w:cs="Tahoma"/>
                <w:b/>
                <w:bCs/>
                <w:color w:val="004990"/>
                <w:lang w:eastAsia="es-BO"/>
              </w:rPr>
            </w:pPr>
          </w:p>
        </w:tc>
      </w:tr>
      <w:tr w:rsidR="004F4A27" w:rsidRPr="004F4A27" w14:paraId="7F21D67D"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2F152950" w14:textId="77777777" w:rsidR="004F4A27" w:rsidRDefault="004F4A27">
            <w:pPr>
              <w:spacing w:line="256" w:lineRule="auto"/>
              <w:jc w:val="center"/>
              <w:rPr>
                <w:color w:val="004990"/>
              </w:rPr>
            </w:pPr>
            <w:r>
              <w:rPr>
                <w:color w:val="004990"/>
              </w:rPr>
              <w:t>1.9</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59DE9F21" w14:textId="77777777" w:rsidR="004F4A27" w:rsidRDefault="004F4A27">
            <w:pPr>
              <w:spacing w:line="256" w:lineRule="auto"/>
              <w:jc w:val="both"/>
              <w:rPr>
                <w:rFonts w:ascii="Tahoma" w:hAnsi="Tahoma" w:cs="Tahoma"/>
                <w:color w:val="004990"/>
              </w:rPr>
            </w:pPr>
            <w:r>
              <w:rPr>
                <w:rFonts w:ascii="Tahoma" w:hAnsi="Tahoma" w:cs="Tahoma"/>
                <w:color w:val="004990"/>
              </w:rPr>
              <w:t>Contraseñas de administrador de sistemas operativos, bases de datos y aplicaciones.</w:t>
            </w:r>
          </w:p>
        </w:tc>
        <w:sdt>
          <w:sdtPr>
            <w:rPr>
              <w:rFonts w:ascii="Tahoma" w:hAnsi="Tahoma" w:cs="Tahoma"/>
              <w:color w:val="004990"/>
              <w:lang w:eastAsia="es-BO"/>
            </w:rPr>
            <w:id w:val="23058722"/>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tcPr>
              <w:p w14:paraId="4C8B9040" w14:textId="284EF8BE" w:rsidR="004F4A27" w:rsidRDefault="003163A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2129CA3C"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5B401140"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43E29998"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72B31C9" w14:textId="77777777" w:rsidR="004F4A27" w:rsidRDefault="004F4A27">
            <w:pPr>
              <w:spacing w:line="256" w:lineRule="auto"/>
              <w:jc w:val="center"/>
              <w:rPr>
                <w:rFonts w:ascii="Tahoma" w:hAnsi="Tahoma" w:cs="Tahoma"/>
                <w:b/>
                <w:bCs/>
                <w:color w:val="004990"/>
                <w:lang w:eastAsia="es-BO"/>
              </w:rPr>
            </w:pPr>
          </w:p>
        </w:tc>
      </w:tr>
      <w:tr w:rsidR="004F4A27" w14:paraId="72916B1A"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502E7DE2" w14:textId="77777777" w:rsidR="004F4A27" w:rsidRDefault="004F4A27">
            <w:pPr>
              <w:spacing w:line="256" w:lineRule="auto"/>
              <w:jc w:val="center"/>
              <w:rPr>
                <w:color w:val="004990"/>
              </w:rPr>
            </w:pPr>
            <w:r>
              <w:rPr>
                <w:color w:val="004990"/>
              </w:rPr>
              <w:t>2</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22A02656" w14:textId="77777777" w:rsidR="004F4A27" w:rsidRDefault="004F4A27">
            <w:pPr>
              <w:spacing w:line="256" w:lineRule="auto"/>
              <w:jc w:val="both"/>
              <w:rPr>
                <w:rFonts w:ascii="Tahoma" w:hAnsi="Tahoma" w:cs="Tahoma"/>
                <w:color w:val="004990"/>
              </w:rPr>
            </w:pPr>
            <w:r>
              <w:rPr>
                <w:rFonts w:ascii="Tahoma" w:hAnsi="Tahoma" w:cs="Tahoma"/>
                <w:color w:val="004990"/>
              </w:rPr>
              <w:t>Manuales técnicos</w:t>
            </w:r>
          </w:p>
        </w:tc>
        <w:sdt>
          <w:sdtPr>
            <w:rPr>
              <w:rFonts w:ascii="Tahoma" w:hAnsi="Tahoma" w:cs="Tahoma"/>
              <w:color w:val="004990"/>
              <w:lang w:eastAsia="es-BO"/>
            </w:rPr>
            <w:id w:val="-791511525"/>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74EB85E9"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0A7D1F3A"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7D23B6FA"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5E2F9CE3"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3A2AB45" w14:textId="77777777" w:rsidR="004F4A27" w:rsidRDefault="004F4A27">
            <w:pPr>
              <w:spacing w:line="256" w:lineRule="auto"/>
              <w:jc w:val="center"/>
              <w:rPr>
                <w:rFonts w:ascii="Tahoma" w:hAnsi="Tahoma" w:cs="Tahoma"/>
                <w:b/>
                <w:bCs/>
                <w:color w:val="004990"/>
                <w:lang w:eastAsia="es-BO"/>
              </w:rPr>
            </w:pPr>
          </w:p>
        </w:tc>
      </w:tr>
      <w:tr w:rsidR="004F4A27" w14:paraId="3BC15A88"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4FC6BA02" w14:textId="77777777" w:rsidR="004F4A27" w:rsidRDefault="004F4A27">
            <w:pPr>
              <w:spacing w:line="256" w:lineRule="auto"/>
              <w:jc w:val="center"/>
              <w:rPr>
                <w:color w:val="004990"/>
              </w:rPr>
            </w:pPr>
            <w:r>
              <w:rPr>
                <w:color w:val="004990"/>
              </w:rPr>
              <w:t>3</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15DAB86B" w14:textId="77777777" w:rsidR="004F4A27" w:rsidRDefault="004F4A27">
            <w:pPr>
              <w:spacing w:line="256" w:lineRule="auto"/>
              <w:jc w:val="both"/>
              <w:rPr>
                <w:rFonts w:ascii="Tahoma" w:hAnsi="Tahoma" w:cs="Tahoma"/>
                <w:color w:val="004990"/>
              </w:rPr>
            </w:pPr>
            <w:r>
              <w:rPr>
                <w:rFonts w:ascii="Tahoma" w:hAnsi="Tahoma" w:cs="Tahoma"/>
                <w:color w:val="004990"/>
              </w:rPr>
              <w:t>Instaladores de aplicaciones de cliente y servidor.</w:t>
            </w:r>
          </w:p>
        </w:tc>
        <w:sdt>
          <w:sdtPr>
            <w:rPr>
              <w:rFonts w:ascii="Tahoma" w:hAnsi="Tahoma" w:cs="Tahoma"/>
              <w:color w:val="004990"/>
              <w:lang w:eastAsia="es-BO"/>
            </w:rPr>
            <w:id w:val="-489795250"/>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02E1A49C"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2574AFF1"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088E7E08"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5D85BC57"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E9741B9" w14:textId="77777777" w:rsidR="004F4A27" w:rsidRDefault="004F4A27">
            <w:pPr>
              <w:spacing w:line="256" w:lineRule="auto"/>
              <w:jc w:val="center"/>
              <w:rPr>
                <w:rFonts w:ascii="Tahoma" w:hAnsi="Tahoma" w:cs="Tahoma"/>
                <w:b/>
                <w:bCs/>
                <w:color w:val="004990"/>
                <w:lang w:eastAsia="es-BO"/>
              </w:rPr>
            </w:pPr>
          </w:p>
        </w:tc>
      </w:tr>
      <w:tr w:rsidR="004F4A27" w14:paraId="2566D714"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03BAE4DB" w14:textId="77777777" w:rsidR="004F4A27" w:rsidRDefault="004F4A27">
            <w:pPr>
              <w:spacing w:line="256" w:lineRule="auto"/>
              <w:jc w:val="center"/>
              <w:rPr>
                <w:color w:val="004990"/>
              </w:rPr>
            </w:pPr>
            <w:r>
              <w:rPr>
                <w:color w:val="004990"/>
              </w:rPr>
              <w:t>4</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33EA6A0B" w14:textId="77777777" w:rsidR="004F4A27" w:rsidRDefault="004F4A27">
            <w:pPr>
              <w:spacing w:line="256" w:lineRule="auto"/>
              <w:jc w:val="both"/>
              <w:rPr>
                <w:rFonts w:ascii="Tahoma" w:hAnsi="Tahoma" w:cs="Tahoma"/>
                <w:color w:val="004990"/>
              </w:rPr>
            </w:pPr>
            <w:r>
              <w:rPr>
                <w:rFonts w:ascii="Tahoma" w:hAnsi="Tahoma" w:cs="Tahoma"/>
                <w:color w:val="004990"/>
              </w:rPr>
              <w:t>Software de apoyo</w:t>
            </w:r>
          </w:p>
        </w:tc>
        <w:sdt>
          <w:sdtPr>
            <w:rPr>
              <w:rFonts w:ascii="Tahoma" w:hAnsi="Tahoma" w:cs="Tahoma"/>
              <w:color w:val="004990"/>
              <w:lang w:eastAsia="es-BO"/>
            </w:rPr>
            <w:id w:val="-1828508892"/>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42F30296"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7FB6FF1E"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2A661ECE"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2AB896E2"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68131F9" w14:textId="77777777" w:rsidR="004F4A27" w:rsidRDefault="004F4A27">
            <w:pPr>
              <w:spacing w:line="256" w:lineRule="auto"/>
              <w:jc w:val="center"/>
              <w:rPr>
                <w:rFonts w:ascii="Tahoma" w:hAnsi="Tahoma" w:cs="Tahoma"/>
                <w:b/>
                <w:bCs/>
                <w:color w:val="004990"/>
                <w:lang w:eastAsia="es-BO"/>
              </w:rPr>
            </w:pPr>
          </w:p>
        </w:tc>
      </w:tr>
      <w:tr w:rsidR="004F4A27" w14:paraId="64DD886E"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7555E7E3" w14:textId="77777777" w:rsidR="004F4A27" w:rsidRDefault="004F4A27">
            <w:pPr>
              <w:spacing w:line="256" w:lineRule="auto"/>
              <w:jc w:val="center"/>
              <w:rPr>
                <w:color w:val="004990"/>
              </w:rPr>
            </w:pPr>
            <w:r>
              <w:rPr>
                <w:color w:val="004990"/>
              </w:rPr>
              <w:t>5</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7BADF68F" w14:textId="77777777" w:rsidR="004F4A27" w:rsidRDefault="004F4A27">
            <w:pPr>
              <w:spacing w:line="256" w:lineRule="auto"/>
              <w:jc w:val="both"/>
              <w:rPr>
                <w:rFonts w:ascii="Tahoma" w:hAnsi="Tahoma" w:cs="Tahoma"/>
                <w:color w:val="004990"/>
              </w:rPr>
            </w:pPr>
            <w:r>
              <w:rPr>
                <w:rFonts w:ascii="Tahoma" w:hAnsi="Tahoma" w:cs="Tahoma"/>
                <w:color w:val="004990"/>
              </w:rPr>
              <w:t>Contrato de soporte y mantenimiento</w:t>
            </w:r>
          </w:p>
        </w:tc>
        <w:sdt>
          <w:sdtPr>
            <w:rPr>
              <w:rFonts w:ascii="Tahoma" w:hAnsi="Tahoma" w:cs="Tahoma"/>
              <w:color w:val="004990"/>
              <w:lang w:eastAsia="es-BO"/>
            </w:rPr>
            <w:id w:val="96215821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5BD8B8F8"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243CE706"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4F779E5B"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3B02E658"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94B9D46" w14:textId="77777777" w:rsidR="004F4A27" w:rsidRDefault="004F4A27">
            <w:pPr>
              <w:spacing w:line="256" w:lineRule="auto"/>
              <w:jc w:val="center"/>
              <w:rPr>
                <w:rFonts w:ascii="Tahoma" w:hAnsi="Tahoma" w:cs="Tahoma"/>
                <w:b/>
                <w:bCs/>
                <w:color w:val="004990"/>
                <w:lang w:eastAsia="es-BO"/>
              </w:rPr>
            </w:pPr>
          </w:p>
        </w:tc>
      </w:tr>
      <w:tr w:rsidR="004F4A27" w14:paraId="470C5861" w14:textId="77777777" w:rsidTr="004F4A27">
        <w:trPr>
          <w:trHeight w:val="315"/>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21C7C37F" w14:textId="77777777" w:rsidR="004F4A27" w:rsidRDefault="004F4A27">
            <w:pPr>
              <w:spacing w:line="256" w:lineRule="auto"/>
              <w:jc w:val="center"/>
              <w:rPr>
                <w:color w:val="004990"/>
              </w:rPr>
            </w:pPr>
            <w:r>
              <w:rPr>
                <w:color w:val="004990"/>
              </w:rPr>
              <w:t>6</w:t>
            </w:r>
          </w:p>
        </w:tc>
        <w:tc>
          <w:tcPr>
            <w:tcW w:w="5103" w:type="dxa"/>
            <w:tcBorders>
              <w:top w:val="single" w:sz="4" w:space="0" w:color="004990"/>
              <w:left w:val="single" w:sz="4" w:space="0" w:color="004990"/>
              <w:bottom w:val="single" w:sz="4" w:space="0" w:color="004990"/>
              <w:right w:val="single" w:sz="4" w:space="0" w:color="004990"/>
            </w:tcBorders>
            <w:vAlign w:val="center"/>
            <w:hideMark/>
          </w:tcPr>
          <w:p w14:paraId="07A3A952" w14:textId="77777777" w:rsidR="004F4A27" w:rsidRDefault="004F4A27">
            <w:pPr>
              <w:spacing w:line="256" w:lineRule="auto"/>
              <w:jc w:val="both"/>
              <w:rPr>
                <w:rFonts w:ascii="Tahoma" w:hAnsi="Tahoma" w:cs="Tahoma"/>
                <w:color w:val="004990"/>
              </w:rPr>
            </w:pPr>
            <w:r>
              <w:rPr>
                <w:rFonts w:ascii="Tahoma" w:hAnsi="Tahoma" w:cs="Tahoma"/>
                <w:color w:val="004990"/>
              </w:rPr>
              <w:t>Notas de garantía.</w:t>
            </w:r>
          </w:p>
        </w:tc>
        <w:sdt>
          <w:sdtPr>
            <w:rPr>
              <w:rFonts w:ascii="Tahoma" w:hAnsi="Tahoma" w:cs="Tahoma"/>
              <w:color w:val="004990"/>
              <w:lang w:eastAsia="es-BO"/>
            </w:rPr>
            <w:id w:val="-1843616561"/>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CA35B86"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11FAE804"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61A3AE1A"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5F5B14AD"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4352D01" w14:textId="77777777" w:rsidR="004F4A27" w:rsidRDefault="004F4A27">
            <w:pPr>
              <w:spacing w:line="256" w:lineRule="auto"/>
              <w:jc w:val="center"/>
              <w:rPr>
                <w:rFonts w:ascii="Tahoma" w:hAnsi="Tahoma" w:cs="Tahoma"/>
                <w:b/>
                <w:bCs/>
                <w:color w:val="004990"/>
                <w:lang w:eastAsia="es-BO"/>
              </w:rPr>
            </w:pPr>
          </w:p>
        </w:tc>
      </w:tr>
    </w:tbl>
    <w:p w14:paraId="33442AF3" w14:textId="77777777" w:rsidR="004F4A27" w:rsidRDefault="004F4A27" w:rsidP="006754B4">
      <w:pPr>
        <w:pStyle w:val="Ttulo1"/>
      </w:pPr>
      <w:bookmarkStart w:id="103" w:name="_Toc432430969"/>
      <w:r>
        <w:t>ENTREGABLES DE PROYECTO</w:t>
      </w:r>
      <w:bookmarkEnd w:id="103"/>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4F4A27" w14:paraId="15B6E1D9" w14:textId="77777777" w:rsidTr="0066205B">
        <w:trPr>
          <w:trHeight w:val="202"/>
          <w:tblHeader/>
        </w:trPr>
        <w:tc>
          <w:tcPr>
            <w:tcW w:w="6945" w:type="dxa"/>
            <w:gridSpan w:val="4"/>
            <w:tcBorders>
              <w:top w:val="single" w:sz="4" w:space="0" w:color="004990"/>
              <w:left w:val="single" w:sz="4" w:space="0" w:color="004990"/>
              <w:bottom w:val="single" w:sz="4" w:space="0" w:color="FFFFFF"/>
              <w:right w:val="single" w:sz="4" w:space="0" w:color="FFFFFF"/>
            </w:tcBorders>
            <w:shd w:val="clear" w:color="auto" w:fill="004990"/>
            <w:hideMark/>
          </w:tcPr>
          <w:p w14:paraId="667EA028"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22D30D6D"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4F4A27" w14:paraId="70E319A9" w14:textId="77777777" w:rsidTr="0066205B">
        <w:trPr>
          <w:trHeight w:val="113"/>
          <w:tblHeader/>
        </w:trPr>
        <w:tc>
          <w:tcPr>
            <w:tcW w:w="5527" w:type="dxa"/>
            <w:gridSpan w:val="2"/>
            <w:tcBorders>
              <w:top w:val="single" w:sz="4" w:space="0" w:color="FFFFFF"/>
              <w:left w:val="single" w:sz="4" w:space="0" w:color="004990"/>
              <w:bottom w:val="single" w:sz="4" w:space="0" w:color="FFFFFF"/>
              <w:right w:val="single" w:sz="4" w:space="0" w:color="FFFFFF"/>
            </w:tcBorders>
            <w:shd w:val="clear" w:color="auto" w:fill="004990"/>
            <w:hideMark/>
          </w:tcPr>
          <w:p w14:paraId="2402EDBE" w14:textId="77777777" w:rsidR="004F4A27" w:rsidRDefault="004F4A27">
            <w:pPr>
              <w:spacing w:line="256" w:lineRule="auto"/>
              <w:jc w:val="center"/>
              <w:rPr>
                <w:rFonts w:ascii="Tahoma" w:hAnsi="Tahoma" w:cs="Tahoma"/>
                <w:color w:val="FFFFFF"/>
                <w:sz w:val="18"/>
                <w:szCs w:val="18"/>
                <w:lang w:eastAsia="es-BO"/>
              </w:rPr>
            </w:pPr>
            <w:r>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1F67566F"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5A6BB3F1" w14:textId="77777777" w:rsidR="004F4A27" w:rsidRDefault="004F4A27">
            <w:pPr>
              <w:spacing w:line="256" w:lineRule="auto"/>
              <w:jc w:val="center"/>
              <w:rPr>
                <w:rFonts w:ascii="Tahoma" w:hAnsi="Tahoma" w:cs="Tahoma"/>
                <w:color w:val="FFFFFF"/>
                <w:sz w:val="18"/>
                <w:szCs w:val="18"/>
                <w:lang w:eastAsia="es-BO"/>
              </w:rPr>
            </w:pPr>
            <w:r>
              <w:rPr>
                <w:rFonts w:ascii="Tahoma" w:hAnsi="Tahoma" w:cs="Tahoma"/>
                <w:b/>
                <w:bCs/>
                <w:color w:val="FFFFFF"/>
                <w:sz w:val="18"/>
                <w:szCs w:val="18"/>
                <w:lang w:eastAsia="es-BO"/>
              </w:rPr>
              <w:t>(Llenado Obligatorio)</w:t>
            </w:r>
            <w:r>
              <w:rPr>
                <w:rFonts w:ascii="Tahoma" w:hAnsi="Tahoma" w:cs="Tahoma"/>
                <w:color w:val="FFFFFF"/>
                <w:sz w:val="18"/>
                <w:szCs w:val="18"/>
                <w:lang w:val="en-GB" w:eastAsia="es-BO"/>
              </w:rPr>
              <w:t> </w:t>
            </w:r>
          </w:p>
        </w:tc>
      </w:tr>
      <w:tr w:rsidR="004F4A27" w14:paraId="1DC1B03D" w14:textId="77777777" w:rsidTr="0066205B">
        <w:trPr>
          <w:trHeight w:val="46"/>
          <w:tblHeader/>
        </w:trPr>
        <w:tc>
          <w:tcPr>
            <w:tcW w:w="425" w:type="dxa"/>
            <w:vMerge w:val="restart"/>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535C64ED" w14:textId="77777777" w:rsidR="004F4A27" w:rsidRDefault="004F4A27">
            <w:pPr>
              <w:spacing w:line="25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No</w:t>
            </w:r>
          </w:p>
        </w:tc>
        <w:tc>
          <w:tcPr>
            <w:tcW w:w="5102"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1A98ADBE" w14:textId="77777777" w:rsidR="004F4A27" w:rsidRDefault="004F4A27">
            <w:pPr>
              <w:spacing w:line="256" w:lineRule="auto"/>
              <w:jc w:val="center"/>
              <w:rPr>
                <w:rFonts w:ascii="Tahoma" w:hAnsi="Tahoma" w:cs="Tahoma"/>
                <w:b/>
                <w:color w:val="FFFFFF"/>
                <w:sz w:val="18"/>
                <w:szCs w:val="18"/>
                <w:lang w:eastAsia="es-BO"/>
              </w:rPr>
            </w:pPr>
            <w:r>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6E4E1D19" w14:textId="77777777" w:rsidR="004F4A27" w:rsidRDefault="004F4A27">
            <w:pPr>
              <w:spacing w:line="256" w:lineRule="auto"/>
              <w:jc w:val="center"/>
              <w:rPr>
                <w:rFonts w:ascii="Tahoma" w:hAnsi="Tahoma" w:cs="Tahoma"/>
                <w:b/>
                <w:bCs/>
                <w:color w:val="FFFFFF"/>
                <w:sz w:val="7"/>
                <w:szCs w:val="7"/>
                <w:lang w:eastAsia="es-BO"/>
              </w:rPr>
            </w:pPr>
            <w:r>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45BF486F" w14:textId="77777777" w:rsidR="004F4A27" w:rsidRDefault="004F4A27">
            <w:pPr>
              <w:spacing w:line="256" w:lineRule="auto"/>
              <w:jc w:val="center"/>
              <w:rPr>
                <w:rFonts w:ascii="Tahoma" w:hAnsi="Tahoma" w:cs="Tahoma"/>
                <w:b/>
                <w:bCs/>
                <w:color w:val="FFFFFF"/>
                <w:sz w:val="10"/>
                <w:szCs w:val="10"/>
                <w:lang w:eastAsia="es-BO"/>
              </w:rPr>
            </w:pPr>
            <w:r>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564AAA02" w14:textId="77777777" w:rsidR="004F4A27" w:rsidRDefault="004F4A27">
            <w:pPr>
              <w:spacing w:line="256" w:lineRule="auto"/>
              <w:jc w:val="center"/>
              <w:rPr>
                <w:rFonts w:ascii="Tahoma" w:hAnsi="Tahoma" w:cs="Tahoma"/>
                <w:b/>
                <w:bCs/>
                <w:color w:val="FFFFFF"/>
                <w:sz w:val="8"/>
                <w:szCs w:val="8"/>
                <w:lang w:eastAsia="es-BO"/>
              </w:rPr>
            </w:pPr>
            <w:r>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0968E6D9" w14:textId="77777777" w:rsidR="004F4A27" w:rsidRDefault="004F4A27">
            <w:pPr>
              <w:spacing w:line="256" w:lineRule="auto"/>
              <w:jc w:val="center"/>
              <w:rPr>
                <w:rFonts w:ascii="Tahoma" w:hAnsi="Tahoma" w:cs="Tahoma"/>
                <w:b/>
                <w:bCs/>
                <w:color w:val="FFFFFF"/>
                <w:sz w:val="8"/>
                <w:szCs w:val="8"/>
                <w:lang w:eastAsia="es-BO"/>
              </w:rPr>
            </w:pPr>
            <w:r>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186CB753" w14:textId="77777777" w:rsidR="004F4A27" w:rsidRDefault="004F4A27">
            <w:pPr>
              <w:spacing w:line="256" w:lineRule="auto"/>
              <w:jc w:val="center"/>
              <w:rPr>
                <w:rFonts w:ascii="Tahoma" w:hAnsi="Tahoma" w:cs="Tahoma"/>
                <w:b/>
                <w:bCs/>
                <w:color w:val="FFFFFF"/>
                <w:sz w:val="10"/>
                <w:szCs w:val="10"/>
                <w:lang w:eastAsia="es-BO"/>
              </w:rPr>
            </w:pPr>
            <w:r>
              <w:rPr>
                <w:rFonts w:ascii="Tahoma" w:hAnsi="Tahoma" w:cs="Tahoma"/>
                <w:b/>
                <w:bCs/>
                <w:color w:val="FFFFFF"/>
                <w:sz w:val="12"/>
                <w:szCs w:val="10"/>
                <w:lang w:val="en-GB" w:eastAsia="es-BO"/>
              </w:rPr>
              <w:t>DOCUMENTO, PÁGINA, REFERENCIA</w:t>
            </w:r>
          </w:p>
        </w:tc>
      </w:tr>
      <w:tr w:rsidR="004F4A27" w14:paraId="241E6074" w14:textId="77777777" w:rsidTr="0066205B">
        <w:trPr>
          <w:trHeight w:val="77"/>
          <w:tblHeader/>
        </w:trPr>
        <w:tc>
          <w:tcPr>
            <w:tcW w:w="425" w:type="dxa"/>
            <w:vMerge/>
            <w:tcBorders>
              <w:top w:val="single" w:sz="4" w:space="0" w:color="FFFFFF"/>
              <w:left w:val="single" w:sz="4" w:space="0" w:color="004990"/>
              <w:bottom w:val="single" w:sz="4" w:space="0" w:color="004990"/>
              <w:right w:val="single" w:sz="4" w:space="0" w:color="FFFFFF"/>
            </w:tcBorders>
            <w:vAlign w:val="center"/>
            <w:hideMark/>
          </w:tcPr>
          <w:p w14:paraId="2A92D9C5" w14:textId="77777777" w:rsidR="004F4A27" w:rsidRDefault="004F4A27">
            <w:pPr>
              <w:rPr>
                <w:rFonts w:ascii="Tahoma" w:hAnsi="Tahoma" w:cs="Tahoma"/>
                <w:b/>
                <w:bCs/>
                <w:color w:val="FFFFFF"/>
                <w:sz w:val="18"/>
                <w:szCs w:val="18"/>
                <w:lang w:eastAsia="es-BO"/>
              </w:rPr>
            </w:pPr>
          </w:p>
        </w:tc>
        <w:tc>
          <w:tcPr>
            <w:tcW w:w="5102" w:type="dxa"/>
            <w:vMerge/>
            <w:tcBorders>
              <w:top w:val="single" w:sz="4" w:space="0" w:color="FFFFFF"/>
              <w:left w:val="single" w:sz="4" w:space="0" w:color="FFFFFF"/>
              <w:bottom w:val="single" w:sz="4" w:space="0" w:color="004990"/>
              <w:right w:val="single" w:sz="4" w:space="0" w:color="FFFFFF"/>
            </w:tcBorders>
            <w:vAlign w:val="center"/>
            <w:hideMark/>
          </w:tcPr>
          <w:p w14:paraId="5EB92A97" w14:textId="77777777" w:rsidR="004F4A27" w:rsidRDefault="004F4A27">
            <w:pPr>
              <w:rPr>
                <w:rFonts w:ascii="Tahoma" w:hAnsi="Tahoma" w:cs="Tahoma"/>
                <w:b/>
                <w:color w:val="FFFFFF"/>
                <w:sz w:val="18"/>
                <w:szCs w:val="18"/>
                <w:lang w:eastAsia="es-BO"/>
              </w:rPr>
            </w:pPr>
          </w:p>
        </w:tc>
        <w:tc>
          <w:tcPr>
            <w:tcW w:w="709" w:type="dxa"/>
            <w:vMerge/>
            <w:tcBorders>
              <w:top w:val="single" w:sz="4" w:space="0" w:color="FFFFFF"/>
              <w:left w:val="single" w:sz="4" w:space="0" w:color="FFFFFF"/>
              <w:bottom w:val="single" w:sz="4" w:space="0" w:color="004990"/>
              <w:right w:val="single" w:sz="4" w:space="0" w:color="FFFFFF"/>
            </w:tcBorders>
            <w:vAlign w:val="center"/>
            <w:hideMark/>
          </w:tcPr>
          <w:p w14:paraId="00A3BC66" w14:textId="77777777" w:rsidR="004F4A27" w:rsidRDefault="004F4A27">
            <w:pPr>
              <w:rPr>
                <w:rFonts w:ascii="Tahoma" w:hAnsi="Tahoma" w:cs="Tahoma"/>
                <w:b/>
                <w:bCs/>
                <w:color w:val="FFFFFF"/>
                <w:sz w:val="7"/>
                <w:szCs w:val="7"/>
                <w:lang w:eastAsia="es-BO"/>
              </w:rPr>
            </w:pPr>
          </w:p>
        </w:tc>
        <w:tc>
          <w:tcPr>
            <w:tcW w:w="709" w:type="dxa"/>
            <w:vMerge/>
            <w:tcBorders>
              <w:top w:val="single" w:sz="4" w:space="0" w:color="FFFFFF"/>
              <w:left w:val="single" w:sz="4" w:space="0" w:color="FFFFFF"/>
              <w:bottom w:val="single" w:sz="4" w:space="0" w:color="004990"/>
              <w:right w:val="single" w:sz="4" w:space="0" w:color="FFFFFF"/>
            </w:tcBorders>
            <w:vAlign w:val="center"/>
            <w:hideMark/>
          </w:tcPr>
          <w:p w14:paraId="247F4ADB" w14:textId="77777777" w:rsidR="004F4A27" w:rsidRDefault="004F4A27">
            <w:pPr>
              <w:rPr>
                <w:rFonts w:ascii="Tahoma" w:hAnsi="Tahoma" w:cs="Tahoma"/>
                <w:b/>
                <w:bCs/>
                <w:color w:val="FFFFFF"/>
                <w:sz w:val="10"/>
                <w:szCs w:val="10"/>
                <w:lang w:eastAsia="es-BO"/>
              </w:rPr>
            </w:pP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42677712" w14:textId="77777777" w:rsidR="004F4A27" w:rsidRDefault="004F4A27">
            <w:pPr>
              <w:spacing w:line="256" w:lineRule="auto"/>
              <w:jc w:val="center"/>
              <w:rPr>
                <w:rFonts w:ascii="Tahoma" w:hAnsi="Tahoma" w:cs="Tahoma"/>
                <w:b/>
                <w:color w:val="FFFFFF"/>
                <w:sz w:val="10"/>
                <w:szCs w:val="10"/>
                <w:lang w:eastAsia="es-BO"/>
              </w:rPr>
            </w:pPr>
            <w:r>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164FC5C5" w14:textId="77777777" w:rsidR="004F4A27" w:rsidRDefault="004F4A27">
            <w:pPr>
              <w:spacing w:line="256" w:lineRule="auto"/>
              <w:jc w:val="center"/>
              <w:rPr>
                <w:rFonts w:ascii="Tahoma" w:hAnsi="Tahoma" w:cs="Tahoma"/>
                <w:b/>
                <w:color w:val="FFFFFF"/>
                <w:sz w:val="10"/>
                <w:szCs w:val="10"/>
                <w:lang w:eastAsia="es-BO"/>
              </w:rPr>
            </w:pPr>
            <w:r>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bottom w:val="single" w:sz="4" w:space="0" w:color="004990"/>
              <w:right w:val="single" w:sz="4" w:space="0" w:color="004990"/>
            </w:tcBorders>
            <w:vAlign w:val="center"/>
            <w:hideMark/>
          </w:tcPr>
          <w:p w14:paraId="0D62D8A8" w14:textId="77777777" w:rsidR="004F4A27" w:rsidRDefault="004F4A27">
            <w:pPr>
              <w:rPr>
                <w:rFonts w:ascii="Tahoma" w:hAnsi="Tahoma" w:cs="Tahoma"/>
                <w:b/>
                <w:bCs/>
                <w:color w:val="FFFFFF"/>
                <w:sz w:val="10"/>
                <w:szCs w:val="10"/>
                <w:lang w:eastAsia="es-BO"/>
              </w:rPr>
            </w:pPr>
          </w:p>
        </w:tc>
      </w:tr>
      <w:tr w:rsidR="004F4A27" w14:paraId="597744C0"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3C66F731" w14:textId="77777777" w:rsidR="004F4A27" w:rsidRDefault="004F4A27">
            <w:pPr>
              <w:spacing w:line="256" w:lineRule="auto"/>
              <w:jc w:val="center"/>
              <w:rPr>
                <w:color w:val="004990"/>
              </w:rPr>
            </w:pPr>
            <w:r>
              <w:rPr>
                <w:color w:val="004990"/>
              </w:rPr>
              <w:t>1</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5525DD5A" w14:textId="77777777" w:rsidR="004F4A27" w:rsidRDefault="004F4A27">
            <w:pPr>
              <w:spacing w:line="256" w:lineRule="auto"/>
              <w:jc w:val="both"/>
              <w:rPr>
                <w:rFonts w:ascii="Tahoma" w:hAnsi="Tahoma" w:cs="Tahoma"/>
                <w:color w:val="004990"/>
              </w:rPr>
            </w:pPr>
            <w:r>
              <w:rPr>
                <w:rFonts w:ascii="Tahoma" w:hAnsi="Tahoma" w:cs="Tahoma"/>
                <w:color w:val="004990"/>
              </w:rPr>
              <w:t>Un diagnóstico documentado de la situación Actual.</w:t>
            </w:r>
          </w:p>
        </w:tc>
        <w:sdt>
          <w:sdtPr>
            <w:rPr>
              <w:rFonts w:ascii="Tahoma" w:hAnsi="Tahoma" w:cs="Tahoma"/>
              <w:color w:val="004990"/>
              <w:lang w:eastAsia="es-BO"/>
            </w:rPr>
            <w:id w:val="556438098"/>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8A9BBA2"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12900BF3"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3B271171"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64D4DD50"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553B27EB" w14:textId="77777777" w:rsidR="004F4A27" w:rsidRDefault="004F4A27">
            <w:pPr>
              <w:spacing w:line="256" w:lineRule="auto"/>
              <w:jc w:val="center"/>
              <w:rPr>
                <w:rFonts w:ascii="Tahoma" w:hAnsi="Tahoma" w:cs="Tahoma"/>
                <w:b/>
                <w:bCs/>
                <w:color w:val="004990"/>
                <w:lang w:eastAsia="es-BO"/>
              </w:rPr>
            </w:pPr>
            <w:r>
              <w:rPr>
                <w:rFonts w:ascii="Tahoma" w:hAnsi="Tahoma" w:cs="Tahoma"/>
                <w:b/>
                <w:bCs/>
                <w:color w:val="004990"/>
                <w:lang w:eastAsia="es-BO"/>
              </w:rPr>
              <w:t> </w:t>
            </w:r>
          </w:p>
        </w:tc>
      </w:tr>
      <w:tr w:rsidR="004F4A27" w14:paraId="65C9D93D"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4F95668C" w14:textId="77777777" w:rsidR="004F4A27" w:rsidRDefault="004F4A27">
            <w:pPr>
              <w:spacing w:line="256" w:lineRule="auto"/>
              <w:jc w:val="center"/>
              <w:rPr>
                <w:color w:val="004990"/>
              </w:rPr>
            </w:pPr>
            <w:r>
              <w:rPr>
                <w:color w:val="004990"/>
              </w:rPr>
              <w:t>2</w:t>
            </w:r>
          </w:p>
        </w:tc>
        <w:tc>
          <w:tcPr>
            <w:tcW w:w="5102" w:type="dxa"/>
            <w:tcBorders>
              <w:top w:val="single" w:sz="4" w:space="0" w:color="004990"/>
              <w:left w:val="single" w:sz="4" w:space="0" w:color="004990"/>
              <w:bottom w:val="single" w:sz="4" w:space="0" w:color="004990"/>
              <w:right w:val="single" w:sz="4" w:space="0" w:color="004990"/>
            </w:tcBorders>
            <w:vAlign w:val="center"/>
          </w:tcPr>
          <w:p w14:paraId="5D094FC5" w14:textId="0CAEC1B7" w:rsidR="004F4A27" w:rsidRDefault="004F4A27">
            <w:pPr>
              <w:spacing w:line="256" w:lineRule="auto"/>
              <w:jc w:val="both"/>
              <w:rPr>
                <w:rFonts w:ascii="Tahoma" w:hAnsi="Tahoma" w:cs="Tahoma"/>
                <w:color w:val="004990"/>
              </w:rPr>
            </w:pPr>
            <w:r>
              <w:rPr>
                <w:rFonts w:ascii="Tahoma" w:hAnsi="Tahoma" w:cs="Tahoma"/>
                <w:color w:val="004990"/>
              </w:rPr>
              <w:t>Un Plan y Cronograma de Trabajo que incluya una metodología propuesta depuración de los productos y servicios actuales.</w:t>
            </w:r>
          </w:p>
        </w:tc>
        <w:sdt>
          <w:sdtPr>
            <w:rPr>
              <w:rFonts w:ascii="Tahoma" w:hAnsi="Tahoma" w:cs="Tahoma"/>
              <w:color w:val="004990"/>
              <w:lang w:eastAsia="es-BO"/>
            </w:rPr>
            <w:id w:val="626668863"/>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494618D9"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21342655"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68AF5B20"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2A47C912"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EF98757" w14:textId="77777777" w:rsidR="004F4A27" w:rsidRDefault="004F4A27">
            <w:pPr>
              <w:spacing w:line="256" w:lineRule="auto"/>
              <w:jc w:val="center"/>
              <w:rPr>
                <w:rFonts w:ascii="Tahoma" w:hAnsi="Tahoma" w:cs="Tahoma"/>
                <w:b/>
                <w:bCs/>
                <w:color w:val="004990"/>
                <w:lang w:eastAsia="es-BO"/>
              </w:rPr>
            </w:pPr>
          </w:p>
        </w:tc>
      </w:tr>
      <w:tr w:rsidR="004F4A27" w14:paraId="19B667CD"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0B9FE1B0" w14:textId="77777777" w:rsidR="004F4A27" w:rsidRDefault="004F4A27">
            <w:pPr>
              <w:spacing w:line="256" w:lineRule="auto"/>
              <w:jc w:val="center"/>
              <w:rPr>
                <w:color w:val="004990"/>
              </w:rPr>
            </w:pPr>
            <w:r>
              <w:rPr>
                <w:color w:val="004990"/>
              </w:rPr>
              <w:t>3</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50014A71" w14:textId="65705BEB" w:rsidR="004F4A27" w:rsidRDefault="004F4A27" w:rsidP="001364CB">
            <w:pPr>
              <w:spacing w:line="256" w:lineRule="auto"/>
              <w:jc w:val="both"/>
              <w:rPr>
                <w:rFonts w:ascii="Tahoma" w:hAnsi="Tahoma" w:cs="Tahoma"/>
                <w:color w:val="004990"/>
              </w:rPr>
            </w:pPr>
            <w:r>
              <w:rPr>
                <w:rFonts w:ascii="Tahoma" w:hAnsi="Tahoma" w:cs="Tahoma"/>
                <w:color w:val="004990"/>
              </w:rPr>
              <w:t>Identificación de los procesos clave.</w:t>
            </w:r>
            <w:r w:rsidR="001364CB">
              <w:rPr>
                <w:rFonts w:ascii="Tahoma" w:hAnsi="Tahoma" w:cs="Tahoma"/>
                <w:color w:val="004990"/>
              </w:rPr>
              <w:t xml:space="preserve"> </w:t>
            </w:r>
            <w:r>
              <w:rPr>
                <w:rFonts w:ascii="Tahoma" w:hAnsi="Tahoma" w:cs="Tahoma"/>
                <w:color w:val="004990"/>
              </w:rPr>
              <w:t>Propuesta de la arquitectura de sistemas y aplicaciones BSS y OSS clave para soportar a los procesos seleccionados.</w:t>
            </w:r>
          </w:p>
        </w:tc>
        <w:sdt>
          <w:sdtPr>
            <w:rPr>
              <w:rFonts w:ascii="Tahoma" w:hAnsi="Tahoma" w:cs="Tahoma"/>
              <w:color w:val="004990"/>
              <w:lang w:eastAsia="es-BO"/>
            </w:rPr>
            <w:id w:val="760955769"/>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5C91C257"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5ED97605"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579185AA"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04C1C186"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829E156" w14:textId="77777777" w:rsidR="004F4A27" w:rsidRDefault="004F4A27">
            <w:pPr>
              <w:spacing w:line="256" w:lineRule="auto"/>
              <w:jc w:val="center"/>
              <w:rPr>
                <w:rFonts w:ascii="Tahoma" w:hAnsi="Tahoma" w:cs="Tahoma"/>
                <w:b/>
                <w:bCs/>
                <w:color w:val="004990"/>
                <w:lang w:eastAsia="es-BO"/>
              </w:rPr>
            </w:pPr>
          </w:p>
        </w:tc>
      </w:tr>
      <w:tr w:rsidR="004F4A27" w14:paraId="3120F09D"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05B8E8DC" w14:textId="77777777" w:rsidR="004F4A27" w:rsidRDefault="004F4A27">
            <w:pPr>
              <w:spacing w:line="256" w:lineRule="auto"/>
              <w:jc w:val="center"/>
              <w:rPr>
                <w:color w:val="004990"/>
              </w:rPr>
            </w:pPr>
            <w:r>
              <w:rPr>
                <w:color w:val="004990"/>
              </w:rPr>
              <w:t>4</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21C9FB0B" w14:textId="77777777" w:rsidR="004F4A27" w:rsidRDefault="004F4A27">
            <w:pPr>
              <w:spacing w:line="256" w:lineRule="auto"/>
              <w:jc w:val="both"/>
              <w:rPr>
                <w:rFonts w:ascii="Tahoma" w:hAnsi="Tahoma" w:cs="Tahoma"/>
                <w:color w:val="004990"/>
              </w:rPr>
            </w:pPr>
            <w:r>
              <w:rPr>
                <w:rFonts w:ascii="Tahoma" w:hAnsi="Tahoma" w:cs="Tahoma"/>
                <w:color w:val="004990"/>
              </w:rPr>
              <w:t>Plan de actividades de preparación para la integración de los sistemas BSS/OSS.</w:t>
            </w:r>
          </w:p>
        </w:tc>
        <w:sdt>
          <w:sdtPr>
            <w:rPr>
              <w:rFonts w:ascii="Tahoma" w:hAnsi="Tahoma" w:cs="Tahoma"/>
              <w:color w:val="004990"/>
              <w:lang w:eastAsia="es-BO"/>
            </w:rPr>
            <w:id w:val="-323291774"/>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5CB09489"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7D3F26CE"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7AC0A145"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4AF7DEC2"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2299AB6" w14:textId="77777777" w:rsidR="004F4A27" w:rsidRDefault="004F4A27">
            <w:pPr>
              <w:spacing w:line="256" w:lineRule="auto"/>
              <w:jc w:val="center"/>
              <w:rPr>
                <w:rFonts w:ascii="Tahoma" w:hAnsi="Tahoma" w:cs="Tahoma"/>
                <w:b/>
                <w:bCs/>
                <w:color w:val="004990"/>
                <w:lang w:eastAsia="es-BO"/>
              </w:rPr>
            </w:pPr>
          </w:p>
        </w:tc>
      </w:tr>
      <w:tr w:rsidR="004F4A27" w14:paraId="4AAF538C"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57BB8F3A" w14:textId="77777777" w:rsidR="004F4A27" w:rsidRDefault="004F4A27">
            <w:pPr>
              <w:spacing w:line="256" w:lineRule="auto"/>
              <w:jc w:val="center"/>
              <w:rPr>
                <w:color w:val="004990"/>
              </w:rPr>
            </w:pPr>
            <w:r>
              <w:rPr>
                <w:color w:val="004990"/>
              </w:rPr>
              <w:t>5</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517275E4" w14:textId="77777777" w:rsidR="004F4A27" w:rsidRDefault="004F4A27">
            <w:pPr>
              <w:spacing w:line="256" w:lineRule="auto"/>
              <w:jc w:val="both"/>
              <w:rPr>
                <w:rFonts w:ascii="Tahoma" w:hAnsi="Tahoma" w:cs="Tahoma"/>
                <w:color w:val="004990"/>
              </w:rPr>
            </w:pPr>
            <w:r>
              <w:rPr>
                <w:rFonts w:ascii="Tahoma" w:hAnsi="Tahoma" w:cs="Tahoma"/>
                <w:color w:val="004990"/>
              </w:rPr>
              <w:t>Plan de migración e integración de los nuevos sistemas.</w:t>
            </w:r>
          </w:p>
        </w:tc>
        <w:sdt>
          <w:sdtPr>
            <w:rPr>
              <w:rFonts w:ascii="Tahoma" w:hAnsi="Tahoma" w:cs="Tahoma"/>
              <w:color w:val="004990"/>
              <w:lang w:eastAsia="es-BO"/>
            </w:rPr>
            <w:id w:val="-1949073193"/>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F219328"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36172B84"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31ED3375"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73DBD46F"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371AAB9" w14:textId="77777777" w:rsidR="004F4A27" w:rsidRDefault="004F4A27">
            <w:pPr>
              <w:spacing w:line="256" w:lineRule="auto"/>
              <w:jc w:val="center"/>
              <w:rPr>
                <w:rFonts w:ascii="Tahoma" w:hAnsi="Tahoma" w:cs="Tahoma"/>
                <w:b/>
                <w:bCs/>
                <w:color w:val="004990"/>
                <w:lang w:eastAsia="es-BO"/>
              </w:rPr>
            </w:pPr>
          </w:p>
        </w:tc>
      </w:tr>
      <w:tr w:rsidR="004F4A27" w14:paraId="73FE4CE2"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4325019E" w14:textId="77777777" w:rsidR="004F4A27" w:rsidRDefault="004F4A27">
            <w:pPr>
              <w:spacing w:line="256" w:lineRule="auto"/>
              <w:jc w:val="center"/>
              <w:rPr>
                <w:color w:val="004990"/>
              </w:rPr>
            </w:pPr>
            <w:r>
              <w:rPr>
                <w:color w:val="004990"/>
              </w:rPr>
              <w:t>6</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7DBBE97B" w14:textId="6F79D53C" w:rsidR="004F4A27" w:rsidRDefault="004F4A27" w:rsidP="005711C6">
            <w:pPr>
              <w:spacing w:line="256" w:lineRule="auto"/>
              <w:jc w:val="both"/>
              <w:rPr>
                <w:rFonts w:ascii="Tahoma" w:hAnsi="Tahoma" w:cs="Tahoma"/>
                <w:color w:val="004990"/>
              </w:rPr>
            </w:pPr>
            <w:r>
              <w:rPr>
                <w:rFonts w:ascii="Tahoma" w:hAnsi="Tahoma" w:cs="Tahoma"/>
                <w:color w:val="004990"/>
              </w:rPr>
              <w:t>Planes de adquisición e integración de los sistemas BSS/</w:t>
            </w:r>
            <w:r w:rsidR="005711C6">
              <w:rPr>
                <w:rFonts w:ascii="Tahoma" w:hAnsi="Tahoma" w:cs="Tahoma"/>
                <w:color w:val="004990"/>
              </w:rPr>
              <w:t>OSS</w:t>
            </w:r>
          </w:p>
        </w:tc>
        <w:sdt>
          <w:sdtPr>
            <w:rPr>
              <w:rFonts w:ascii="Tahoma" w:hAnsi="Tahoma" w:cs="Tahoma"/>
              <w:color w:val="004990"/>
              <w:lang w:eastAsia="es-BO"/>
            </w:rPr>
            <w:id w:val="-374087221"/>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2CF900C8"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679FBE1D"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764D46FB"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0DA91355"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2A575901" w14:textId="77777777" w:rsidR="004F4A27" w:rsidRDefault="004F4A27">
            <w:pPr>
              <w:spacing w:line="256" w:lineRule="auto"/>
              <w:jc w:val="center"/>
              <w:rPr>
                <w:rFonts w:ascii="Tahoma" w:hAnsi="Tahoma" w:cs="Tahoma"/>
                <w:b/>
                <w:bCs/>
                <w:color w:val="004990"/>
                <w:lang w:eastAsia="es-BO"/>
              </w:rPr>
            </w:pPr>
          </w:p>
        </w:tc>
      </w:tr>
      <w:tr w:rsidR="004F4A27" w14:paraId="1DCA7100"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7DD86BEA" w14:textId="77777777" w:rsidR="004F4A27" w:rsidRDefault="004F4A27">
            <w:pPr>
              <w:spacing w:line="256" w:lineRule="auto"/>
              <w:jc w:val="center"/>
              <w:rPr>
                <w:color w:val="004990"/>
              </w:rPr>
            </w:pPr>
            <w:r>
              <w:rPr>
                <w:color w:val="004990"/>
              </w:rPr>
              <w:t>7</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72B0ECE9" w14:textId="77777777" w:rsidR="004F4A27" w:rsidRDefault="004F4A27">
            <w:pPr>
              <w:spacing w:line="256" w:lineRule="auto"/>
              <w:jc w:val="both"/>
              <w:rPr>
                <w:rFonts w:ascii="Tahoma" w:hAnsi="Tahoma" w:cs="Tahoma"/>
                <w:color w:val="004990"/>
              </w:rPr>
            </w:pPr>
            <w:r>
              <w:rPr>
                <w:rFonts w:ascii="Tahoma" w:hAnsi="Tahoma" w:cs="Tahoma"/>
                <w:color w:val="004990"/>
              </w:rPr>
              <w:t>Los resultados finales de la evaluación, con las debidas argumentaciones y justificaciones.</w:t>
            </w:r>
          </w:p>
        </w:tc>
        <w:sdt>
          <w:sdtPr>
            <w:rPr>
              <w:rFonts w:ascii="Tahoma" w:hAnsi="Tahoma" w:cs="Tahoma"/>
              <w:color w:val="004990"/>
              <w:lang w:eastAsia="es-BO"/>
            </w:rPr>
            <w:id w:val="1020970607"/>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087D9F0F"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564BB207"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30F99D7F"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731BDAA3"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E9FA6B0" w14:textId="77777777" w:rsidR="004F4A27" w:rsidRDefault="004F4A27">
            <w:pPr>
              <w:spacing w:line="256" w:lineRule="auto"/>
              <w:jc w:val="center"/>
              <w:rPr>
                <w:rFonts w:ascii="Tahoma" w:hAnsi="Tahoma" w:cs="Tahoma"/>
                <w:b/>
                <w:bCs/>
                <w:color w:val="004990"/>
                <w:lang w:eastAsia="es-BO"/>
              </w:rPr>
            </w:pPr>
          </w:p>
        </w:tc>
      </w:tr>
      <w:tr w:rsidR="004F4A27" w14:paraId="3E2B9884"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7A5DD647" w14:textId="77777777" w:rsidR="004F4A27" w:rsidRDefault="004F4A27">
            <w:pPr>
              <w:spacing w:line="256" w:lineRule="auto"/>
              <w:jc w:val="center"/>
              <w:rPr>
                <w:color w:val="004990"/>
              </w:rPr>
            </w:pPr>
            <w:r>
              <w:rPr>
                <w:color w:val="004990"/>
              </w:rPr>
              <w:t>8</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7CF2545B" w14:textId="78A79C61" w:rsidR="004F4A27" w:rsidRDefault="004F4A27">
            <w:pPr>
              <w:spacing w:line="256" w:lineRule="auto"/>
              <w:jc w:val="both"/>
              <w:rPr>
                <w:rFonts w:ascii="Tahoma" w:hAnsi="Tahoma" w:cs="Tahoma"/>
                <w:color w:val="004990"/>
              </w:rPr>
            </w:pPr>
            <w:r>
              <w:rPr>
                <w:rFonts w:ascii="Tahoma" w:hAnsi="Tahoma" w:cs="Tahoma"/>
                <w:color w:val="004990"/>
              </w:rPr>
              <w:t>Presentar plan de gobernabilidad de la implementación.</w:t>
            </w:r>
            <w:r w:rsidR="00C05A67">
              <w:rPr>
                <w:rFonts w:ascii="Tahoma" w:hAnsi="Tahoma" w:cs="Tahoma"/>
                <w:color w:val="004990"/>
              </w:rPr>
              <w:t xml:space="preserve"> (COBIT)</w:t>
            </w:r>
          </w:p>
        </w:tc>
        <w:sdt>
          <w:sdtPr>
            <w:rPr>
              <w:rFonts w:ascii="Tahoma" w:hAnsi="Tahoma" w:cs="Tahoma"/>
              <w:color w:val="004990"/>
              <w:lang w:eastAsia="es-BO"/>
            </w:rPr>
            <w:id w:val="1073078971"/>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779B1CEB"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14B158F0"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72ADA283"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0A4065B1"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389F291" w14:textId="77777777" w:rsidR="004F4A27" w:rsidRDefault="004F4A27">
            <w:pPr>
              <w:spacing w:line="256" w:lineRule="auto"/>
              <w:jc w:val="center"/>
              <w:rPr>
                <w:rFonts w:ascii="Tahoma" w:hAnsi="Tahoma" w:cs="Tahoma"/>
                <w:b/>
                <w:bCs/>
                <w:color w:val="004990"/>
                <w:lang w:eastAsia="es-BO"/>
              </w:rPr>
            </w:pPr>
          </w:p>
        </w:tc>
      </w:tr>
      <w:tr w:rsidR="004F4A27" w14:paraId="38EA4A95" w14:textId="77777777" w:rsidTr="0066205B">
        <w:trPr>
          <w:trHeight w:val="315"/>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3D0D1F0C" w14:textId="371D73CB" w:rsidR="004F4A27" w:rsidRDefault="0066205B">
            <w:pPr>
              <w:spacing w:line="256" w:lineRule="auto"/>
              <w:jc w:val="center"/>
              <w:rPr>
                <w:color w:val="004990"/>
              </w:rPr>
            </w:pPr>
            <w:r>
              <w:rPr>
                <w:color w:val="004990"/>
              </w:rPr>
              <w:t>9</w:t>
            </w:r>
          </w:p>
        </w:tc>
        <w:tc>
          <w:tcPr>
            <w:tcW w:w="5102" w:type="dxa"/>
            <w:tcBorders>
              <w:top w:val="single" w:sz="4" w:space="0" w:color="004990"/>
              <w:left w:val="single" w:sz="4" w:space="0" w:color="004990"/>
              <w:bottom w:val="single" w:sz="4" w:space="0" w:color="004990"/>
              <w:right w:val="single" w:sz="4" w:space="0" w:color="004990"/>
            </w:tcBorders>
            <w:vAlign w:val="center"/>
            <w:hideMark/>
          </w:tcPr>
          <w:p w14:paraId="3B6CEF31" w14:textId="77777777" w:rsidR="004F4A27" w:rsidRDefault="004F4A27">
            <w:pPr>
              <w:spacing w:line="256" w:lineRule="auto"/>
              <w:jc w:val="both"/>
              <w:rPr>
                <w:rFonts w:ascii="Tahoma" w:hAnsi="Tahoma" w:cs="Tahoma"/>
                <w:color w:val="004990"/>
              </w:rPr>
            </w:pPr>
            <w:r>
              <w:rPr>
                <w:rFonts w:ascii="Tahoma" w:hAnsi="Tahoma" w:cs="Tahoma"/>
                <w:color w:val="004990"/>
              </w:rPr>
              <w:t>Presentar un plan de evolución de largo plazo (roadmap) de los sistemas a implementarse indicando los aspectos relevantes que deberán considerarse para el garantizar el éxito del proyecto.</w:t>
            </w:r>
          </w:p>
        </w:tc>
        <w:sdt>
          <w:sdtPr>
            <w:rPr>
              <w:rFonts w:ascii="Tahoma" w:hAnsi="Tahoma" w:cs="Tahoma"/>
              <w:color w:val="004990"/>
              <w:lang w:eastAsia="es-BO"/>
            </w:rPr>
            <w:id w:val="-1751804622"/>
            <w14:checkbox>
              <w14:checked w14:val="1"/>
              <w14:checkedState w14:val="2612" w14:font="MS Gothic"/>
              <w14:uncheckedState w14:val="2610" w14:font="MS Gothic"/>
            </w14:checkbox>
          </w:sdtPr>
          <w:sdtEndPr/>
          <w:sdtContent>
            <w:tc>
              <w:tcPr>
                <w:tcW w:w="709" w:type="dxa"/>
                <w:tcBorders>
                  <w:top w:val="single" w:sz="4" w:space="0" w:color="004990"/>
                  <w:left w:val="single" w:sz="4" w:space="0" w:color="004990"/>
                  <w:bottom w:val="single" w:sz="4" w:space="0" w:color="004990"/>
                  <w:right w:val="single" w:sz="4" w:space="0" w:color="004990"/>
                </w:tcBorders>
                <w:vAlign w:val="center"/>
                <w:hideMark/>
              </w:tcPr>
              <w:p w14:paraId="5D2110DA" w14:textId="77777777" w:rsidR="004F4A27" w:rsidRDefault="004F4A27">
                <w:pPr>
                  <w:spacing w:line="256" w:lineRule="auto"/>
                  <w:jc w:val="center"/>
                  <w:rPr>
                    <w:rFonts w:ascii="Tahoma" w:hAnsi="Tahoma" w:cs="Tahoma"/>
                    <w:color w:val="004990"/>
                    <w:lang w:eastAsia="es-BO"/>
                  </w:rPr>
                </w:pPr>
                <w:r>
                  <w:rPr>
                    <w:rFonts w:ascii="MS Gothic" w:eastAsia="MS Gothic" w:hAnsi="MS Gothic" w:cs="Tahoma" w:hint="eastAsia"/>
                    <w:color w:val="004990"/>
                    <w:lang w:eastAsia="es-BO"/>
                  </w:rPr>
                  <w:t>☒</w:t>
                </w:r>
              </w:p>
            </w:tc>
          </w:sdtContent>
        </w:sdt>
        <w:tc>
          <w:tcPr>
            <w:tcW w:w="709" w:type="dxa"/>
            <w:tcBorders>
              <w:top w:val="single" w:sz="4" w:space="0" w:color="004990"/>
              <w:left w:val="single" w:sz="4" w:space="0" w:color="004990"/>
              <w:bottom w:val="single" w:sz="4" w:space="0" w:color="004990"/>
              <w:right w:val="single" w:sz="4" w:space="0" w:color="004990"/>
            </w:tcBorders>
            <w:vAlign w:val="center"/>
          </w:tcPr>
          <w:p w14:paraId="5890642B" w14:textId="77777777" w:rsidR="004F4A27" w:rsidRDefault="004F4A27">
            <w:pPr>
              <w:spacing w:line="256" w:lineRule="auto"/>
              <w:jc w:val="center"/>
              <w:rPr>
                <w:rFonts w:ascii="Tahoma" w:hAnsi="Tahoma" w:cs="Tahoma"/>
                <w:color w:val="004990"/>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14:paraId="365FB1D2" w14:textId="77777777" w:rsidR="004F4A27" w:rsidRDefault="004F4A27">
            <w:pPr>
              <w:spacing w:line="256" w:lineRule="auto"/>
              <w:jc w:val="center"/>
              <w:rPr>
                <w:rFonts w:ascii="Tahoma" w:hAnsi="Tahoma" w:cs="Tahoma"/>
                <w:b/>
                <w:bCs/>
                <w:color w:val="004990"/>
                <w:lang w:eastAsia="es-BO"/>
              </w:rPr>
            </w:pPr>
          </w:p>
        </w:tc>
        <w:tc>
          <w:tcPr>
            <w:tcW w:w="851" w:type="dxa"/>
            <w:tcBorders>
              <w:top w:val="single" w:sz="4" w:space="0" w:color="004990"/>
              <w:left w:val="single" w:sz="4" w:space="0" w:color="004990"/>
              <w:bottom w:val="single" w:sz="4" w:space="0" w:color="004990"/>
              <w:right w:val="single" w:sz="4" w:space="0" w:color="004990"/>
            </w:tcBorders>
            <w:vAlign w:val="center"/>
          </w:tcPr>
          <w:p w14:paraId="103583DC" w14:textId="77777777" w:rsidR="004F4A27" w:rsidRDefault="004F4A27">
            <w:pPr>
              <w:spacing w:line="256" w:lineRule="auto"/>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01035BB" w14:textId="77777777" w:rsidR="004F4A27" w:rsidRDefault="004F4A27">
            <w:pPr>
              <w:spacing w:line="256" w:lineRule="auto"/>
              <w:jc w:val="center"/>
              <w:rPr>
                <w:rFonts w:ascii="Tahoma" w:hAnsi="Tahoma" w:cs="Tahoma"/>
                <w:b/>
                <w:bCs/>
                <w:color w:val="004990"/>
                <w:lang w:eastAsia="es-BO"/>
              </w:rPr>
            </w:pPr>
          </w:p>
        </w:tc>
      </w:tr>
    </w:tbl>
    <w:p w14:paraId="583AE47E" w14:textId="77777777" w:rsidR="004F4A27" w:rsidRPr="004F4A27" w:rsidRDefault="004F4A27" w:rsidP="004F4A27">
      <w:pPr>
        <w:rPr>
          <w:lang w:val="es-MX"/>
        </w:rPr>
      </w:pPr>
    </w:p>
    <w:p w14:paraId="52223C2B" w14:textId="147D0676" w:rsidR="00A15F0D" w:rsidRPr="004A07C2" w:rsidRDefault="004F4A27" w:rsidP="006754B4">
      <w:pPr>
        <w:pStyle w:val="Ttulo1"/>
      </w:pPr>
      <w:bookmarkStart w:id="104" w:name="_Toc432430970"/>
      <w:r>
        <w:t>C</w:t>
      </w:r>
      <w:r w:rsidR="00EE0C0D" w:rsidRPr="009C2DE5">
        <w:t>UADRO DE CALIFICACIÓN RESUMEN DE CRITERIOS MANDATORIOS</w:t>
      </w:r>
      <w:bookmarkEnd w:id="104"/>
      <w:r w:rsidR="00EE0C0D" w:rsidRPr="009C2DE5">
        <w:t xml:space="preserve"> </w:t>
      </w:r>
    </w:p>
    <w:tbl>
      <w:tblPr>
        <w:tblW w:w="8780" w:type="dxa"/>
        <w:jc w:val="center"/>
        <w:tblLayout w:type="fixed"/>
        <w:tblCellMar>
          <w:left w:w="70" w:type="dxa"/>
          <w:right w:w="70" w:type="dxa"/>
        </w:tblCellMar>
        <w:tblLook w:val="04A0" w:firstRow="1" w:lastRow="0" w:firstColumn="1" w:lastColumn="0" w:noHBand="0" w:noVBand="1"/>
      </w:tblPr>
      <w:tblGrid>
        <w:gridCol w:w="481"/>
        <w:gridCol w:w="6011"/>
        <w:gridCol w:w="2288"/>
      </w:tblGrid>
      <w:tr w:rsidR="00A15F0D" w:rsidRPr="009C2DE5" w14:paraId="58B2C6F3" w14:textId="77777777" w:rsidTr="00890B63">
        <w:trPr>
          <w:trHeight w:val="409"/>
          <w:jc w:val="center"/>
        </w:trPr>
        <w:tc>
          <w:tcPr>
            <w:tcW w:w="481" w:type="dxa"/>
            <w:tcBorders>
              <w:top w:val="single" w:sz="4" w:space="0" w:color="004990"/>
              <w:left w:val="single" w:sz="4" w:space="0" w:color="004990"/>
              <w:bottom w:val="single" w:sz="2" w:space="0" w:color="2F5496" w:themeColor="accent5" w:themeShade="BF"/>
              <w:right w:val="single" w:sz="4" w:space="0" w:color="FFFFFF"/>
            </w:tcBorders>
            <w:shd w:val="clear" w:color="auto" w:fill="004990"/>
            <w:vAlign w:val="center"/>
            <w:hideMark/>
          </w:tcPr>
          <w:p w14:paraId="066B0DE0" w14:textId="77777777" w:rsidR="00A15F0D" w:rsidRPr="00A15F0D" w:rsidRDefault="00A15F0D" w:rsidP="00A15F0D">
            <w:pPr>
              <w:jc w:val="center"/>
              <w:rPr>
                <w:rFonts w:ascii="Tahoma" w:hAnsi="Tahoma" w:cs="Tahoma"/>
                <w:b/>
                <w:bCs/>
                <w:color w:val="FFFFFF"/>
                <w:sz w:val="20"/>
                <w:szCs w:val="20"/>
                <w:lang w:eastAsia="es-BO"/>
              </w:rPr>
            </w:pPr>
            <w:r w:rsidRPr="00A15F0D">
              <w:rPr>
                <w:rFonts w:ascii="Tahoma" w:hAnsi="Tahoma" w:cs="Tahoma"/>
                <w:b/>
                <w:bCs/>
                <w:color w:val="FFFFFF"/>
                <w:sz w:val="20"/>
                <w:szCs w:val="20"/>
                <w:lang w:eastAsia="es-BO"/>
              </w:rPr>
              <w:t>No.</w:t>
            </w:r>
          </w:p>
        </w:tc>
        <w:tc>
          <w:tcPr>
            <w:tcW w:w="6011" w:type="dxa"/>
            <w:tcBorders>
              <w:top w:val="single" w:sz="4" w:space="0" w:color="004990"/>
              <w:left w:val="single" w:sz="4" w:space="0" w:color="FFFFFF"/>
              <w:bottom w:val="single" w:sz="2" w:space="0" w:color="2F5496" w:themeColor="accent5" w:themeShade="BF"/>
              <w:right w:val="single" w:sz="4" w:space="0" w:color="FFFFFF"/>
            </w:tcBorders>
            <w:shd w:val="clear" w:color="auto" w:fill="004990"/>
            <w:vAlign w:val="center"/>
            <w:hideMark/>
          </w:tcPr>
          <w:p w14:paraId="53FFEC18" w14:textId="77777777" w:rsidR="00A15F0D" w:rsidRPr="00A15F0D" w:rsidRDefault="00A15F0D" w:rsidP="00A15F0D">
            <w:pPr>
              <w:jc w:val="center"/>
              <w:rPr>
                <w:rFonts w:ascii="Tahoma" w:hAnsi="Tahoma" w:cs="Tahoma"/>
                <w:b/>
                <w:bCs/>
                <w:color w:val="FFFFFF"/>
                <w:sz w:val="20"/>
                <w:szCs w:val="20"/>
                <w:lang w:eastAsia="es-BO"/>
              </w:rPr>
            </w:pPr>
            <w:r w:rsidRPr="00A15F0D">
              <w:rPr>
                <w:rFonts w:ascii="Tahoma" w:hAnsi="Tahoma" w:cs="Tahoma"/>
                <w:b/>
                <w:bCs/>
                <w:color w:val="FFFFFF"/>
                <w:sz w:val="20"/>
                <w:szCs w:val="20"/>
                <w:lang w:eastAsia="es-BO"/>
              </w:rPr>
              <w:t>CRITERIOS MANDATORIOS</w:t>
            </w:r>
          </w:p>
        </w:tc>
        <w:tc>
          <w:tcPr>
            <w:tcW w:w="2288" w:type="dxa"/>
            <w:tcBorders>
              <w:top w:val="single" w:sz="4" w:space="0" w:color="004990"/>
              <w:left w:val="single" w:sz="4" w:space="0" w:color="FFFFFF"/>
              <w:bottom w:val="single" w:sz="2" w:space="0" w:color="2F5496" w:themeColor="accent5" w:themeShade="BF"/>
              <w:right w:val="single" w:sz="4" w:space="0" w:color="004990"/>
            </w:tcBorders>
            <w:shd w:val="clear" w:color="auto" w:fill="004990"/>
            <w:vAlign w:val="center"/>
            <w:hideMark/>
          </w:tcPr>
          <w:p w14:paraId="1C112485" w14:textId="63121F46" w:rsidR="00A15F0D" w:rsidRPr="00A15F0D" w:rsidRDefault="006B44E6" w:rsidP="006C1B49">
            <w:pPr>
              <w:jc w:val="center"/>
              <w:rPr>
                <w:rFonts w:ascii="Tahoma" w:hAnsi="Tahoma" w:cs="Tahoma"/>
                <w:b/>
                <w:bCs/>
                <w:color w:val="FFFFFF"/>
                <w:sz w:val="20"/>
                <w:szCs w:val="20"/>
                <w:lang w:eastAsia="es-BO"/>
              </w:rPr>
            </w:pPr>
            <w:r>
              <w:rPr>
                <w:rFonts w:ascii="Tahoma" w:hAnsi="Tahoma" w:cs="Tahoma"/>
                <w:b/>
                <w:bCs/>
                <w:color w:val="FFFFFF"/>
                <w:sz w:val="20"/>
                <w:szCs w:val="20"/>
                <w:lang w:eastAsia="es-BO"/>
              </w:rPr>
              <w:t>PONDERACIÓN SOBRE (</w:t>
            </w:r>
            <w:r w:rsidR="00764275">
              <w:rPr>
                <w:rFonts w:ascii="Tahoma" w:hAnsi="Tahoma" w:cs="Tahoma"/>
                <w:b/>
                <w:bCs/>
                <w:color w:val="FFFFFF"/>
                <w:sz w:val="20"/>
                <w:szCs w:val="20"/>
                <w:lang w:eastAsia="es-BO"/>
              </w:rPr>
              <w:t>10</w:t>
            </w:r>
            <w:r w:rsidR="006C1B49">
              <w:rPr>
                <w:rFonts w:ascii="Tahoma" w:hAnsi="Tahoma" w:cs="Tahoma"/>
                <w:b/>
                <w:bCs/>
                <w:color w:val="FFFFFF"/>
                <w:sz w:val="20"/>
                <w:szCs w:val="20"/>
                <w:lang w:eastAsia="es-BO"/>
              </w:rPr>
              <w:t>0</w:t>
            </w:r>
            <w:r w:rsidR="00A15F0D" w:rsidRPr="00A15F0D">
              <w:rPr>
                <w:rFonts w:ascii="Tahoma" w:hAnsi="Tahoma" w:cs="Tahoma"/>
                <w:b/>
                <w:bCs/>
                <w:color w:val="FFFFFF"/>
                <w:sz w:val="20"/>
                <w:szCs w:val="20"/>
                <w:lang w:eastAsia="es-BO"/>
              </w:rPr>
              <w:t>%)</w:t>
            </w:r>
          </w:p>
        </w:tc>
      </w:tr>
      <w:tr w:rsidR="00A15F0D" w:rsidRPr="009C2DE5" w14:paraId="06200DEF"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hideMark/>
          </w:tcPr>
          <w:p w14:paraId="5D8740CD" w14:textId="77777777" w:rsidR="00A15F0D" w:rsidRPr="00407CFB" w:rsidRDefault="00A15F0D" w:rsidP="00890B63">
            <w:pPr>
              <w:jc w:val="center"/>
              <w:rPr>
                <w:rFonts w:ascii="Tahoma" w:hAnsi="Tahoma" w:cs="Tahoma"/>
                <w:b/>
                <w:color w:val="004990"/>
                <w:sz w:val="20"/>
                <w:szCs w:val="20"/>
                <w:lang w:eastAsia="es-BO"/>
              </w:rPr>
            </w:pPr>
            <w:r w:rsidRPr="00407CFB">
              <w:rPr>
                <w:rFonts w:ascii="Tahoma" w:hAnsi="Tahoma" w:cs="Tahoma"/>
                <w:b/>
                <w:color w:val="004990"/>
                <w:sz w:val="20"/>
                <w:szCs w:val="20"/>
                <w:lang w:eastAsia="es-BO"/>
              </w:rPr>
              <w:t>1</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hideMark/>
          </w:tcPr>
          <w:p w14:paraId="28CDE139" w14:textId="573F8467" w:rsidR="00A15F0D" w:rsidRPr="009C2DE5" w:rsidRDefault="00DC6E26" w:rsidP="00890B63">
            <w:pPr>
              <w:rPr>
                <w:rFonts w:ascii="Tahoma" w:hAnsi="Tahoma" w:cs="Tahoma"/>
                <w:color w:val="004990"/>
                <w:sz w:val="20"/>
                <w:szCs w:val="20"/>
                <w:lang w:eastAsia="es-BO"/>
              </w:rPr>
            </w:pPr>
            <w:r>
              <w:rPr>
                <w:rFonts w:ascii="Tahoma" w:hAnsi="Tahoma" w:cs="Tahoma"/>
                <w:color w:val="004990"/>
                <w:sz w:val="20"/>
                <w:szCs w:val="20"/>
                <w:lang w:eastAsia="es-BO"/>
              </w:rPr>
              <w:t xml:space="preserve">Especificaciones Generales </w:t>
            </w:r>
            <w:r w:rsidR="0080274B">
              <w:rPr>
                <w:rFonts w:ascii="Tahoma" w:hAnsi="Tahoma" w:cs="Tahoma"/>
                <w:color w:val="004990"/>
                <w:sz w:val="20"/>
                <w:szCs w:val="20"/>
                <w:lang w:eastAsia="es-BO"/>
              </w:rPr>
              <w:t xml:space="preserve">y </w:t>
            </w:r>
            <w:r w:rsidR="007965C9">
              <w:rPr>
                <w:rFonts w:ascii="Tahoma" w:hAnsi="Tahoma" w:cs="Tahoma"/>
                <w:color w:val="004990"/>
                <w:sz w:val="20"/>
                <w:szCs w:val="20"/>
                <w:lang w:eastAsia="es-BO"/>
              </w:rPr>
              <w:t>E</w:t>
            </w:r>
            <w:r w:rsidR="0080274B">
              <w:rPr>
                <w:rFonts w:ascii="Tahoma" w:hAnsi="Tahoma" w:cs="Tahoma"/>
                <w:color w:val="004990"/>
                <w:sz w:val="20"/>
                <w:szCs w:val="20"/>
                <w:lang w:eastAsia="es-BO"/>
              </w:rPr>
              <w:t>spec</w:t>
            </w:r>
            <w:r w:rsidR="007965C9">
              <w:rPr>
                <w:rFonts w:ascii="Tahoma" w:hAnsi="Tahoma" w:cs="Tahoma"/>
                <w:color w:val="004990"/>
                <w:sz w:val="20"/>
                <w:szCs w:val="20"/>
                <w:lang w:eastAsia="es-BO"/>
              </w:rPr>
              <w:t>í</w:t>
            </w:r>
            <w:r w:rsidR="0080274B">
              <w:rPr>
                <w:rFonts w:ascii="Tahoma" w:hAnsi="Tahoma" w:cs="Tahoma"/>
                <w:color w:val="004990"/>
                <w:sz w:val="20"/>
                <w:szCs w:val="20"/>
                <w:lang w:eastAsia="es-BO"/>
              </w:rPr>
              <w:t xml:space="preserve">ficas </w:t>
            </w:r>
            <w:r>
              <w:rPr>
                <w:rFonts w:ascii="Tahoma" w:hAnsi="Tahoma" w:cs="Tahoma"/>
                <w:color w:val="004990"/>
                <w:sz w:val="20"/>
                <w:szCs w:val="20"/>
                <w:lang w:eastAsia="es-BO"/>
              </w:rPr>
              <w:t>de los si</w:t>
            </w:r>
            <w:r w:rsidR="0080274B">
              <w:rPr>
                <w:rFonts w:ascii="Tahoma" w:hAnsi="Tahoma" w:cs="Tahoma"/>
                <w:color w:val="004990"/>
                <w:sz w:val="20"/>
                <w:szCs w:val="20"/>
                <w:lang w:eastAsia="es-BO"/>
              </w:rPr>
              <w:t>s</w:t>
            </w:r>
            <w:r>
              <w:rPr>
                <w:rFonts w:ascii="Tahoma" w:hAnsi="Tahoma" w:cs="Tahoma"/>
                <w:color w:val="004990"/>
                <w:sz w:val="20"/>
                <w:szCs w:val="20"/>
                <w:lang w:eastAsia="es-BO"/>
              </w:rPr>
              <w:t>temas requeridos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hideMark/>
          </w:tcPr>
          <w:p w14:paraId="7D461EFF" w14:textId="4BA2A28B" w:rsidR="00A15F0D" w:rsidRPr="009C2DE5" w:rsidRDefault="00294AF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7965C9" w:rsidRPr="009C2DE5" w14:paraId="033FF19E"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699DB09" w14:textId="08F42834" w:rsidR="007965C9" w:rsidRPr="00407CFB" w:rsidRDefault="007965C9"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2</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5774A244" w14:textId="10EAA8B8"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Dominio de Mercadeo y Ventas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3081EBCD" w14:textId="5F8C88FD"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7965C9" w:rsidRPr="009C2DE5" w14:paraId="7419B2E2"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719556DB" w14:textId="227691E4" w:rsidR="007965C9" w:rsidRPr="00407CFB" w:rsidRDefault="00D03237"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3</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09320400" w14:textId="3794335C" w:rsidR="007965C9" w:rsidRDefault="00D03237" w:rsidP="00890B63">
            <w:pPr>
              <w:rPr>
                <w:rFonts w:ascii="Tahoma" w:hAnsi="Tahoma" w:cs="Tahoma"/>
                <w:color w:val="004990"/>
                <w:sz w:val="20"/>
                <w:szCs w:val="20"/>
                <w:lang w:eastAsia="es-BO"/>
              </w:rPr>
            </w:pPr>
            <w:r>
              <w:rPr>
                <w:rFonts w:ascii="Tahoma" w:hAnsi="Tahoma" w:cs="Tahoma"/>
                <w:color w:val="004990"/>
                <w:sz w:val="20"/>
                <w:szCs w:val="20"/>
                <w:lang w:eastAsia="es-BO"/>
              </w:rPr>
              <w:t>Dominio de Producto</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5ED031F7" w14:textId="48014FCC"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7965C9" w:rsidRPr="009C2DE5" w14:paraId="4AE076C1"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562D19BE" w14:textId="397F86C1" w:rsidR="007965C9" w:rsidRPr="00407CFB" w:rsidRDefault="00D03237"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4</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1B4168FD" w14:textId="02B20FE5" w:rsidR="007965C9" w:rsidRDefault="00D03237" w:rsidP="00890B63">
            <w:pPr>
              <w:rPr>
                <w:rFonts w:ascii="Tahoma" w:hAnsi="Tahoma" w:cs="Tahoma"/>
                <w:color w:val="004990"/>
                <w:sz w:val="20"/>
                <w:szCs w:val="20"/>
                <w:lang w:eastAsia="es-BO"/>
              </w:rPr>
            </w:pPr>
            <w:r>
              <w:rPr>
                <w:rFonts w:ascii="Tahoma" w:hAnsi="Tahoma" w:cs="Tahoma"/>
                <w:color w:val="004990"/>
                <w:sz w:val="20"/>
                <w:szCs w:val="20"/>
                <w:lang w:eastAsia="es-BO"/>
              </w:rPr>
              <w:t>Dominio de Clientes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37657905" w14:textId="09DFCC1F"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7965C9" w:rsidRPr="009C2DE5" w14:paraId="7DD93EDD"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41A1FF25" w14:textId="6C617AEB" w:rsidR="007965C9" w:rsidRPr="00407CFB" w:rsidRDefault="00D03237"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5</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7EC60761" w14:textId="742C57CF" w:rsidR="007965C9"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Dominio del Servicio</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0E160562" w14:textId="1D2587D4"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7965C9" w:rsidRPr="009C2DE5" w14:paraId="3B7169C9"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4621D7F1" w14:textId="509028C8" w:rsidR="007965C9"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6</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1B661E75" w14:textId="64318FD7" w:rsidR="007965C9"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Dominio del Recurso</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37AB232E" w14:textId="113A094C" w:rsidR="007965C9" w:rsidRDefault="007965C9"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3EA35729"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1A8067A6" w14:textId="457969C8"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7</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4B1504C6" w14:textId="76EFC35C"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Portabilidad Numérica</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006505FC" w14:textId="4B8F7E14"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673DF08C"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7915E14A" w14:textId="5DDBF16D"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8</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5770BC55" w14:textId="672688F2"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Infraestructura TI</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1AF5EAD0" w14:textId="5AE491EA"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3B228C4F"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41B2333F" w14:textId="59C9BF48"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9</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6C64BCE5" w14:textId="7F6806FB"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Dominio del Proveedor</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6FAF8231" w14:textId="0DBEB73F"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22D729C3"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347848AD" w14:textId="2BBC2172"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10</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0588E1E1" w14:textId="04712190" w:rsidR="005F21C0" w:rsidRDefault="00890B63" w:rsidP="003B29AE">
            <w:pPr>
              <w:rPr>
                <w:rFonts w:ascii="Tahoma" w:hAnsi="Tahoma" w:cs="Tahoma"/>
                <w:color w:val="004990"/>
                <w:sz w:val="20"/>
                <w:szCs w:val="20"/>
                <w:lang w:eastAsia="es-BO"/>
              </w:rPr>
            </w:pPr>
            <w:r>
              <w:rPr>
                <w:rFonts w:ascii="Tahoma" w:hAnsi="Tahoma" w:cs="Tahoma"/>
                <w:color w:val="004990"/>
                <w:sz w:val="20"/>
                <w:szCs w:val="20"/>
                <w:lang w:eastAsia="es-BO"/>
              </w:rPr>
              <w:t>Servicios Profesionales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6F4E1DB9" w14:textId="68889B50"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192E05B9"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94D9D81" w14:textId="00D014BD"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11</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01A01EAE" w14:textId="4F492250"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Entrenamiento</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76C5B141" w14:textId="5BBB4B70"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890B63" w:rsidRPr="009C2DE5" w14:paraId="34D767BC"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B54ADD9" w14:textId="6CB24CA6" w:rsidR="00890B63" w:rsidRPr="00407CFB" w:rsidRDefault="00890B63"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w:t>
            </w:r>
            <w:r w:rsidR="003B29AE">
              <w:rPr>
                <w:rFonts w:ascii="Tahoma" w:hAnsi="Tahoma" w:cs="Tahoma"/>
                <w:b/>
                <w:color w:val="004990"/>
                <w:sz w:val="20"/>
                <w:szCs w:val="20"/>
                <w:lang w:eastAsia="es-BO"/>
              </w:rPr>
              <w:t>2</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4A9E1D12" w14:textId="46B379FA"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Repuestos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2ECE2111" w14:textId="3B49FFCC" w:rsidR="00890B63" w:rsidRDefault="00890B63"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B29AE" w:rsidRPr="009C2DE5" w14:paraId="65F0C21E"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7CFB5C4" w14:textId="6053D61C" w:rsidR="003B29AE" w:rsidRDefault="003B29AE"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13</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467CD6AD" w14:textId="0B49C884"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Experiencia del Oferente</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3E4486B6" w14:textId="7AAE645A"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B29AE" w:rsidRPr="009C2DE5" w14:paraId="49FE6297"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549177A5" w14:textId="66D556E0" w:rsidR="003B29AE" w:rsidRPr="00407CFB" w:rsidRDefault="003B29AE"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14</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6BA7D11A" w14:textId="71BF3CE6"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Certificaciones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200DBC52" w14:textId="5C2F66B2"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B29AE" w:rsidRPr="009C2DE5" w14:paraId="78B94B3B"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71D6095" w14:textId="27ADA5D7" w:rsidR="003B29AE" w:rsidRDefault="003B29AE"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15</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0D0EF0C0" w14:textId="6A6FDCE0"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Tiempos y lugar de entrega</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1136A735" w14:textId="577D498D" w:rsidR="003B29AE" w:rsidRDefault="003B29AE" w:rsidP="00890B63">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B29AE" w:rsidRPr="009C2DE5" w14:paraId="051A7BFF"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4344D5EF" w14:textId="1FBF5547" w:rsidR="003B29AE" w:rsidRPr="00407CFB" w:rsidRDefault="003B29AE"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16</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42D00F56" w14:textId="7B054BA8" w:rsidR="003B29AE" w:rsidRDefault="003B29AE" w:rsidP="007965C9">
            <w:pPr>
              <w:rPr>
                <w:rFonts w:ascii="Tahoma" w:hAnsi="Tahoma" w:cs="Tahoma"/>
                <w:color w:val="004990"/>
                <w:sz w:val="20"/>
                <w:szCs w:val="20"/>
                <w:lang w:eastAsia="es-BO"/>
              </w:rPr>
            </w:pPr>
            <w:r>
              <w:rPr>
                <w:rFonts w:ascii="Tahoma" w:hAnsi="Tahoma" w:cs="Tahoma"/>
                <w:color w:val="004990"/>
                <w:sz w:val="20"/>
                <w:szCs w:val="20"/>
                <w:lang w:eastAsia="es-BO"/>
              </w:rPr>
              <w:t>Garantías</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42E92418" w14:textId="13629898" w:rsidR="003B29AE" w:rsidRDefault="003B29AE" w:rsidP="00382E9A">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82E9A" w:rsidRPr="009C2DE5" w14:paraId="66ED3704"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0D8978E4" w14:textId="35648333" w:rsidR="00382E9A" w:rsidRDefault="00382E9A"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17</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6DEF6D76" w14:textId="56DC840E" w:rsidR="00382E9A" w:rsidRDefault="00382E9A" w:rsidP="00506DCC">
            <w:pPr>
              <w:rPr>
                <w:rFonts w:ascii="Tahoma" w:hAnsi="Tahoma" w:cs="Tahoma"/>
                <w:color w:val="004990"/>
                <w:sz w:val="20"/>
                <w:szCs w:val="20"/>
                <w:lang w:eastAsia="es-BO"/>
              </w:rPr>
            </w:pPr>
            <w:r>
              <w:rPr>
                <w:rFonts w:ascii="Tahoma" w:hAnsi="Tahoma" w:cs="Tahoma"/>
                <w:color w:val="004990"/>
                <w:sz w:val="20"/>
                <w:szCs w:val="20"/>
                <w:lang w:eastAsia="es-BO"/>
              </w:rPr>
              <w:t>Documentos de Ingenier</w:t>
            </w:r>
            <w:r w:rsidR="00506DCC">
              <w:rPr>
                <w:rFonts w:ascii="Tahoma" w:hAnsi="Tahoma" w:cs="Tahoma"/>
                <w:color w:val="004990"/>
                <w:sz w:val="20"/>
                <w:szCs w:val="20"/>
                <w:lang w:eastAsia="es-BO"/>
              </w:rPr>
              <w:t>í</w:t>
            </w:r>
            <w:r>
              <w:rPr>
                <w:rFonts w:ascii="Tahoma" w:hAnsi="Tahoma" w:cs="Tahoma"/>
                <w:color w:val="004990"/>
                <w:sz w:val="20"/>
                <w:szCs w:val="20"/>
                <w:lang w:eastAsia="es-BO"/>
              </w:rPr>
              <w:t>a</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15472F45" w14:textId="30D328AA" w:rsidR="00382E9A" w:rsidRDefault="00382E9A" w:rsidP="00382E9A">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82E9A" w:rsidRPr="009C2DE5" w14:paraId="2D697763" w14:textId="77777777" w:rsidTr="00890B63">
        <w:trPr>
          <w:trHeight w:val="315"/>
          <w:jc w:val="center"/>
        </w:trPr>
        <w:tc>
          <w:tcPr>
            <w:tcW w:w="48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bottom"/>
          </w:tcPr>
          <w:p w14:paraId="5474020B" w14:textId="6C0A00D5" w:rsidR="00382E9A" w:rsidRDefault="00382E9A" w:rsidP="00890B63">
            <w:pPr>
              <w:jc w:val="center"/>
              <w:rPr>
                <w:rFonts w:ascii="Tahoma" w:hAnsi="Tahoma" w:cs="Tahoma"/>
                <w:b/>
                <w:color w:val="004990"/>
                <w:sz w:val="20"/>
                <w:szCs w:val="20"/>
                <w:lang w:eastAsia="es-BO"/>
              </w:rPr>
            </w:pPr>
            <w:r>
              <w:rPr>
                <w:rFonts w:ascii="Tahoma" w:hAnsi="Tahoma" w:cs="Tahoma"/>
                <w:b/>
                <w:color w:val="004990"/>
                <w:sz w:val="20"/>
                <w:szCs w:val="20"/>
                <w:lang w:eastAsia="es-BO"/>
              </w:rPr>
              <w:t>18</w:t>
            </w:r>
          </w:p>
        </w:tc>
        <w:tc>
          <w:tcPr>
            <w:tcW w:w="6011"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000000" w:fill="FFFFFF"/>
            <w:vAlign w:val="center"/>
          </w:tcPr>
          <w:p w14:paraId="017F3B90" w14:textId="5B4A63A3" w:rsidR="00382E9A" w:rsidRDefault="00382E9A" w:rsidP="007965C9">
            <w:pPr>
              <w:rPr>
                <w:rFonts w:ascii="Tahoma" w:hAnsi="Tahoma" w:cs="Tahoma"/>
                <w:color w:val="004990"/>
                <w:sz w:val="20"/>
                <w:szCs w:val="20"/>
                <w:lang w:eastAsia="es-BO"/>
              </w:rPr>
            </w:pPr>
            <w:r>
              <w:rPr>
                <w:rFonts w:ascii="Tahoma" w:hAnsi="Tahoma" w:cs="Tahoma"/>
                <w:color w:val="004990"/>
                <w:sz w:val="20"/>
                <w:szCs w:val="20"/>
                <w:lang w:eastAsia="es-BO"/>
              </w:rPr>
              <w:t>Entregables del proyecto</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091CB571" w14:textId="2FCBD41B" w:rsidR="00382E9A" w:rsidRDefault="00382E9A" w:rsidP="00382E9A">
            <w:pPr>
              <w:rPr>
                <w:rFonts w:ascii="Tahoma" w:hAnsi="Tahoma" w:cs="Tahoma"/>
                <w:color w:val="004990"/>
                <w:sz w:val="20"/>
                <w:szCs w:val="20"/>
                <w:lang w:eastAsia="es-BO"/>
              </w:rPr>
            </w:pPr>
            <w:r>
              <w:rPr>
                <w:rFonts w:ascii="Tahoma" w:hAnsi="Tahoma" w:cs="Tahoma"/>
                <w:color w:val="004990"/>
                <w:sz w:val="20"/>
                <w:szCs w:val="20"/>
                <w:lang w:eastAsia="es-BO"/>
              </w:rPr>
              <w:t>CUMPLE / NO CUMPLE</w:t>
            </w:r>
          </w:p>
        </w:tc>
      </w:tr>
      <w:tr w:rsidR="003B29AE" w:rsidRPr="009C2DE5" w14:paraId="7A4626FB" w14:textId="77777777" w:rsidTr="00890B63">
        <w:trPr>
          <w:trHeight w:val="315"/>
          <w:jc w:val="center"/>
        </w:trPr>
        <w:tc>
          <w:tcPr>
            <w:tcW w:w="6492" w:type="dxa"/>
            <w:gridSpan w:val="2"/>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hideMark/>
          </w:tcPr>
          <w:p w14:paraId="787EA4FC" w14:textId="77777777" w:rsidR="003B29AE" w:rsidRPr="009C2DE5" w:rsidRDefault="003B29AE" w:rsidP="00A15F0D">
            <w:pPr>
              <w:jc w:val="center"/>
              <w:rPr>
                <w:rFonts w:ascii="Tahoma" w:hAnsi="Tahoma" w:cs="Tahoma"/>
                <w:b/>
                <w:bCs/>
                <w:color w:val="004990"/>
                <w:sz w:val="20"/>
                <w:szCs w:val="20"/>
                <w:lang w:eastAsia="es-BO"/>
              </w:rPr>
            </w:pPr>
            <w:r w:rsidRPr="009C2DE5">
              <w:rPr>
                <w:rFonts w:ascii="Tahoma" w:hAnsi="Tahoma" w:cs="Tahoma"/>
                <w:b/>
                <w:bCs/>
                <w:color w:val="004990"/>
                <w:sz w:val="20"/>
                <w:szCs w:val="20"/>
                <w:lang w:eastAsia="es-BO"/>
              </w:rPr>
              <w:t>TOTAL CRITERIOS MANDATORIOS (A)</w:t>
            </w: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hideMark/>
          </w:tcPr>
          <w:p w14:paraId="2D8C4BD6" w14:textId="2A71492A" w:rsidR="003B29AE" w:rsidRPr="009C2DE5" w:rsidRDefault="00D2223D" w:rsidP="00A15F0D">
            <w:pPr>
              <w:jc w:val="center"/>
              <w:rPr>
                <w:rFonts w:ascii="Tahoma" w:hAnsi="Tahoma" w:cs="Tahoma"/>
                <w:b/>
                <w:bCs/>
                <w:color w:val="004990"/>
                <w:sz w:val="20"/>
                <w:szCs w:val="20"/>
                <w:lang w:eastAsia="es-BO"/>
              </w:rPr>
            </w:pPr>
            <w:r>
              <w:rPr>
                <w:rFonts w:ascii="Tahoma" w:hAnsi="Tahoma" w:cs="Tahoma"/>
                <w:b/>
                <w:bCs/>
                <w:color w:val="004990"/>
                <w:sz w:val="20"/>
                <w:szCs w:val="20"/>
                <w:lang w:eastAsia="es-BO"/>
              </w:rPr>
              <w:t>10</w:t>
            </w:r>
            <w:r w:rsidR="006C1B49">
              <w:rPr>
                <w:rFonts w:ascii="Tahoma" w:hAnsi="Tahoma" w:cs="Tahoma"/>
                <w:b/>
                <w:bCs/>
                <w:color w:val="004990"/>
                <w:sz w:val="20"/>
                <w:szCs w:val="20"/>
                <w:lang w:eastAsia="es-BO"/>
              </w:rPr>
              <w:t>0</w:t>
            </w:r>
            <w:r w:rsidR="003B29AE" w:rsidRPr="009C2DE5">
              <w:rPr>
                <w:rFonts w:ascii="Tahoma" w:hAnsi="Tahoma" w:cs="Tahoma"/>
                <w:b/>
                <w:bCs/>
                <w:color w:val="004990"/>
                <w:sz w:val="20"/>
                <w:szCs w:val="20"/>
                <w:lang w:eastAsia="es-BO"/>
              </w:rPr>
              <w:t>%</w:t>
            </w:r>
          </w:p>
        </w:tc>
      </w:tr>
      <w:tr w:rsidR="003B29AE" w:rsidRPr="009C2DE5" w14:paraId="439ECBE4" w14:textId="77777777" w:rsidTr="00890B63">
        <w:trPr>
          <w:trHeight w:val="315"/>
          <w:jc w:val="center"/>
        </w:trPr>
        <w:tc>
          <w:tcPr>
            <w:tcW w:w="6492" w:type="dxa"/>
            <w:gridSpan w:val="2"/>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46978D6B" w14:textId="77777777" w:rsidR="003B29AE" w:rsidRPr="009C2DE5" w:rsidRDefault="003B29AE" w:rsidP="00A15F0D">
            <w:pPr>
              <w:jc w:val="center"/>
              <w:rPr>
                <w:rFonts w:ascii="Tahoma" w:hAnsi="Tahoma" w:cs="Tahoma"/>
                <w:b/>
                <w:bCs/>
                <w:color w:val="004990"/>
                <w:sz w:val="20"/>
                <w:szCs w:val="20"/>
                <w:lang w:eastAsia="es-BO"/>
              </w:rPr>
            </w:pPr>
          </w:p>
        </w:tc>
        <w:tc>
          <w:tcPr>
            <w:tcW w:w="2288"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auto"/>
            <w:noWrap/>
            <w:vAlign w:val="center"/>
          </w:tcPr>
          <w:p w14:paraId="3F192B4C" w14:textId="77777777" w:rsidR="003B29AE" w:rsidRPr="009C2DE5" w:rsidRDefault="003B29AE" w:rsidP="00A15F0D">
            <w:pPr>
              <w:jc w:val="center"/>
              <w:rPr>
                <w:rFonts w:ascii="Tahoma" w:hAnsi="Tahoma" w:cs="Tahoma"/>
                <w:b/>
                <w:bCs/>
                <w:color w:val="004990"/>
                <w:sz w:val="20"/>
                <w:szCs w:val="20"/>
                <w:lang w:eastAsia="es-BO"/>
              </w:rPr>
            </w:pPr>
          </w:p>
        </w:tc>
      </w:tr>
    </w:tbl>
    <w:p w14:paraId="0F4CC6A3" w14:textId="77777777" w:rsidR="003B29AE" w:rsidRDefault="003B29AE" w:rsidP="00A15F0D">
      <w:pPr>
        <w:ind w:firstLine="426"/>
        <w:jc w:val="both"/>
        <w:rPr>
          <w:rFonts w:ascii="Tahoma" w:hAnsi="Tahoma" w:cs="Tahoma"/>
          <w:b/>
          <w:color w:val="004990"/>
          <w:sz w:val="18"/>
          <w:szCs w:val="18"/>
          <w:lang w:val="es-ES_tradnl"/>
        </w:rPr>
      </w:pPr>
    </w:p>
    <w:p w14:paraId="15FDC872" w14:textId="77777777" w:rsidR="006C1B49" w:rsidRDefault="006C1B49" w:rsidP="00A15F0D">
      <w:pPr>
        <w:ind w:firstLine="426"/>
        <w:jc w:val="both"/>
        <w:rPr>
          <w:rFonts w:ascii="Tahoma" w:hAnsi="Tahoma" w:cs="Tahoma"/>
          <w:b/>
          <w:color w:val="004990"/>
          <w:sz w:val="18"/>
          <w:szCs w:val="18"/>
          <w:lang w:val="es-ES_tradnl"/>
        </w:rPr>
      </w:pPr>
    </w:p>
    <w:p w14:paraId="45D5DDCE" w14:textId="30F94531" w:rsidR="00A15F0D" w:rsidRPr="009C2DE5" w:rsidRDefault="00A15F0D" w:rsidP="00A15F0D">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D2223D">
        <w:rPr>
          <w:rFonts w:ascii="Tahoma" w:hAnsi="Tahoma" w:cs="Tahoma"/>
          <w:b/>
          <w:color w:val="004990"/>
          <w:sz w:val="18"/>
          <w:szCs w:val="18"/>
          <w:lang w:val="es-ES_tradnl"/>
        </w:rPr>
        <w:t>10</w:t>
      </w:r>
      <w:r w:rsidR="00A71AE0">
        <w:rPr>
          <w:rFonts w:ascii="Tahoma" w:hAnsi="Tahoma" w:cs="Tahoma"/>
          <w:b/>
          <w:color w:val="004990"/>
          <w:sz w:val="18"/>
          <w:szCs w:val="18"/>
          <w:lang w:val="es-ES_tradnl"/>
        </w:rPr>
        <w:t>0</w:t>
      </w:r>
      <w:r w:rsidR="003B29AE">
        <w:rPr>
          <w:rFonts w:ascii="Tahoma" w:hAnsi="Tahoma" w:cs="Tahoma"/>
          <w:b/>
          <w:color w:val="004990"/>
          <w:sz w:val="18"/>
          <w:szCs w:val="18"/>
          <w:lang w:val="es-ES_tradnl"/>
        </w:rPr>
        <w:t xml:space="preserve">% de la Calificación </w:t>
      </w:r>
      <w:r w:rsidRPr="009C2DE5">
        <w:rPr>
          <w:rFonts w:ascii="Tahoma" w:hAnsi="Tahoma" w:cs="Tahoma"/>
          <w:b/>
          <w:color w:val="004990"/>
          <w:sz w:val="18"/>
          <w:szCs w:val="18"/>
          <w:lang w:val="es-ES_tradnl"/>
        </w:rPr>
        <w:t>Total</w:t>
      </w:r>
      <w:r w:rsidR="003B29AE">
        <w:rPr>
          <w:rFonts w:ascii="Tahoma" w:hAnsi="Tahoma" w:cs="Tahoma"/>
          <w:b/>
          <w:color w:val="004990"/>
          <w:sz w:val="18"/>
          <w:szCs w:val="18"/>
          <w:lang w:val="es-ES_tradnl"/>
        </w:rPr>
        <w:t>.</w:t>
      </w:r>
    </w:p>
    <w:p w14:paraId="38AB1455" w14:textId="77777777" w:rsidR="00A06EEC" w:rsidRDefault="00900648" w:rsidP="00900648">
      <w:pPr>
        <w:rPr>
          <w:rFonts w:ascii="Tahoma" w:hAnsi="Tahoma" w:cs="Tahoma"/>
          <w:b/>
          <w:color w:val="004990"/>
          <w:sz w:val="28"/>
          <w:szCs w:val="28"/>
        </w:rPr>
      </w:pPr>
      <w:r>
        <w:rPr>
          <w:rFonts w:ascii="Tahoma" w:hAnsi="Tahoma" w:cs="Tahoma"/>
          <w:color w:val="004990"/>
          <w:sz w:val="20"/>
          <w:szCs w:val="20"/>
          <w:lang w:val="es-ES_tradnl"/>
        </w:rPr>
        <w:br w:type="page"/>
      </w:r>
    </w:p>
    <w:p w14:paraId="1637DB52" w14:textId="77777777" w:rsidR="00ED30FD" w:rsidRPr="005B3AD8" w:rsidRDefault="00ED30FD" w:rsidP="005B3AD8">
      <w:pPr>
        <w:jc w:val="center"/>
        <w:rPr>
          <w:rFonts w:ascii="Tahoma" w:hAnsi="Tahoma" w:cs="Tahoma"/>
          <w:b/>
          <w:color w:val="004990"/>
          <w:sz w:val="28"/>
          <w:szCs w:val="28"/>
        </w:rPr>
      </w:pPr>
      <w:r w:rsidRPr="005B3AD8">
        <w:rPr>
          <w:rFonts w:ascii="Tahoma" w:hAnsi="Tahoma" w:cs="Tahoma"/>
          <w:b/>
          <w:color w:val="004990"/>
          <w:sz w:val="28"/>
          <w:szCs w:val="28"/>
        </w:rPr>
        <w:t>PARTE III</w:t>
      </w:r>
    </w:p>
    <w:p w14:paraId="77E5957A" w14:textId="77777777" w:rsidR="002C3600" w:rsidRPr="00185BA3" w:rsidRDefault="002C3600" w:rsidP="002C3600"/>
    <w:p w14:paraId="3DA46E78"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682EC2E4" w14:textId="77777777" w:rsidR="00DD228F" w:rsidRPr="00185BA3" w:rsidRDefault="00DD228F"/>
    <w:p w14:paraId="64F781BD" w14:textId="42E1F34F" w:rsidR="00DD228F" w:rsidRPr="00185BA3" w:rsidRDefault="005163B2" w:rsidP="005163B2">
      <w:pPr>
        <w:tabs>
          <w:tab w:val="left" w:pos="7838"/>
        </w:tabs>
      </w:pPr>
      <w:r>
        <w:tab/>
      </w:r>
    </w:p>
    <w:p w14:paraId="0639127F" w14:textId="77777777" w:rsidR="00ED30FD" w:rsidRPr="00185BA3" w:rsidRDefault="00ED30FD" w:rsidP="00DD228F"/>
    <w:p w14:paraId="3994DB30" w14:textId="597033DD" w:rsidR="00382E9A"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w:t>
      </w:r>
      <w:r w:rsidR="00DA2586">
        <w:rPr>
          <w:rFonts w:ascii="Tahoma" w:hAnsi="Tahoma" w:cs="Tahoma"/>
          <w:color w:val="004990"/>
          <w:sz w:val="22"/>
          <w:szCs w:val="22"/>
        </w:rPr>
        <w:t>A</w:t>
      </w:r>
      <w:r w:rsidR="00382E9A">
        <w:rPr>
          <w:rFonts w:ascii="Tahoma" w:hAnsi="Tahoma" w:cs="Tahoma"/>
          <w:color w:val="004990"/>
          <w:sz w:val="22"/>
          <w:szCs w:val="22"/>
        </w:rPr>
        <w:t xml:space="preserve"> – Condiciones Generales del Proceso</w:t>
      </w:r>
    </w:p>
    <w:p w14:paraId="2B5997BD" w14:textId="41AA71BF" w:rsidR="00382E9A" w:rsidRDefault="00382E9A" w:rsidP="00DD228F">
      <w:pPr>
        <w:rPr>
          <w:rFonts w:ascii="Tahoma" w:hAnsi="Tahoma" w:cs="Tahoma"/>
          <w:color w:val="004990"/>
          <w:sz w:val="22"/>
          <w:szCs w:val="22"/>
        </w:rPr>
      </w:pPr>
      <w:r>
        <w:rPr>
          <w:rFonts w:ascii="Tahoma" w:hAnsi="Tahoma" w:cs="Tahoma"/>
          <w:color w:val="004990"/>
          <w:sz w:val="22"/>
          <w:szCs w:val="22"/>
        </w:rPr>
        <w:t xml:space="preserve">Anexo B </w:t>
      </w:r>
      <w:r w:rsidR="006238B9">
        <w:rPr>
          <w:rFonts w:ascii="Tahoma" w:hAnsi="Tahoma" w:cs="Tahoma"/>
          <w:color w:val="004990"/>
          <w:sz w:val="22"/>
          <w:szCs w:val="22"/>
        </w:rPr>
        <w:t>–</w:t>
      </w:r>
      <w:r>
        <w:rPr>
          <w:rFonts w:ascii="Tahoma" w:hAnsi="Tahoma" w:cs="Tahoma"/>
          <w:color w:val="004990"/>
          <w:sz w:val="22"/>
          <w:szCs w:val="22"/>
        </w:rPr>
        <w:t xml:space="preserve"> </w:t>
      </w:r>
      <w:r w:rsidRPr="00382E9A">
        <w:rPr>
          <w:rFonts w:ascii="Tahoma" w:hAnsi="Tahoma" w:cs="Tahoma"/>
          <w:color w:val="004990"/>
          <w:sz w:val="22"/>
          <w:szCs w:val="22"/>
        </w:rPr>
        <w:t>Declaración De Integridad Del Personal De La Empresa Proponente</w:t>
      </w:r>
    </w:p>
    <w:p w14:paraId="4F3C678E" w14:textId="57204EDD" w:rsidR="00382E9A" w:rsidRDefault="00382E9A" w:rsidP="00DD228F">
      <w:pPr>
        <w:rPr>
          <w:rFonts w:ascii="Tahoma" w:hAnsi="Tahoma" w:cs="Tahoma"/>
          <w:color w:val="004990"/>
          <w:sz w:val="22"/>
          <w:szCs w:val="22"/>
        </w:rPr>
      </w:pPr>
      <w:r>
        <w:rPr>
          <w:rFonts w:ascii="Tahoma" w:hAnsi="Tahoma" w:cs="Tahoma"/>
          <w:color w:val="004990"/>
          <w:sz w:val="22"/>
          <w:szCs w:val="22"/>
        </w:rPr>
        <w:t xml:space="preserve">Anexo C </w:t>
      </w:r>
      <w:r w:rsidR="006238B9">
        <w:rPr>
          <w:rFonts w:ascii="Tahoma" w:hAnsi="Tahoma" w:cs="Tahoma"/>
          <w:color w:val="004990"/>
          <w:sz w:val="22"/>
          <w:szCs w:val="22"/>
        </w:rPr>
        <w:t>–</w:t>
      </w:r>
      <w:r>
        <w:rPr>
          <w:rFonts w:ascii="Tahoma" w:hAnsi="Tahoma" w:cs="Tahoma"/>
          <w:color w:val="004990"/>
          <w:sz w:val="22"/>
          <w:szCs w:val="22"/>
        </w:rPr>
        <w:t xml:space="preserve"> </w:t>
      </w:r>
      <w:r w:rsidRPr="00382E9A">
        <w:rPr>
          <w:rFonts w:ascii="Tahoma" w:hAnsi="Tahoma" w:cs="Tahoma"/>
          <w:color w:val="004990"/>
          <w:sz w:val="22"/>
          <w:szCs w:val="22"/>
        </w:rPr>
        <w:t>Modelo De Contrato</w:t>
      </w:r>
    </w:p>
    <w:p w14:paraId="219E93DF" w14:textId="6CE8F162" w:rsidR="00752229" w:rsidRDefault="00752229" w:rsidP="00DD228F">
      <w:pPr>
        <w:rPr>
          <w:rFonts w:ascii="Tahoma" w:hAnsi="Tahoma" w:cs="Tahoma"/>
          <w:color w:val="004990"/>
          <w:sz w:val="22"/>
          <w:szCs w:val="22"/>
        </w:rPr>
      </w:pPr>
      <w:r w:rsidRPr="002E3255">
        <w:rPr>
          <w:rFonts w:ascii="Tahoma" w:hAnsi="Tahoma" w:cs="Tahoma"/>
          <w:color w:val="004990"/>
          <w:sz w:val="22"/>
          <w:szCs w:val="22"/>
        </w:rPr>
        <w:t>Anexo D – Referencial para Costos</w:t>
      </w:r>
    </w:p>
    <w:p w14:paraId="568735A7" w14:textId="0D4EB029" w:rsidR="00ED30FD" w:rsidRPr="00ED30FD" w:rsidRDefault="00382E9A" w:rsidP="00DD228F">
      <w:pPr>
        <w:rPr>
          <w:rFonts w:ascii="Tahoma" w:hAnsi="Tahoma" w:cs="Tahoma"/>
          <w:color w:val="004990"/>
          <w:sz w:val="22"/>
          <w:szCs w:val="22"/>
        </w:rPr>
      </w:pPr>
      <w:r>
        <w:rPr>
          <w:rFonts w:ascii="Tahoma" w:hAnsi="Tahoma" w:cs="Tahoma"/>
          <w:color w:val="004990"/>
          <w:sz w:val="22"/>
          <w:szCs w:val="22"/>
        </w:rPr>
        <w:t xml:space="preserve">Anexo </w:t>
      </w:r>
      <w:r w:rsidR="00752229">
        <w:rPr>
          <w:rFonts w:ascii="Tahoma" w:hAnsi="Tahoma" w:cs="Tahoma"/>
          <w:color w:val="004990"/>
          <w:sz w:val="22"/>
          <w:szCs w:val="22"/>
        </w:rPr>
        <w:t>E</w:t>
      </w:r>
      <w:r w:rsidR="00ED30FD" w:rsidRPr="00ED30FD">
        <w:rPr>
          <w:rFonts w:ascii="Tahoma" w:hAnsi="Tahoma" w:cs="Tahoma"/>
          <w:color w:val="004990"/>
          <w:sz w:val="22"/>
          <w:szCs w:val="22"/>
        </w:rPr>
        <w:t xml:space="preserve"> </w:t>
      </w:r>
      <w:r w:rsidR="0069280E">
        <w:rPr>
          <w:rFonts w:ascii="Tahoma" w:hAnsi="Tahoma" w:cs="Tahoma"/>
          <w:color w:val="004990"/>
          <w:sz w:val="22"/>
          <w:szCs w:val="22"/>
        </w:rPr>
        <w:t xml:space="preserve">– </w:t>
      </w:r>
      <w:r w:rsidR="00761AB9">
        <w:rPr>
          <w:rFonts w:ascii="Tahoma" w:hAnsi="Tahoma" w:cs="Tahoma"/>
          <w:color w:val="004990"/>
          <w:sz w:val="22"/>
          <w:szCs w:val="22"/>
        </w:rPr>
        <w:t xml:space="preserve">Acrónimos </w:t>
      </w:r>
      <w:r w:rsidR="00D071BD">
        <w:rPr>
          <w:rFonts w:ascii="Tahoma" w:hAnsi="Tahoma" w:cs="Tahoma"/>
          <w:color w:val="004990"/>
          <w:sz w:val="22"/>
          <w:szCs w:val="22"/>
        </w:rPr>
        <w:t>empleados</w:t>
      </w:r>
    </w:p>
    <w:p w14:paraId="1C222542" w14:textId="6305A668"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w:t>
      </w:r>
      <w:r w:rsidR="00752229">
        <w:rPr>
          <w:rFonts w:ascii="Tahoma" w:hAnsi="Tahoma" w:cs="Tahoma"/>
          <w:color w:val="004990"/>
          <w:sz w:val="22"/>
          <w:szCs w:val="22"/>
        </w:rPr>
        <w:t>F</w:t>
      </w:r>
      <w:r w:rsidRPr="00ED30FD">
        <w:rPr>
          <w:rFonts w:ascii="Tahoma" w:hAnsi="Tahoma" w:cs="Tahoma"/>
          <w:color w:val="004990"/>
          <w:sz w:val="22"/>
          <w:szCs w:val="22"/>
        </w:rPr>
        <w:t xml:space="preserve"> </w:t>
      </w:r>
      <w:r w:rsidR="0069280E">
        <w:rPr>
          <w:rFonts w:ascii="Tahoma" w:hAnsi="Tahoma" w:cs="Tahoma"/>
          <w:color w:val="004990"/>
          <w:sz w:val="22"/>
          <w:szCs w:val="22"/>
        </w:rPr>
        <w:t xml:space="preserve">– </w:t>
      </w:r>
      <w:r w:rsidR="000A26D2">
        <w:rPr>
          <w:rFonts w:ascii="Tahoma" w:hAnsi="Tahoma" w:cs="Tahoma"/>
          <w:color w:val="004990"/>
          <w:sz w:val="22"/>
          <w:szCs w:val="22"/>
        </w:rPr>
        <w:t xml:space="preserve">Estructura organizacional </w:t>
      </w:r>
      <w:r w:rsidR="00EA2B1B">
        <w:rPr>
          <w:rFonts w:ascii="Tahoma" w:hAnsi="Tahoma" w:cs="Tahoma"/>
          <w:color w:val="004990"/>
          <w:sz w:val="22"/>
          <w:szCs w:val="22"/>
        </w:rPr>
        <w:t>de ENTEL</w:t>
      </w:r>
      <w:r w:rsidR="000A26D2">
        <w:rPr>
          <w:rFonts w:ascii="Tahoma" w:hAnsi="Tahoma" w:cs="Tahoma"/>
          <w:color w:val="004990"/>
          <w:sz w:val="22"/>
          <w:szCs w:val="22"/>
        </w:rPr>
        <w:t xml:space="preserve"> S.A. </w:t>
      </w:r>
    </w:p>
    <w:p w14:paraId="64FC036E" w14:textId="74C78DB6"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w:t>
      </w:r>
      <w:r w:rsidR="00752229">
        <w:rPr>
          <w:rFonts w:ascii="Tahoma" w:hAnsi="Tahoma" w:cs="Tahoma"/>
          <w:color w:val="004990"/>
          <w:sz w:val="22"/>
          <w:szCs w:val="22"/>
        </w:rPr>
        <w:t>G</w:t>
      </w:r>
      <w:r w:rsidRPr="00ED30FD">
        <w:rPr>
          <w:rFonts w:ascii="Tahoma" w:hAnsi="Tahoma" w:cs="Tahoma"/>
          <w:color w:val="004990"/>
          <w:sz w:val="22"/>
          <w:szCs w:val="22"/>
        </w:rPr>
        <w:t xml:space="preserve">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0A26D2">
        <w:rPr>
          <w:rFonts w:ascii="Tahoma" w:hAnsi="Tahoma" w:cs="Tahoma"/>
          <w:color w:val="004990"/>
          <w:sz w:val="22"/>
          <w:szCs w:val="22"/>
        </w:rPr>
        <w:t>Datos para dimensionamiento de la solución</w:t>
      </w:r>
    </w:p>
    <w:p w14:paraId="331C847A" w14:textId="28D14AF4" w:rsidR="000A26D2" w:rsidRDefault="008C11D6" w:rsidP="006A52BA">
      <w:pPr>
        <w:rPr>
          <w:rFonts w:ascii="Tahoma" w:hAnsi="Tahoma" w:cs="Tahoma"/>
          <w:color w:val="004990"/>
          <w:sz w:val="22"/>
          <w:szCs w:val="22"/>
        </w:rPr>
      </w:pPr>
      <w:r>
        <w:rPr>
          <w:rFonts w:ascii="Tahoma" w:hAnsi="Tahoma" w:cs="Tahoma"/>
          <w:color w:val="004990"/>
          <w:sz w:val="22"/>
          <w:szCs w:val="22"/>
        </w:rPr>
        <w:t xml:space="preserve">Anexo </w:t>
      </w:r>
      <w:r w:rsidR="00752229">
        <w:rPr>
          <w:rFonts w:ascii="Tahoma" w:hAnsi="Tahoma" w:cs="Tahoma"/>
          <w:color w:val="004990"/>
          <w:sz w:val="22"/>
          <w:szCs w:val="22"/>
        </w:rPr>
        <w:t>H</w:t>
      </w:r>
      <w:r w:rsidR="000A26D2">
        <w:rPr>
          <w:rFonts w:ascii="Tahoma" w:hAnsi="Tahoma" w:cs="Tahoma"/>
          <w:color w:val="004990"/>
          <w:sz w:val="22"/>
          <w:szCs w:val="22"/>
        </w:rPr>
        <w:t xml:space="preserve"> – Inventario actual de sistemas mapeados a TAM</w:t>
      </w:r>
    </w:p>
    <w:p w14:paraId="40570848" w14:textId="14CA1EA1" w:rsidR="000A26D2" w:rsidRDefault="008C11D6" w:rsidP="006A52BA">
      <w:pPr>
        <w:rPr>
          <w:rFonts w:ascii="Tahoma" w:hAnsi="Tahoma" w:cs="Tahoma"/>
          <w:color w:val="004990"/>
          <w:sz w:val="22"/>
          <w:szCs w:val="22"/>
        </w:rPr>
      </w:pPr>
      <w:r>
        <w:rPr>
          <w:rFonts w:ascii="Tahoma" w:hAnsi="Tahoma" w:cs="Tahoma"/>
          <w:color w:val="004990"/>
          <w:sz w:val="22"/>
          <w:szCs w:val="22"/>
        </w:rPr>
        <w:t xml:space="preserve">Anexo </w:t>
      </w:r>
      <w:r w:rsidR="00752229">
        <w:rPr>
          <w:rFonts w:ascii="Tahoma" w:hAnsi="Tahoma" w:cs="Tahoma"/>
          <w:color w:val="004990"/>
          <w:sz w:val="22"/>
          <w:szCs w:val="22"/>
        </w:rPr>
        <w:t>I</w:t>
      </w:r>
      <w:r w:rsidR="000A26D2">
        <w:rPr>
          <w:rFonts w:ascii="Tahoma" w:hAnsi="Tahoma" w:cs="Tahoma"/>
          <w:color w:val="004990"/>
          <w:sz w:val="22"/>
          <w:szCs w:val="22"/>
        </w:rPr>
        <w:t xml:space="preserve"> – Proceso de Negocios de </w:t>
      </w:r>
      <w:r w:rsidR="00CD6DF7">
        <w:rPr>
          <w:rFonts w:ascii="Tahoma" w:hAnsi="Tahoma" w:cs="Tahoma"/>
          <w:color w:val="004990"/>
          <w:sz w:val="22"/>
          <w:szCs w:val="22"/>
        </w:rPr>
        <w:t>ENTEL</w:t>
      </w:r>
      <w:r w:rsidR="000A26D2">
        <w:rPr>
          <w:rFonts w:ascii="Tahoma" w:hAnsi="Tahoma" w:cs="Tahoma"/>
          <w:color w:val="004990"/>
          <w:sz w:val="22"/>
          <w:szCs w:val="22"/>
        </w:rPr>
        <w:t xml:space="preserve"> S.</w:t>
      </w:r>
      <w:r w:rsidR="00E12F7A">
        <w:rPr>
          <w:rFonts w:ascii="Tahoma" w:hAnsi="Tahoma" w:cs="Tahoma"/>
          <w:color w:val="004990"/>
          <w:sz w:val="22"/>
          <w:szCs w:val="22"/>
        </w:rPr>
        <w:t xml:space="preserve"> </w:t>
      </w:r>
      <w:r w:rsidR="000A26D2">
        <w:rPr>
          <w:rFonts w:ascii="Tahoma" w:hAnsi="Tahoma" w:cs="Tahoma"/>
          <w:color w:val="004990"/>
          <w:sz w:val="22"/>
          <w:szCs w:val="22"/>
        </w:rPr>
        <w:t xml:space="preserve">A. </w:t>
      </w:r>
    </w:p>
    <w:p w14:paraId="644AA757" w14:textId="5E59DAA3" w:rsidR="00CD6DF7" w:rsidRDefault="00E12F7A" w:rsidP="006A52BA">
      <w:pPr>
        <w:rPr>
          <w:rFonts w:ascii="Tahoma" w:hAnsi="Tahoma" w:cs="Tahoma"/>
          <w:color w:val="004990"/>
          <w:sz w:val="22"/>
          <w:szCs w:val="22"/>
        </w:rPr>
      </w:pPr>
      <w:r>
        <w:rPr>
          <w:rFonts w:ascii="Tahoma" w:hAnsi="Tahoma" w:cs="Tahoma"/>
          <w:color w:val="004990"/>
          <w:sz w:val="22"/>
          <w:szCs w:val="22"/>
        </w:rPr>
        <w:t xml:space="preserve">Anexo </w:t>
      </w:r>
      <w:r w:rsidR="00752229">
        <w:rPr>
          <w:rFonts w:ascii="Tahoma" w:hAnsi="Tahoma" w:cs="Tahoma"/>
          <w:color w:val="004990"/>
          <w:sz w:val="22"/>
          <w:szCs w:val="22"/>
        </w:rPr>
        <w:t>J</w:t>
      </w:r>
      <w:r>
        <w:rPr>
          <w:rFonts w:ascii="Tahoma" w:hAnsi="Tahoma" w:cs="Tahoma"/>
          <w:color w:val="004990"/>
          <w:sz w:val="22"/>
          <w:szCs w:val="22"/>
        </w:rPr>
        <w:t xml:space="preserve"> – Tarifario de ENTEL S. A.</w:t>
      </w:r>
    </w:p>
    <w:p w14:paraId="65E583AD" w14:textId="10DB5D2D" w:rsidR="000A26D2" w:rsidRDefault="008C11D6" w:rsidP="006A52BA">
      <w:pPr>
        <w:rPr>
          <w:rFonts w:ascii="Tahoma" w:hAnsi="Tahoma" w:cs="Tahoma"/>
          <w:color w:val="004990"/>
          <w:sz w:val="22"/>
          <w:szCs w:val="22"/>
        </w:rPr>
      </w:pPr>
      <w:r>
        <w:rPr>
          <w:rFonts w:ascii="Tahoma" w:hAnsi="Tahoma" w:cs="Tahoma"/>
          <w:color w:val="004990"/>
          <w:sz w:val="22"/>
          <w:szCs w:val="22"/>
        </w:rPr>
        <w:t xml:space="preserve">Anexo </w:t>
      </w:r>
      <w:r w:rsidR="00752229">
        <w:rPr>
          <w:rFonts w:ascii="Tahoma" w:hAnsi="Tahoma" w:cs="Tahoma"/>
          <w:color w:val="004990"/>
          <w:sz w:val="22"/>
          <w:szCs w:val="22"/>
        </w:rPr>
        <w:t>K</w:t>
      </w:r>
      <w:r w:rsidR="000A26D2">
        <w:rPr>
          <w:rFonts w:ascii="Tahoma" w:hAnsi="Tahoma" w:cs="Tahoma"/>
          <w:color w:val="004990"/>
          <w:sz w:val="22"/>
          <w:szCs w:val="22"/>
        </w:rPr>
        <w:t xml:space="preserve"> – Interfaces con </w:t>
      </w:r>
      <w:r w:rsidR="00EA2B1B">
        <w:rPr>
          <w:rFonts w:ascii="Tahoma" w:hAnsi="Tahoma" w:cs="Tahoma"/>
          <w:color w:val="004990"/>
          <w:sz w:val="22"/>
          <w:szCs w:val="22"/>
        </w:rPr>
        <w:t>e</w:t>
      </w:r>
      <w:r w:rsidR="000A26D2">
        <w:rPr>
          <w:rFonts w:ascii="Tahoma" w:hAnsi="Tahoma" w:cs="Tahoma"/>
          <w:color w:val="004990"/>
          <w:sz w:val="22"/>
          <w:szCs w:val="22"/>
        </w:rPr>
        <w:t xml:space="preserve">ntidades </w:t>
      </w:r>
      <w:r w:rsidR="00EA2B1B">
        <w:rPr>
          <w:rFonts w:ascii="Tahoma" w:hAnsi="Tahoma" w:cs="Tahoma"/>
          <w:color w:val="004990"/>
          <w:sz w:val="22"/>
          <w:szCs w:val="22"/>
        </w:rPr>
        <w:t>e</w:t>
      </w:r>
      <w:r w:rsidR="000A26D2">
        <w:rPr>
          <w:rFonts w:ascii="Tahoma" w:hAnsi="Tahoma" w:cs="Tahoma"/>
          <w:color w:val="004990"/>
          <w:sz w:val="22"/>
          <w:szCs w:val="22"/>
        </w:rPr>
        <w:t>xternas</w:t>
      </w:r>
    </w:p>
    <w:p w14:paraId="7344D3B7" w14:textId="42DA7AB0" w:rsidR="006238B9" w:rsidRDefault="006238B9" w:rsidP="006A52BA">
      <w:pPr>
        <w:rPr>
          <w:rFonts w:ascii="Tahoma" w:hAnsi="Tahoma" w:cs="Tahoma"/>
          <w:color w:val="004990"/>
          <w:sz w:val="22"/>
          <w:szCs w:val="22"/>
        </w:rPr>
      </w:pPr>
      <w:r>
        <w:rPr>
          <w:rFonts w:ascii="Tahoma" w:hAnsi="Tahoma" w:cs="Tahoma"/>
          <w:color w:val="004990"/>
          <w:sz w:val="22"/>
          <w:szCs w:val="22"/>
        </w:rPr>
        <w:t>Anexo L – Producto</w:t>
      </w:r>
    </w:p>
    <w:p w14:paraId="1D9E5BED" w14:textId="411DFAA7" w:rsidR="004E2AC6" w:rsidRDefault="00761AB9" w:rsidP="004E2AC6">
      <w:pPr>
        <w:rPr>
          <w:rFonts w:ascii="Tahoma" w:hAnsi="Tahoma" w:cs="Tahoma"/>
          <w:color w:val="004990"/>
          <w:sz w:val="22"/>
          <w:szCs w:val="22"/>
        </w:rPr>
      </w:pPr>
      <w:r>
        <w:rPr>
          <w:rFonts w:ascii="Tahoma" w:hAnsi="Tahoma" w:cs="Tahoma"/>
          <w:color w:val="004990"/>
          <w:sz w:val="22"/>
          <w:szCs w:val="22"/>
        </w:rPr>
        <w:t xml:space="preserve">Anexo </w:t>
      </w:r>
      <w:r w:rsidR="0053713B">
        <w:rPr>
          <w:rFonts w:ascii="Tahoma" w:hAnsi="Tahoma" w:cs="Tahoma"/>
          <w:color w:val="004990"/>
          <w:sz w:val="22"/>
          <w:szCs w:val="22"/>
        </w:rPr>
        <w:t>M</w:t>
      </w:r>
      <w:r w:rsidR="004E2AC6">
        <w:rPr>
          <w:rFonts w:ascii="Tahoma" w:hAnsi="Tahoma" w:cs="Tahoma"/>
          <w:color w:val="004990"/>
          <w:sz w:val="22"/>
          <w:szCs w:val="22"/>
        </w:rPr>
        <w:t xml:space="preserve"> – Servicio</w:t>
      </w:r>
    </w:p>
    <w:p w14:paraId="44EB61F9" w14:textId="507ACE6D" w:rsidR="004E2AC6" w:rsidRDefault="00761AB9" w:rsidP="004E2AC6">
      <w:pPr>
        <w:rPr>
          <w:rFonts w:ascii="Tahoma" w:hAnsi="Tahoma" w:cs="Tahoma"/>
          <w:color w:val="004990"/>
          <w:sz w:val="22"/>
          <w:szCs w:val="22"/>
        </w:rPr>
      </w:pPr>
      <w:r>
        <w:rPr>
          <w:rFonts w:ascii="Tahoma" w:hAnsi="Tahoma" w:cs="Tahoma"/>
          <w:color w:val="004990"/>
          <w:sz w:val="22"/>
          <w:szCs w:val="22"/>
        </w:rPr>
        <w:t xml:space="preserve">Anexo </w:t>
      </w:r>
      <w:r w:rsidR="0053713B">
        <w:rPr>
          <w:rFonts w:ascii="Tahoma" w:hAnsi="Tahoma" w:cs="Tahoma"/>
          <w:color w:val="004990"/>
          <w:sz w:val="22"/>
          <w:szCs w:val="22"/>
        </w:rPr>
        <w:t>N</w:t>
      </w:r>
      <w:r w:rsidR="00454F2A">
        <w:rPr>
          <w:rFonts w:ascii="Tahoma" w:hAnsi="Tahoma" w:cs="Tahoma"/>
          <w:color w:val="004990"/>
          <w:sz w:val="22"/>
          <w:szCs w:val="22"/>
        </w:rPr>
        <w:t xml:space="preserve"> </w:t>
      </w:r>
      <w:r w:rsidR="004E2AC6">
        <w:rPr>
          <w:rFonts w:ascii="Tahoma" w:hAnsi="Tahoma" w:cs="Tahoma"/>
          <w:color w:val="004990"/>
          <w:sz w:val="22"/>
          <w:szCs w:val="22"/>
        </w:rPr>
        <w:t>– Recurso</w:t>
      </w:r>
      <w:r>
        <w:rPr>
          <w:rFonts w:ascii="Tahoma" w:hAnsi="Tahoma" w:cs="Tahoma"/>
          <w:color w:val="004990"/>
          <w:sz w:val="22"/>
          <w:szCs w:val="22"/>
        </w:rPr>
        <w:t xml:space="preserve"> de Red y Sistemas</w:t>
      </w:r>
    </w:p>
    <w:p w14:paraId="7178CF10" w14:textId="4590A66E" w:rsidR="004E2AC6" w:rsidRDefault="00761AB9" w:rsidP="006A52BA">
      <w:pPr>
        <w:rPr>
          <w:rFonts w:ascii="Tahoma" w:hAnsi="Tahoma" w:cs="Tahoma"/>
          <w:color w:val="004990"/>
          <w:sz w:val="22"/>
          <w:szCs w:val="22"/>
        </w:rPr>
      </w:pPr>
      <w:r>
        <w:rPr>
          <w:rFonts w:ascii="Tahoma" w:hAnsi="Tahoma" w:cs="Tahoma"/>
          <w:color w:val="004990"/>
          <w:sz w:val="22"/>
          <w:szCs w:val="22"/>
        </w:rPr>
        <w:t xml:space="preserve">Anexo </w:t>
      </w:r>
      <w:r w:rsidR="0053713B">
        <w:rPr>
          <w:rFonts w:ascii="Tahoma" w:hAnsi="Tahoma" w:cs="Tahoma"/>
          <w:color w:val="004990"/>
          <w:sz w:val="22"/>
          <w:szCs w:val="22"/>
        </w:rPr>
        <w:t>O</w:t>
      </w:r>
      <w:r w:rsidR="00CD6DF7">
        <w:rPr>
          <w:rFonts w:ascii="Tahoma" w:hAnsi="Tahoma" w:cs="Tahoma"/>
          <w:color w:val="004990"/>
          <w:sz w:val="22"/>
          <w:szCs w:val="22"/>
        </w:rPr>
        <w:t xml:space="preserve"> </w:t>
      </w:r>
      <w:r w:rsidR="0007404F">
        <w:rPr>
          <w:rFonts w:ascii="Tahoma" w:hAnsi="Tahoma" w:cs="Tahoma"/>
          <w:color w:val="004990"/>
          <w:sz w:val="22"/>
          <w:szCs w:val="22"/>
        </w:rPr>
        <w:t>– Proveedor / Socio</w:t>
      </w:r>
    </w:p>
    <w:p w14:paraId="165FE072" w14:textId="022F13E3" w:rsidR="00761AB9" w:rsidRDefault="00761AB9" w:rsidP="004E2AC6">
      <w:pPr>
        <w:rPr>
          <w:rFonts w:ascii="Tahoma" w:hAnsi="Tahoma" w:cs="Tahoma"/>
          <w:color w:val="004990"/>
          <w:sz w:val="22"/>
          <w:szCs w:val="22"/>
        </w:rPr>
      </w:pPr>
      <w:r>
        <w:rPr>
          <w:rFonts w:ascii="Tahoma" w:hAnsi="Tahoma" w:cs="Tahoma"/>
          <w:color w:val="004990"/>
          <w:sz w:val="22"/>
          <w:szCs w:val="22"/>
        </w:rPr>
        <w:t xml:space="preserve">Anexo </w:t>
      </w:r>
      <w:r w:rsidR="007739EF">
        <w:rPr>
          <w:rFonts w:ascii="Tahoma" w:hAnsi="Tahoma" w:cs="Tahoma"/>
          <w:color w:val="004990"/>
          <w:sz w:val="22"/>
          <w:szCs w:val="22"/>
        </w:rPr>
        <w:t>P</w:t>
      </w:r>
      <w:r>
        <w:rPr>
          <w:rFonts w:ascii="Tahoma" w:hAnsi="Tahoma" w:cs="Tahoma"/>
          <w:color w:val="004990"/>
          <w:sz w:val="22"/>
          <w:szCs w:val="22"/>
        </w:rPr>
        <w:t xml:space="preserve"> – TBC OCS Complementario</w:t>
      </w:r>
    </w:p>
    <w:p w14:paraId="09EE151F" w14:textId="0CFA7021" w:rsidR="00EA2B1B" w:rsidRPr="00E12F7A" w:rsidRDefault="00CD6DF7" w:rsidP="004E2AC6">
      <w:pPr>
        <w:rPr>
          <w:rFonts w:ascii="Tahoma" w:hAnsi="Tahoma" w:cs="Tahoma"/>
          <w:color w:val="004990"/>
          <w:sz w:val="22"/>
          <w:szCs w:val="22"/>
        </w:rPr>
      </w:pPr>
      <w:r w:rsidRPr="00E12F7A">
        <w:rPr>
          <w:rFonts w:ascii="Tahoma" w:hAnsi="Tahoma" w:cs="Tahoma"/>
          <w:color w:val="004990"/>
          <w:sz w:val="22"/>
          <w:szCs w:val="22"/>
        </w:rPr>
        <w:t xml:space="preserve">Anexo </w:t>
      </w:r>
      <w:r w:rsidR="007739EF">
        <w:rPr>
          <w:rFonts w:ascii="Tahoma" w:hAnsi="Tahoma" w:cs="Tahoma"/>
          <w:color w:val="004990"/>
          <w:sz w:val="22"/>
          <w:szCs w:val="22"/>
        </w:rPr>
        <w:t>Q</w:t>
      </w:r>
      <w:r w:rsidR="00EA2B1B" w:rsidRPr="00E12F7A">
        <w:rPr>
          <w:rFonts w:ascii="Tahoma" w:hAnsi="Tahoma" w:cs="Tahoma"/>
          <w:color w:val="004990"/>
          <w:sz w:val="22"/>
          <w:szCs w:val="22"/>
        </w:rPr>
        <w:t xml:space="preserve"> – TBC SMSC Complementario</w:t>
      </w:r>
    </w:p>
    <w:p w14:paraId="504C6C61" w14:textId="33F2EC6E" w:rsidR="00EA2B1B" w:rsidRDefault="00CD6DF7" w:rsidP="004E2AC6">
      <w:pPr>
        <w:rPr>
          <w:rFonts w:ascii="Tahoma" w:hAnsi="Tahoma" w:cs="Tahoma"/>
          <w:color w:val="004990"/>
          <w:sz w:val="22"/>
          <w:szCs w:val="22"/>
        </w:rPr>
      </w:pPr>
      <w:r>
        <w:rPr>
          <w:rFonts w:ascii="Tahoma" w:hAnsi="Tahoma" w:cs="Tahoma"/>
          <w:color w:val="004990"/>
          <w:sz w:val="22"/>
          <w:szCs w:val="22"/>
        </w:rPr>
        <w:t xml:space="preserve">Anexo </w:t>
      </w:r>
      <w:r w:rsidR="007739EF">
        <w:rPr>
          <w:rFonts w:ascii="Tahoma" w:hAnsi="Tahoma" w:cs="Tahoma"/>
          <w:color w:val="004990"/>
          <w:sz w:val="22"/>
          <w:szCs w:val="22"/>
        </w:rPr>
        <w:t>R</w:t>
      </w:r>
      <w:r w:rsidR="00DA2586">
        <w:rPr>
          <w:rFonts w:ascii="Tahoma" w:hAnsi="Tahoma" w:cs="Tahoma"/>
          <w:color w:val="004990"/>
          <w:sz w:val="22"/>
          <w:szCs w:val="22"/>
        </w:rPr>
        <w:t xml:space="preserve"> </w:t>
      </w:r>
      <w:r w:rsidR="00EA2B1B">
        <w:rPr>
          <w:rFonts w:ascii="Tahoma" w:hAnsi="Tahoma" w:cs="Tahoma"/>
          <w:color w:val="004990"/>
          <w:sz w:val="22"/>
          <w:szCs w:val="22"/>
        </w:rPr>
        <w:t>– TBC USSD Complementario</w:t>
      </w:r>
    </w:p>
    <w:p w14:paraId="21D02D64" w14:textId="03F8C7B4" w:rsidR="00E12F7A" w:rsidRDefault="00DA2586" w:rsidP="00E12F7A">
      <w:pPr>
        <w:rPr>
          <w:rFonts w:ascii="Tahoma" w:hAnsi="Tahoma" w:cs="Tahoma"/>
          <w:color w:val="004990"/>
          <w:sz w:val="22"/>
          <w:szCs w:val="22"/>
        </w:rPr>
      </w:pPr>
      <w:r>
        <w:rPr>
          <w:rFonts w:ascii="Tahoma" w:hAnsi="Tahoma" w:cs="Tahoma"/>
          <w:color w:val="004990"/>
          <w:sz w:val="22"/>
          <w:szCs w:val="22"/>
        </w:rPr>
        <w:t xml:space="preserve">Anexo </w:t>
      </w:r>
      <w:r w:rsidR="007739EF">
        <w:rPr>
          <w:rFonts w:ascii="Tahoma" w:hAnsi="Tahoma" w:cs="Tahoma"/>
          <w:color w:val="004990"/>
          <w:sz w:val="22"/>
          <w:szCs w:val="22"/>
        </w:rPr>
        <w:t>S</w:t>
      </w:r>
      <w:r w:rsidR="00E12F7A">
        <w:rPr>
          <w:rFonts w:ascii="Tahoma" w:hAnsi="Tahoma" w:cs="Tahoma"/>
          <w:color w:val="004990"/>
          <w:sz w:val="22"/>
          <w:szCs w:val="22"/>
        </w:rPr>
        <w:t xml:space="preserve"> – Acuerdo de Nivel de Servicio</w:t>
      </w:r>
    </w:p>
    <w:p w14:paraId="2DE38512" w14:textId="49962F3A" w:rsidR="00752229" w:rsidRDefault="00752229" w:rsidP="00E12F7A">
      <w:pPr>
        <w:rPr>
          <w:rFonts w:ascii="Tahoma" w:hAnsi="Tahoma" w:cs="Tahoma"/>
          <w:color w:val="004990"/>
          <w:sz w:val="22"/>
          <w:szCs w:val="22"/>
        </w:rPr>
      </w:pPr>
    </w:p>
    <w:p w14:paraId="437E7C0D" w14:textId="77777777" w:rsidR="006938C4" w:rsidRDefault="006938C4" w:rsidP="007E7A6E">
      <w:pPr>
        <w:tabs>
          <w:tab w:val="left" w:pos="5475"/>
        </w:tabs>
        <w:rPr>
          <w:rFonts w:ascii="Tahoma" w:hAnsi="Tahoma" w:cs="Tahoma"/>
          <w:color w:val="004990"/>
          <w:sz w:val="22"/>
          <w:szCs w:val="22"/>
        </w:rPr>
        <w:sectPr w:rsidR="006938C4" w:rsidSect="00764275">
          <w:pgSz w:w="12240" w:h="15840"/>
          <w:pgMar w:top="1418" w:right="1701" w:bottom="992" w:left="1701" w:header="709" w:footer="709" w:gutter="0"/>
          <w:pgNumType w:start="1"/>
          <w:cols w:space="708"/>
          <w:docGrid w:linePitch="360"/>
        </w:sectPr>
      </w:pPr>
    </w:p>
    <w:p w14:paraId="06BD194A" w14:textId="77777777" w:rsidR="00213EE2" w:rsidRPr="00455A05" w:rsidRDefault="00213EE2" w:rsidP="00213EE2">
      <w:pPr>
        <w:jc w:val="both"/>
        <w:rPr>
          <w:rFonts w:ascii="Tahoma" w:hAnsi="Tahoma" w:cs="Tahoma"/>
          <w:b/>
          <w:color w:val="44546A" w:themeColor="text2"/>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213EE2" w:rsidRPr="008D4195" w14:paraId="731C1701" w14:textId="77777777" w:rsidTr="00213EE2">
        <w:trPr>
          <w:trHeight w:val="617"/>
        </w:trPr>
        <w:tc>
          <w:tcPr>
            <w:tcW w:w="1838" w:type="dxa"/>
            <w:shd w:val="clear" w:color="auto" w:fill="004990"/>
            <w:vAlign w:val="center"/>
          </w:tcPr>
          <w:p w14:paraId="1F7FCCEE" w14:textId="77777777" w:rsidR="00213EE2" w:rsidRPr="00CE277F" w:rsidRDefault="00213EE2" w:rsidP="00213EE2">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ANEXO</w:t>
            </w:r>
            <w:r>
              <w:rPr>
                <w:rFonts w:ascii="Tahoma" w:hAnsi="Tahoma" w:cs="Tahoma"/>
                <w:b/>
                <w:color w:val="FFFFFF"/>
                <w:sz w:val="24"/>
                <w:szCs w:val="24"/>
                <w:lang w:val="pt-BR"/>
              </w:rPr>
              <w:t xml:space="preserve"> A</w:t>
            </w:r>
          </w:p>
        </w:tc>
        <w:tc>
          <w:tcPr>
            <w:tcW w:w="7937" w:type="dxa"/>
            <w:vAlign w:val="center"/>
          </w:tcPr>
          <w:p w14:paraId="04E57DE9" w14:textId="77777777" w:rsidR="00213EE2" w:rsidRPr="00CE277F" w:rsidRDefault="00213EE2" w:rsidP="00213EE2">
            <w:pPr>
              <w:jc w:val="center"/>
              <w:rPr>
                <w:rFonts w:ascii="Tahoma" w:hAnsi="Tahoma" w:cs="Tahoma"/>
                <w:b/>
                <w:color w:val="004990"/>
                <w:sz w:val="24"/>
                <w:szCs w:val="24"/>
                <w:lang w:val="pt-BR"/>
              </w:rPr>
            </w:pPr>
            <w:r w:rsidRPr="00CE277F">
              <w:rPr>
                <w:rFonts w:ascii="Tahoma" w:hAnsi="Tahoma" w:cs="Tahoma"/>
                <w:b/>
                <w:color w:val="004990"/>
                <w:sz w:val="24"/>
                <w:szCs w:val="24"/>
                <w:lang w:val="pt-BR"/>
              </w:rPr>
              <w:t xml:space="preserve">CONDICIONES GENERALES DEL PROCESO </w:t>
            </w:r>
          </w:p>
        </w:tc>
      </w:tr>
    </w:tbl>
    <w:p w14:paraId="17AB6685" w14:textId="77777777" w:rsidR="00213EE2" w:rsidRDefault="00213EE2" w:rsidP="00213EE2">
      <w:pPr>
        <w:jc w:val="both"/>
        <w:rPr>
          <w:rFonts w:ascii="Tahoma" w:hAnsi="Tahoma" w:cs="Tahoma"/>
          <w:b/>
          <w:color w:val="365F91"/>
          <w:sz w:val="22"/>
          <w:szCs w:val="22"/>
        </w:rPr>
      </w:pPr>
    </w:p>
    <w:p w14:paraId="2588B830" w14:textId="77777777" w:rsidR="00213EE2" w:rsidRDefault="00213EE2" w:rsidP="00213EE2">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090EC1F0" w14:textId="77777777" w:rsidR="00213EE2" w:rsidRPr="00900648" w:rsidRDefault="00213EE2" w:rsidP="00213EE2">
      <w:pPr>
        <w:jc w:val="both"/>
        <w:rPr>
          <w:rFonts w:ascii="Tahoma" w:hAnsi="Tahoma" w:cs="Tahoma"/>
          <w:b/>
          <w:color w:val="C00000"/>
          <w:sz w:val="22"/>
          <w:szCs w:val="22"/>
        </w:rPr>
      </w:pPr>
    </w:p>
    <w:p w14:paraId="1632C605"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 xml:space="preserve">Adjudicación: </w:t>
      </w:r>
      <w:r w:rsidRPr="00201E92">
        <w:rPr>
          <w:rFonts w:ascii="Tahoma" w:hAnsi="Tahoma" w:cs="Tahoma"/>
          <w:color w:val="2F5496" w:themeColor="accent5" w:themeShade="BF"/>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34E35947"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Naturaleza confidencial de las propuestas:</w:t>
      </w:r>
      <w:r w:rsidRPr="00201E92">
        <w:rPr>
          <w:rFonts w:ascii="Tahoma" w:hAnsi="Tahoma" w:cs="Tahoma"/>
          <w:color w:val="2F5496" w:themeColor="accent5" w:themeShade="BF"/>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5" w:name="_Toc130955312"/>
      <w:bookmarkStart w:id="106" w:name="_Toc130955253"/>
    </w:p>
    <w:p w14:paraId="10E4B9C2"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Confidencialidad:</w:t>
      </w:r>
      <w:bookmarkEnd w:id="105"/>
      <w:bookmarkEnd w:id="106"/>
      <w:r w:rsidRPr="00201E92">
        <w:rPr>
          <w:rFonts w:ascii="Tahoma" w:hAnsi="Tahoma" w:cs="Tahoma"/>
          <w:color w:val="2F5496" w:themeColor="accent5" w:themeShade="BF"/>
          <w:sz w:val="22"/>
          <w:szCs w:val="22"/>
        </w:rPr>
        <w:t xml:space="preserve"> El contenido absoluto del presente </w:t>
      </w:r>
      <w:r w:rsidRPr="00BB47F6">
        <w:rPr>
          <w:rFonts w:ascii="Tahoma" w:hAnsi="Tahoma" w:cs="Tahoma"/>
          <w:color w:val="2F5496" w:themeColor="accent5" w:themeShade="BF"/>
          <w:sz w:val="22"/>
          <w:szCs w:val="22"/>
        </w:rPr>
        <w:t>documento Términos Básicos de Contratación</w:t>
      </w:r>
      <w:r w:rsidRPr="00201E92">
        <w:rPr>
          <w:rFonts w:ascii="Tahoma" w:hAnsi="Tahoma" w:cs="Tahoma"/>
          <w:color w:val="2F5496" w:themeColor="accent5" w:themeShade="BF"/>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14:paraId="31B70D76"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 xml:space="preserve">Acciones legales: </w:t>
      </w:r>
      <w:r w:rsidRPr="00201E92">
        <w:rPr>
          <w:rFonts w:ascii="Tahoma" w:hAnsi="Tahoma" w:cs="Tahoma"/>
          <w:color w:val="2F5496" w:themeColor="accent5" w:themeShade="BF"/>
          <w:sz w:val="22"/>
          <w:szCs w:val="22"/>
        </w:rPr>
        <w:t>Entel S.A. se reserva el derecho de seguir las acciones civiles o penales que correspondan, al margen de dar de baja de su árbol de proponentes a la empresa que infrinja su acuerdo de confidencialidad.</w:t>
      </w:r>
      <w:bookmarkStart w:id="107" w:name="_Toc130955313"/>
      <w:bookmarkStart w:id="108" w:name="_Toc130955254"/>
    </w:p>
    <w:p w14:paraId="568C345E"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Medida Anticorrupción</w:t>
      </w:r>
      <w:bookmarkEnd w:id="107"/>
      <w:bookmarkEnd w:id="108"/>
      <w:r w:rsidRPr="00201E92">
        <w:rPr>
          <w:rFonts w:ascii="Tahoma" w:hAnsi="Tahoma" w:cs="Tahoma"/>
          <w:b/>
          <w:color w:val="2F5496" w:themeColor="accent5" w:themeShade="BF"/>
          <w:sz w:val="22"/>
          <w:szCs w:val="22"/>
        </w:rPr>
        <w:t>:</w:t>
      </w:r>
      <w:r w:rsidRPr="00201E92">
        <w:rPr>
          <w:rFonts w:ascii="Tahoma" w:hAnsi="Tahoma" w:cs="Tahoma"/>
          <w:color w:val="2F5496" w:themeColor="accent5" w:themeShade="BF"/>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BC1E572" w14:textId="77777777" w:rsidR="00213EE2" w:rsidRPr="00201E92" w:rsidRDefault="00213EE2" w:rsidP="00213EE2">
      <w:pPr>
        <w:ind w:left="567"/>
        <w:rPr>
          <w:rFonts w:ascii="Tahoma" w:hAnsi="Tahoma" w:cs="Tahoma"/>
          <w:color w:val="2F5496" w:themeColor="accent5" w:themeShade="BF"/>
          <w:sz w:val="22"/>
          <w:szCs w:val="22"/>
        </w:rPr>
      </w:pPr>
      <w:bookmarkStart w:id="109" w:name="_Toc301514304"/>
      <w:bookmarkStart w:id="110" w:name="_Toc280114083"/>
      <w:bookmarkStart w:id="111" w:name="_Toc273432959"/>
      <w:bookmarkStart w:id="112" w:name="_Toc301514303"/>
      <w:bookmarkStart w:id="113" w:name="_Toc280114082"/>
      <w:bookmarkStart w:id="114" w:name="_Toc273432958"/>
      <w:bookmarkStart w:id="115" w:name="_Toc247462134"/>
      <w:r w:rsidRPr="00201E92">
        <w:rPr>
          <w:rFonts w:ascii="Tahoma" w:hAnsi="Tahoma" w:cs="Tahoma"/>
          <w:b/>
          <w:color w:val="2F5496" w:themeColor="accent5" w:themeShade="BF"/>
          <w:sz w:val="22"/>
          <w:szCs w:val="22"/>
        </w:rPr>
        <w:t>Prohibición de Competencia</w:t>
      </w:r>
      <w:bookmarkEnd w:id="109"/>
      <w:bookmarkEnd w:id="110"/>
      <w:bookmarkEnd w:id="111"/>
      <w:r w:rsidRPr="00201E92">
        <w:rPr>
          <w:rFonts w:ascii="Tahoma" w:hAnsi="Tahoma" w:cs="Tahoma"/>
          <w:b/>
          <w:color w:val="2F5496" w:themeColor="accent5" w:themeShade="BF"/>
          <w:sz w:val="22"/>
          <w:szCs w:val="22"/>
        </w:rPr>
        <w:t>:</w:t>
      </w:r>
      <w:r w:rsidRPr="00201E92">
        <w:rPr>
          <w:rFonts w:ascii="Tahoma" w:hAnsi="Tahoma" w:cs="Tahoma"/>
          <w:color w:val="2F5496" w:themeColor="accent5" w:themeShade="BF"/>
          <w:sz w:val="22"/>
          <w:szCs w:val="22"/>
        </w:rPr>
        <w:t xml:space="preserve"> En contratos resultantes de la adjudicación del presente proceso se contemplará la cláusula de no competencia.</w:t>
      </w:r>
    </w:p>
    <w:p w14:paraId="388C2473" w14:textId="77777777" w:rsidR="00213EE2" w:rsidRDefault="00213EE2" w:rsidP="00213EE2">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35F280A" w14:textId="77777777" w:rsidR="00213EE2" w:rsidRPr="008F291D" w:rsidRDefault="00213EE2" w:rsidP="00213EE2">
      <w:pPr>
        <w:ind w:left="567"/>
        <w:jc w:val="both"/>
        <w:rPr>
          <w:rFonts w:ascii="Tahoma" w:hAnsi="Tahoma" w:cs="Tahoma"/>
          <w:color w:val="365F91"/>
        </w:rPr>
      </w:pPr>
    </w:p>
    <w:p w14:paraId="249006CA" w14:textId="77777777" w:rsidR="00213EE2" w:rsidRDefault="00213EE2" w:rsidP="00213EE2">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4461304D" w14:textId="77777777" w:rsidR="00213EE2" w:rsidRPr="002A739A" w:rsidRDefault="00213EE2" w:rsidP="00213EE2">
      <w:pPr>
        <w:ind w:left="567"/>
        <w:jc w:val="both"/>
        <w:rPr>
          <w:rFonts w:ascii="Tahoma" w:hAnsi="Tahoma" w:cs="Tahoma"/>
          <w:color w:val="365F91"/>
          <w:sz w:val="22"/>
          <w:szCs w:val="22"/>
        </w:rPr>
      </w:pPr>
    </w:p>
    <w:p w14:paraId="5F86C74C" w14:textId="77777777" w:rsidR="00213EE2" w:rsidRPr="00201E92" w:rsidRDefault="00213EE2" w:rsidP="00213EE2">
      <w:pPr>
        <w:ind w:left="567"/>
        <w:jc w:val="both"/>
        <w:rPr>
          <w:rFonts w:ascii="Tahoma" w:hAnsi="Tahoma" w:cs="Tahoma"/>
          <w:b/>
          <w:color w:val="2F5496" w:themeColor="accent5" w:themeShade="BF"/>
          <w:sz w:val="22"/>
          <w:szCs w:val="22"/>
        </w:rPr>
      </w:pPr>
      <w:bookmarkStart w:id="116" w:name="_Toc301514305"/>
      <w:bookmarkStart w:id="117" w:name="_Toc280114084"/>
      <w:bookmarkStart w:id="118" w:name="_Toc278876163"/>
      <w:r w:rsidRPr="00201E92">
        <w:rPr>
          <w:rFonts w:ascii="Tahoma" w:hAnsi="Tahoma" w:cs="Tahoma"/>
          <w:b/>
          <w:color w:val="2F5496" w:themeColor="accent5" w:themeShade="BF"/>
          <w:sz w:val="22"/>
          <w:szCs w:val="22"/>
        </w:rPr>
        <w:t>Impedidos de Participar</w:t>
      </w:r>
      <w:bookmarkEnd w:id="116"/>
      <w:bookmarkEnd w:id="117"/>
      <w:bookmarkEnd w:id="118"/>
      <w:r w:rsidRPr="00201E92">
        <w:rPr>
          <w:rFonts w:ascii="Tahoma" w:hAnsi="Tahoma" w:cs="Tahoma"/>
          <w:b/>
          <w:color w:val="2F5496" w:themeColor="accent5" w:themeShade="BF"/>
          <w:sz w:val="22"/>
          <w:szCs w:val="22"/>
        </w:rPr>
        <w:t>:</w:t>
      </w:r>
      <w:r w:rsidRPr="00201E92">
        <w:rPr>
          <w:rFonts w:ascii="Tahoma" w:hAnsi="Tahoma" w:cs="Tahoma"/>
          <w:color w:val="2F5496" w:themeColor="accent5" w:themeShade="BF"/>
          <w:sz w:val="22"/>
          <w:szCs w:val="22"/>
        </w:rPr>
        <w:t xml:space="preserve"> Aquellas empresas que tengan cualquier tipo de pendientes, cuentas por pagar, compromisos contractuales declarados en mora o incumplidos, observaciones en la calidad de sus productos/servicios, o procesos administrativos y/o judiciales con la Empresa, no podrán habilitarse, o ser consideradas como proponentes para el presente proceso.</w:t>
      </w:r>
    </w:p>
    <w:p w14:paraId="509899D5" w14:textId="77777777" w:rsidR="00213EE2" w:rsidRPr="000E1807" w:rsidRDefault="00213EE2" w:rsidP="00213EE2">
      <w:pPr>
        <w:ind w:left="567"/>
        <w:jc w:val="both"/>
        <w:rPr>
          <w:rFonts w:ascii="Tahoma" w:hAnsi="Tahoma" w:cs="Tahoma"/>
          <w:b/>
          <w:color w:val="365F91"/>
          <w:sz w:val="22"/>
          <w:szCs w:val="22"/>
        </w:rPr>
      </w:pPr>
    </w:p>
    <w:p w14:paraId="09525773" w14:textId="77777777" w:rsidR="00213EE2" w:rsidRDefault="00213EE2" w:rsidP="00213EE2">
      <w:pPr>
        <w:rPr>
          <w:rFonts w:ascii="Tahoma" w:hAnsi="Tahoma" w:cs="Tahoma"/>
          <w:b/>
          <w:color w:val="365F91"/>
          <w:sz w:val="22"/>
          <w:szCs w:val="22"/>
        </w:rPr>
      </w:pPr>
      <w:bookmarkStart w:id="119" w:name="_Toc304889409"/>
      <w:bookmarkStart w:id="120" w:name="_Toc304889488"/>
      <w:bookmarkStart w:id="121" w:name="_Toc304909215"/>
      <w:bookmarkStart w:id="122" w:name="_Toc305014209"/>
      <w:r w:rsidRPr="002A739A">
        <w:rPr>
          <w:rFonts w:ascii="Tahoma" w:hAnsi="Tahoma" w:cs="Tahoma"/>
          <w:b/>
          <w:color w:val="365F91"/>
          <w:sz w:val="22"/>
          <w:szCs w:val="22"/>
        </w:rPr>
        <w:t>Consideraciones previas a la presentación de propuestas</w:t>
      </w:r>
      <w:bookmarkEnd w:id="119"/>
      <w:bookmarkEnd w:id="120"/>
      <w:bookmarkEnd w:id="121"/>
      <w:bookmarkEnd w:id="122"/>
    </w:p>
    <w:p w14:paraId="36F18CCD" w14:textId="77777777" w:rsidR="00213EE2" w:rsidRPr="002A739A" w:rsidRDefault="00213EE2" w:rsidP="00213EE2">
      <w:pPr>
        <w:rPr>
          <w:rFonts w:ascii="Tahoma" w:hAnsi="Tahoma" w:cs="Tahoma"/>
          <w:b/>
          <w:color w:val="365F91"/>
          <w:sz w:val="22"/>
          <w:szCs w:val="22"/>
        </w:rPr>
      </w:pPr>
    </w:p>
    <w:p w14:paraId="6BB36CE3" w14:textId="77777777" w:rsidR="00213EE2" w:rsidRPr="00BB47F6" w:rsidRDefault="00213EE2" w:rsidP="00213EE2">
      <w:pPr>
        <w:ind w:left="567"/>
        <w:jc w:val="both"/>
        <w:rPr>
          <w:rFonts w:ascii="Tahoma" w:hAnsi="Tahoma" w:cs="Tahoma"/>
          <w:b/>
          <w:color w:val="2F5496" w:themeColor="accent5" w:themeShade="BF"/>
          <w:sz w:val="22"/>
          <w:szCs w:val="22"/>
        </w:rPr>
      </w:pPr>
      <w:r w:rsidRPr="00201E92">
        <w:rPr>
          <w:rFonts w:ascii="Tahoma" w:hAnsi="Tahoma" w:cs="Tahoma"/>
          <w:b/>
          <w:color w:val="2F5496" w:themeColor="accent5" w:themeShade="BF"/>
          <w:sz w:val="22"/>
          <w:szCs w:val="22"/>
        </w:rPr>
        <w:t xml:space="preserve">Revisión y Modificación de </w:t>
      </w:r>
      <w:r w:rsidRPr="00BB47F6">
        <w:rPr>
          <w:rFonts w:ascii="Tahoma" w:hAnsi="Tahoma" w:cs="Tahoma"/>
          <w:b/>
          <w:color w:val="2F5496" w:themeColor="accent5" w:themeShade="BF"/>
          <w:sz w:val="22"/>
          <w:szCs w:val="22"/>
        </w:rPr>
        <w:t xml:space="preserve">los Términos Básicos de Contratación: </w:t>
      </w:r>
      <w:r w:rsidRPr="00BB47F6">
        <w:rPr>
          <w:rFonts w:ascii="Tahoma" w:hAnsi="Tahoma" w:cs="Tahoma"/>
          <w:color w:val="2F5496" w:themeColor="accent5" w:themeShade="BF"/>
          <w:sz w:val="22"/>
          <w:szCs w:val="22"/>
        </w:rPr>
        <w:t>Entel S.A. se reserva el derecho de revisar y modificar los Términos Básicos de Contratación durante la etapa de invitación. Asimismo, la revisión y/o modificación de los Términos Básicos de Contratación puede ser realizada como consecuencia de la reunión de aclaración. De producirse estas situaciones, las modificaciones serán comunicadas a los proponentes.</w:t>
      </w:r>
    </w:p>
    <w:p w14:paraId="5D652731" w14:textId="77777777" w:rsidR="00213EE2" w:rsidRPr="00BB47F6" w:rsidRDefault="00213EE2" w:rsidP="00213EE2">
      <w:pPr>
        <w:ind w:left="567" w:hanging="567"/>
        <w:jc w:val="both"/>
        <w:rPr>
          <w:rFonts w:ascii="Tahoma" w:hAnsi="Tahoma" w:cs="Tahoma"/>
          <w:b/>
          <w:color w:val="2F5496" w:themeColor="accent5" w:themeShade="BF"/>
          <w:sz w:val="22"/>
          <w:szCs w:val="22"/>
        </w:rPr>
      </w:pPr>
    </w:p>
    <w:p w14:paraId="0C9D5DD8" w14:textId="77777777" w:rsidR="00213EE2" w:rsidRPr="00201E92" w:rsidRDefault="00213EE2" w:rsidP="00213EE2">
      <w:pPr>
        <w:ind w:left="567"/>
        <w:jc w:val="both"/>
        <w:rPr>
          <w:rFonts w:ascii="Tahoma" w:hAnsi="Tahoma" w:cs="Tahoma"/>
          <w:color w:val="2F5496" w:themeColor="accent5" w:themeShade="BF"/>
          <w:sz w:val="22"/>
          <w:szCs w:val="22"/>
        </w:rPr>
      </w:pPr>
      <w:r w:rsidRPr="00BB47F6">
        <w:rPr>
          <w:rFonts w:ascii="Tahoma" w:hAnsi="Tahoma" w:cs="Tahoma"/>
          <w:b/>
          <w:color w:val="2F5496" w:themeColor="accent5" w:themeShade="BF"/>
          <w:sz w:val="22"/>
          <w:szCs w:val="22"/>
        </w:rPr>
        <w:t xml:space="preserve">Solicitud </w:t>
      </w:r>
      <w:r w:rsidRPr="00BB47F6">
        <w:rPr>
          <w:rFonts w:ascii="Tahoma" w:hAnsi="Tahoma" w:cs="Tahoma"/>
          <w:b/>
          <w:bCs/>
          <w:color w:val="2F5496" w:themeColor="accent5" w:themeShade="BF"/>
          <w:sz w:val="22"/>
          <w:szCs w:val="22"/>
        </w:rPr>
        <w:t xml:space="preserve">de Ampliación del Plazo de Entrega de Ofertas: </w:t>
      </w:r>
      <w:r w:rsidRPr="00BB47F6">
        <w:rPr>
          <w:rFonts w:ascii="Tahoma" w:hAnsi="Tahoma" w:cs="Tahoma"/>
          <w:color w:val="2F5496" w:themeColor="accent5" w:themeShade="BF"/>
          <w:sz w:val="22"/>
          <w:szCs w:val="22"/>
        </w:rPr>
        <w:t>Los proponentes deberán enviar una carta solicitando la ampliación del plazo de presentación de propuestas, hasta dos (2) días hábiles antes del plazo de entrega establecido en los Términos Básicos de Contratación. Recibida</w:t>
      </w:r>
      <w:r w:rsidRPr="00201E92">
        <w:rPr>
          <w:rFonts w:ascii="Tahoma" w:hAnsi="Tahoma" w:cs="Tahoma"/>
          <w:color w:val="2F5496" w:themeColor="accent5" w:themeShade="BF"/>
          <w:sz w:val="22"/>
          <w:szCs w:val="22"/>
        </w:rPr>
        <w:t xml:space="preserve"> esta solicitud, Entel S.A. realizará el análisis de tiempo de ampliación del plazo de entrega de las ofertas según cada caso, comunicando los cambios. En caso fortuito o de fuerza mayor</w:t>
      </w:r>
      <w:r w:rsidRPr="00201E92">
        <w:rPr>
          <w:rStyle w:val="Refdenotaalpie"/>
          <w:rFonts w:ascii="Tahoma" w:hAnsi="Tahoma" w:cs="Tahoma"/>
          <w:color w:val="2F5496" w:themeColor="accent5" w:themeShade="BF"/>
          <w:sz w:val="22"/>
          <w:szCs w:val="22"/>
        </w:rPr>
        <w:footnoteReference w:id="3"/>
      </w:r>
      <w:r w:rsidRPr="00201E92">
        <w:rPr>
          <w:rFonts w:ascii="Tahoma" w:hAnsi="Tahoma" w:cs="Tahoma"/>
          <w:color w:val="2F5496" w:themeColor="accent5" w:themeShade="BF"/>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C25CF2F" w14:textId="77777777" w:rsidR="00213EE2" w:rsidRPr="00201E92" w:rsidRDefault="00213EE2" w:rsidP="00213EE2">
      <w:pPr>
        <w:ind w:left="567" w:hanging="567"/>
        <w:jc w:val="both"/>
        <w:rPr>
          <w:rFonts w:ascii="Tahoma" w:hAnsi="Tahoma" w:cs="Tahoma"/>
          <w:color w:val="2F5496" w:themeColor="accent5" w:themeShade="BF"/>
          <w:sz w:val="22"/>
          <w:szCs w:val="22"/>
        </w:rPr>
      </w:pPr>
    </w:p>
    <w:p w14:paraId="2189FBE4" w14:textId="77777777" w:rsidR="00213EE2" w:rsidRPr="00201E92" w:rsidRDefault="00213EE2" w:rsidP="00213EE2">
      <w:pPr>
        <w:ind w:left="567"/>
        <w:jc w:val="both"/>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 xml:space="preserve">Rechazo de Propuestas: </w:t>
      </w:r>
      <w:r w:rsidRPr="00201E92">
        <w:rPr>
          <w:rFonts w:ascii="Tahoma" w:hAnsi="Tahoma" w:cs="Tahoma"/>
          <w:color w:val="2F5496" w:themeColor="accent5" w:themeShade="BF"/>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5912E0C" w14:textId="77777777" w:rsidR="00213EE2" w:rsidRPr="002A739A" w:rsidRDefault="00213EE2" w:rsidP="00213EE2">
      <w:pPr>
        <w:ind w:left="567" w:hanging="567"/>
        <w:jc w:val="both"/>
        <w:rPr>
          <w:rFonts w:ascii="Tahoma" w:hAnsi="Tahoma" w:cs="Tahoma"/>
          <w:color w:val="365F91"/>
          <w:sz w:val="22"/>
          <w:szCs w:val="22"/>
        </w:rPr>
      </w:pPr>
    </w:p>
    <w:p w14:paraId="6DA0627D" w14:textId="77777777" w:rsidR="00213EE2" w:rsidRPr="00BB47F6" w:rsidRDefault="00213EE2" w:rsidP="00142BE3">
      <w:pPr>
        <w:numPr>
          <w:ilvl w:val="0"/>
          <w:numId w:val="85"/>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sidRPr="00BB47F6">
        <w:rPr>
          <w:rFonts w:ascii="Tahoma" w:hAnsi="Tahoma" w:cs="Tahoma"/>
          <w:color w:val="365F91"/>
          <w:sz w:val="22"/>
          <w:szCs w:val="22"/>
        </w:rPr>
        <w:t>los Términos Básicos de Contratación, determina la inhabilitación de la propuesta.</w:t>
      </w:r>
    </w:p>
    <w:p w14:paraId="3CEF5756" w14:textId="77777777" w:rsidR="00213EE2" w:rsidRPr="002A739A" w:rsidRDefault="00213EE2" w:rsidP="00213EE2">
      <w:pPr>
        <w:ind w:left="720"/>
        <w:jc w:val="both"/>
        <w:rPr>
          <w:rFonts w:ascii="Tahoma" w:hAnsi="Tahoma" w:cs="Tahoma"/>
          <w:color w:val="365F91"/>
          <w:sz w:val="22"/>
          <w:szCs w:val="22"/>
        </w:rPr>
      </w:pPr>
    </w:p>
    <w:bookmarkEnd w:id="112"/>
    <w:bookmarkEnd w:id="113"/>
    <w:bookmarkEnd w:id="114"/>
    <w:bookmarkEnd w:id="115"/>
    <w:p w14:paraId="44F656E2" w14:textId="77777777" w:rsidR="00213EE2" w:rsidRDefault="00213EE2" w:rsidP="00213EE2">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396FF15F" w14:textId="77777777" w:rsidR="00213EE2" w:rsidRPr="002A739A" w:rsidRDefault="00213EE2" w:rsidP="00213EE2">
      <w:pPr>
        <w:jc w:val="both"/>
        <w:rPr>
          <w:rFonts w:ascii="Tahoma" w:hAnsi="Tahoma" w:cs="Tahoma"/>
          <w:b/>
          <w:color w:val="365F91"/>
          <w:sz w:val="22"/>
          <w:szCs w:val="22"/>
        </w:rPr>
      </w:pPr>
    </w:p>
    <w:p w14:paraId="168B981D" w14:textId="77777777" w:rsidR="00213EE2" w:rsidRPr="002A739A" w:rsidRDefault="00213EE2" w:rsidP="00142BE3">
      <w:pPr>
        <w:numPr>
          <w:ilvl w:val="0"/>
          <w:numId w:val="85"/>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045758C5" w14:textId="77777777" w:rsidR="00213EE2" w:rsidRPr="002A739A" w:rsidRDefault="00213EE2" w:rsidP="00213EE2">
      <w:pPr>
        <w:ind w:left="567" w:hanging="567"/>
        <w:jc w:val="both"/>
        <w:rPr>
          <w:rFonts w:ascii="Tahoma" w:hAnsi="Tahoma" w:cs="Tahoma"/>
          <w:color w:val="365F91"/>
          <w:sz w:val="22"/>
          <w:szCs w:val="22"/>
        </w:rPr>
      </w:pPr>
    </w:p>
    <w:p w14:paraId="25F534F1" w14:textId="77777777" w:rsidR="00213EE2" w:rsidRPr="00266452" w:rsidRDefault="00213EE2" w:rsidP="00142BE3">
      <w:pPr>
        <w:numPr>
          <w:ilvl w:val="0"/>
          <w:numId w:val="85"/>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14:paraId="4AFCBDF1" w14:textId="77777777" w:rsidR="00213EE2" w:rsidRPr="00266452" w:rsidRDefault="00213EE2" w:rsidP="00213EE2">
      <w:pPr>
        <w:pStyle w:val="Prrafodelista"/>
        <w:jc w:val="both"/>
        <w:rPr>
          <w:rFonts w:ascii="Tahoma" w:hAnsi="Tahoma" w:cs="Tahoma"/>
          <w:color w:val="1F497D"/>
          <w:sz w:val="22"/>
          <w:szCs w:val="22"/>
        </w:rPr>
      </w:pPr>
    </w:p>
    <w:p w14:paraId="5D0FAFD3" w14:textId="77777777" w:rsidR="00213EE2" w:rsidRPr="00266452" w:rsidRDefault="00213EE2" w:rsidP="00142BE3">
      <w:pPr>
        <w:numPr>
          <w:ilvl w:val="0"/>
          <w:numId w:val="85"/>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los sobres “B” y “C” de las empresas que hubieran sido inhabilitadas en el proceso de calificación del sobre “A”, ésta decisión será comunicada en el acto de apertura, devolviendo el o los sobres que no hayan sido ab</w:t>
      </w:r>
      <w:r w:rsidRPr="00B46603">
        <w:rPr>
          <w:rFonts w:ascii="Tahoma" w:hAnsi="Tahoma" w:cs="Tahoma"/>
          <w:color w:val="1F497D"/>
          <w:sz w:val="22"/>
          <w:szCs w:val="22"/>
        </w:rPr>
        <w:t>iert</w:t>
      </w:r>
      <w:r w:rsidRPr="00266452">
        <w:rPr>
          <w:rFonts w:ascii="Tahoma" w:hAnsi="Tahoma" w:cs="Tahoma"/>
          <w:color w:val="1F497D"/>
          <w:sz w:val="22"/>
          <w:szCs w:val="22"/>
        </w:rPr>
        <w:t xml:space="preserve">os. </w:t>
      </w:r>
    </w:p>
    <w:p w14:paraId="3DD9135C" w14:textId="77777777" w:rsidR="00213EE2" w:rsidRPr="00B46603" w:rsidRDefault="00213EE2" w:rsidP="00213EE2">
      <w:pPr>
        <w:pStyle w:val="Prrafodelista"/>
        <w:ind w:left="567" w:hanging="567"/>
        <w:jc w:val="both"/>
        <w:rPr>
          <w:rFonts w:ascii="Tahoma" w:hAnsi="Tahoma" w:cs="Tahoma"/>
          <w:color w:val="1F497D"/>
          <w:sz w:val="22"/>
          <w:szCs w:val="22"/>
        </w:rPr>
      </w:pPr>
    </w:p>
    <w:p w14:paraId="4BC884DE" w14:textId="77777777" w:rsidR="00213EE2" w:rsidRPr="00B46603" w:rsidRDefault="00213EE2" w:rsidP="00142BE3">
      <w:pPr>
        <w:numPr>
          <w:ilvl w:val="0"/>
          <w:numId w:val="85"/>
        </w:numPr>
        <w:ind w:left="567" w:hanging="567"/>
        <w:jc w:val="both"/>
        <w:rPr>
          <w:rFonts w:ascii="Tahoma" w:hAnsi="Tahoma" w:cs="Tahoma"/>
          <w:color w:val="1F497D"/>
          <w:sz w:val="22"/>
          <w:szCs w:val="22"/>
        </w:rPr>
      </w:pPr>
      <w:r w:rsidRPr="00B46603">
        <w:rPr>
          <w:rFonts w:ascii="Tahoma" w:hAnsi="Tahoma" w:cs="Tahoma"/>
          <w:color w:val="1F497D"/>
          <w:sz w:val="22"/>
          <w:szCs w:val="22"/>
        </w:rPr>
        <w:t>Errores Subsanables y no subsanables en la propuesta:</w:t>
      </w:r>
    </w:p>
    <w:p w14:paraId="669E0752" w14:textId="77777777" w:rsidR="00213EE2" w:rsidRPr="00B46603" w:rsidRDefault="00213EE2" w:rsidP="00213EE2">
      <w:pPr>
        <w:pStyle w:val="Prrafodelista"/>
        <w:jc w:val="both"/>
        <w:rPr>
          <w:rFonts w:ascii="Tahoma" w:hAnsi="Tahoma" w:cs="Tahoma"/>
          <w:color w:val="1F497D"/>
          <w:sz w:val="22"/>
          <w:szCs w:val="22"/>
        </w:rPr>
      </w:pPr>
    </w:p>
    <w:p w14:paraId="578BCA5A" w14:textId="77777777" w:rsidR="00213EE2" w:rsidRPr="00B46603" w:rsidRDefault="00213EE2" w:rsidP="00142BE3">
      <w:pPr>
        <w:pStyle w:val="Prrafodelista"/>
        <w:numPr>
          <w:ilvl w:val="0"/>
          <w:numId w:val="88"/>
        </w:numPr>
        <w:spacing w:after="200" w:line="276" w:lineRule="auto"/>
        <w:ind w:left="1134" w:hanging="567"/>
        <w:jc w:val="both"/>
        <w:rPr>
          <w:rFonts w:ascii="Tahoma" w:hAnsi="Tahoma" w:cs="Tahoma"/>
          <w:color w:val="1F497D"/>
          <w:sz w:val="22"/>
          <w:szCs w:val="22"/>
        </w:rPr>
      </w:pPr>
      <w:r w:rsidRPr="00B46603">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28DEB850" w14:textId="77777777" w:rsidR="00213EE2" w:rsidRPr="00B46603" w:rsidRDefault="00213EE2" w:rsidP="00142BE3">
      <w:pPr>
        <w:pStyle w:val="Prrafodelista"/>
        <w:numPr>
          <w:ilvl w:val="0"/>
          <w:numId w:val="88"/>
        </w:numPr>
        <w:ind w:left="1134" w:hanging="567"/>
        <w:jc w:val="both"/>
        <w:rPr>
          <w:rFonts w:ascii="Tahoma" w:hAnsi="Tahoma" w:cs="Tahoma"/>
          <w:color w:val="1F497D"/>
          <w:sz w:val="22"/>
          <w:szCs w:val="22"/>
        </w:rPr>
      </w:pPr>
      <w:r w:rsidRPr="00B46603">
        <w:rPr>
          <w:rFonts w:ascii="Tahoma" w:hAnsi="Tahoma" w:cs="Tahoma"/>
          <w:color w:val="1F497D"/>
          <w:sz w:val="22"/>
          <w:szCs w:val="22"/>
        </w:rPr>
        <w:t xml:space="preserve">Errores no subsanables, siendo objeto de descalificación, los siguientes: </w:t>
      </w:r>
    </w:p>
    <w:p w14:paraId="035191D5" w14:textId="77777777" w:rsidR="00213EE2" w:rsidRPr="00B46603" w:rsidRDefault="00213EE2" w:rsidP="00213EE2">
      <w:pPr>
        <w:pStyle w:val="Prrafodelista"/>
        <w:ind w:left="1134"/>
        <w:jc w:val="both"/>
        <w:rPr>
          <w:rFonts w:ascii="Tahoma" w:hAnsi="Tahoma" w:cs="Tahoma"/>
          <w:color w:val="1F497D"/>
          <w:sz w:val="22"/>
          <w:szCs w:val="22"/>
        </w:rPr>
      </w:pPr>
    </w:p>
    <w:p w14:paraId="6B5457C4"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 xml:space="preserve">La ausencia de la carta de presentación de la propuesta firmada por el Representante Legal del proponente. </w:t>
      </w:r>
    </w:p>
    <w:p w14:paraId="1DB7EDAC"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 xml:space="preserve">La falta de la propuesta técnica. </w:t>
      </w:r>
    </w:p>
    <w:p w14:paraId="3425A671"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 xml:space="preserve">La falta de la propuesta económica. </w:t>
      </w:r>
    </w:p>
    <w:p w14:paraId="236F176B"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La falta de presentación de la Garantía de Seriedad de Propuesta.</w:t>
      </w:r>
    </w:p>
    <w:p w14:paraId="77E21997"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La ausencia del Poder  del representante Legal del proponente.</w:t>
      </w:r>
    </w:p>
    <w:p w14:paraId="37FCBF20"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 xml:space="preserve">La presentación de una Garantía de Seriedad de Propuesta diferente a la solicitada. </w:t>
      </w:r>
    </w:p>
    <w:p w14:paraId="763CFF78"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Cuando se presente en fotocopia simple, los documentos solicitados en original o debidamente legalizados.</w:t>
      </w:r>
    </w:p>
    <w:p w14:paraId="1D219E6D" w14:textId="77777777" w:rsidR="00213EE2" w:rsidRPr="00B46603" w:rsidRDefault="00213EE2" w:rsidP="00142BE3">
      <w:pPr>
        <w:pStyle w:val="Prrafodelista"/>
        <w:numPr>
          <w:ilvl w:val="1"/>
          <w:numId w:val="88"/>
        </w:numPr>
        <w:tabs>
          <w:tab w:val="left" w:pos="1701"/>
        </w:tabs>
        <w:ind w:left="1701" w:hanging="567"/>
        <w:jc w:val="both"/>
        <w:rPr>
          <w:rFonts w:ascii="Tahoma" w:hAnsi="Tahoma" w:cs="Tahoma"/>
          <w:color w:val="1F497D"/>
          <w:sz w:val="22"/>
          <w:szCs w:val="22"/>
        </w:rPr>
      </w:pPr>
      <w:r w:rsidRPr="00B46603">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14:paraId="2DC76A94" w14:textId="77777777" w:rsidR="00213EE2" w:rsidRPr="00B46603" w:rsidRDefault="00213EE2" w:rsidP="00213EE2">
      <w:pPr>
        <w:pStyle w:val="Continuarlista"/>
        <w:ind w:left="426"/>
        <w:rPr>
          <w:rFonts w:ascii="Tahoma" w:hAnsi="Tahoma" w:cs="Tahoma"/>
          <w:color w:val="1F497D"/>
          <w:sz w:val="22"/>
          <w:szCs w:val="22"/>
        </w:rPr>
      </w:pPr>
    </w:p>
    <w:p w14:paraId="56508555"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Convocatoria Desierta:</w:t>
      </w:r>
      <w:r w:rsidRPr="00201E92">
        <w:rPr>
          <w:rFonts w:ascii="Tahoma" w:hAnsi="Tahoma" w:cs="Tahoma"/>
          <w:color w:val="2F5496" w:themeColor="accent5" w:themeShade="BF"/>
          <w:sz w:val="22"/>
          <w:szCs w:val="22"/>
        </w:rPr>
        <w:t xml:space="preserve"> Entel S.A. se reserva el derecho de declarar desierta la presente convocatoria en cualquier etapa en la que se encuentre, con anterioridad a la adjudicación y en los siguientes casos:</w:t>
      </w:r>
    </w:p>
    <w:p w14:paraId="6A17F85A" w14:textId="77777777" w:rsidR="00213EE2" w:rsidRPr="002A739A" w:rsidRDefault="00213EE2" w:rsidP="00213EE2">
      <w:pPr>
        <w:pStyle w:val="Continuarlista"/>
        <w:ind w:left="426"/>
        <w:rPr>
          <w:rFonts w:ascii="Tahoma" w:hAnsi="Tahoma" w:cs="Tahoma"/>
          <w:color w:val="365F91"/>
          <w:sz w:val="22"/>
          <w:szCs w:val="22"/>
        </w:rPr>
      </w:pPr>
    </w:p>
    <w:p w14:paraId="349F72CE" w14:textId="77777777" w:rsidR="00213EE2" w:rsidRPr="002A739A" w:rsidRDefault="00213EE2" w:rsidP="00142BE3">
      <w:pPr>
        <w:pStyle w:val="Prrafodelista"/>
        <w:numPr>
          <w:ilvl w:val="0"/>
          <w:numId w:val="8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64042811" w14:textId="77777777" w:rsidR="00213EE2" w:rsidRPr="00BB47F6" w:rsidRDefault="00213EE2" w:rsidP="00142BE3">
      <w:pPr>
        <w:numPr>
          <w:ilvl w:val="0"/>
          <w:numId w:val="8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sidRPr="00BB47F6">
        <w:rPr>
          <w:rFonts w:ascii="Tahoma" w:hAnsi="Tahoma" w:cs="Tahoma"/>
          <w:color w:val="004990"/>
          <w:sz w:val="22"/>
          <w:szCs w:val="22"/>
        </w:rPr>
        <w:t>los Términos Básicos de Contratación.</w:t>
      </w:r>
    </w:p>
    <w:p w14:paraId="0E820F36" w14:textId="77777777" w:rsidR="00213EE2" w:rsidRPr="002A739A" w:rsidRDefault="00213EE2" w:rsidP="00142BE3">
      <w:pPr>
        <w:numPr>
          <w:ilvl w:val="0"/>
          <w:numId w:val="89"/>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14:paraId="2E8E47D6" w14:textId="77777777" w:rsidR="00213EE2" w:rsidRPr="002A739A" w:rsidRDefault="00213EE2" w:rsidP="00213EE2">
      <w:pPr>
        <w:ind w:left="1068"/>
        <w:jc w:val="both"/>
        <w:rPr>
          <w:rFonts w:ascii="Tahoma" w:hAnsi="Tahoma" w:cs="Tahoma"/>
          <w:color w:val="365F91"/>
          <w:sz w:val="22"/>
          <w:szCs w:val="22"/>
        </w:rPr>
      </w:pPr>
    </w:p>
    <w:p w14:paraId="23669F95"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 xml:space="preserve">Cancelación, </w:t>
      </w:r>
      <w:bookmarkStart w:id="123" w:name="_Toc130955328"/>
      <w:bookmarkStart w:id="124" w:name="_Toc130955269"/>
      <w:r w:rsidRPr="00201E92">
        <w:rPr>
          <w:rFonts w:ascii="Tahoma" w:hAnsi="Tahoma" w:cs="Tahoma"/>
          <w:b/>
          <w:color w:val="2F5496" w:themeColor="accent5" w:themeShade="BF"/>
          <w:sz w:val="22"/>
          <w:szCs w:val="22"/>
        </w:rPr>
        <w:t xml:space="preserve">Anulación </w:t>
      </w:r>
      <w:bookmarkEnd w:id="123"/>
      <w:bookmarkEnd w:id="124"/>
      <w:r w:rsidRPr="00201E92">
        <w:rPr>
          <w:rFonts w:ascii="Tahoma" w:hAnsi="Tahoma" w:cs="Tahoma"/>
          <w:b/>
          <w:color w:val="2F5496" w:themeColor="accent5" w:themeShade="BF"/>
          <w:sz w:val="22"/>
          <w:szCs w:val="22"/>
        </w:rPr>
        <w:t>y/o Suspensión:</w:t>
      </w:r>
      <w:r w:rsidRPr="00201E92">
        <w:rPr>
          <w:rFonts w:ascii="Tahoma" w:hAnsi="Tahoma" w:cs="Tahoma"/>
          <w:color w:val="2F5496" w:themeColor="accent5" w:themeShade="BF"/>
          <w:sz w:val="22"/>
          <w:szCs w:val="22"/>
        </w:rPr>
        <w:t xml:space="preserve"> ENTEL S.A. puede suspender, cancelar o declarar anulada y sin efecto la presente convocatoria, en cualquier etapa previa a la formalización de la relación comercial, por las razones siguientes:</w:t>
      </w:r>
    </w:p>
    <w:p w14:paraId="3304CB81" w14:textId="77777777" w:rsidR="00213EE2" w:rsidRPr="002A739A" w:rsidRDefault="00213EE2" w:rsidP="00213EE2">
      <w:pPr>
        <w:jc w:val="both"/>
        <w:rPr>
          <w:rFonts w:ascii="Tahoma" w:hAnsi="Tahoma" w:cs="Tahoma"/>
          <w:color w:val="365F91"/>
          <w:sz w:val="22"/>
          <w:szCs w:val="22"/>
        </w:rPr>
      </w:pPr>
    </w:p>
    <w:p w14:paraId="59FFEC6D" w14:textId="77777777" w:rsidR="00213EE2" w:rsidRPr="002A739A" w:rsidRDefault="00213EE2" w:rsidP="00142BE3">
      <w:pPr>
        <w:pStyle w:val="Prrafodelista"/>
        <w:numPr>
          <w:ilvl w:val="0"/>
          <w:numId w:val="86"/>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A1E0643" w14:textId="77777777" w:rsidR="00213EE2" w:rsidRPr="002A739A" w:rsidRDefault="00213EE2" w:rsidP="00142BE3">
      <w:pPr>
        <w:numPr>
          <w:ilvl w:val="0"/>
          <w:numId w:val="86"/>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7CE30B0F" w14:textId="77777777" w:rsidR="00213EE2" w:rsidRPr="002A739A" w:rsidRDefault="00213EE2" w:rsidP="00142BE3">
      <w:pPr>
        <w:numPr>
          <w:ilvl w:val="0"/>
          <w:numId w:val="86"/>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2D2C2CAC" w14:textId="77777777" w:rsidR="00213EE2" w:rsidRPr="002275B2" w:rsidRDefault="00213EE2" w:rsidP="00213EE2">
      <w:pPr>
        <w:ind w:left="1418"/>
        <w:jc w:val="both"/>
        <w:rPr>
          <w:rFonts w:ascii="Tahoma" w:hAnsi="Tahoma" w:cs="Tahoma"/>
          <w:color w:val="004990"/>
          <w:sz w:val="22"/>
          <w:szCs w:val="22"/>
        </w:rPr>
      </w:pPr>
    </w:p>
    <w:p w14:paraId="12BA7D75" w14:textId="77777777" w:rsidR="00213EE2" w:rsidRPr="00201E92" w:rsidRDefault="00213EE2" w:rsidP="00213EE2">
      <w:pPr>
        <w:ind w:left="567"/>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 xml:space="preserve">Rechazo de propuestas: </w:t>
      </w:r>
      <w:r w:rsidRPr="00201E92">
        <w:rPr>
          <w:rFonts w:ascii="Tahoma" w:hAnsi="Tahoma" w:cs="Tahoma"/>
          <w:color w:val="2F5496" w:themeColor="accent5" w:themeShade="BF"/>
          <w:sz w:val="22"/>
          <w:szCs w:val="22"/>
          <w:lang w:eastAsia="en-US"/>
        </w:rPr>
        <w:t>Entel S.A. puede rechazar las propuestas, de acuerdo a las siguientes causales:</w:t>
      </w:r>
    </w:p>
    <w:p w14:paraId="176BA31C" w14:textId="77777777" w:rsidR="00213EE2" w:rsidRPr="004C3D81" w:rsidRDefault="00213EE2" w:rsidP="00213EE2">
      <w:pPr>
        <w:ind w:left="567"/>
        <w:jc w:val="both"/>
        <w:rPr>
          <w:rFonts w:ascii="Tahoma" w:hAnsi="Tahoma" w:cs="Tahoma"/>
          <w:color w:val="365F91"/>
          <w:sz w:val="22"/>
          <w:szCs w:val="22"/>
        </w:rPr>
      </w:pPr>
    </w:p>
    <w:p w14:paraId="175D2617" w14:textId="77777777" w:rsidR="00213EE2" w:rsidRPr="00BB47F6" w:rsidRDefault="00213EE2" w:rsidP="00142BE3">
      <w:pPr>
        <w:pStyle w:val="Prrafodelista"/>
        <w:numPr>
          <w:ilvl w:val="0"/>
          <w:numId w:val="87"/>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w:t>
      </w:r>
      <w:r w:rsidRPr="00BB47F6">
        <w:rPr>
          <w:rFonts w:ascii="Tahoma" w:hAnsi="Tahoma" w:cs="Tahoma"/>
          <w:color w:val="365F91"/>
          <w:sz w:val="22"/>
          <w:szCs w:val="22"/>
        </w:rPr>
        <w:t xml:space="preserve">en los Términos Básicos de Contratación; exceptuando los casos fortuitos o de fuerza mayor aprobados por el Comité de Evaluación. </w:t>
      </w:r>
    </w:p>
    <w:p w14:paraId="6B8B0DAE" w14:textId="77777777" w:rsidR="00213EE2" w:rsidRPr="00BB47F6" w:rsidRDefault="00213EE2" w:rsidP="00142BE3">
      <w:pPr>
        <w:pStyle w:val="Prrafodelista"/>
        <w:numPr>
          <w:ilvl w:val="0"/>
          <w:numId w:val="87"/>
        </w:numPr>
        <w:ind w:left="1134" w:hanging="567"/>
        <w:jc w:val="both"/>
        <w:rPr>
          <w:rFonts w:ascii="Tahoma" w:hAnsi="Tahoma" w:cs="Tahoma"/>
          <w:color w:val="365F91"/>
          <w:sz w:val="22"/>
          <w:szCs w:val="22"/>
        </w:rPr>
      </w:pPr>
      <w:r w:rsidRPr="00BB47F6">
        <w:rPr>
          <w:rFonts w:ascii="Tahoma" w:hAnsi="Tahoma" w:cs="Tahoma"/>
          <w:color w:val="365F91"/>
          <w:sz w:val="22"/>
          <w:szCs w:val="22"/>
        </w:rPr>
        <w:t>Ofertas que tengan raspaduras, alteraciones o enmiendas.</w:t>
      </w:r>
    </w:p>
    <w:p w14:paraId="5098B76F" w14:textId="77777777" w:rsidR="00213EE2" w:rsidRPr="00BB47F6" w:rsidRDefault="00213EE2" w:rsidP="00142BE3">
      <w:pPr>
        <w:pStyle w:val="Prrafodelista"/>
        <w:numPr>
          <w:ilvl w:val="0"/>
          <w:numId w:val="87"/>
        </w:numPr>
        <w:ind w:left="1134" w:hanging="567"/>
        <w:jc w:val="both"/>
        <w:rPr>
          <w:rFonts w:ascii="Tahoma" w:hAnsi="Tahoma" w:cs="Tahoma"/>
          <w:color w:val="365F91"/>
          <w:sz w:val="22"/>
          <w:szCs w:val="22"/>
        </w:rPr>
      </w:pPr>
      <w:r w:rsidRPr="00BB47F6">
        <w:rPr>
          <w:rFonts w:ascii="Tahoma" w:hAnsi="Tahoma" w:cs="Tahoma"/>
          <w:color w:val="365F91"/>
          <w:sz w:val="22"/>
          <w:szCs w:val="22"/>
        </w:rPr>
        <w:t xml:space="preserve">Ofertas que no cumplan con cualquiera de las especificaciones descritas en los Términos Básicos de Contratación. </w:t>
      </w:r>
    </w:p>
    <w:p w14:paraId="0DC1F478" w14:textId="77777777" w:rsidR="00213EE2" w:rsidRPr="002A739A" w:rsidRDefault="00213EE2" w:rsidP="00142BE3">
      <w:pPr>
        <w:pStyle w:val="Prrafodelista"/>
        <w:numPr>
          <w:ilvl w:val="0"/>
          <w:numId w:val="87"/>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64CC5C95" w14:textId="77777777" w:rsidR="00213EE2" w:rsidRPr="002A739A" w:rsidRDefault="00213EE2" w:rsidP="00142BE3">
      <w:pPr>
        <w:pStyle w:val="Prrafodelista"/>
        <w:numPr>
          <w:ilvl w:val="0"/>
          <w:numId w:val="87"/>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0F08BACA" w14:textId="77777777" w:rsidR="00213EE2" w:rsidRPr="00411DF3" w:rsidRDefault="00213EE2" w:rsidP="00142BE3">
      <w:pPr>
        <w:pStyle w:val="Prrafodelista"/>
        <w:numPr>
          <w:ilvl w:val="0"/>
          <w:numId w:val="87"/>
        </w:numPr>
        <w:tabs>
          <w:tab w:val="left" w:pos="1134"/>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5CF2981F" w14:textId="77777777" w:rsidR="00213EE2" w:rsidRPr="002A739A" w:rsidRDefault="00213EE2" w:rsidP="00213EE2">
      <w:pPr>
        <w:jc w:val="both"/>
        <w:rPr>
          <w:rFonts w:ascii="Tahoma" w:hAnsi="Tahoma" w:cs="Tahoma"/>
          <w:color w:val="365F91"/>
          <w:sz w:val="22"/>
          <w:szCs w:val="22"/>
        </w:rPr>
      </w:pPr>
    </w:p>
    <w:p w14:paraId="61C2B4B4" w14:textId="77777777" w:rsidR="00213EE2" w:rsidRPr="00201E92" w:rsidRDefault="00213EE2" w:rsidP="00213EE2">
      <w:pPr>
        <w:ind w:left="426"/>
        <w:jc w:val="both"/>
        <w:rPr>
          <w:rFonts w:ascii="Tahoma" w:hAnsi="Tahoma" w:cs="Tahoma"/>
          <w:color w:val="2F5496" w:themeColor="accent5" w:themeShade="BF"/>
          <w:sz w:val="22"/>
          <w:szCs w:val="22"/>
        </w:rPr>
      </w:pPr>
      <w:r w:rsidRPr="00201E92">
        <w:rPr>
          <w:rFonts w:ascii="Tahoma" w:hAnsi="Tahoma" w:cs="Tahoma"/>
          <w:b/>
          <w:color w:val="2F5496" w:themeColor="accent5" w:themeShade="BF"/>
          <w:sz w:val="22"/>
          <w:szCs w:val="22"/>
        </w:rPr>
        <w:t>Incumplimiento de Presentación de Documentos o Desistimiento de la Adjudicación:</w:t>
      </w:r>
      <w:r w:rsidRPr="00201E92">
        <w:rPr>
          <w:rFonts w:ascii="Tahoma" w:hAnsi="Tahoma" w:cs="Tahoma"/>
          <w:color w:val="2F5496" w:themeColor="accent5" w:themeShade="BF"/>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0624584C" w14:textId="77777777" w:rsidR="006938C4" w:rsidRDefault="006938C4" w:rsidP="00213EE2">
      <w:pPr>
        <w:jc w:val="both"/>
        <w:sectPr w:rsidR="006938C4" w:rsidSect="00764275">
          <w:pgSz w:w="12240" w:h="15840"/>
          <w:pgMar w:top="1418" w:right="1701" w:bottom="992" w:left="1701" w:header="709" w:footer="709" w:gutter="0"/>
          <w:pgNumType w:start="1"/>
          <w:cols w:space="708"/>
          <w:docGrid w:linePitch="360"/>
        </w:sectPr>
      </w:pPr>
    </w:p>
    <w:p w14:paraId="290C7E37" w14:textId="77777777" w:rsidR="00213EE2" w:rsidRPr="00E8720A" w:rsidRDefault="00213EE2" w:rsidP="00213EE2">
      <w:pPr>
        <w:jc w:val="both"/>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213EE2" w:rsidRPr="00737F08" w14:paraId="03BF032B" w14:textId="77777777" w:rsidTr="00213EE2">
        <w:trPr>
          <w:trHeight w:val="617"/>
        </w:trPr>
        <w:tc>
          <w:tcPr>
            <w:tcW w:w="1838" w:type="dxa"/>
            <w:shd w:val="clear" w:color="auto" w:fill="004990"/>
            <w:vAlign w:val="center"/>
          </w:tcPr>
          <w:p w14:paraId="5F52C4DE" w14:textId="77777777" w:rsidR="00213EE2" w:rsidRPr="00523328" w:rsidRDefault="00213EE2" w:rsidP="00213EE2">
            <w:pPr>
              <w:pStyle w:val="Textoindependiente3"/>
              <w:spacing w:after="0"/>
              <w:jc w:val="center"/>
              <w:rPr>
                <w:rFonts w:ascii="Tahoma" w:hAnsi="Tahoma" w:cs="Tahoma"/>
                <w:b/>
                <w:color w:val="FFFFFF"/>
                <w:sz w:val="24"/>
                <w:szCs w:val="24"/>
                <w:lang w:val="pt-BR"/>
              </w:rPr>
            </w:pPr>
            <w:r w:rsidRPr="00523328">
              <w:rPr>
                <w:rFonts w:ascii="Tahoma" w:hAnsi="Tahoma" w:cs="Tahoma"/>
                <w:b/>
                <w:color w:val="FFFFFF"/>
                <w:sz w:val="24"/>
                <w:szCs w:val="24"/>
                <w:lang w:val="pt-BR"/>
              </w:rPr>
              <w:t xml:space="preserve">ANEXO </w:t>
            </w:r>
            <w:r>
              <w:rPr>
                <w:rFonts w:ascii="Tahoma" w:hAnsi="Tahoma" w:cs="Tahoma"/>
                <w:b/>
                <w:color w:val="FFFFFF"/>
                <w:sz w:val="24"/>
                <w:szCs w:val="24"/>
                <w:lang w:val="pt-BR"/>
              </w:rPr>
              <w:t>B</w:t>
            </w:r>
          </w:p>
        </w:tc>
        <w:tc>
          <w:tcPr>
            <w:tcW w:w="7937" w:type="dxa"/>
            <w:vAlign w:val="center"/>
          </w:tcPr>
          <w:p w14:paraId="05575E08" w14:textId="77777777" w:rsidR="00213EE2" w:rsidRPr="00523328" w:rsidRDefault="00213EE2" w:rsidP="00213EE2">
            <w:pPr>
              <w:jc w:val="center"/>
              <w:rPr>
                <w:rFonts w:ascii="Tahoma" w:hAnsi="Tahoma" w:cs="Tahoma"/>
                <w:b/>
                <w:color w:val="004990"/>
                <w:sz w:val="24"/>
                <w:szCs w:val="24"/>
                <w:lang w:val="pt-BR"/>
              </w:rPr>
            </w:pPr>
            <w:r w:rsidRPr="00523328">
              <w:rPr>
                <w:rFonts w:ascii="Tahoma" w:hAnsi="Tahoma" w:cs="Tahoma"/>
                <w:b/>
                <w:color w:val="004990"/>
                <w:sz w:val="24"/>
                <w:szCs w:val="24"/>
                <w:lang w:val="pt-BR"/>
              </w:rPr>
              <w:t>DECLARACIÓN DE INTEGRIDAD DEL PERSONAL DE LA EMPRESA PROPONENTE</w:t>
            </w:r>
          </w:p>
        </w:tc>
      </w:tr>
    </w:tbl>
    <w:p w14:paraId="51E94D2E" w14:textId="77777777" w:rsidR="00213EE2" w:rsidRPr="00455A05" w:rsidRDefault="00213EE2" w:rsidP="00213EE2">
      <w:pPr>
        <w:jc w:val="both"/>
        <w:rPr>
          <w:rFonts w:ascii="Tahoma" w:hAnsi="Tahoma" w:cs="Tahoma"/>
          <w:b/>
          <w:color w:val="365F91"/>
          <w:sz w:val="22"/>
          <w:szCs w:val="22"/>
        </w:rPr>
      </w:pPr>
    </w:p>
    <w:p w14:paraId="7E42BF44" w14:textId="77777777" w:rsidR="00213EE2" w:rsidRDefault="00213EE2" w:rsidP="00213EE2">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13EE2" w:rsidRPr="00016E7F" w14:paraId="7332AA1A" w14:textId="77777777" w:rsidTr="00213EE2">
        <w:trPr>
          <w:trHeight w:val="261"/>
        </w:trPr>
        <w:tc>
          <w:tcPr>
            <w:tcW w:w="2691" w:type="dxa"/>
            <w:tcBorders>
              <w:top w:val="nil"/>
              <w:left w:val="nil"/>
              <w:bottom w:val="nil"/>
              <w:right w:val="nil"/>
            </w:tcBorders>
            <w:tcMar>
              <w:left w:w="0" w:type="dxa"/>
              <w:right w:w="0" w:type="dxa"/>
            </w:tcMar>
            <w:vAlign w:val="center"/>
          </w:tcPr>
          <w:p w14:paraId="61B08092" w14:textId="77777777" w:rsidR="00213EE2" w:rsidRPr="002A739A" w:rsidRDefault="00213EE2" w:rsidP="00213EE2">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4B415E65" w14:textId="77777777" w:rsidR="00213EE2" w:rsidRPr="002A739A" w:rsidRDefault="00213EE2" w:rsidP="00213EE2">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5CF1E1D" w14:textId="77777777" w:rsidR="00213EE2" w:rsidRPr="002A739A" w:rsidRDefault="00213EE2" w:rsidP="00213EE2">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C2F4B6" w14:textId="77777777" w:rsidR="00213EE2" w:rsidRPr="002A739A" w:rsidRDefault="00213EE2" w:rsidP="00213EE2">
            <w:pPr>
              <w:rPr>
                <w:rFonts w:ascii="Tahoma" w:hAnsi="Tahoma" w:cs="Tahoma"/>
                <w:color w:val="365F91"/>
                <w:sz w:val="22"/>
                <w:szCs w:val="22"/>
              </w:rPr>
            </w:pPr>
          </w:p>
        </w:tc>
      </w:tr>
      <w:tr w:rsidR="00213EE2" w:rsidRPr="00016E7F" w14:paraId="108BDA32" w14:textId="77777777" w:rsidTr="00213EE2">
        <w:trPr>
          <w:trHeight w:val="246"/>
        </w:trPr>
        <w:tc>
          <w:tcPr>
            <w:tcW w:w="2691" w:type="dxa"/>
            <w:tcBorders>
              <w:top w:val="nil"/>
              <w:left w:val="nil"/>
              <w:bottom w:val="nil"/>
              <w:right w:val="nil"/>
            </w:tcBorders>
            <w:tcMar>
              <w:left w:w="0" w:type="dxa"/>
              <w:right w:w="0" w:type="dxa"/>
            </w:tcMar>
            <w:vAlign w:val="center"/>
          </w:tcPr>
          <w:p w14:paraId="79B4AC4A" w14:textId="77777777" w:rsidR="00213EE2" w:rsidRPr="002A739A" w:rsidRDefault="00213EE2" w:rsidP="00213EE2">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23429509" w14:textId="77777777" w:rsidR="00213EE2" w:rsidRPr="002A739A" w:rsidRDefault="00213EE2" w:rsidP="00213EE2">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C5C4160" w14:textId="77777777" w:rsidR="00213EE2" w:rsidRPr="002A739A" w:rsidRDefault="00213EE2" w:rsidP="00213EE2">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A44E82E" w14:textId="77777777" w:rsidR="00213EE2" w:rsidRPr="002A739A" w:rsidRDefault="00213EE2" w:rsidP="00213EE2">
            <w:pPr>
              <w:rPr>
                <w:rFonts w:ascii="Tahoma" w:hAnsi="Tahoma" w:cs="Tahoma"/>
                <w:color w:val="365F91"/>
                <w:sz w:val="22"/>
                <w:szCs w:val="22"/>
              </w:rPr>
            </w:pPr>
          </w:p>
        </w:tc>
      </w:tr>
      <w:tr w:rsidR="00213EE2" w:rsidRPr="00016E7F" w14:paraId="5828D900" w14:textId="77777777" w:rsidTr="00213EE2">
        <w:trPr>
          <w:trHeight w:val="261"/>
        </w:trPr>
        <w:tc>
          <w:tcPr>
            <w:tcW w:w="2691" w:type="dxa"/>
            <w:tcBorders>
              <w:top w:val="nil"/>
              <w:left w:val="nil"/>
              <w:bottom w:val="nil"/>
              <w:right w:val="nil"/>
            </w:tcBorders>
            <w:tcMar>
              <w:left w:w="0" w:type="dxa"/>
              <w:right w:w="0" w:type="dxa"/>
            </w:tcMar>
            <w:vAlign w:val="center"/>
          </w:tcPr>
          <w:p w14:paraId="603E6D74" w14:textId="77777777" w:rsidR="00213EE2" w:rsidRPr="002A739A" w:rsidRDefault="00213EE2" w:rsidP="00213EE2">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55F9EB4F" w14:textId="77777777" w:rsidR="00213EE2" w:rsidRPr="002A739A" w:rsidRDefault="00213EE2" w:rsidP="00213EE2">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FC50C50" w14:textId="77777777" w:rsidR="00213EE2" w:rsidRPr="002A739A" w:rsidRDefault="00213EE2" w:rsidP="00213EE2">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576585D" w14:textId="77777777" w:rsidR="00213EE2" w:rsidRPr="002A739A" w:rsidRDefault="00213EE2" w:rsidP="00213EE2">
            <w:pPr>
              <w:rPr>
                <w:rFonts w:ascii="Tahoma" w:hAnsi="Tahoma" w:cs="Tahoma"/>
                <w:color w:val="365F91"/>
                <w:sz w:val="22"/>
                <w:szCs w:val="22"/>
              </w:rPr>
            </w:pPr>
            <w:r>
              <w:rPr>
                <w:rFonts w:ascii="Tahoma" w:hAnsi="Tahoma" w:cs="Tahoma"/>
                <w:color w:val="365F91"/>
                <w:sz w:val="22"/>
                <w:szCs w:val="22"/>
              </w:rPr>
              <w:t>……/201..</w:t>
            </w:r>
          </w:p>
        </w:tc>
      </w:tr>
      <w:tr w:rsidR="00213EE2" w:rsidRPr="00016E7F" w14:paraId="674B184E" w14:textId="77777777" w:rsidTr="00213EE2">
        <w:trPr>
          <w:trHeight w:val="261"/>
        </w:trPr>
        <w:tc>
          <w:tcPr>
            <w:tcW w:w="2691" w:type="dxa"/>
            <w:tcBorders>
              <w:top w:val="nil"/>
              <w:left w:val="nil"/>
              <w:bottom w:val="nil"/>
              <w:right w:val="nil"/>
            </w:tcBorders>
            <w:tcMar>
              <w:left w:w="0" w:type="dxa"/>
              <w:right w:w="0" w:type="dxa"/>
            </w:tcMar>
            <w:vAlign w:val="center"/>
          </w:tcPr>
          <w:p w14:paraId="3219C086" w14:textId="77777777" w:rsidR="00213EE2" w:rsidRPr="002A739A" w:rsidRDefault="00213EE2" w:rsidP="00213EE2">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20FBA142" w14:textId="77777777" w:rsidR="00213EE2" w:rsidRPr="002A739A" w:rsidRDefault="00213EE2" w:rsidP="00213EE2">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0662CE0" w14:textId="77777777" w:rsidR="00213EE2" w:rsidRPr="002A739A" w:rsidRDefault="00213EE2" w:rsidP="00213EE2">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AD48DA8" w14:textId="77777777" w:rsidR="00213EE2" w:rsidRPr="002A739A" w:rsidRDefault="00213EE2" w:rsidP="00213EE2">
            <w:pPr>
              <w:rPr>
                <w:rFonts w:ascii="Tahoma" w:hAnsi="Tahoma" w:cs="Tahoma"/>
                <w:color w:val="365F91"/>
                <w:sz w:val="22"/>
                <w:szCs w:val="22"/>
              </w:rPr>
            </w:pPr>
          </w:p>
        </w:tc>
      </w:tr>
    </w:tbl>
    <w:p w14:paraId="46F063F8" w14:textId="77777777" w:rsidR="00213EE2" w:rsidRPr="00016E7F" w:rsidRDefault="00213EE2" w:rsidP="00213EE2">
      <w:pPr>
        <w:jc w:val="both"/>
        <w:rPr>
          <w:rFonts w:ascii="Tahoma" w:hAnsi="Tahoma" w:cs="Tahoma"/>
          <w:color w:val="365F91"/>
          <w:lang w:val="es-ES_tradnl"/>
        </w:rPr>
      </w:pPr>
    </w:p>
    <w:p w14:paraId="0F37EFB2" w14:textId="77777777" w:rsidR="00213EE2" w:rsidRDefault="00213EE2" w:rsidP="00213EE2">
      <w:pPr>
        <w:jc w:val="both"/>
        <w:rPr>
          <w:rFonts w:ascii="Tahoma" w:hAnsi="Tahoma" w:cs="Tahoma"/>
          <w:color w:val="365F91"/>
          <w:lang w:val="es-ES_tradnl"/>
        </w:rPr>
      </w:pPr>
    </w:p>
    <w:p w14:paraId="6FF347E4"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6319F9ED" w14:textId="77777777" w:rsidR="00213EE2" w:rsidRPr="002A739A" w:rsidRDefault="00213EE2" w:rsidP="00213EE2">
      <w:pPr>
        <w:jc w:val="both"/>
        <w:rPr>
          <w:rFonts w:ascii="Tahoma" w:hAnsi="Tahoma" w:cs="Tahoma"/>
          <w:color w:val="365F91"/>
          <w:sz w:val="22"/>
          <w:szCs w:val="22"/>
          <w:lang w:val="es-ES_tradnl"/>
        </w:rPr>
      </w:pPr>
    </w:p>
    <w:p w14:paraId="7695DBED" w14:textId="77777777" w:rsidR="00213EE2" w:rsidRPr="00477E3F" w:rsidRDefault="00213EE2" w:rsidP="00213EE2">
      <w:pPr>
        <w:rPr>
          <w:rFonts w:ascii="Tahoma" w:hAnsi="Tahoma" w:cs="Tahoma"/>
          <w:color w:val="44546A" w:themeColor="text2"/>
          <w:sz w:val="22"/>
          <w:szCs w:val="22"/>
          <w:lang w:val="es-ES_tradnl"/>
        </w:rPr>
      </w:pPr>
      <w:r w:rsidRPr="00477E3F">
        <w:rPr>
          <w:rFonts w:ascii="Tahoma" w:hAnsi="Tahoma" w:cs="Tahoma"/>
          <w:color w:val="44546A" w:themeColor="text2"/>
          <w:sz w:val="22"/>
          <w:szCs w:val="22"/>
          <w:lang w:val="es-ES_tradnl"/>
        </w:rPr>
        <w:t>En atención a la Convocatoria de referencia, a nombre de la empresa……………………. a la cual es representamos, declaramos expresamente nuestra conformidad y compromiso de cumplimiento, conforme con los siguientes puntos:</w:t>
      </w:r>
    </w:p>
    <w:p w14:paraId="6E230356" w14:textId="77777777" w:rsidR="00213EE2" w:rsidRPr="002A739A" w:rsidRDefault="00213EE2" w:rsidP="00213EE2">
      <w:pPr>
        <w:jc w:val="both"/>
        <w:rPr>
          <w:rFonts w:ascii="Tahoma" w:hAnsi="Tahoma" w:cs="Tahoma"/>
          <w:color w:val="365F91"/>
          <w:sz w:val="22"/>
          <w:szCs w:val="22"/>
          <w:lang w:val="es-ES_tradnl"/>
        </w:rPr>
      </w:pPr>
    </w:p>
    <w:p w14:paraId="5043FE57" w14:textId="77777777" w:rsidR="00213EE2" w:rsidRPr="002A739A" w:rsidRDefault="00213EE2" w:rsidP="00213EE2">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5B81326F" w14:textId="77777777" w:rsidR="00213EE2" w:rsidRPr="002A739A" w:rsidRDefault="00213EE2" w:rsidP="00213EE2">
      <w:pPr>
        <w:suppressAutoHyphens/>
        <w:jc w:val="both"/>
        <w:rPr>
          <w:rFonts w:ascii="Tahoma" w:hAnsi="Tahoma" w:cs="Tahoma"/>
          <w:color w:val="365F91"/>
          <w:sz w:val="22"/>
          <w:szCs w:val="22"/>
          <w:lang w:val="es-ES_tradnl"/>
        </w:rPr>
      </w:pPr>
    </w:p>
    <w:p w14:paraId="0678BC92" w14:textId="77777777" w:rsidR="00213EE2" w:rsidRPr="002A739A" w:rsidRDefault="00213EE2" w:rsidP="00142BE3">
      <w:pPr>
        <w:numPr>
          <w:ilvl w:val="0"/>
          <w:numId w:val="9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Pr="00BB47F6">
        <w:rPr>
          <w:rFonts w:ascii="Tahoma" w:hAnsi="Tahoma" w:cs="Tahoma"/>
          <w:color w:val="365F91"/>
          <w:sz w:val="22"/>
          <w:szCs w:val="22"/>
          <w:lang w:val="es-ES_tradnl"/>
        </w:rPr>
        <w:t>los Términos Básicos de Contratación</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0E6E442" w14:textId="77777777" w:rsidR="00213EE2" w:rsidRPr="002A739A" w:rsidRDefault="00213EE2" w:rsidP="00213EE2">
      <w:pPr>
        <w:tabs>
          <w:tab w:val="num" w:pos="709"/>
        </w:tabs>
        <w:ind w:left="709" w:hanging="425"/>
        <w:jc w:val="both"/>
        <w:rPr>
          <w:rFonts w:ascii="Tahoma" w:hAnsi="Tahoma" w:cs="Tahoma"/>
          <w:color w:val="365F91"/>
          <w:sz w:val="22"/>
          <w:szCs w:val="22"/>
          <w:lang w:val="es-ES_tradnl"/>
        </w:rPr>
      </w:pPr>
    </w:p>
    <w:p w14:paraId="14CFB329" w14:textId="77777777" w:rsidR="00213EE2" w:rsidRPr="002A739A" w:rsidRDefault="00213EE2" w:rsidP="00142BE3">
      <w:pPr>
        <w:numPr>
          <w:ilvl w:val="0"/>
          <w:numId w:val="9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F18F70B" w14:textId="77777777" w:rsidR="00213EE2" w:rsidRPr="002A739A" w:rsidRDefault="00213EE2" w:rsidP="00213EE2">
      <w:pPr>
        <w:tabs>
          <w:tab w:val="num" w:pos="709"/>
        </w:tabs>
        <w:ind w:left="709" w:hanging="425"/>
        <w:jc w:val="both"/>
        <w:rPr>
          <w:rFonts w:ascii="Tahoma" w:hAnsi="Tahoma" w:cs="Tahoma"/>
          <w:color w:val="365F91"/>
          <w:sz w:val="22"/>
          <w:szCs w:val="22"/>
          <w:lang w:val="es-ES_tradnl"/>
        </w:rPr>
      </w:pPr>
    </w:p>
    <w:p w14:paraId="7BCA6850" w14:textId="77777777" w:rsidR="00213EE2" w:rsidRPr="002A739A" w:rsidRDefault="00213EE2" w:rsidP="00142BE3">
      <w:pPr>
        <w:numPr>
          <w:ilvl w:val="0"/>
          <w:numId w:val="9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1F10C711" w14:textId="77777777" w:rsidR="00213EE2" w:rsidRPr="002A739A" w:rsidRDefault="00213EE2" w:rsidP="00213EE2">
      <w:pPr>
        <w:jc w:val="both"/>
        <w:rPr>
          <w:rFonts w:ascii="Tahoma" w:hAnsi="Tahoma" w:cs="Tahoma"/>
          <w:color w:val="365F91"/>
          <w:sz w:val="22"/>
          <w:szCs w:val="22"/>
          <w:lang w:val="es-ES_tradnl"/>
        </w:rPr>
      </w:pPr>
    </w:p>
    <w:p w14:paraId="61B19058" w14:textId="77777777" w:rsidR="00213EE2" w:rsidRPr="002A739A" w:rsidRDefault="00213EE2" w:rsidP="00213EE2">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73FB7082" w14:textId="77777777" w:rsidR="00213EE2" w:rsidRPr="002A739A" w:rsidRDefault="00213EE2" w:rsidP="00213EE2">
      <w:pPr>
        <w:jc w:val="both"/>
        <w:rPr>
          <w:rFonts w:ascii="Tahoma" w:hAnsi="Tahoma" w:cs="Tahoma"/>
          <w:color w:val="365F91"/>
          <w:sz w:val="22"/>
          <w:szCs w:val="22"/>
          <w:lang w:val="es-ES_tradnl"/>
        </w:rPr>
      </w:pPr>
    </w:p>
    <w:p w14:paraId="101824B0" w14:textId="77777777" w:rsidR="00213EE2" w:rsidRPr="002A739A" w:rsidRDefault="00213EE2" w:rsidP="00142BE3">
      <w:pPr>
        <w:numPr>
          <w:ilvl w:val="0"/>
          <w:numId w:val="9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944385A" w14:textId="77777777" w:rsidR="00213EE2" w:rsidRPr="002A739A" w:rsidRDefault="00213EE2" w:rsidP="00213EE2">
      <w:pPr>
        <w:tabs>
          <w:tab w:val="num" w:pos="709"/>
        </w:tabs>
        <w:ind w:left="709" w:hanging="425"/>
        <w:jc w:val="both"/>
        <w:rPr>
          <w:rFonts w:ascii="Tahoma" w:hAnsi="Tahoma" w:cs="Tahoma"/>
          <w:color w:val="365F91"/>
          <w:sz w:val="22"/>
          <w:szCs w:val="22"/>
          <w:lang w:val="es-ES_tradnl"/>
        </w:rPr>
      </w:pPr>
    </w:p>
    <w:p w14:paraId="193281F4" w14:textId="77777777" w:rsidR="00213EE2" w:rsidRDefault="00213EE2" w:rsidP="00142BE3">
      <w:pPr>
        <w:numPr>
          <w:ilvl w:val="0"/>
          <w:numId w:val="9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1B03C64" w14:textId="77777777" w:rsidR="00213EE2" w:rsidRPr="002A739A" w:rsidRDefault="00213EE2" w:rsidP="00213EE2">
      <w:pPr>
        <w:ind w:left="709"/>
        <w:jc w:val="both"/>
        <w:rPr>
          <w:rFonts w:ascii="Tahoma" w:hAnsi="Tahoma" w:cs="Tahoma"/>
          <w:color w:val="365F91"/>
          <w:sz w:val="22"/>
          <w:szCs w:val="22"/>
          <w:lang w:val="es-ES_tradnl"/>
        </w:rPr>
      </w:pPr>
    </w:p>
    <w:p w14:paraId="21099E7F" w14:textId="77777777" w:rsidR="00213EE2" w:rsidRPr="002A739A" w:rsidRDefault="00213EE2" w:rsidP="00142BE3">
      <w:pPr>
        <w:numPr>
          <w:ilvl w:val="0"/>
          <w:numId w:val="9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91243A2" w14:textId="77777777" w:rsidR="00213EE2" w:rsidRPr="002A739A" w:rsidRDefault="00213EE2" w:rsidP="00213EE2">
      <w:pPr>
        <w:tabs>
          <w:tab w:val="right" w:pos="6663"/>
        </w:tabs>
        <w:jc w:val="center"/>
        <w:rPr>
          <w:rFonts w:ascii="Tahoma" w:hAnsi="Tahoma" w:cs="Tahoma"/>
          <w:color w:val="365F91"/>
          <w:sz w:val="22"/>
          <w:szCs w:val="22"/>
          <w:lang w:val="es-ES_tradnl"/>
        </w:rPr>
      </w:pPr>
    </w:p>
    <w:p w14:paraId="1CB95AFF" w14:textId="77777777" w:rsidR="00213EE2" w:rsidRDefault="00213EE2" w:rsidP="00213EE2">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r>
        <w:rPr>
          <w:rFonts w:ascii="Tahoma" w:hAnsi="Tahoma" w:cs="Tahoma"/>
          <w:color w:val="365F91"/>
          <w:sz w:val="22"/>
          <w:szCs w:val="22"/>
          <w:lang w:val="es-ES_tradnl"/>
        </w:rPr>
        <w:t xml:space="preserve"> </w:t>
      </w:r>
    </w:p>
    <w:p w14:paraId="0DE4A482" w14:textId="77777777" w:rsidR="00213EE2" w:rsidRPr="002A739A" w:rsidRDefault="00213EE2" w:rsidP="00213EE2">
      <w:pPr>
        <w:tabs>
          <w:tab w:val="right" w:pos="6663"/>
        </w:tabs>
        <w:jc w:val="center"/>
        <w:rPr>
          <w:rFonts w:ascii="Tahoma" w:hAnsi="Tahoma" w:cs="Tahoma"/>
          <w:color w:val="365F91"/>
          <w:sz w:val="22"/>
          <w:szCs w:val="22"/>
          <w:lang w:val="es-ES_tradnl"/>
        </w:rPr>
      </w:pPr>
    </w:p>
    <w:p w14:paraId="1787C7BA" w14:textId="77777777" w:rsidR="00213EE2" w:rsidRPr="002A739A" w:rsidRDefault="00213EE2" w:rsidP="00213EE2">
      <w:pPr>
        <w:tabs>
          <w:tab w:val="right" w:pos="6663"/>
        </w:tabs>
        <w:jc w:val="center"/>
        <w:rPr>
          <w:rFonts w:ascii="Tahoma" w:hAnsi="Tahoma" w:cs="Tahoma"/>
          <w:color w:val="365F91"/>
          <w:sz w:val="22"/>
          <w:szCs w:val="22"/>
          <w:lang w:val="es-ES_tradnl"/>
        </w:rPr>
      </w:pPr>
    </w:p>
    <w:p w14:paraId="4F05DC66" w14:textId="77777777" w:rsidR="00213EE2" w:rsidRPr="002A739A" w:rsidRDefault="00213EE2" w:rsidP="00213EE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2EE506E1" w14:textId="77777777" w:rsidR="00213EE2" w:rsidRPr="002A739A" w:rsidRDefault="00213EE2" w:rsidP="00213EE2">
      <w:pPr>
        <w:jc w:val="center"/>
        <w:rPr>
          <w:rFonts w:ascii="Tahoma" w:hAnsi="Tahoma" w:cs="Tahoma"/>
          <w:b/>
          <w:color w:val="365F91"/>
          <w:sz w:val="22"/>
          <w:szCs w:val="22"/>
          <w:lang w:val="es-ES_tradnl"/>
        </w:rPr>
      </w:pPr>
    </w:p>
    <w:p w14:paraId="2345A6B4" w14:textId="77777777" w:rsidR="00213EE2" w:rsidRPr="002A739A" w:rsidRDefault="00213EE2" w:rsidP="00213EE2">
      <w:pPr>
        <w:jc w:val="center"/>
        <w:rPr>
          <w:rFonts w:ascii="Tahoma" w:hAnsi="Tahoma" w:cs="Tahoma"/>
          <w:b/>
          <w:color w:val="365F91"/>
          <w:sz w:val="22"/>
          <w:szCs w:val="22"/>
          <w:lang w:val="es-ES_tradnl"/>
        </w:rPr>
      </w:pPr>
    </w:p>
    <w:p w14:paraId="42190D60" w14:textId="77777777" w:rsidR="00213EE2" w:rsidRPr="002A739A" w:rsidRDefault="00213EE2" w:rsidP="00213EE2">
      <w:pPr>
        <w:jc w:val="center"/>
        <w:rPr>
          <w:rFonts w:ascii="Tahoma" w:hAnsi="Tahoma" w:cs="Tahoma"/>
          <w:b/>
          <w:color w:val="365F91"/>
          <w:sz w:val="22"/>
          <w:szCs w:val="22"/>
          <w:lang w:val="es-ES_tradnl"/>
        </w:rPr>
      </w:pPr>
    </w:p>
    <w:p w14:paraId="5622E860"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439962D" w14:textId="77777777" w:rsidR="00213EE2" w:rsidRPr="002A739A" w:rsidRDefault="00213EE2" w:rsidP="00213EE2">
      <w:pPr>
        <w:jc w:val="both"/>
        <w:rPr>
          <w:rFonts w:ascii="Tahoma" w:hAnsi="Tahoma" w:cs="Tahoma"/>
          <w:color w:val="365F91"/>
          <w:sz w:val="22"/>
          <w:szCs w:val="22"/>
          <w:lang w:val="es-ES_tradnl"/>
        </w:rPr>
      </w:pPr>
    </w:p>
    <w:p w14:paraId="0042F406"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3983C16" w14:textId="77777777" w:rsidR="00213EE2" w:rsidRPr="002A739A" w:rsidRDefault="00213EE2" w:rsidP="00213EE2">
      <w:pPr>
        <w:jc w:val="both"/>
        <w:rPr>
          <w:rFonts w:ascii="Tahoma" w:hAnsi="Tahoma" w:cs="Tahoma"/>
          <w:color w:val="365F91"/>
          <w:sz w:val="22"/>
          <w:szCs w:val="22"/>
          <w:lang w:val="es-ES_tradnl"/>
        </w:rPr>
      </w:pPr>
    </w:p>
    <w:p w14:paraId="2245CA6C"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A735C76" w14:textId="77777777" w:rsidR="00213EE2" w:rsidRPr="002A739A" w:rsidRDefault="00213EE2" w:rsidP="00213EE2">
      <w:pPr>
        <w:jc w:val="both"/>
        <w:rPr>
          <w:rFonts w:ascii="Tahoma" w:hAnsi="Tahoma" w:cs="Tahoma"/>
          <w:color w:val="365F91"/>
          <w:sz w:val="22"/>
          <w:szCs w:val="22"/>
          <w:lang w:val="es-ES_tradnl"/>
        </w:rPr>
      </w:pPr>
    </w:p>
    <w:p w14:paraId="66AF02CA"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30AFD1C" w14:textId="77777777" w:rsidR="00213EE2" w:rsidRPr="002A739A" w:rsidRDefault="00213EE2" w:rsidP="00213EE2">
      <w:pPr>
        <w:jc w:val="both"/>
        <w:rPr>
          <w:rFonts w:ascii="Tahoma" w:hAnsi="Tahoma" w:cs="Tahoma"/>
          <w:color w:val="365F91"/>
          <w:sz w:val="22"/>
          <w:szCs w:val="22"/>
          <w:lang w:val="es-ES_tradnl"/>
        </w:rPr>
      </w:pPr>
    </w:p>
    <w:p w14:paraId="379D136F" w14:textId="77777777" w:rsidR="00213EE2" w:rsidRPr="002A739A" w:rsidRDefault="00213EE2" w:rsidP="00213EE2">
      <w:pPr>
        <w:jc w:val="both"/>
        <w:rPr>
          <w:rFonts w:ascii="Tahoma" w:hAnsi="Tahoma" w:cs="Tahoma"/>
          <w:color w:val="365F91"/>
          <w:sz w:val="22"/>
          <w:szCs w:val="22"/>
          <w:lang w:val="es-ES_tradnl"/>
        </w:rPr>
      </w:pPr>
    </w:p>
    <w:p w14:paraId="1FFF5142" w14:textId="77777777" w:rsidR="00213EE2" w:rsidRPr="002A739A" w:rsidRDefault="00213EE2" w:rsidP="00213EE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20DD12D7" w14:textId="77777777" w:rsidR="00213EE2" w:rsidRPr="002A739A" w:rsidRDefault="00213EE2" w:rsidP="00213EE2">
      <w:pPr>
        <w:jc w:val="center"/>
        <w:rPr>
          <w:rFonts w:ascii="Tahoma" w:hAnsi="Tahoma" w:cs="Tahoma"/>
          <w:b/>
          <w:color w:val="365F91"/>
          <w:sz w:val="22"/>
          <w:szCs w:val="22"/>
          <w:lang w:val="es-ES_tradnl"/>
        </w:rPr>
      </w:pPr>
    </w:p>
    <w:p w14:paraId="5C288EFB" w14:textId="77777777" w:rsidR="00213EE2" w:rsidRPr="002A739A" w:rsidRDefault="00213EE2" w:rsidP="00213EE2">
      <w:pPr>
        <w:jc w:val="center"/>
        <w:rPr>
          <w:rFonts w:ascii="Tahoma" w:hAnsi="Tahoma" w:cs="Tahoma"/>
          <w:b/>
          <w:color w:val="365F91"/>
          <w:sz w:val="22"/>
          <w:szCs w:val="22"/>
          <w:lang w:val="es-ES_tradnl"/>
        </w:rPr>
      </w:pPr>
    </w:p>
    <w:p w14:paraId="1B021AF6"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3AD118CC" w14:textId="77777777" w:rsidR="00213EE2" w:rsidRPr="002A739A" w:rsidRDefault="00213EE2" w:rsidP="00213EE2">
      <w:pPr>
        <w:jc w:val="both"/>
        <w:rPr>
          <w:rFonts w:ascii="Tahoma" w:hAnsi="Tahoma" w:cs="Tahoma"/>
          <w:color w:val="365F91"/>
          <w:sz w:val="22"/>
          <w:szCs w:val="22"/>
          <w:lang w:val="es-ES_tradnl"/>
        </w:rPr>
      </w:pPr>
    </w:p>
    <w:p w14:paraId="02B12441"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60C8726E" w14:textId="77777777" w:rsidR="00213EE2" w:rsidRPr="002A739A" w:rsidRDefault="00213EE2" w:rsidP="00213EE2">
      <w:pPr>
        <w:jc w:val="both"/>
        <w:rPr>
          <w:rFonts w:ascii="Tahoma" w:hAnsi="Tahoma" w:cs="Tahoma"/>
          <w:color w:val="365F91"/>
          <w:sz w:val="22"/>
          <w:szCs w:val="22"/>
          <w:lang w:val="es-ES_tradnl"/>
        </w:rPr>
      </w:pPr>
    </w:p>
    <w:p w14:paraId="04DAD53C"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A331F29" w14:textId="77777777" w:rsidR="00213EE2" w:rsidRPr="002A739A" w:rsidRDefault="00213EE2" w:rsidP="00213EE2">
      <w:pPr>
        <w:jc w:val="both"/>
        <w:rPr>
          <w:rFonts w:ascii="Tahoma" w:hAnsi="Tahoma" w:cs="Tahoma"/>
          <w:color w:val="365F91"/>
          <w:sz w:val="22"/>
          <w:szCs w:val="22"/>
          <w:lang w:val="es-ES_tradnl"/>
        </w:rPr>
      </w:pPr>
    </w:p>
    <w:p w14:paraId="763F42DB"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3F4B907" w14:textId="77777777" w:rsidR="00213EE2" w:rsidRPr="002A739A" w:rsidRDefault="00213EE2" w:rsidP="00213EE2">
      <w:pPr>
        <w:jc w:val="both"/>
        <w:rPr>
          <w:rFonts w:ascii="Tahoma" w:hAnsi="Tahoma" w:cs="Tahoma"/>
          <w:color w:val="365F91"/>
          <w:sz w:val="22"/>
          <w:szCs w:val="22"/>
          <w:lang w:val="es-ES_tradnl"/>
        </w:rPr>
      </w:pPr>
    </w:p>
    <w:p w14:paraId="0E6B29EC" w14:textId="77777777" w:rsidR="00213EE2" w:rsidRPr="002A739A" w:rsidRDefault="00213EE2" w:rsidP="00213EE2">
      <w:pPr>
        <w:jc w:val="both"/>
        <w:rPr>
          <w:rFonts w:ascii="Tahoma" w:hAnsi="Tahoma" w:cs="Tahoma"/>
          <w:color w:val="365F91"/>
          <w:sz w:val="22"/>
          <w:szCs w:val="22"/>
          <w:lang w:val="es-ES_tradnl"/>
        </w:rPr>
      </w:pPr>
    </w:p>
    <w:p w14:paraId="4033F742" w14:textId="77777777" w:rsidR="00213EE2" w:rsidRPr="002A739A" w:rsidRDefault="00213EE2" w:rsidP="00213EE2">
      <w:pPr>
        <w:jc w:val="both"/>
        <w:rPr>
          <w:rFonts w:ascii="Tahoma" w:hAnsi="Tahoma" w:cs="Tahoma"/>
          <w:color w:val="365F91"/>
          <w:sz w:val="22"/>
          <w:szCs w:val="22"/>
          <w:lang w:val="es-ES_tradnl"/>
        </w:rPr>
      </w:pPr>
    </w:p>
    <w:p w14:paraId="24A1857B"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638A85BD" w14:textId="77777777" w:rsidR="00213EE2" w:rsidRPr="002A739A" w:rsidRDefault="00213EE2" w:rsidP="00213EE2">
      <w:pPr>
        <w:jc w:val="both"/>
        <w:rPr>
          <w:rFonts w:ascii="Tahoma" w:hAnsi="Tahoma" w:cs="Tahoma"/>
          <w:color w:val="365F91"/>
          <w:sz w:val="22"/>
          <w:szCs w:val="22"/>
          <w:lang w:val="es-ES_tradnl"/>
        </w:rPr>
      </w:pPr>
    </w:p>
    <w:p w14:paraId="54399D7E"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15BD1F3" w14:textId="77777777" w:rsidR="00213EE2" w:rsidRPr="002A739A" w:rsidRDefault="00213EE2" w:rsidP="00213EE2">
      <w:pPr>
        <w:jc w:val="both"/>
        <w:rPr>
          <w:rFonts w:ascii="Tahoma" w:hAnsi="Tahoma" w:cs="Tahoma"/>
          <w:color w:val="365F91"/>
          <w:sz w:val="22"/>
          <w:szCs w:val="22"/>
          <w:lang w:val="es-ES_tradnl"/>
        </w:rPr>
      </w:pPr>
    </w:p>
    <w:p w14:paraId="7A9235AF"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62275AE" w14:textId="77777777" w:rsidR="00213EE2" w:rsidRPr="002A739A" w:rsidRDefault="00213EE2" w:rsidP="00213EE2">
      <w:pPr>
        <w:jc w:val="both"/>
        <w:rPr>
          <w:rFonts w:ascii="Tahoma" w:hAnsi="Tahoma" w:cs="Tahoma"/>
          <w:color w:val="365F91"/>
          <w:sz w:val="22"/>
          <w:szCs w:val="22"/>
          <w:lang w:val="es-ES_tradnl"/>
        </w:rPr>
      </w:pPr>
    </w:p>
    <w:p w14:paraId="03097ED7" w14:textId="77777777" w:rsidR="00213EE2" w:rsidRPr="002A739A" w:rsidRDefault="00213EE2" w:rsidP="00213EE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E539D6E" w14:textId="77777777" w:rsidR="00213EE2" w:rsidRPr="002A739A" w:rsidRDefault="00213EE2" w:rsidP="00213EE2">
      <w:pPr>
        <w:jc w:val="both"/>
        <w:rPr>
          <w:rFonts w:ascii="Tahoma" w:hAnsi="Tahoma" w:cs="Tahoma"/>
          <w:color w:val="365F91"/>
          <w:sz w:val="22"/>
          <w:szCs w:val="22"/>
          <w:lang w:val="es-ES_tradnl"/>
        </w:rPr>
      </w:pPr>
    </w:p>
    <w:p w14:paraId="08CB3598" w14:textId="77777777" w:rsidR="00213EE2" w:rsidRDefault="00213EE2" w:rsidP="00213EE2">
      <w:pPr>
        <w:tabs>
          <w:tab w:val="left" w:pos="708"/>
          <w:tab w:val="left" w:pos="1416"/>
          <w:tab w:val="left" w:pos="2124"/>
          <w:tab w:val="left" w:pos="4050"/>
        </w:tabs>
        <w:jc w:val="both"/>
        <w:rPr>
          <w:rFonts w:cs="Arial"/>
          <w:b/>
          <w:i/>
          <w:color w:val="004990"/>
          <w:sz w:val="18"/>
          <w:szCs w:val="18"/>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6D3CE46" w14:textId="77777777" w:rsidR="00213EE2" w:rsidRPr="00E8720A" w:rsidRDefault="00213EE2" w:rsidP="00213EE2">
      <w:pPr>
        <w:jc w:val="both"/>
      </w:pPr>
    </w:p>
    <w:p w14:paraId="752310E0" w14:textId="7360F8F9" w:rsidR="00213EE2" w:rsidRDefault="00213EE2" w:rsidP="007E7A6E">
      <w:pPr>
        <w:tabs>
          <w:tab w:val="left" w:pos="5475"/>
        </w:tabs>
        <w:rPr>
          <w:rFonts w:ascii="Tahoma" w:hAnsi="Tahoma" w:cs="Tahoma"/>
          <w:color w:val="004990"/>
          <w:sz w:val="22"/>
          <w:szCs w:val="22"/>
        </w:rPr>
      </w:pPr>
    </w:p>
    <w:p w14:paraId="5085107F" w14:textId="77777777" w:rsidR="006938C4" w:rsidRDefault="006938C4" w:rsidP="007E7A6E">
      <w:pPr>
        <w:tabs>
          <w:tab w:val="left" w:pos="5475"/>
        </w:tabs>
        <w:rPr>
          <w:rFonts w:ascii="Tahoma" w:hAnsi="Tahoma" w:cs="Tahoma"/>
          <w:color w:val="004990"/>
          <w:sz w:val="22"/>
          <w:szCs w:val="22"/>
        </w:rPr>
        <w:sectPr w:rsidR="006938C4" w:rsidSect="00764275">
          <w:pgSz w:w="12240" w:h="15840"/>
          <w:pgMar w:top="1418" w:right="1701" w:bottom="992" w:left="1701" w:header="709" w:footer="709" w:gutter="0"/>
          <w:pgNumType w:start="1"/>
          <w:cols w:space="708"/>
          <w:docGrid w:linePitch="360"/>
        </w:sectPr>
      </w:pPr>
    </w:p>
    <w:p w14:paraId="5D023D58" w14:textId="77777777" w:rsidR="00C234E2" w:rsidRPr="00455A05" w:rsidRDefault="00C234E2" w:rsidP="00C234E2">
      <w:pPr>
        <w:jc w:val="both"/>
        <w:rPr>
          <w:rFonts w:ascii="Tahoma" w:hAnsi="Tahoma" w:cs="Tahoma"/>
          <w:b/>
          <w:color w:val="44546A" w:themeColor="text2"/>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C234E2" w:rsidRPr="008D4195" w14:paraId="4B5D7C38" w14:textId="77777777" w:rsidTr="00DA06E5">
        <w:trPr>
          <w:trHeight w:val="617"/>
        </w:trPr>
        <w:tc>
          <w:tcPr>
            <w:tcW w:w="1838" w:type="dxa"/>
            <w:shd w:val="clear" w:color="auto" w:fill="004990"/>
            <w:vAlign w:val="center"/>
          </w:tcPr>
          <w:p w14:paraId="39F83DE6" w14:textId="77777777" w:rsidR="00C234E2" w:rsidRPr="00CE277F" w:rsidRDefault="00C234E2" w:rsidP="00DA06E5">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ANEXO</w:t>
            </w:r>
            <w:r>
              <w:rPr>
                <w:rFonts w:ascii="Tahoma" w:hAnsi="Tahoma" w:cs="Tahoma"/>
                <w:b/>
                <w:color w:val="FFFFFF"/>
                <w:sz w:val="24"/>
                <w:szCs w:val="24"/>
                <w:lang w:val="pt-BR"/>
              </w:rPr>
              <w:t xml:space="preserve"> C</w:t>
            </w:r>
          </w:p>
        </w:tc>
        <w:tc>
          <w:tcPr>
            <w:tcW w:w="7937" w:type="dxa"/>
            <w:vAlign w:val="center"/>
          </w:tcPr>
          <w:p w14:paraId="036B6DBC" w14:textId="6C71929B" w:rsidR="00C234E2" w:rsidRPr="00CE277F" w:rsidRDefault="00C234E2" w:rsidP="00DA06E5">
            <w:pPr>
              <w:jc w:val="center"/>
              <w:rPr>
                <w:rFonts w:ascii="Tahoma" w:hAnsi="Tahoma" w:cs="Tahoma"/>
                <w:b/>
                <w:color w:val="004990"/>
                <w:sz w:val="24"/>
                <w:szCs w:val="24"/>
                <w:lang w:val="pt-BR"/>
              </w:rPr>
            </w:pPr>
            <w:r>
              <w:rPr>
                <w:rFonts w:ascii="Tahoma" w:hAnsi="Tahoma" w:cs="Tahoma"/>
                <w:b/>
                <w:color w:val="004990"/>
                <w:sz w:val="24"/>
                <w:szCs w:val="24"/>
                <w:lang w:val="pt-BR"/>
              </w:rPr>
              <w:t>MODELO DE CONTRATO</w:t>
            </w:r>
            <w:r w:rsidR="00014A2D">
              <w:rPr>
                <w:rFonts w:ascii="Tahoma" w:hAnsi="Tahoma" w:cs="Tahoma"/>
                <w:b/>
                <w:color w:val="004990"/>
                <w:sz w:val="24"/>
                <w:szCs w:val="24"/>
                <w:lang w:val="pt-BR"/>
              </w:rPr>
              <w:t xml:space="preserve"> (Sujeto a Modificaciones de acuerdo al objeto de compra)</w:t>
            </w:r>
          </w:p>
        </w:tc>
      </w:tr>
    </w:tbl>
    <w:p w14:paraId="5C734FA7" w14:textId="77777777" w:rsidR="00C234E2" w:rsidRDefault="00C234E2" w:rsidP="00C234E2">
      <w:pPr>
        <w:jc w:val="both"/>
        <w:rPr>
          <w:rFonts w:ascii="Tahoma" w:hAnsi="Tahoma" w:cs="Tahoma"/>
          <w:b/>
          <w:color w:val="365F91"/>
          <w:sz w:val="22"/>
          <w:szCs w:val="22"/>
        </w:rPr>
      </w:pPr>
    </w:p>
    <w:p w14:paraId="0CA0FDB8" w14:textId="6BEE8539" w:rsidR="00A77EF8" w:rsidRPr="00641E69" w:rsidRDefault="00A77EF8" w:rsidP="00A77EF8">
      <w:pPr>
        <w:pStyle w:val="Normal2"/>
        <w:jc w:val="center"/>
        <w:rPr>
          <w:rFonts w:ascii="Tahoma" w:hAnsi="Tahoma" w:cs="Tahoma"/>
          <w:b/>
          <w:i/>
          <w:color w:val="004990"/>
          <w:sz w:val="20"/>
        </w:rPr>
      </w:pPr>
      <w:r>
        <w:rPr>
          <w:rFonts w:ascii="Tahoma" w:hAnsi="Tahoma" w:cs="Tahoma"/>
          <w:b/>
          <w:color w:val="004990"/>
          <w:sz w:val="20"/>
          <w:lang w:val="es-BO"/>
        </w:rPr>
        <w:t>MODELO DE CONTRATO</w:t>
      </w:r>
    </w:p>
    <w:p w14:paraId="17322DC0" w14:textId="77777777" w:rsidR="00A77EF8" w:rsidRDefault="00A77EF8" w:rsidP="00A77EF8">
      <w:pPr>
        <w:jc w:val="center"/>
        <w:rPr>
          <w:rFonts w:ascii="Tahoma" w:hAnsi="Tahoma" w:cs="Tahoma"/>
          <w:b/>
          <w:i/>
          <w:color w:val="004990"/>
        </w:rPr>
      </w:pPr>
    </w:p>
    <w:p w14:paraId="7B11D12C"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de forma clara y detallada el nombre o razón social de la ENTIDAD</w:t>
      </w:r>
      <w:r w:rsidRPr="00657CC1">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657CC1">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Distrito, Provincia y Departamento</w:t>
      </w:r>
      <w:r w:rsidRPr="00657CC1">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657CC1">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657CC1">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657CC1">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14:paraId="75928E8D" w14:textId="77777777" w:rsidR="00A77EF8" w:rsidRPr="000F6FC6" w:rsidRDefault="00A77EF8" w:rsidP="00A77EF8">
      <w:pPr>
        <w:jc w:val="both"/>
        <w:rPr>
          <w:rFonts w:ascii="Tahoma" w:hAnsi="Tahoma" w:cs="Tahoma"/>
          <w:b/>
          <w:color w:val="004990"/>
          <w:sz w:val="20"/>
          <w:szCs w:val="20"/>
          <w:highlight w:val="yellow"/>
        </w:rPr>
      </w:pPr>
    </w:p>
    <w:p w14:paraId="1273A3F2" w14:textId="77777777" w:rsidR="00A77EF8" w:rsidRPr="000F6FC6" w:rsidRDefault="00A77EF8" w:rsidP="00A77EF8">
      <w:pPr>
        <w:jc w:val="both"/>
        <w:rPr>
          <w:rFonts w:ascii="Tahoma" w:hAnsi="Tahoma" w:cs="Tahoma"/>
          <w:b/>
          <w:color w:val="004990"/>
          <w:sz w:val="20"/>
          <w:szCs w:val="20"/>
        </w:rPr>
      </w:pPr>
      <w:bookmarkStart w:id="125" w:name="OLE_LINK2"/>
      <w:bookmarkStart w:id="126" w:name="OLE_LINK1"/>
      <w:r w:rsidRPr="000F6FC6">
        <w:rPr>
          <w:rFonts w:ascii="Tahoma" w:hAnsi="Tahoma" w:cs="Tahoma"/>
          <w:b/>
          <w:color w:val="004990"/>
          <w:sz w:val="20"/>
          <w:szCs w:val="20"/>
        </w:rPr>
        <w:t>CLÁUSULA PRIMERA.- (ANTECEDENTES)</w:t>
      </w:r>
    </w:p>
    <w:p w14:paraId="796543F7" w14:textId="77777777" w:rsidR="00A77EF8" w:rsidRPr="000F6FC6" w:rsidRDefault="00A77EF8" w:rsidP="00A77EF8">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657CC1">
        <w:rPr>
          <w:rFonts w:ascii="Tahoma" w:hAnsi="Tahoma" w:cs="Tahoma"/>
          <w:i/>
          <w:color w:val="004990"/>
          <w:sz w:val="20"/>
          <w:szCs w:val="20"/>
          <w:highlight w:val="lightGray"/>
        </w:rPr>
        <w:t>(señalar la forma de contratación)</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657CC1">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14:paraId="3CED5EC1" w14:textId="77777777" w:rsidR="00A77EF8" w:rsidRPr="000F6FC6" w:rsidRDefault="00A77EF8" w:rsidP="00A77EF8">
      <w:pPr>
        <w:jc w:val="both"/>
        <w:rPr>
          <w:rFonts w:ascii="Tahoma" w:hAnsi="Tahoma" w:cs="Tahoma"/>
          <w:color w:val="004990"/>
          <w:sz w:val="20"/>
          <w:szCs w:val="20"/>
        </w:rPr>
      </w:pPr>
    </w:p>
    <w:p w14:paraId="7958EE0C" w14:textId="77777777" w:rsidR="00A77EF8" w:rsidRPr="000F6FC6" w:rsidRDefault="00A77EF8" w:rsidP="00A77EF8">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657CC1">
        <w:rPr>
          <w:rFonts w:ascii="Tahoma" w:hAnsi="Tahoma" w:cs="Tahoma"/>
          <w:i/>
          <w:color w:val="004990"/>
          <w:sz w:val="20"/>
          <w:szCs w:val="20"/>
          <w:highlight w:val="lightGray"/>
        </w:rPr>
        <w:t>(señalar el nombre o razón social del proponente adjudicado)</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125"/>
    <w:bookmarkEnd w:id="126"/>
    <w:p w14:paraId="63B13DB1" w14:textId="77777777" w:rsidR="00A77EF8" w:rsidRPr="000F6FC6" w:rsidRDefault="00A77EF8" w:rsidP="00A77EF8">
      <w:pPr>
        <w:jc w:val="both"/>
        <w:rPr>
          <w:rFonts w:ascii="Tahoma" w:hAnsi="Tahoma" w:cs="Tahoma"/>
          <w:color w:val="004990"/>
          <w:sz w:val="20"/>
          <w:szCs w:val="20"/>
        </w:rPr>
      </w:pPr>
    </w:p>
    <w:p w14:paraId="2198888B"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14:paraId="73BAFCC8"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657CC1">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14:paraId="67807F03" w14:textId="77777777" w:rsidR="00A77EF8" w:rsidRPr="000F6FC6" w:rsidRDefault="00A77EF8" w:rsidP="00A77EF8">
      <w:pPr>
        <w:jc w:val="both"/>
        <w:rPr>
          <w:rFonts w:ascii="Tahoma" w:hAnsi="Tahoma" w:cs="Tahoma"/>
          <w:color w:val="004990"/>
          <w:sz w:val="20"/>
          <w:szCs w:val="20"/>
        </w:rPr>
      </w:pPr>
    </w:p>
    <w:p w14:paraId="479587C2"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14:paraId="4E85E602"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14:paraId="01D5ADFA" w14:textId="77777777" w:rsidR="00A77EF8" w:rsidRPr="000F6FC6" w:rsidRDefault="00A77EF8" w:rsidP="00A77EF8">
      <w:pPr>
        <w:jc w:val="both"/>
        <w:rPr>
          <w:rFonts w:ascii="Tahoma" w:hAnsi="Tahoma" w:cs="Tahoma"/>
          <w:color w:val="004990"/>
          <w:sz w:val="20"/>
          <w:szCs w:val="20"/>
        </w:rPr>
      </w:pPr>
    </w:p>
    <w:p w14:paraId="7D7FFBBA" w14:textId="77777777" w:rsidR="00A77EF8" w:rsidRPr="000F6FC6" w:rsidRDefault="00A77EF8" w:rsidP="004D0592">
      <w:pPr>
        <w:pStyle w:val="Prrafodelista"/>
        <w:numPr>
          <w:ilvl w:val="0"/>
          <w:numId w:val="94"/>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14:paraId="31E8F959" w14:textId="77777777" w:rsidR="00A77EF8" w:rsidRPr="000F6FC6" w:rsidRDefault="00A77EF8" w:rsidP="004D0592">
      <w:pPr>
        <w:pStyle w:val="Prrafodelista"/>
        <w:numPr>
          <w:ilvl w:val="0"/>
          <w:numId w:val="94"/>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14:paraId="51B28F97" w14:textId="77777777" w:rsidR="00A77EF8" w:rsidRPr="000F6FC6" w:rsidRDefault="00A77EF8" w:rsidP="004D0592">
      <w:pPr>
        <w:pStyle w:val="Prrafodelista"/>
        <w:numPr>
          <w:ilvl w:val="0"/>
          <w:numId w:val="94"/>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14:paraId="4A3B7FE7" w14:textId="77777777" w:rsidR="00A77EF8" w:rsidRPr="000F6FC6" w:rsidRDefault="00A77EF8" w:rsidP="004D0592">
      <w:pPr>
        <w:pStyle w:val="Prrafodelista"/>
        <w:numPr>
          <w:ilvl w:val="0"/>
          <w:numId w:val="94"/>
        </w:numPr>
        <w:ind w:left="284" w:hanging="284"/>
        <w:jc w:val="both"/>
        <w:rPr>
          <w:rFonts w:ascii="Tahoma" w:hAnsi="Tahoma" w:cs="Tahoma"/>
          <w:color w:val="004990"/>
        </w:rPr>
      </w:pPr>
      <w:r w:rsidRPr="000F6FC6">
        <w:rPr>
          <w:rFonts w:ascii="Tahoma" w:hAnsi="Tahoma" w:cs="Tahoma"/>
          <w:color w:val="004990"/>
        </w:rPr>
        <w:t>Mantener vigentes las garantías presentadas.</w:t>
      </w:r>
    </w:p>
    <w:p w14:paraId="67A697E8" w14:textId="77777777" w:rsidR="00A77EF8" w:rsidRPr="000F6FC6" w:rsidRDefault="00A77EF8" w:rsidP="004D0592">
      <w:pPr>
        <w:pStyle w:val="Prrafodelista"/>
        <w:numPr>
          <w:ilvl w:val="0"/>
          <w:numId w:val="94"/>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14:paraId="7D1E9B0F" w14:textId="77777777" w:rsidR="00A77EF8" w:rsidRPr="00657CC1" w:rsidRDefault="00A77EF8" w:rsidP="004D0592">
      <w:pPr>
        <w:pStyle w:val="Prrafodelista"/>
        <w:numPr>
          <w:ilvl w:val="0"/>
          <w:numId w:val="94"/>
        </w:numPr>
        <w:ind w:left="284" w:hanging="284"/>
        <w:jc w:val="both"/>
        <w:rPr>
          <w:rFonts w:ascii="Tahoma" w:hAnsi="Tahoma" w:cs="Tahoma"/>
          <w:color w:val="004990"/>
          <w:highlight w:val="lightGray"/>
        </w:rPr>
      </w:pPr>
      <w:r w:rsidRPr="00657CC1">
        <w:rPr>
          <w:rFonts w:ascii="Tahoma" w:hAnsi="Tahoma" w:cs="Tahoma"/>
          <w:i/>
          <w:color w:val="004990"/>
          <w:highlight w:val="lightGray"/>
        </w:rPr>
        <w:t>(Otras obligaciones que la ENTIDAD considere pertinentes de acuerdo al objeto de contratación)</w:t>
      </w:r>
    </w:p>
    <w:p w14:paraId="1A2F915A" w14:textId="77777777" w:rsidR="00A77EF8" w:rsidRPr="000F6FC6" w:rsidRDefault="00A77EF8" w:rsidP="00A77EF8">
      <w:pPr>
        <w:jc w:val="both"/>
        <w:rPr>
          <w:rFonts w:ascii="Tahoma" w:hAnsi="Tahoma" w:cs="Tahoma"/>
          <w:b/>
          <w:color w:val="004990"/>
          <w:sz w:val="20"/>
          <w:szCs w:val="20"/>
        </w:rPr>
      </w:pPr>
    </w:p>
    <w:p w14:paraId="2DE7E9C3" w14:textId="77777777" w:rsidR="00A77EF8" w:rsidRPr="000F6FC6" w:rsidRDefault="00A77EF8" w:rsidP="00A77EF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14:paraId="34FF9CEE" w14:textId="77777777" w:rsidR="00A77EF8" w:rsidRPr="000F6FC6" w:rsidRDefault="00A77EF8" w:rsidP="00A77EF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14:paraId="4D342E0D"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65D78F86"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14:paraId="19A9E99D"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14:paraId="2673EF06"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14:paraId="48A57B7E"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14:paraId="0F7F611A"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14:paraId="24BCCB22"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14:paraId="79C9A307" w14:textId="77777777" w:rsidR="00A77EF8" w:rsidRPr="000F6FC6" w:rsidRDefault="00A77EF8" w:rsidP="004D0592">
      <w:pPr>
        <w:pStyle w:val="Prrafodelista"/>
        <w:numPr>
          <w:ilvl w:val="0"/>
          <w:numId w:val="95"/>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657CC1">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14:paraId="47802EEA" w14:textId="77777777" w:rsidR="00A77EF8" w:rsidRPr="000F6FC6" w:rsidRDefault="00A77EF8" w:rsidP="00A77EF8">
      <w:pPr>
        <w:jc w:val="both"/>
        <w:rPr>
          <w:rFonts w:ascii="Tahoma" w:hAnsi="Tahoma" w:cs="Tahoma"/>
          <w:color w:val="004990"/>
          <w:sz w:val="20"/>
          <w:szCs w:val="20"/>
        </w:rPr>
      </w:pPr>
    </w:p>
    <w:p w14:paraId="1B94AC17" w14:textId="77777777" w:rsidR="00A77EF8" w:rsidRPr="000F6FC6" w:rsidRDefault="00A77EF8" w:rsidP="00A77EF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14:paraId="319AA31B"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14:paraId="147017DB" w14:textId="77777777" w:rsidR="00A77EF8" w:rsidRPr="000F6FC6" w:rsidRDefault="00A77EF8" w:rsidP="00A77EF8">
      <w:pPr>
        <w:jc w:val="both"/>
        <w:rPr>
          <w:rFonts w:ascii="Tahoma" w:hAnsi="Tahoma" w:cs="Tahoma"/>
          <w:color w:val="004990"/>
          <w:sz w:val="20"/>
          <w:szCs w:val="20"/>
        </w:rPr>
      </w:pPr>
    </w:p>
    <w:p w14:paraId="2B4FE641" w14:textId="77777777" w:rsidR="00A77EF8" w:rsidRPr="000F6FC6" w:rsidRDefault="00A77EF8" w:rsidP="00A77EF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14:paraId="33412035" w14:textId="77777777" w:rsidR="00A77EF8" w:rsidRPr="00CD0F8E" w:rsidRDefault="00A77EF8" w:rsidP="00A77EF8">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14:paraId="647D6DDD"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3AECA49B" w14:textId="77777777" w:rsidR="00A77EF8" w:rsidRPr="000F6FC6" w:rsidRDefault="00A77EF8" w:rsidP="00A77EF8">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657CC1">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657CC1">
        <w:rPr>
          <w:rFonts w:ascii="Tahoma" w:hAnsi="Tahoma" w:cs="Tahoma"/>
          <w:i/>
          <w:color w:val="004990"/>
          <w:sz w:val="20"/>
          <w:szCs w:val="20"/>
          <w:highlight w:val="lightGray"/>
        </w:rPr>
        <w:t>(señalar el nombre o razón social de ENTEL S.A.)</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657CC1">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14:paraId="2373A8AD" w14:textId="77777777" w:rsidR="00A77EF8" w:rsidRPr="000F6FC6" w:rsidRDefault="00A77EF8" w:rsidP="00A77EF8">
      <w:pPr>
        <w:autoSpaceDE w:val="0"/>
        <w:autoSpaceDN w:val="0"/>
        <w:adjustRightInd w:val="0"/>
        <w:jc w:val="both"/>
        <w:rPr>
          <w:rFonts w:ascii="Tahoma" w:hAnsi="Tahoma" w:cs="Tahoma"/>
          <w:b/>
          <w:i/>
          <w:color w:val="004990"/>
          <w:sz w:val="20"/>
          <w:szCs w:val="20"/>
        </w:rPr>
      </w:pPr>
    </w:p>
    <w:p w14:paraId="271AAA93" w14:textId="77777777" w:rsidR="00A77EF8" w:rsidRPr="000F6FC6" w:rsidRDefault="00A77EF8" w:rsidP="00A77EF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14:paraId="450E85F2"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593565C3"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14:paraId="708DC34D"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14:paraId="098A5C88" w14:textId="77777777" w:rsidR="00A77EF8" w:rsidRPr="000F6FC6" w:rsidRDefault="00A77EF8" w:rsidP="00A77EF8">
      <w:pPr>
        <w:jc w:val="both"/>
        <w:rPr>
          <w:rFonts w:ascii="Tahoma" w:hAnsi="Tahoma" w:cs="Tahoma"/>
          <w:color w:val="004990"/>
          <w:sz w:val="20"/>
          <w:szCs w:val="20"/>
        </w:rPr>
      </w:pPr>
    </w:p>
    <w:p w14:paraId="1C0C951D" w14:textId="77777777" w:rsidR="00A77EF8" w:rsidRPr="000F6FC6" w:rsidRDefault="00A77EF8" w:rsidP="00A77EF8">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14:paraId="29C14CDB" w14:textId="77777777" w:rsidR="00A77EF8" w:rsidRPr="00CD0F8E" w:rsidRDefault="00A77EF8" w:rsidP="00A77EF8">
      <w:pPr>
        <w:pStyle w:val="CM2"/>
        <w:jc w:val="both"/>
        <w:rPr>
          <w:rFonts w:ascii="Tahoma" w:hAnsi="Tahoma" w:cs="Tahoma"/>
          <w:color w:val="004990"/>
          <w:sz w:val="20"/>
          <w:szCs w:val="20"/>
        </w:rPr>
      </w:pPr>
      <w:r w:rsidRPr="00657CC1">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14:paraId="77AE46CC" w14:textId="77777777" w:rsidR="00A77EF8" w:rsidRPr="000F6FC6" w:rsidRDefault="00A77EF8" w:rsidP="00A77EF8">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657CC1">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14:paraId="73DEE6C2" w14:textId="77777777" w:rsidR="00A77EF8" w:rsidRPr="000F6FC6" w:rsidRDefault="00A77EF8" w:rsidP="00A77EF8">
      <w:pPr>
        <w:jc w:val="both"/>
        <w:rPr>
          <w:rFonts w:ascii="Tahoma" w:hAnsi="Tahoma" w:cs="Tahoma"/>
          <w:color w:val="004990"/>
          <w:sz w:val="20"/>
          <w:szCs w:val="20"/>
          <w:lang w:val="es-ES_tradnl"/>
        </w:rPr>
      </w:pPr>
    </w:p>
    <w:p w14:paraId="49479AFC" w14:textId="77777777" w:rsidR="00A77EF8" w:rsidRPr="000F6FC6" w:rsidRDefault="00A77EF8" w:rsidP="00A77EF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657CC1">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14:paraId="5B118EC9" w14:textId="77777777" w:rsidR="00A77EF8" w:rsidRPr="000F6FC6" w:rsidRDefault="00A77EF8" w:rsidP="00A77EF8">
      <w:pPr>
        <w:jc w:val="both"/>
        <w:rPr>
          <w:rFonts w:ascii="Tahoma" w:hAnsi="Tahoma" w:cs="Tahoma"/>
          <w:color w:val="004990"/>
          <w:sz w:val="20"/>
          <w:szCs w:val="20"/>
        </w:rPr>
      </w:pPr>
    </w:p>
    <w:p w14:paraId="4B9F9BAC" w14:textId="77777777" w:rsidR="00A77EF8" w:rsidRPr="000F6FC6" w:rsidRDefault="00A77EF8" w:rsidP="00A77EF8">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14:paraId="4523E97B" w14:textId="77777777" w:rsidR="00A77EF8" w:rsidRPr="00CD0F8E" w:rsidRDefault="00A77EF8" w:rsidP="00A77EF8">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14:paraId="0DC0DEEA" w14:textId="77777777" w:rsidR="00A77EF8" w:rsidRPr="000F6FC6" w:rsidRDefault="00A77EF8" w:rsidP="00A77EF8">
      <w:pPr>
        <w:rPr>
          <w:rFonts w:ascii="Tahoma" w:hAnsi="Tahoma" w:cs="Tahoma"/>
          <w:color w:val="004990"/>
          <w:sz w:val="20"/>
          <w:szCs w:val="20"/>
        </w:rPr>
      </w:pPr>
    </w:p>
    <w:p w14:paraId="3B347892" w14:textId="77777777" w:rsidR="00A77EF8" w:rsidRPr="0069763B" w:rsidRDefault="00A77EF8" w:rsidP="00A77EF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657CC1">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657CC1">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657CC1">
        <w:rPr>
          <w:rFonts w:ascii="Tahoma" w:hAnsi="Tahoma" w:cs="Tahoma"/>
          <w:i/>
          <w:color w:val="004990"/>
          <w:sz w:val="20"/>
          <w:szCs w:val="20"/>
          <w:highlight w:val="lightGray"/>
          <w:lang w:val="es-ES_tradnl"/>
        </w:rPr>
        <w:t xml:space="preserve">(registra el monto de la garantía, que no exceda el XXX por ciento (XX%) </w:t>
      </w:r>
      <w:r w:rsidRPr="00657CC1">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657CC1">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14:paraId="67025067" w14:textId="77777777" w:rsidR="00A77EF8" w:rsidRPr="000F6FC6" w:rsidRDefault="00A77EF8" w:rsidP="00A77EF8">
      <w:pPr>
        <w:jc w:val="both"/>
        <w:rPr>
          <w:rFonts w:ascii="Tahoma" w:hAnsi="Tahoma" w:cs="Tahoma"/>
          <w:color w:val="004990"/>
          <w:sz w:val="20"/>
          <w:szCs w:val="20"/>
          <w:lang w:val="es-ES_tradnl"/>
        </w:rPr>
      </w:pPr>
    </w:p>
    <w:p w14:paraId="5ED377AD" w14:textId="77777777" w:rsidR="00A77EF8" w:rsidRPr="000F6FC6" w:rsidRDefault="00A77EF8" w:rsidP="00A77EF8">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14:paraId="71A31624" w14:textId="77777777" w:rsidR="00A77EF8" w:rsidRPr="000F6FC6" w:rsidRDefault="00A77EF8" w:rsidP="00A77EF8">
      <w:pPr>
        <w:jc w:val="both"/>
        <w:rPr>
          <w:rFonts w:ascii="Tahoma" w:hAnsi="Tahoma" w:cs="Tahoma"/>
          <w:b/>
          <w:i/>
          <w:color w:val="004990"/>
          <w:sz w:val="20"/>
          <w:szCs w:val="20"/>
          <w:lang w:val="es-ES_tradnl"/>
        </w:rPr>
      </w:pPr>
    </w:p>
    <w:p w14:paraId="18954B4E" w14:textId="77777777" w:rsidR="00A77EF8" w:rsidRPr="000F6FC6" w:rsidRDefault="00A77EF8" w:rsidP="00A77EF8">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14:paraId="3276BC4A" w14:textId="77777777" w:rsidR="00A77EF8" w:rsidRPr="000F6FC6" w:rsidRDefault="00A77EF8" w:rsidP="00A77EF8">
      <w:pPr>
        <w:jc w:val="both"/>
        <w:rPr>
          <w:rFonts w:ascii="Tahoma" w:hAnsi="Tahoma" w:cs="Tahoma"/>
          <w:color w:val="004990"/>
          <w:sz w:val="20"/>
          <w:szCs w:val="20"/>
          <w:lang w:val="es-ES_tradnl"/>
        </w:rPr>
      </w:pPr>
    </w:p>
    <w:p w14:paraId="10222B44"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14:paraId="09E29504" w14:textId="77777777" w:rsidR="00A77EF8" w:rsidRPr="0069763B" w:rsidRDefault="00A77EF8" w:rsidP="00A77EF8">
      <w:pPr>
        <w:jc w:val="both"/>
        <w:rPr>
          <w:rFonts w:ascii="Tahoma" w:hAnsi="Tahoma" w:cs="Tahoma"/>
          <w:color w:val="004990"/>
          <w:sz w:val="20"/>
          <w:szCs w:val="20"/>
        </w:rPr>
      </w:pPr>
      <w:r w:rsidRPr="00657CC1">
        <w:rPr>
          <w:rFonts w:ascii="Tahoma" w:hAnsi="Tahoma" w:cs="Tahoma"/>
          <w:i/>
          <w:color w:val="004990"/>
          <w:sz w:val="20"/>
          <w:szCs w:val="20"/>
          <w:highlight w:val="lightGray"/>
        </w:rPr>
        <w:t xml:space="preserve">(Esta cláusula será elaborada por </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14:paraId="547B6E9A" w14:textId="77777777" w:rsidR="00A77EF8" w:rsidRPr="000F6FC6" w:rsidRDefault="00A77EF8" w:rsidP="00A77EF8">
      <w:pPr>
        <w:jc w:val="both"/>
        <w:rPr>
          <w:rFonts w:ascii="Tahoma" w:hAnsi="Tahoma" w:cs="Tahoma"/>
          <w:color w:val="004990"/>
          <w:sz w:val="20"/>
          <w:szCs w:val="20"/>
        </w:rPr>
      </w:pPr>
    </w:p>
    <w:p w14:paraId="1E4EF3F9"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14:paraId="55F24BC2" w14:textId="77777777" w:rsidR="00A77EF8" w:rsidRPr="0069763B"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657CC1">
        <w:rPr>
          <w:rFonts w:ascii="Tahoma" w:hAnsi="Tahoma" w:cs="Tahoma"/>
          <w:i/>
          <w:color w:val="004990"/>
          <w:sz w:val="20"/>
          <w:szCs w:val="20"/>
          <w:highlight w:val="lightGray"/>
        </w:rPr>
        <w:t xml:space="preserve">(señalar lugar o lugares donde se entregará </w:t>
      </w:r>
      <w:r w:rsidRPr="00657CC1">
        <w:rPr>
          <w:rFonts w:ascii="Tahoma" w:hAnsi="Tahoma" w:cs="Tahoma"/>
          <w:color w:val="004990"/>
          <w:sz w:val="20"/>
          <w:szCs w:val="20"/>
          <w:highlight w:val="lightGray"/>
        </w:rPr>
        <w:t>los BIENES</w:t>
      </w:r>
      <w:r w:rsidRPr="00657CC1">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657CC1">
        <w:rPr>
          <w:rFonts w:ascii="Tahoma" w:hAnsi="Tahoma" w:cs="Tahoma"/>
          <w:i/>
          <w:color w:val="004990"/>
          <w:sz w:val="20"/>
          <w:szCs w:val="20"/>
          <w:highlight w:val="lightGray"/>
        </w:rPr>
        <w:t>(señalar si es al Responsable de Recepción o a la Comisión de Recepción)</w:t>
      </w:r>
      <w:r w:rsidRPr="00657CC1">
        <w:rPr>
          <w:rFonts w:ascii="Tahoma" w:hAnsi="Tahoma" w:cs="Tahoma"/>
          <w:color w:val="004990"/>
          <w:sz w:val="20"/>
          <w:szCs w:val="20"/>
          <w:highlight w:val="lightGray"/>
        </w:rPr>
        <w:t>.</w:t>
      </w:r>
    </w:p>
    <w:p w14:paraId="4B512313" w14:textId="77777777" w:rsidR="00A77EF8" w:rsidRPr="000F6FC6" w:rsidRDefault="00A77EF8" w:rsidP="00A77EF8">
      <w:pPr>
        <w:jc w:val="both"/>
        <w:rPr>
          <w:rFonts w:ascii="Tahoma" w:hAnsi="Tahoma" w:cs="Tahoma"/>
          <w:color w:val="004990"/>
          <w:sz w:val="20"/>
          <w:szCs w:val="20"/>
        </w:rPr>
      </w:pPr>
    </w:p>
    <w:p w14:paraId="02BB6254"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14:paraId="69B7DC7F" w14:textId="77777777" w:rsidR="00A77EF8" w:rsidRPr="000F6FC6" w:rsidRDefault="00A77EF8" w:rsidP="00A77EF8">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657CC1">
        <w:rPr>
          <w:rFonts w:ascii="Tahoma" w:hAnsi="Tahoma" w:cs="Tahoma"/>
          <w:i/>
          <w:color w:val="004990"/>
          <w:sz w:val="20"/>
          <w:szCs w:val="20"/>
          <w:highlight w:val="lightGray"/>
        </w:rPr>
        <w:t>(registrar en forma numeral y literal el monto del contrato en Bolivianos</w:t>
      </w:r>
      <w:r w:rsidRPr="00657CC1">
        <w:rPr>
          <w:rFonts w:ascii="Tahoma" w:hAnsi="Tahoma" w:cs="Tahoma"/>
          <w:color w:val="004990"/>
          <w:sz w:val="20"/>
          <w:szCs w:val="20"/>
          <w:highlight w:val="lightGray"/>
        </w:rPr>
        <w:t xml:space="preserve"> ó su equivalente en Dólares Americanos al tipo de cambio definido por el bolsín del Banco Central de Bolivia).</w:t>
      </w:r>
    </w:p>
    <w:p w14:paraId="4D92E5E1" w14:textId="77777777" w:rsidR="00A77EF8" w:rsidRPr="0069763B" w:rsidRDefault="00A77EF8" w:rsidP="00A77EF8">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una de las siguientes alternativas para el pago):</w:t>
      </w:r>
    </w:p>
    <w:p w14:paraId="1789CF3E" w14:textId="77777777" w:rsidR="00A77EF8" w:rsidRPr="000F6FC6" w:rsidRDefault="00A77EF8" w:rsidP="00A77EF8">
      <w:pPr>
        <w:jc w:val="both"/>
        <w:rPr>
          <w:rFonts w:ascii="Tahoma" w:hAnsi="Tahoma" w:cs="Tahoma"/>
          <w:b/>
          <w:i/>
          <w:color w:val="004990"/>
          <w:sz w:val="20"/>
          <w:szCs w:val="20"/>
        </w:rPr>
      </w:pPr>
    </w:p>
    <w:p w14:paraId="1CE04395" w14:textId="77777777" w:rsidR="00A77EF8" w:rsidRPr="000F6FC6" w:rsidRDefault="00A77EF8" w:rsidP="00A77EF8">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14:paraId="628D7E99" w14:textId="77777777" w:rsidR="00A77EF8" w:rsidRPr="000F6FC6" w:rsidRDefault="00A77EF8" w:rsidP="00A77EF8">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14:paraId="693E9AC2" w14:textId="77777777" w:rsidR="00A77EF8" w:rsidRPr="000F6FC6" w:rsidRDefault="00A77EF8" w:rsidP="00A77EF8">
      <w:pPr>
        <w:jc w:val="both"/>
        <w:rPr>
          <w:rFonts w:ascii="Tahoma" w:hAnsi="Tahoma" w:cs="Tahoma"/>
          <w:color w:val="004990"/>
          <w:sz w:val="20"/>
          <w:szCs w:val="20"/>
        </w:rPr>
      </w:pPr>
    </w:p>
    <w:p w14:paraId="21C3E2E3" w14:textId="77777777" w:rsidR="00A77EF8" w:rsidRPr="000F6FC6" w:rsidRDefault="00A77EF8" w:rsidP="00A77EF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14:paraId="72E3F335" w14:textId="77777777" w:rsidR="00A77EF8" w:rsidRPr="000F6FC6" w:rsidRDefault="00A77EF8" w:rsidP="00A77EF8">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14:paraId="2DF622CE" w14:textId="77777777" w:rsidR="00A77EF8" w:rsidRPr="000F6FC6" w:rsidRDefault="00A77EF8" w:rsidP="00A77EF8">
      <w:pPr>
        <w:jc w:val="both"/>
        <w:rPr>
          <w:rFonts w:ascii="Tahoma" w:hAnsi="Tahoma" w:cs="Tahoma"/>
          <w:b/>
          <w:color w:val="004990"/>
          <w:sz w:val="20"/>
          <w:szCs w:val="20"/>
        </w:rPr>
      </w:pPr>
    </w:p>
    <w:p w14:paraId="56A1F7B3" w14:textId="77777777" w:rsidR="00A77EF8" w:rsidRPr="000F6FC6" w:rsidRDefault="00A77EF8" w:rsidP="00A77EF8">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14:paraId="1EA87714" w14:textId="77777777" w:rsidR="00A77EF8" w:rsidRPr="000F6FC6" w:rsidRDefault="00A77EF8" w:rsidP="00A77EF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14:paraId="3FED0711" w14:textId="77777777" w:rsidR="00A77EF8" w:rsidRDefault="00A77EF8" w:rsidP="00A77EF8">
      <w:pPr>
        <w:spacing w:after="200" w:line="276" w:lineRule="auto"/>
        <w:rPr>
          <w:rFonts w:ascii="Tahoma" w:hAnsi="Tahoma" w:cs="Tahoma"/>
          <w:b/>
          <w:color w:val="004990"/>
          <w:sz w:val="20"/>
          <w:szCs w:val="20"/>
        </w:rPr>
      </w:pPr>
    </w:p>
    <w:p w14:paraId="0334F7FD" w14:textId="77777777" w:rsidR="00A77EF8" w:rsidRDefault="00A77EF8" w:rsidP="00A77EF8">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14:paraId="221A4C1A"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14:paraId="65E634D9" w14:textId="77777777" w:rsidR="00A77EF8" w:rsidRPr="000F6FC6" w:rsidRDefault="00A77EF8" w:rsidP="00A77EF8">
      <w:pPr>
        <w:jc w:val="both"/>
        <w:rPr>
          <w:rFonts w:ascii="Tahoma" w:hAnsi="Tahoma" w:cs="Tahoma"/>
          <w:color w:val="004990"/>
          <w:sz w:val="20"/>
          <w:szCs w:val="20"/>
        </w:rPr>
      </w:pPr>
    </w:p>
    <w:p w14:paraId="4B864A8A"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14:paraId="79E66493"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16AD5071"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14:paraId="11F3CE67"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14:paraId="5142069B" w14:textId="77777777" w:rsidR="00A77EF8" w:rsidRPr="000F6FC6" w:rsidRDefault="00A77EF8" w:rsidP="00A77EF8">
      <w:pPr>
        <w:jc w:val="both"/>
        <w:rPr>
          <w:rFonts w:ascii="Tahoma" w:hAnsi="Tahoma" w:cs="Tahoma"/>
          <w:color w:val="004990"/>
          <w:sz w:val="20"/>
          <w:szCs w:val="20"/>
        </w:rPr>
      </w:pPr>
    </w:p>
    <w:p w14:paraId="6D044332"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14:paraId="5792BBAA"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657CC1">
        <w:rPr>
          <w:rFonts w:ascii="Tahoma" w:hAnsi="Tahoma" w:cs="Tahoma"/>
          <w:i/>
          <w:color w:val="004990"/>
          <w:sz w:val="20"/>
          <w:szCs w:val="20"/>
          <w:highlight w:val="lightGray"/>
        </w:rPr>
        <w:t>(</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14:paraId="3336552E" w14:textId="77777777" w:rsidR="00A77EF8" w:rsidRPr="000F6FC6" w:rsidRDefault="00A77EF8" w:rsidP="00A77EF8">
      <w:pPr>
        <w:jc w:val="both"/>
        <w:rPr>
          <w:rFonts w:ascii="Tahoma" w:hAnsi="Tahoma" w:cs="Tahoma"/>
          <w:b/>
          <w:color w:val="004990"/>
          <w:sz w:val="20"/>
          <w:szCs w:val="20"/>
        </w:rPr>
      </w:pPr>
    </w:p>
    <w:p w14:paraId="466E992E"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14:paraId="1BF760E4" w14:textId="77777777" w:rsidR="00A77EF8" w:rsidRPr="000F6FC6" w:rsidRDefault="00A77EF8" w:rsidP="00A77EF8">
      <w:pPr>
        <w:jc w:val="both"/>
        <w:rPr>
          <w:rFonts w:ascii="Tahoma" w:hAnsi="Tahoma" w:cs="Tahoma"/>
          <w:b/>
          <w:color w:val="004990"/>
          <w:sz w:val="20"/>
          <w:szCs w:val="20"/>
        </w:rPr>
      </w:pPr>
    </w:p>
    <w:p w14:paraId="7C4CC2DF"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14:paraId="27DCE01F"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14:paraId="5F8EC985" w14:textId="77777777" w:rsidR="00A77EF8" w:rsidRPr="000F6FC6" w:rsidRDefault="00A77EF8" w:rsidP="00A77EF8">
      <w:pPr>
        <w:jc w:val="both"/>
        <w:rPr>
          <w:rFonts w:ascii="Tahoma" w:hAnsi="Tahoma" w:cs="Tahoma"/>
          <w:b/>
          <w:color w:val="004990"/>
          <w:sz w:val="20"/>
          <w:szCs w:val="20"/>
        </w:rPr>
      </w:pPr>
    </w:p>
    <w:p w14:paraId="03D5DF5E" w14:textId="77777777" w:rsidR="00A77EF8" w:rsidRPr="000F6FC6" w:rsidRDefault="00A77EF8" w:rsidP="00A77EF8">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14:paraId="3EE6C9C7" w14:textId="77777777" w:rsidR="00A77EF8" w:rsidRPr="000F6FC6" w:rsidRDefault="00A77EF8" w:rsidP="00A77EF8">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14:paraId="36D7ACB6" w14:textId="77777777" w:rsidR="00A77EF8" w:rsidRPr="000F6FC6" w:rsidRDefault="00A77EF8" w:rsidP="00A77EF8">
      <w:pPr>
        <w:autoSpaceDE w:val="0"/>
        <w:autoSpaceDN w:val="0"/>
        <w:adjustRightInd w:val="0"/>
        <w:jc w:val="both"/>
        <w:rPr>
          <w:rFonts w:ascii="Tahoma" w:hAnsi="Tahoma" w:cs="Tahoma"/>
          <w:b/>
          <w:bCs/>
          <w:color w:val="004990"/>
          <w:sz w:val="20"/>
          <w:szCs w:val="20"/>
        </w:rPr>
      </w:pPr>
    </w:p>
    <w:p w14:paraId="0B099EA8" w14:textId="77777777" w:rsidR="00A77EF8" w:rsidRPr="000F6FC6" w:rsidRDefault="00A77EF8" w:rsidP="00A77EF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14:paraId="0B185306" w14:textId="77777777" w:rsidR="00A77EF8" w:rsidRPr="000F6FC6" w:rsidRDefault="00A77EF8" w:rsidP="00A77EF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14:paraId="3F35C54D"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0CDEF6B0" w14:textId="77777777" w:rsidR="00A77EF8" w:rsidRPr="000F6FC6" w:rsidRDefault="00A77EF8" w:rsidP="004D0592">
      <w:pPr>
        <w:numPr>
          <w:ilvl w:val="0"/>
          <w:numId w:val="96"/>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14:paraId="60AA7E00" w14:textId="77777777" w:rsidR="00A77EF8" w:rsidRPr="000F6FC6" w:rsidRDefault="00A77EF8" w:rsidP="00A77EF8">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14:paraId="07B0AB75"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1FAE58BC" w14:textId="77777777" w:rsidR="00A77EF8" w:rsidRDefault="00A77EF8" w:rsidP="004D0592">
      <w:pPr>
        <w:numPr>
          <w:ilvl w:val="0"/>
          <w:numId w:val="96"/>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14:paraId="7E8EE4BB" w14:textId="77777777" w:rsidR="00A77EF8" w:rsidRPr="000F6FC6" w:rsidRDefault="00A77EF8" w:rsidP="00A77EF8">
      <w:pPr>
        <w:autoSpaceDE w:val="0"/>
        <w:autoSpaceDN w:val="0"/>
        <w:adjustRightInd w:val="0"/>
        <w:jc w:val="both"/>
        <w:rPr>
          <w:rFonts w:ascii="Tahoma" w:hAnsi="Tahoma" w:cs="Tahoma"/>
          <w:b/>
          <w:bCs/>
          <w:color w:val="004990"/>
          <w:sz w:val="20"/>
          <w:szCs w:val="20"/>
        </w:rPr>
      </w:pPr>
    </w:p>
    <w:p w14:paraId="4AE9E23A" w14:textId="77777777" w:rsidR="00A77EF8" w:rsidRPr="000F6FC6" w:rsidRDefault="00A77EF8" w:rsidP="004D0592">
      <w:pPr>
        <w:numPr>
          <w:ilvl w:val="1"/>
          <w:numId w:val="9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14:paraId="0998B480" w14:textId="77777777" w:rsidR="00A77EF8" w:rsidRPr="000F6FC6" w:rsidRDefault="00A77EF8" w:rsidP="00A77EF8">
      <w:pPr>
        <w:autoSpaceDE w:val="0"/>
        <w:autoSpaceDN w:val="0"/>
        <w:adjustRightInd w:val="0"/>
        <w:ind w:left="900"/>
        <w:jc w:val="both"/>
        <w:rPr>
          <w:rFonts w:ascii="Tahoma" w:hAnsi="Tahoma" w:cs="Tahoma"/>
          <w:b/>
          <w:bCs/>
          <w:color w:val="004990"/>
          <w:sz w:val="20"/>
          <w:szCs w:val="20"/>
        </w:rPr>
      </w:pPr>
    </w:p>
    <w:p w14:paraId="4251356B" w14:textId="77777777" w:rsidR="00A77EF8" w:rsidRPr="000F6FC6" w:rsidRDefault="00A77EF8" w:rsidP="004D0592">
      <w:pPr>
        <w:numPr>
          <w:ilvl w:val="0"/>
          <w:numId w:val="9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14:paraId="407B1613" w14:textId="77777777" w:rsidR="00A77EF8" w:rsidRPr="000F6FC6" w:rsidRDefault="00A77EF8" w:rsidP="004D0592">
      <w:pPr>
        <w:numPr>
          <w:ilvl w:val="0"/>
          <w:numId w:val="9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14:paraId="4D0AA653" w14:textId="77777777" w:rsidR="00A77EF8" w:rsidRPr="000F6FC6" w:rsidRDefault="00A77EF8" w:rsidP="004D0592">
      <w:pPr>
        <w:numPr>
          <w:ilvl w:val="0"/>
          <w:numId w:val="9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14:paraId="2C9BACAC" w14:textId="77777777" w:rsidR="00A77EF8" w:rsidRPr="000F6FC6" w:rsidRDefault="00A77EF8" w:rsidP="004D0592">
      <w:pPr>
        <w:numPr>
          <w:ilvl w:val="0"/>
          <w:numId w:val="97"/>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14:paraId="6B3C1940" w14:textId="77777777" w:rsidR="00A77EF8" w:rsidRPr="000F6FC6" w:rsidRDefault="00A77EF8" w:rsidP="004D0592">
      <w:pPr>
        <w:numPr>
          <w:ilvl w:val="0"/>
          <w:numId w:val="97"/>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14:paraId="7BA19320" w14:textId="77777777" w:rsidR="00A77EF8" w:rsidRPr="000F6FC6" w:rsidRDefault="00A77EF8" w:rsidP="00A77EF8">
      <w:pPr>
        <w:autoSpaceDE w:val="0"/>
        <w:autoSpaceDN w:val="0"/>
        <w:adjustRightInd w:val="0"/>
        <w:ind w:left="360"/>
        <w:jc w:val="both"/>
        <w:rPr>
          <w:rFonts w:ascii="Tahoma" w:hAnsi="Tahoma" w:cs="Tahoma"/>
          <w:b/>
          <w:bCs/>
          <w:color w:val="004990"/>
          <w:sz w:val="20"/>
          <w:szCs w:val="20"/>
          <w:lang w:val="es-ES_tradnl"/>
        </w:rPr>
      </w:pPr>
    </w:p>
    <w:p w14:paraId="00961B9B" w14:textId="77777777" w:rsidR="00A77EF8" w:rsidRPr="000F6FC6" w:rsidRDefault="00A77EF8" w:rsidP="004D0592">
      <w:pPr>
        <w:numPr>
          <w:ilvl w:val="1"/>
          <w:numId w:val="9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14:paraId="19ADA8DB" w14:textId="77777777" w:rsidR="00A77EF8" w:rsidRPr="000F6FC6" w:rsidRDefault="00A77EF8" w:rsidP="00A77EF8">
      <w:pPr>
        <w:autoSpaceDE w:val="0"/>
        <w:autoSpaceDN w:val="0"/>
        <w:adjustRightInd w:val="0"/>
        <w:ind w:left="900"/>
        <w:jc w:val="both"/>
        <w:rPr>
          <w:rFonts w:ascii="Tahoma" w:hAnsi="Tahoma" w:cs="Tahoma"/>
          <w:b/>
          <w:bCs/>
          <w:color w:val="004990"/>
          <w:sz w:val="20"/>
          <w:szCs w:val="20"/>
        </w:rPr>
      </w:pPr>
    </w:p>
    <w:p w14:paraId="36339F18" w14:textId="77777777" w:rsidR="00A77EF8" w:rsidRPr="000F6FC6" w:rsidRDefault="00A77EF8" w:rsidP="004D0592">
      <w:pPr>
        <w:numPr>
          <w:ilvl w:val="0"/>
          <w:numId w:val="98"/>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14:paraId="756B3046" w14:textId="77777777" w:rsidR="00A77EF8" w:rsidRDefault="00A77EF8" w:rsidP="004D0592">
      <w:pPr>
        <w:numPr>
          <w:ilvl w:val="0"/>
          <w:numId w:val="98"/>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14:paraId="2C27D9C7" w14:textId="77777777" w:rsidR="00A77EF8" w:rsidRPr="004E2D11" w:rsidRDefault="00A77EF8" w:rsidP="004D0592">
      <w:pPr>
        <w:numPr>
          <w:ilvl w:val="0"/>
          <w:numId w:val="98"/>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14:paraId="0FDA73F3" w14:textId="77777777" w:rsidR="00A77EF8" w:rsidRPr="000F6FC6" w:rsidRDefault="00A77EF8" w:rsidP="004D0592">
      <w:pPr>
        <w:numPr>
          <w:ilvl w:val="0"/>
          <w:numId w:val="98"/>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14:paraId="4A9EDDC9"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4BAF3DD0" w14:textId="77777777" w:rsidR="00A77EF8" w:rsidRPr="000F6FC6" w:rsidRDefault="00A77EF8" w:rsidP="004D0592">
      <w:pPr>
        <w:numPr>
          <w:ilvl w:val="1"/>
          <w:numId w:val="96"/>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14:paraId="1CE32D94" w14:textId="77777777" w:rsidR="00A77EF8" w:rsidRPr="000F6FC6" w:rsidRDefault="00A77EF8" w:rsidP="00A77EF8">
      <w:pPr>
        <w:autoSpaceDE w:val="0"/>
        <w:autoSpaceDN w:val="0"/>
        <w:adjustRightInd w:val="0"/>
        <w:ind w:left="900"/>
        <w:jc w:val="both"/>
        <w:rPr>
          <w:rFonts w:ascii="Tahoma" w:hAnsi="Tahoma" w:cs="Tahoma"/>
          <w:b/>
          <w:bCs/>
          <w:color w:val="004990"/>
          <w:sz w:val="20"/>
          <w:szCs w:val="20"/>
        </w:rPr>
      </w:pPr>
    </w:p>
    <w:p w14:paraId="52585883" w14:textId="77777777" w:rsidR="00A77EF8" w:rsidRPr="000F6FC6" w:rsidRDefault="00A77EF8" w:rsidP="00A77EF8">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14:paraId="224879F3"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517B2961" w14:textId="77777777" w:rsidR="00A77EF8" w:rsidRPr="000F6FC6" w:rsidRDefault="00A77EF8" w:rsidP="00A77EF8">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14:paraId="7CEF60BA" w14:textId="77777777" w:rsidR="00A77EF8" w:rsidRPr="000F6FC6" w:rsidRDefault="00A77EF8" w:rsidP="00A77EF8">
      <w:pPr>
        <w:autoSpaceDE w:val="0"/>
        <w:autoSpaceDN w:val="0"/>
        <w:adjustRightInd w:val="0"/>
        <w:jc w:val="both"/>
        <w:rPr>
          <w:rFonts w:ascii="Tahoma" w:hAnsi="Tahoma" w:cs="Tahoma"/>
          <w:color w:val="004990"/>
          <w:sz w:val="20"/>
          <w:szCs w:val="20"/>
        </w:rPr>
      </w:pPr>
    </w:p>
    <w:p w14:paraId="065EAE65" w14:textId="77777777" w:rsidR="00A77EF8" w:rsidRPr="000F6FC6" w:rsidRDefault="00A77EF8" w:rsidP="00A77EF8">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14:paraId="7954FEAD" w14:textId="77777777" w:rsidR="00A77EF8" w:rsidRPr="000F6FC6" w:rsidRDefault="00A77EF8" w:rsidP="00A77EF8">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0F6FC6">
        <w:rPr>
          <w:rFonts w:ascii="Tahoma" w:hAnsi="Tahoma" w:cs="Tahoma"/>
          <w:bCs/>
          <w:color w:val="FF0000"/>
          <w:sz w:val="20"/>
          <w:szCs w:val="20"/>
        </w:rPr>
        <w:t>.</w:t>
      </w:r>
    </w:p>
    <w:p w14:paraId="4CBB3692" w14:textId="77777777" w:rsidR="00A77EF8" w:rsidRPr="000F6FC6" w:rsidRDefault="00A77EF8" w:rsidP="00A77EF8">
      <w:pPr>
        <w:autoSpaceDE w:val="0"/>
        <w:autoSpaceDN w:val="0"/>
        <w:adjustRightInd w:val="0"/>
        <w:jc w:val="both"/>
        <w:rPr>
          <w:rFonts w:ascii="Tahoma" w:hAnsi="Tahoma" w:cs="Tahoma"/>
          <w:bCs/>
          <w:color w:val="004990"/>
          <w:sz w:val="20"/>
          <w:szCs w:val="20"/>
        </w:rPr>
      </w:pPr>
    </w:p>
    <w:p w14:paraId="45296577" w14:textId="77777777" w:rsidR="00A77EF8" w:rsidRPr="000F6FC6" w:rsidRDefault="00A77EF8" w:rsidP="00A77EF8">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14:paraId="60266BAF" w14:textId="77777777" w:rsidR="00A77EF8" w:rsidRPr="000F6FC6" w:rsidRDefault="00A77EF8" w:rsidP="00A77EF8">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657CC1">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14:paraId="3CFDF02A" w14:textId="77777777" w:rsidR="00A77EF8" w:rsidRPr="000F6FC6" w:rsidRDefault="00A77EF8" w:rsidP="00A77EF8">
      <w:pPr>
        <w:jc w:val="both"/>
        <w:rPr>
          <w:rFonts w:ascii="Tahoma" w:hAnsi="Tahoma" w:cs="Tahoma"/>
          <w:color w:val="004990"/>
          <w:sz w:val="20"/>
          <w:szCs w:val="20"/>
        </w:rPr>
      </w:pPr>
    </w:p>
    <w:p w14:paraId="74F3620E" w14:textId="77777777" w:rsidR="00A77EF8" w:rsidRDefault="00A77EF8" w:rsidP="00A77EF8">
      <w:pPr>
        <w:jc w:val="both"/>
        <w:rPr>
          <w:rFonts w:ascii="Tahoma" w:hAnsi="Tahoma" w:cs="Tahoma"/>
          <w:color w:val="004990"/>
        </w:rPr>
      </w:pPr>
    </w:p>
    <w:p w14:paraId="3805BB62" w14:textId="77777777" w:rsidR="00A77EF8" w:rsidRDefault="00A77EF8" w:rsidP="00A77EF8">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14:paraId="4EF261A9" w14:textId="77777777" w:rsidR="00A77EF8" w:rsidRDefault="00A77EF8" w:rsidP="00A77EF8">
      <w:pPr>
        <w:autoSpaceDE w:val="0"/>
        <w:autoSpaceDN w:val="0"/>
        <w:adjustRightInd w:val="0"/>
        <w:jc w:val="both"/>
        <w:rPr>
          <w:rFonts w:ascii="Tahoma" w:hAnsi="Tahoma" w:cs="Tahoma"/>
          <w:b/>
          <w:bCs/>
          <w:i/>
          <w:iCs/>
          <w:color w:val="004990"/>
        </w:rPr>
      </w:pPr>
    </w:p>
    <w:p w14:paraId="4399800A" w14:textId="77777777" w:rsidR="00A77EF8" w:rsidRDefault="00A77EF8" w:rsidP="00A77EF8">
      <w:pPr>
        <w:autoSpaceDE w:val="0"/>
        <w:autoSpaceDN w:val="0"/>
        <w:adjustRightInd w:val="0"/>
        <w:jc w:val="both"/>
        <w:rPr>
          <w:rFonts w:ascii="Tahoma" w:hAnsi="Tahoma" w:cs="Tahoma"/>
          <w:b/>
          <w:bCs/>
          <w:i/>
          <w:iCs/>
          <w:color w:val="004990"/>
        </w:rPr>
      </w:pPr>
    </w:p>
    <w:p w14:paraId="72D1CBD5" w14:textId="77777777" w:rsidR="00A77EF8" w:rsidRDefault="00A77EF8" w:rsidP="00A77EF8">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14:paraId="7585A02A" w14:textId="77777777" w:rsidR="00A77EF8" w:rsidRDefault="00A77EF8" w:rsidP="00A77EF8">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14:paraId="225E59C7" w14:textId="77777777" w:rsidR="00A77EF8" w:rsidRPr="00E66B8B" w:rsidRDefault="00A77EF8" w:rsidP="00A77EF8">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14:paraId="18A6FE23" w14:textId="77777777" w:rsidR="00A77EF8" w:rsidRPr="00A8140E" w:rsidRDefault="00A77EF8" w:rsidP="00A77EF8"/>
    <w:p w14:paraId="167F351B" w14:textId="77777777" w:rsidR="006938C4" w:rsidRDefault="006938C4" w:rsidP="007E7A6E">
      <w:pPr>
        <w:tabs>
          <w:tab w:val="left" w:pos="5475"/>
        </w:tabs>
        <w:rPr>
          <w:rFonts w:ascii="Tahoma" w:hAnsi="Tahoma" w:cs="Tahoma"/>
          <w:color w:val="004990"/>
          <w:sz w:val="22"/>
          <w:szCs w:val="22"/>
        </w:rPr>
        <w:sectPr w:rsidR="006938C4" w:rsidSect="00764275">
          <w:pgSz w:w="12240" w:h="15840"/>
          <w:pgMar w:top="1418" w:right="1701" w:bottom="992" w:left="1701" w:header="709" w:footer="709" w:gutter="0"/>
          <w:pgNumType w:start="1"/>
          <w:cols w:space="708"/>
          <w:docGrid w:linePitch="360"/>
        </w:sectPr>
      </w:pPr>
    </w:p>
    <w:p w14:paraId="6A5048A1" w14:textId="77777777" w:rsidR="00CC140D" w:rsidRDefault="00CC140D" w:rsidP="007E7A6E">
      <w:pPr>
        <w:tabs>
          <w:tab w:val="left" w:pos="5475"/>
        </w:tabs>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CC140D" w:rsidRPr="008D4195" w14:paraId="229F86FF" w14:textId="77777777" w:rsidTr="00CC140D">
        <w:trPr>
          <w:trHeight w:val="617"/>
        </w:trPr>
        <w:tc>
          <w:tcPr>
            <w:tcW w:w="1838" w:type="dxa"/>
            <w:shd w:val="clear" w:color="auto" w:fill="004990"/>
            <w:vAlign w:val="center"/>
          </w:tcPr>
          <w:p w14:paraId="6E8F2E40" w14:textId="7B5D77FD" w:rsidR="00CC140D" w:rsidRPr="00CE277F" w:rsidRDefault="00CC140D" w:rsidP="00CC140D">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ANEXO</w:t>
            </w:r>
            <w:r>
              <w:rPr>
                <w:rFonts w:ascii="Tahoma" w:hAnsi="Tahoma" w:cs="Tahoma"/>
                <w:b/>
                <w:color w:val="FFFFFF"/>
                <w:sz w:val="24"/>
                <w:szCs w:val="24"/>
                <w:lang w:val="pt-BR"/>
              </w:rPr>
              <w:t xml:space="preserve"> D</w:t>
            </w:r>
          </w:p>
        </w:tc>
        <w:tc>
          <w:tcPr>
            <w:tcW w:w="7937" w:type="dxa"/>
            <w:vAlign w:val="center"/>
          </w:tcPr>
          <w:p w14:paraId="05EE50D4" w14:textId="73A915A5" w:rsidR="00CC140D" w:rsidRPr="00CE277F" w:rsidRDefault="00CC140D" w:rsidP="00CC140D">
            <w:pPr>
              <w:jc w:val="center"/>
              <w:rPr>
                <w:rFonts w:ascii="Tahoma" w:hAnsi="Tahoma" w:cs="Tahoma"/>
                <w:b/>
                <w:color w:val="004990"/>
                <w:sz w:val="24"/>
                <w:szCs w:val="24"/>
                <w:lang w:val="pt-BR"/>
              </w:rPr>
            </w:pPr>
            <w:r>
              <w:rPr>
                <w:rFonts w:ascii="Tahoma" w:hAnsi="Tahoma" w:cs="Tahoma"/>
                <w:b/>
                <w:color w:val="004990"/>
                <w:sz w:val="24"/>
                <w:szCs w:val="24"/>
                <w:lang w:val="pt-BR"/>
              </w:rPr>
              <w:t xml:space="preserve">REFERENCIAL PARA COSTOS </w:t>
            </w:r>
            <w:r w:rsidRPr="00CC140D">
              <w:rPr>
                <w:rFonts w:ascii="Tahoma" w:hAnsi="Tahoma" w:cs="Tahoma"/>
                <w:b/>
                <w:color w:val="004990"/>
                <w:sz w:val="24"/>
                <w:szCs w:val="24"/>
              </w:rPr>
              <w:t>(Solo debe estar adjunto en el sobre C “Parte Económica”)</w:t>
            </w:r>
          </w:p>
        </w:tc>
      </w:tr>
    </w:tbl>
    <w:p w14:paraId="24FF3B35" w14:textId="77777777" w:rsidR="00CC140D" w:rsidRDefault="00CC140D" w:rsidP="007E7A6E">
      <w:pPr>
        <w:tabs>
          <w:tab w:val="left" w:pos="5475"/>
        </w:tabs>
        <w:rPr>
          <w:rFonts w:ascii="Tahoma" w:hAnsi="Tahoma" w:cs="Tahoma"/>
          <w:color w:val="004990"/>
          <w:sz w:val="22"/>
          <w:szCs w:val="22"/>
        </w:rPr>
      </w:pPr>
    </w:p>
    <w:p w14:paraId="092CEF6A" w14:textId="77777777" w:rsidR="00C73464" w:rsidRPr="00C73464" w:rsidRDefault="00C73464" w:rsidP="00C73464">
      <w:pPr>
        <w:tabs>
          <w:tab w:val="left" w:pos="5475"/>
        </w:tabs>
        <w:rPr>
          <w:rFonts w:ascii="Tahoma" w:hAnsi="Tahoma" w:cs="Tahoma"/>
          <w:color w:val="004990"/>
          <w:sz w:val="22"/>
          <w:szCs w:val="22"/>
        </w:rPr>
      </w:pPr>
    </w:p>
    <w:p w14:paraId="1BE9714E"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1.- Licencia del software </w:t>
      </w:r>
    </w:p>
    <w:p w14:paraId="65AC6EDD" w14:textId="77777777" w:rsidR="00C73464" w:rsidRPr="00C73464" w:rsidRDefault="00C73464" w:rsidP="00C73464">
      <w:pPr>
        <w:tabs>
          <w:tab w:val="left" w:pos="5475"/>
        </w:tabs>
        <w:rPr>
          <w:rFonts w:ascii="Tahoma" w:hAnsi="Tahoma" w:cs="Tahoma"/>
          <w:color w:val="004990"/>
          <w:sz w:val="22"/>
          <w:szCs w:val="22"/>
        </w:rPr>
      </w:pPr>
    </w:p>
    <w:p w14:paraId="2325F099" w14:textId="175E7514" w:rsidR="00C73464" w:rsidRPr="00C73464" w:rsidRDefault="00C73464" w:rsidP="001F2137">
      <w:pPr>
        <w:tabs>
          <w:tab w:val="left" w:pos="5475"/>
        </w:tabs>
        <w:jc w:val="both"/>
        <w:rPr>
          <w:rFonts w:ascii="Tahoma" w:hAnsi="Tahoma" w:cs="Tahoma"/>
          <w:color w:val="004990"/>
          <w:sz w:val="22"/>
          <w:szCs w:val="22"/>
        </w:rPr>
      </w:pPr>
      <w:r w:rsidRPr="00C73464">
        <w:rPr>
          <w:rFonts w:ascii="Tahoma" w:hAnsi="Tahoma" w:cs="Tahoma"/>
          <w:color w:val="004990"/>
          <w:sz w:val="22"/>
          <w:szCs w:val="22"/>
        </w:rPr>
        <w:t>A.-Tipo de licencia: Es necesario saber el tipo de licencia que ofertan. (</w:t>
      </w:r>
      <w:r w:rsidR="001F2137">
        <w:rPr>
          <w:rFonts w:ascii="Tahoma" w:hAnsi="Tahoma" w:cs="Tahoma"/>
          <w:color w:val="004990"/>
          <w:sz w:val="22"/>
          <w:szCs w:val="22"/>
        </w:rPr>
        <w:t>Perpetuas, suscripción, etc.)</w:t>
      </w:r>
      <w:r w:rsidRPr="00C73464">
        <w:rPr>
          <w:rFonts w:ascii="Tahoma" w:hAnsi="Tahoma" w:cs="Tahoma"/>
          <w:color w:val="004990"/>
          <w:sz w:val="22"/>
          <w:szCs w:val="22"/>
        </w:rPr>
        <w:t xml:space="preserve">. </w:t>
      </w:r>
    </w:p>
    <w:p w14:paraId="018BEF09" w14:textId="77777777" w:rsidR="00C73464" w:rsidRPr="00C73464" w:rsidRDefault="00C73464" w:rsidP="001F2137">
      <w:pPr>
        <w:tabs>
          <w:tab w:val="left" w:pos="5475"/>
        </w:tabs>
        <w:jc w:val="both"/>
        <w:rPr>
          <w:rFonts w:ascii="Tahoma" w:hAnsi="Tahoma" w:cs="Tahoma"/>
          <w:color w:val="004990"/>
          <w:sz w:val="22"/>
          <w:szCs w:val="22"/>
        </w:rPr>
      </w:pPr>
    </w:p>
    <w:p w14:paraId="705DCA63" w14:textId="5E2C163C" w:rsidR="00C73464" w:rsidRPr="00C73464" w:rsidRDefault="00C73464" w:rsidP="001F2137">
      <w:pPr>
        <w:tabs>
          <w:tab w:val="left" w:pos="5475"/>
        </w:tabs>
        <w:jc w:val="both"/>
        <w:rPr>
          <w:rFonts w:ascii="Tahoma" w:hAnsi="Tahoma" w:cs="Tahoma"/>
          <w:color w:val="004990"/>
          <w:sz w:val="22"/>
          <w:szCs w:val="22"/>
        </w:rPr>
      </w:pPr>
      <w:r w:rsidRPr="00C73464">
        <w:rPr>
          <w:rFonts w:ascii="Tahoma" w:hAnsi="Tahoma" w:cs="Tahoma"/>
          <w:color w:val="004990"/>
          <w:sz w:val="22"/>
          <w:szCs w:val="22"/>
        </w:rPr>
        <w:t xml:space="preserve">B.- Precio (Es necesario que el proveedor incluya todos los costos de licencia es decir si la solución presentada requiere </w:t>
      </w:r>
      <w:r w:rsidR="00DA6238">
        <w:rPr>
          <w:rFonts w:ascii="Tahoma" w:hAnsi="Tahoma" w:cs="Tahoma"/>
          <w:color w:val="004990"/>
          <w:sz w:val="22"/>
          <w:szCs w:val="22"/>
        </w:rPr>
        <w:t>la licencia de una empresa especifica</w:t>
      </w:r>
      <w:r w:rsidRPr="00C73464">
        <w:rPr>
          <w:rFonts w:ascii="Tahoma" w:hAnsi="Tahoma" w:cs="Tahoma"/>
          <w:color w:val="004990"/>
          <w:sz w:val="22"/>
          <w:szCs w:val="22"/>
        </w:rPr>
        <w:t xml:space="preserve"> el costo de </w:t>
      </w:r>
      <w:r w:rsidR="00DA6238">
        <w:rPr>
          <w:rFonts w:ascii="Tahoma" w:hAnsi="Tahoma" w:cs="Tahoma"/>
          <w:color w:val="004990"/>
          <w:sz w:val="22"/>
          <w:szCs w:val="22"/>
        </w:rPr>
        <w:t>esta</w:t>
      </w:r>
      <w:r w:rsidR="001F2137">
        <w:rPr>
          <w:rFonts w:ascii="Tahoma" w:hAnsi="Tahoma" w:cs="Tahoma"/>
          <w:color w:val="004990"/>
          <w:sz w:val="22"/>
          <w:szCs w:val="22"/>
        </w:rPr>
        <w:t xml:space="preserve"> licencia</w:t>
      </w:r>
      <w:r w:rsidRPr="00C73464">
        <w:rPr>
          <w:rFonts w:ascii="Tahoma" w:hAnsi="Tahoma" w:cs="Tahoma"/>
          <w:color w:val="004990"/>
          <w:sz w:val="22"/>
          <w:szCs w:val="22"/>
        </w:rPr>
        <w:t xml:space="preserve"> de</w:t>
      </w:r>
      <w:r w:rsidR="00DA6238">
        <w:rPr>
          <w:rFonts w:ascii="Tahoma" w:hAnsi="Tahoma" w:cs="Tahoma"/>
          <w:color w:val="004990"/>
          <w:sz w:val="22"/>
          <w:szCs w:val="22"/>
        </w:rPr>
        <w:t>be</w:t>
      </w:r>
      <w:r w:rsidRPr="00C73464">
        <w:rPr>
          <w:rFonts w:ascii="Tahoma" w:hAnsi="Tahoma" w:cs="Tahoma"/>
          <w:color w:val="004990"/>
          <w:sz w:val="22"/>
          <w:szCs w:val="22"/>
        </w:rPr>
        <w:t xml:space="preserve"> ser parte de este precio único de licencia. El proveedor tendrá que negociar cada año con terceros y no ENTEL. </w:t>
      </w:r>
    </w:p>
    <w:p w14:paraId="592A38EB" w14:textId="77777777" w:rsidR="00C73464" w:rsidRPr="00C73464" w:rsidRDefault="00C73464" w:rsidP="001F2137">
      <w:pPr>
        <w:tabs>
          <w:tab w:val="left" w:pos="5475"/>
        </w:tabs>
        <w:jc w:val="both"/>
        <w:rPr>
          <w:rFonts w:ascii="Tahoma" w:hAnsi="Tahoma" w:cs="Tahoma"/>
          <w:color w:val="004990"/>
          <w:sz w:val="22"/>
          <w:szCs w:val="22"/>
        </w:rPr>
      </w:pPr>
    </w:p>
    <w:p w14:paraId="44F02B85" w14:textId="272F768A" w:rsidR="00C73464" w:rsidRPr="00C73464" w:rsidRDefault="00DA6238" w:rsidP="001F2137">
      <w:pPr>
        <w:tabs>
          <w:tab w:val="left" w:pos="5475"/>
        </w:tabs>
        <w:jc w:val="both"/>
        <w:rPr>
          <w:rFonts w:ascii="Tahoma" w:hAnsi="Tahoma" w:cs="Tahoma"/>
          <w:color w:val="004990"/>
          <w:sz w:val="22"/>
          <w:szCs w:val="22"/>
        </w:rPr>
      </w:pPr>
      <w:r>
        <w:rPr>
          <w:rFonts w:ascii="Tahoma" w:hAnsi="Tahoma" w:cs="Tahoma"/>
          <w:color w:val="004990"/>
          <w:sz w:val="22"/>
          <w:szCs w:val="22"/>
        </w:rPr>
        <w:t>C</w:t>
      </w:r>
      <w:r w:rsidR="00C73464" w:rsidRPr="00C73464">
        <w:rPr>
          <w:rFonts w:ascii="Tahoma" w:hAnsi="Tahoma" w:cs="Tahoma"/>
          <w:color w:val="004990"/>
          <w:sz w:val="22"/>
          <w:szCs w:val="22"/>
        </w:rPr>
        <w:t xml:space="preserve">.- Cuantos Años/Tiempo en meses hasta la actualización </w:t>
      </w:r>
      <w:r w:rsidR="001F2137" w:rsidRPr="00C73464">
        <w:rPr>
          <w:rFonts w:ascii="Tahoma" w:hAnsi="Tahoma" w:cs="Tahoma"/>
          <w:color w:val="004990"/>
          <w:sz w:val="22"/>
          <w:szCs w:val="22"/>
        </w:rPr>
        <w:t>más</w:t>
      </w:r>
      <w:r w:rsidR="00C73464" w:rsidRPr="00C73464">
        <w:rPr>
          <w:rFonts w:ascii="Tahoma" w:hAnsi="Tahoma" w:cs="Tahoma"/>
          <w:color w:val="004990"/>
          <w:sz w:val="22"/>
          <w:szCs w:val="22"/>
        </w:rPr>
        <w:t xml:space="preserve"> importante. Se define actualizaciones importantes cuando se cambia de versión es decir de versión 1.0 a versión 2.0  </w:t>
      </w:r>
    </w:p>
    <w:p w14:paraId="4CC26FEC" w14:textId="77777777" w:rsidR="00C73464" w:rsidRPr="00C73464" w:rsidRDefault="00C73464" w:rsidP="001F2137">
      <w:pPr>
        <w:tabs>
          <w:tab w:val="left" w:pos="5475"/>
        </w:tabs>
        <w:jc w:val="both"/>
        <w:rPr>
          <w:rFonts w:ascii="Tahoma" w:hAnsi="Tahoma" w:cs="Tahoma"/>
          <w:color w:val="004990"/>
          <w:sz w:val="22"/>
          <w:szCs w:val="22"/>
        </w:rPr>
      </w:pPr>
    </w:p>
    <w:p w14:paraId="5A4C8C12" w14:textId="212CCEB0" w:rsidR="00C73464" w:rsidRPr="00C73464" w:rsidRDefault="00DA6238" w:rsidP="001F2137">
      <w:pPr>
        <w:tabs>
          <w:tab w:val="left" w:pos="5475"/>
        </w:tabs>
        <w:jc w:val="both"/>
        <w:rPr>
          <w:rFonts w:ascii="Tahoma" w:hAnsi="Tahoma" w:cs="Tahoma"/>
          <w:color w:val="004990"/>
          <w:sz w:val="22"/>
          <w:szCs w:val="22"/>
        </w:rPr>
      </w:pPr>
      <w:r>
        <w:rPr>
          <w:rFonts w:ascii="Tahoma" w:hAnsi="Tahoma" w:cs="Tahoma"/>
          <w:color w:val="004990"/>
          <w:sz w:val="22"/>
          <w:szCs w:val="22"/>
        </w:rPr>
        <w:t>D</w:t>
      </w:r>
      <w:r w:rsidR="00C73464" w:rsidRPr="00C73464">
        <w:rPr>
          <w:rFonts w:ascii="Tahoma" w:hAnsi="Tahoma" w:cs="Tahoma"/>
          <w:color w:val="004990"/>
          <w:sz w:val="22"/>
          <w:szCs w:val="22"/>
        </w:rPr>
        <w:t xml:space="preserve">.- Cuantos Años/Tiempo en meses hasta la actualización intermedias. Se define actualizaciones intermedias cuando se cambia de versión es decir de versión 1.1 a versión 1.2  </w:t>
      </w:r>
    </w:p>
    <w:p w14:paraId="45A6787D" w14:textId="77777777" w:rsidR="00C73464" w:rsidRPr="00C73464" w:rsidRDefault="00C73464" w:rsidP="001F2137">
      <w:pPr>
        <w:tabs>
          <w:tab w:val="left" w:pos="5475"/>
        </w:tabs>
        <w:jc w:val="both"/>
        <w:rPr>
          <w:rFonts w:ascii="Tahoma" w:hAnsi="Tahoma" w:cs="Tahoma"/>
          <w:color w:val="004990"/>
          <w:sz w:val="22"/>
          <w:szCs w:val="22"/>
        </w:rPr>
      </w:pPr>
    </w:p>
    <w:p w14:paraId="1E69271C" w14:textId="77777777" w:rsidR="00C73464" w:rsidRPr="00C73464" w:rsidRDefault="00C73464" w:rsidP="001F2137">
      <w:pPr>
        <w:tabs>
          <w:tab w:val="left" w:pos="5475"/>
        </w:tabs>
        <w:jc w:val="both"/>
        <w:rPr>
          <w:rFonts w:ascii="Tahoma" w:hAnsi="Tahoma" w:cs="Tahoma"/>
          <w:color w:val="004990"/>
          <w:sz w:val="22"/>
          <w:szCs w:val="22"/>
        </w:rPr>
      </w:pPr>
      <w:r w:rsidRPr="00C73464">
        <w:rPr>
          <w:rFonts w:ascii="Tahoma" w:hAnsi="Tahoma" w:cs="Tahoma"/>
          <w:color w:val="004990"/>
          <w:sz w:val="22"/>
          <w:szCs w:val="22"/>
        </w:rPr>
        <w:t xml:space="preserve">2.- Costos de Instalación </w:t>
      </w:r>
    </w:p>
    <w:p w14:paraId="430E0C87" w14:textId="77777777" w:rsidR="00C73464" w:rsidRPr="00C73464" w:rsidRDefault="00C73464" w:rsidP="001F2137">
      <w:pPr>
        <w:tabs>
          <w:tab w:val="left" w:pos="5475"/>
        </w:tabs>
        <w:jc w:val="both"/>
        <w:rPr>
          <w:rFonts w:ascii="Tahoma" w:hAnsi="Tahoma" w:cs="Tahoma"/>
          <w:color w:val="004990"/>
          <w:sz w:val="22"/>
          <w:szCs w:val="22"/>
        </w:rPr>
      </w:pPr>
    </w:p>
    <w:p w14:paraId="0D036918" w14:textId="77777777" w:rsidR="00C73464" w:rsidRPr="00C73464" w:rsidRDefault="00C73464" w:rsidP="001F2137">
      <w:pPr>
        <w:tabs>
          <w:tab w:val="left" w:pos="5475"/>
        </w:tabs>
        <w:jc w:val="both"/>
        <w:rPr>
          <w:rFonts w:ascii="Tahoma" w:hAnsi="Tahoma" w:cs="Tahoma"/>
          <w:color w:val="004990"/>
          <w:sz w:val="22"/>
          <w:szCs w:val="22"/>
        </w:rPr>
      </w:pPr>
      <w:r w:rsidRPr="00C73464">
        <w:rPr>
          <w:rFonts w:ascii="Tahoma" w:hAnsi="Tahoma" w:cs="Tahoma"/>
          <w:color w:val="004990"/>
          <w:sz w:val="22"/>
          <w:szCs w:val="22"/>
        </w:rPr>
        <w:t>A.- Año uno costos de instalación del sistema</w:t>
      </w:r>
    </w:p>
    <w:p w14:paraId="56E36D39" w14:textId="77777777" w:rsidR="00C73464" w:rsidRPr="00C73464" w:rsidRDefault="00C73464" w:rsidP="00C73464">
      <w:pPr>
        <w:tabs>
          <w:tab w:val="left" w:pos="5475"/>
        </w:tabs>
        <w:rPr>
          <w:rFonts w:ascii="Tahoma" w:hAnsi="Tahoma" w:cs="Tahoma"/>
          <w:color w:val="004990"/>
          <w:sz w:val="22"/>
          <w:szCs w:val="22"/>
        </w:rPr>
      </w:pPr>
    </w:p>
    <w:p w14:paraId="6DE203B0" w14:textId="4441130C"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B.- Costos de Instalación de actualizaciones importantes (Licencia del software inciso </w:t>
      </w:r>
      <w:r w:rsidR="00DA6238">
        <w:rPr>
          <w:rFonts w:ascii="Tahoma" w:hAnsi="Tahoma" w:cs="Tahoma"/>
          <w:color w:val="004990"/>
          <w:sz w:val="22"/>
          <w:szCs w:val="22"/>
        </w:rPr>
        <w:t>C punto 1</w:t>
      </w:r>
      <w:r w:rsidRPr="00C73464">
        <w:rPr>
          <w:rFonts w:ascii="Tahoma" w:hAnsi="Tahoma" w:cs="Tahoma"/>
          <w:color w:val="004990"/>
          <w:sz w:val="22"/>
          <w:szCs w:val="22"/>
        </w:rPr>
        <w:t>)</w:t>
      </w:r>
    </w:p>
    <w:p w14:paraId="12B46AEE"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 </w:t>
      </w:r>
    </w:p>
    <w:p w14:paraId="2E76E6D5" w14:textId="6A46996A"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C.- Costos de Instalación de actualizaciones intermedias (Licencia del software inciso </w:t>
      </w:r>
      <w:r w:rsidR="00DA6238">
        <w:rPr>
          <w:rFonts w:ascii="Tahoma" w:hAnsi="Tahoma" w:cs="Tahoma"/>
          <w:color w:val="004990"/>
          <w:sz w:val="22"/>
          <w:szCs w:val="22"/>
        </w:rPr>
        <w:t>D punto 1</w:t>
      </w:r>
      <w:r w:rsidRPr="00C73464">
        <w:rPr>
          <w:rFonts w:ascii="Tahoma" w:hAnsi="Tahoma" w:cs="Tahoma"/>
          <w:color w:val="004990"/>
          <w:sz w:val="22"/>
          <w:szCs w:val="22"/>
        </w:rPr>
        <w:t>)</w:t>
      </w:r>
    </w:p>
    <w:p w14:paraId="22823FF7" w14:textId="77777777" w:rsidR="00C73464" w:rsidRPr="00C73464" w:rsidRDefault="00C73464" w:rsidP="00C73464">
      <w:pPr>
        <w:tabs>
          <w:tab w:val="left" w:pos="5475"/>
        </w:tabs>
        <w:rPr>
          <w:rFonts w:ascii="Tahoma" w:hAnsi="Tahoma" w:cs="Tahoma"/>
          <w:color w:val="004990"/>
          <w:sz w:val="22"/>
          <w:szCs w:val="22"/>
        </w:rPr>
      </w:pPr>
    </w:p>
    <w:p w14:paraId="1FAFEDF2"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3.- Migración de la Información </w:t>
      </w:r>
    </w:p>
    <w:p w14:paraId="3B481795" w14:textId="77777777" w:rsidR="00C73464" w:rsidRPr="00C73464" w:rsidRDefault="00C73464" w:rsidP="00C73464">
      <w:pPr>
        <w:tabs>
          <w:tab w:val="left" w:pos="5475"/>
        </w:tabs>
        <w:rPr>
          <w:rFonts w:ascii="Tahoma" w:hAnsi="Tahoma" w:cs="Tahoma"/>
          <w:color w:val="004990"/>
          <w:sz w:val="22"/>
          <w:szCs w:val="22"/>
        </w:rPr>
      </w:pPr>
    </w:p>
    <w:p w14:paraId="57BD9195" w14:textId="72901593"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Al implementar un nuevo sistema, es necesario migrar los datos del sistema existente al nuevo sistema, </w:t>
      </w:r>
      <w:r w:rsidR="00DA6238">
        <w:rPr>
          <w:rFonts w:ascii="Tahoma" w:hAnsi="Tahoma" w:cs="Tahoma"/>
          <w:color w:val="004990"/>
          <w:sz w:val="22"/>
          <w:szCs w:val="22"/>
        </w:rPr>
        <w:t>en el año uno</w:t>
      </w:r>
      <w:r w:rsidRPr="00C73464">
        <w:rPr>
          <w:rFonts w:ascii="Tahoma" w:hAnsi="Tahoma" w:cs="Tahoma"/>
          <w:color w:val="004990"/>
          <w:sz w:val="22"/>
          <w:szCs w:val="22"/>
        </w:rPr>
        <w:t xml:space="preserve">. </w:t>
      </w:r>
    </w:p>
    <w:p w14:paraId="1E86F4E5" w14:textId="77777777" w:rsidR="00C73464" w:rsidRPr="00C73464" w:rsidRDefault="00C73464" w:rsidP="00C73464">
      <w:pPr>
        <w:tabs>
          <w:tab w:val="left" w:pos="5475"/>
        </w:tabs>
        <w:rPr>
          <w:rFonts w:ascii="Tahoma" w:hAnsi="Tahoma" w:cs="Tahoma"/>
          <w:color w:val="004990"/>
          <w:sz w:val="22"/>
          <w:szCs w:val="22"/>
        </w:rPr>
      </w:pPr>
    </w:p>
    <w:p w14:paraId="3A6DC105"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A.- Año uno costos de migración de datos </w:t>
      </w:r>
    </w:p>
    <w:p w14:paraId="1F92AFC4" w14:textId="77777777" w:rsidR="00C73464" w:rsidRPr="00C73464" w:rsidRDefault="00C73464" w:rsidP="00C73464">
      <w:pPr>
        <w:tabs>
          <w:tab w:val="left" w:pos="5475"/>
        </w:tabs>
        <w:rPr>
          <w:rFonts w:ascii="Tahoma" w:hAnsi="Tahoma" w:cs="Tahoma"/>
          <w:color w:val="004990"/>
          <w:sz w:val="22"/>
          <w:szCs w:val="22"/>
        </w:rPr>
      </w:pPr>
    </w:p>
    <w:p w14:paraId="596DA89A" w14:textId="77777777" w:rsidR="00C73464" w:rsidRPr="00C73464" w:rsidRDefault="00C73464" w:rsidP="00C73464">
      <w:pPr>
        <w:tabs>
          <w:tab w:val="left" w:pos="5475"/>
        </w:tabs>
        <w:rPr>
          <w:rFonts w:ascii="Tahoma" w:hAnsi="Tahoma" w:cs="Tahoma"/>
          <w:color w:val="004990"/>
          <w:sz w:val="22"/>
          <w:szCs w:val="22"/>
        </w:rPr>
      </w:pPr>
    </w:p>
    <w:p w14:paraId="5EE9F0D6"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4.- Costo de Entrenamiento y Capacitación al Personal de ENTEL</w:t>
      </w:r>
    </w:p>
    <w:p w14:paraId="4FC93A3A" w14:textId="77777777" w:rsidR="00C73464" w:rsidRPr="00C73464" w:rsidRDefault="00C73464" w:rsidP="00C73464">
      <w:pPr>
        <w:tabs>
          <w:tab w:val="left" w:pos="5475"/>
        </w:tabs>
        <w:rPr>
          <w:rFonts w:ascii="Tahoma" w:hAnsi="Tahoma" w:cs="Tahoma"/>
          <w:color w:val="004990"/>
          <w:sz w:val="22"/>
          <w:szCs w:val="22"/>
        </w:rPr>
      </w:pPr>
    </w:p>
    <w:p w14:paraId="75CB9FE7" w14:textId="3B059050"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Para ENTEL la formación de usuarios es fundamental para sacar el máximo provecho de su nuevo software. Este costo tiene que ser claro en la propuesta del proveedor.  Esto puede implicar enviar a empleados a centros de formación de proveedores. </w:t>
      </w:r>
      <w:r w:rsidR="00DA6238">
        <w:rPr>
          <w:rFonts w:ascii="Tahoma" w:hAnsi="Tahoma" w:cs="Tahoma"/>
          <w:color w:val="004990"/>
          <w:sz w:val="22"/>
          <w:szCs w:val="22"/>
        </w:rPr>
        <w:t>E</w:t>
      </w:r>
      <w:r w:rsidRPr="00C73464">
        <w:rPr>
          <w:rFonts w:ascii="Tahoma" w:hAnsi="Tahoma" w:cs="Tahoma"/>
          <w:color w:val="004990"/>
          <w:sz w:val="22"/>
          <w:szCs w:val="22"/>
        </w:rPr>
        <w:t xml:space="preserve">l proveedor </w:t>
      </w:r>
      <w:r w:rsidR="00DA6238">
        <w:rPr>
          <w:rFonts w:ascii="Tahoma" w:hAnsi="Tahoma" w:cs="Tahoma"/>
          <w:color w:val="004990"/>
          <w:sz w:val="22"/>
          <w:szCs w:val="22"/>
        </w:rPr>
        <w:t>deberá capacitar en La Paz,  CBB y</w:t>
      </w:r>
      <w:r w:rsidRPr="00C73464">
        <w:rPr>
          <w:rFonts w:ascii="Tahoma" w:hAnsi="Tahoma" w:cs="Tahoma"/>
          <w:color w:val="004990"/>
          <w:sz w:val="22"/>
          <w:szCs w:val="22"/>
        </w:rPr>
        <w:t xml:space="preserve"> SC. </w:t>
      </w:r>
    </w:p>
    <w:p w14:paraId="1FC26325"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ab/>
      </w:r>
    </w:p>
    <w:p w14:paraId="7F625097" w14:textId="77777777" w:rsid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A.- Costo del año uno en Entrenamiento y Capacitación</w:t>
      </w:r>
    </w:p>
    <w:p w14:paraId="4D1F246C" w14:textId="77777777" w:rsidR="00CE590A" w:rsidRPr="00C73464" w:rsidRDefault="00CE590A" w:rsidP="00C73464">
      <w:pPr>
        <w:tabs>
          <w:tab w:val="left" w:pos="5475"/>
        </w:tabs>
        <w:rPr>
          <w:rFonts w:ascii="Tahoma" w:hAnsi="Tahoma" w:cs="Tahoma"/>
          <w:color w:val="004990"/>
          <w:sz w:val="22"/>
          <w:szCs w:val="22"/>
        </w:rPr>
      </w:pPr>
    </w:p>
    <w:p w14:paraId="79BA9C00"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B.- Costo Adicional por años subsiguientes</w:t>
      </w:r>
      <w:r w:rsidRPr="00C73464">
        <w:rPr>
          <w:rFonts w:ascii="Tahoma" w:hAnsi="Tahoma" w:cs="Tahoma"/>
          <w:color w:val="004990"/>
          <w:sz w:val="22"/>
          <w:szCs w:val="22"/>
        </w:rPr>
        <w:tab/>
      </w:r>
    </w:p>
    <w:p w14:paraId="180E2932" w14:textId="77777777" w:rsidR="00C73464" w:rsidRPr="00C73464" w:rsidRDefault="00C73464" w:rsidP="00C73464">
      <w:pPr>
        <w:tabs>
          <w:tab w:val="left" w:pos="5475"/>
        </w:tabs>
        <w:rPr>
          <w:rFonts w:ascii="Tahoma" w:hAnsi="Tahoma" w:cs="Tahoma"/>
          <w:color w:val="004990"/>
          <w:sz w:val="22"/>
          <w:szCs w:val="22"/>
        </w:rPr>
      </w:pPr>
    </w:p>
    <w:p w14:paraId="724F1391"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5.- Mantenimiento y Soporte</w:t>
      </w:r>
    </w:p>
    <w:p w14:paraId="5EAE888D" w14:textId="77777777" w:rsidR="00C73464" w:rsidRPr="00C73464" w:rsidRDefault="00C73464" w:rsidP="00C73464">
      <w:pPr>
        <w:tabs>
          <w:tab w:val="left" w:pos="5475"/>
        </w:tabs>
        <w:rPr>
          <w:rFonts w:ascii="Tahoma" w:hAnsi="Tahoma" w:cs="Tahoma"/>
          <w:color w:val="004990"/>
          <w:sz w:val="22"/>
          <w:szCs w:val="22"/>
        </w:rPr>
      </w:pPr>
    </w:p>
    <w:p w14:paraId="7B4D35EA" w14:textId="023D64E9"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En las instalaciones de este tipo de sistema se requieren un contrato de mantenimiento anual, que incluye el apoyo, las continuas actualizaciones y parches de los errores y problemas. </w:t>
      </w:r>
    </w:p>
    <w:p w14:paraId="5C1A5402" w14:textId="77777777" w:rsidR="00C73464" w:rsidRPr="00C73464" w:rsidRDefault="00C73464" w:rsidP="00C73464">
      <w:pPr>
        <w:tabs>
          <w:tab w:val="left" w:pos="5475"/>
        </w:tabs>
        <w:rPr>
          <w:rFonts w:ascii="Tahoma" w:hAnsi="Tahoma" w:cs="Tahoma"/>
          <w:color w:val="004990"/>
          <w:sz w:val="22"/>
          <w:szCs w:val="22"/>
        </w:rPr>
      </w:pPr>
    </w:p>
    <w:p w14:paraId="7915B042" w14:textId="77777777" w:rsidR="00C73464" w:rsidRPr="00C73464" w:rsidRDefault="00C73464" w:rsidP="00C73464">
      <w:pPr>
        <w:tabs>
          <w:tab w:val="left" w:pos="5475"/>
        </w:tabs>
        <w:rPr>
          <w:rFonts w:ascii="Tahoma" w:hAnsi="Tahoma" w:cs="Tahoma"/>
          <w:color w:val="004990"/>
          <w:sz w:val="22"/>
          <w:szCs w:val="22"/>
        </w:rPr>
      </w:pPr>
      <w:r w:rsidRPr="00C73464">
        <w:rPr>
          <w:rFonts w:ascii="Tahoma" w:hAnsi="Tahoma" w:cs="Tahoma"/>
          <w:color w:val="004990"/>
          <w:sz w:val="22"/>
          <w:szCs w:val="22"/>
        </w:rPr>
        <w:t xml:space="preserve">A.- Mantenimiento y costo de soporte técnico </w:t>
      </w:r>
    </w:p>
    <w:p w14:paraId="3991A9E7" w14:textId="77777777" w:rsidR="00C73464" w:rsidRPr="00C73464" w:rsidRDefault="00C73464" w:rsidP="00C73464">
      <w:pPr>
        <w:tabs>
          <w:tab w:val="left" w:pos="5475"/>
        </w:tabs>
        <w:rPr>
          <w:rFonts w:ascii="Tahoma" w:hAnsi="Tahoma" w:cs="Tahoma"/>
          <w:color w:val="004990"/>
          <w:sz w:val="22"/>
          <w:szCs w:val="22"/>
        </w:rPr>
      </w:pPr>
    </w:p>
    <w:p w14:paraId="11EBF812" w14:textId="0674E26D" w:rsidR="00C73464" w:rsidRPr="00C73464" w:rsidRDefault="00CE590A" w:rsidP="00C73464">
      <w:pPr>
        <w:tabs>
          <w:tab w:val="left" w:pos="5475"/>
        </w:tabs>
        <w:rPr>
          <w:rFonts w:ascii="Tahoma" w:hAnsi="Tahoma" w:cs="Tahoma"/>
          <w:color w:val="004990"/>
          <w:sz w:val="22"/>
          <w:szCs w:val="22"/>
        </w:rPr>
      </w:pPr>
      <w:r>
        <w:rPr>
          <w:rFonts w:ascii="Tahoma" w:hAnsi="Tahoma" w:cs="Tahoma"/>
          <w:color w:val="004990"/>
          <w:sz w:val="22"/>
          <w:szCs w:val="22"/>
        </w:rPr>
        <w:t>6</w:t>
      </w:r>
      <w:r w:rsidR="00C73464" w:rsidRPr="00C73464">
        <w:rPr>
          <w:rFonts w:ascii="Tahoma" w:hAnsi="Tahoma" w:cs="Tahoma"/>
          <w:color w:val="004990"/>
          <w:sz w:val="22"/>
          <w:szCs w:val="22"/>
        </w:rPr>
        <w:t xml:space="preserve">.- Otros Costos </w:t>
      </w:r>
    </w:p>
    <w:p w14:paraId="24987420" w14:textId="77777777" w:rsidR="00C73464" w:rsidRPr="00C73464" w:rsidRDefault="00C73464" w:rsidP="00C73464">
      <w:pPr>
        <w:tabs>
          <w:tab w:val="left" w:pos="5475"/>
        </w:tabs>
        <w:rPr>
          <w:rFonts w:ascii="Tahoma" w:hAnsi="Tahoma" w:cs="Tahoma"/>
          <w:color w:val="004990"/>
          <w:sz w:val="22"/>
          <w:szCs w:val="22"/>
        </w:rPr>
      </w:pPr>
    </w:p>
    <w:p w14:paraId="07ABC233" w14:textId="5AD851AA" w:rsidR="00C73464" w:rsidRPr="00C73464" w:rsidRDefault="00DA6238" w:rsidP="00C73464">
      <w:pPr>
        <w:tabs>
          <w:tab w:val="left" w:pos="5475"/>
        </w:tabs>
        <w:rPr>
          <w:rFonts w:ascii="Tahoma" w:hAnsi="Tahoma" w:cs="Tahoma"/>
          <w:color w:val="004990"/>
          <w:sz w:val="22"/>
          <w:szCs w:val="22"/>
        </w:rPr>
      </w:pPr>
      <w:r w:rsidRPr="00DA6238">
        <w:rPr>
          <w:rFonts w:ascii="Tahoma" w:hAnsi="Tahoma" w:cs="Tahoma"/>
          <w:color w:val="365F91"/>
          <w:sz w:val="22"/>
          <w:szCs w:val="22"/>
          <w:lang w:val="es-ES"/>
        </w:rPr>
        <w:t>Es responsabilidad del proveedor de listar todos los costos y no pueden existir costos fuera de la oferta inicial y debe ser garantizado por el proveedor</w:t>
      </w:r>
      <w:r w:rsidR="00C73464" w:rsidRPr="00DA6238">
        <w:rPr>
          <w:rFonts w:ascii="Tahoma" w:hAnsi="Tahoma" w:cs="Tahoma"/>
          <w:color w:val="004990"/>
          <w:sz w:val="22"/>
          <w:szCs w:val="22"/>
        </w:rPr>
        <w:t>.</w:t>
      </w:r>
      <w:r w:rsidR="00C73464" w:rsidRPr="00C73464">
        <w:rPr>
          <w:rFonts w:ascii="Tahoma" w:hAnsi="Tahoma" w:cs="Tahoma"/>
          <w:color w:val="004990"/>
          <w:sz w:val="22"/>
          <w:szCs w:val="22"/>
        </w:rPr>
        <w:t xml:space="preserve"> </w:t>
      </w:r>
    </w:p>
    <w:p w14:paraId="6345D872" w14:textId="77777777" w:rsidR="00C73464" w:rsidRPr="00C73464" w:rsidRDefault="00C73464" w:rsidP="00C73464">
      <w:pPr>
        <w:tabs>
          <w:tab w:val="left" w:pos="5475"/>
        </w:tabs>
        <w:rPr>
          <w:rFonts w:ascii="Tahoma" w:hAnsi="Tahoma" w:cs="Tahoma"/>
          <w:color w:val="004990"/>
          <w:sz w:val="22"/>
          <w:szCs w:val="22"/>
        </w:rPr>
      </w:pPr>
    </w:p>
    <w:p w14:paraId="6474AFB8" w14:textId="77777777" w:rsidR="00C73464" w:rsidRPr="004F4A27" w:rsidRDefault="00C73464" w:rsidP="007E7A6E">
      <w:pPr>
        <w:tabs>
          <w:tab w:val="left" w:pos="5475"/>
        </w:tabs>
        <w:rPr>
          <w:rFonts w:ascii="Tahoma" w:hAnsi="Tahoma" w:cs="Tahoma"/>
          <w:color w:val="004990"/>
          <w:sz w:val="22"/>
          <w:szCs w:val="22"/>
        </w:rPr>
      </w:pPr>
    </w:p>
    <w:sectPr w:rsidR="00C73464" w:rsidRPr="004F4A27" w:rsidSect="00764275">
      <w:pgSz w:w="12240" w:h="15840"/>
      <w:pgMar w:top="1418" w:right="1701" w:bottom="992"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E020E" w14:textId="77777777" w:rsidR="008865F6" w:rsidRDefault="008865F6">
      <w:r>
        <w:separator/>
      </w:r>
    </w:p>
  </w:endnote>
  <w:endnote w:type="continuationSeparator" w:id="0">
    <w:p w14:paraId="3E10E158" w14:textId="77777777" w:rsidR="008865F6" w:rsidRDefault="008865F6">
      <w:r>
        <w:continuationSeparator/>
      </w:r>
    </w:p>
  </w:endnote>
  <w:endnote w:type="continuationNotice" w:id="1">
    <w:p w14:paraId="63518DFB" w14:textId="77777777" w:rsidR="008865F6" w:rsidRDefault="00886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98B4F" w14:textId="77777777" w:rsidR="007177B8" w:rsidRDefault="007177B8">
    <w:pPr>
      <w:pStyle w:val="Piedepgina"/>
      <w:jc w:val="center"/>
    </w:pPr>
  </w:p>
  <w:p w14:paraId="5E422160" w14:textId="77777777" w:rsidR="007177B8" w:rsidRDefault="007177B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90F33" w14:textId="0FE2C7A6" w:rsidR="007177B8" w:rsidRPr="004C3D81" w:rsidRDefault="007177B8"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D2437">
      <w:rPr>
        <w:rFonts w:ascii="Tahoma" w:hAnsi="Tahoma" w:cs="Tahoma"/>
        <w:b/>
        <w:noProof/>
        <w:color w:val="004990"/>
        <w:lang w:val="es-ES_tradnl"/>
      </w:rPr>
      <w:t>45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118</w:t>
    </w:r>
  </w:p>
  <w:p w14:paraId="31591D93" w14:textId="77777777" w:rsidR="007177B8" w:rsidRDefault="007177B8">
    <w:pPr>
      <w:pStyle w:val="Piedepgina"/>
    </w:pPr>
  </w:p>
  <w:p w14:paraId="42D06898" w14:textId="77777777" w:rsidR="007177B8" w:rsidRDefault="007177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F185A" w14:textId="77777777" w:rsidR="008865F6" w:rsidRDefault="008865F6">
      <w:r>
        <w:separator/>
      </w:r>
    </w:p>
  </w:footnote>
  <w:footnote w:type="continuationSeparator" w:id="0">
    <w:p w14:paraId="339A24E5" w14:textId="77777777" w:rsidR="008865F6" w:rsidRDefault="008865F6">
      <w:r>
        <w:continuationSeparator/>
      </w:r>
    </w:p>
  </w:footnote>
  <w:footnote w:type="continuationNotice" w:id="1">
    <w:p w14:paraId="26249EFD" w14:textId="77777777" w:rsidR="008865F6" w:rsidRDefault="008865F6"/>
  </w:footnote>
  <w:footnote w:id="2">
    <w:p w14:paraId="01AE1877" w14:textId="77777777" w:rsidR="007177B8" w:rsidRPr="008D48C8" w:rsidRDefault="007177B8" w:rsidP="00675A11">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3">
    <w:p w14:paraId="2E7D45CA" w14:textId="77777777" w:rsidR="007177B8" w:rsidRPr="00353B1C" w:rsidRDefault="007177B8" w:rsidP="00213EE2">
      <w:pPr>
        <w:pStyle w:val="Textonotapie"/>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E94E3" w14:textId="77777777" w:rsidR="007177B8" w:rsidRDefault="007177B8" w:rsidP="00F8211E">
    <w:pPr>
      <w:pStyle w:val="Encabezado"/>
      <w:pBdr>
        <w:bottom w:val="single" w:sz="4" w:space="1" w:color="auto"/>
      </w:pBdr>
      <w:tabs>
        <w:tab w:val="clear" w:pos="8838"/>
      </w:tabs>
      <w:jc w:val="right"/>
      <w:rPr>
        <w:rFonts w:ascii="Tahoma" w:hAnsi="Tahoma" w:cs="Tahoma"/>
        <w:b/>
        <w:color w:val="004990"/>
      </w:rPr>
    </w:pPr>
    <w:r>
      <w:rPr>
        <w:noProof/>
        <w:lang w:eastAsia="es-BO"/>
      </w:rPr>
      <w:drawing>
        <wp:anchor distT="0" distB="0" distL="114300" distR="114300" simplePos="0" relativeHeight="251658240" behindDoc="0" locked="0" layoutInCell="1" allowOverlap="1" wp14:anchorId="27CADA5A" wp14:editId="2C277B33">
          <wp:simplePos x="0" y="0"/>
          <wp:positionH relativeFrom="column">
            <wp:posOffset>25400</wp:posOffset>
          </wp:positionH>
          <wp:positionV relativeFrom="paragraph">
            <wp:posOffset>-104775</wp:posOffset>
          </wp:positionV>
          <wp:extent cx="690245" cy="467995"/>
          <wp:effectExtent l="0" t="0" r="0" b="8255"/>
          <wp:wrapNone/>
          <wp:docPr id="4"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24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02C2FA" w14:textId="4106D2B7" w:rsidR="007177B8" w:rsidRPr="005246C4" w:rsidRDefault="007177B8" w:rsidP="00A05FE2">
    <w:pPr>
      <w:pStyle w:val="Encabezado"/>
      <w:pBdr>
        <w:bottom w:val="single" w:sz="4" w:space="1" w:color="auto"/>
      </w:pBdr>
      <w:tabs>
        <w:tab w:val="clear" w:pos="8838"/>
      </w:tabs>
      <w:jc w:val="right"/>
      <w:rPr>
        <w:rFonts w:ascii="Tahoma" w:hAnsi="Tahoma" w:cs="Tahoma"/>
        <w:b/>
        <w:color w:val="1F497D"/>
      </w:rPr>
    </w:pPr>
    <w:r>
      <w:rPr>
        <w:rFonts w:ascii="Tahoma" w:hAnsi="Tahoma" w:cs="Tahoma"/>
        <w:b/>
        <w:color w:val="1F497D"/>
      </w:rPr>
      <w:t xml:space="preserve">  LICITACIÓN PÚBLICA N° 86</w:t>
    </w:r>
    <w:r w:rsidRPr="005246C4">
      <w:rPr>
        <w:rFonts w:ascii="Tahoma" w:hAnsi="Tahoma" w:cs="Tahoma"/>
        <w:b/>
        <w:color w:val="1F497D"/>
      </w:rPr>
      <w:t>/201</w:t>
    </w:r>
    <w:r>
      <w:rPr>
        <w:rFonts w:ascii="Tahoma" w:hAnsi="Tahoma" w:cs="Tahoma"/>
        <w:b/>
        <w:color w:val="1F497D"/>
      </w:rPr>
      <w:t>5</w:t>
    </w:r>
  </w:p>
  <w:p w14:paraId="76FEA3B2" w14:textId="77777777" w:rsidR="007177B8" w:rsidRPr="00FF367F" w:rsidRDefault="007177B8" w:rsidP="008A59CC">
    <w:pPr>
      <w:pStyle w:val="Encabezado"/>
      <w:pBdr>
        <w:bottom w:val="single" w:sz="4" w:space="1" w:color="auto"/>
      </w:pBdr>
      <w:tabs>
        <w:tab w:val="clear" w:pos="8838"/>
      </w:tabs>
      <w:jc w:val="right"/>
      <w:rPr>
        <w:rFonts w:ascii="Tahoma" w:hAnsi="Tahoma" w:cs="Tahoma"/>
        <w:b/>
        <w:color w:val="2F5496"/>
      </w:rPr>
    </w:pPr>
    <w:r w:rsidRPr="00FF367F">
      <w:rPr>
        <w:rFonts w:ascii="Tahoma" w:hAnsi="Tahoma" w:cs="Tahoma"/>
        <w:b/>
        <w:color w:val="2F5496"/>
      </w:rPr>
      <w:t>Proyecto/Objeto “Soluciones BSS/OSS, SMSC y USSD para ENTEL Bolivia”</w:t>
    </w:r>
  </w:p>
  <w:p w14:paraId="21DACA51" w14:textId="77777777" w:rsidR="007177B8" w:rsidRPr="00F8211E" w:rsidRDefault="007177B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1AB2A35"/>
    <w:multiLevelType w:val="hybridMultilevel"/>
    <w:tmpl w:val="BDB8E0F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041A7725"/>
    <w:multiLevelType w:val="hybridMultilevel"/>
    <w:tmpl w:val="2BAA62F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58F6070"/>
    <w:multiLevelType w:val="hybridMultilevel"/>
    <w:tmpl w:val="C43832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75D2133"/>
    <w:multiLevelType w:val="hybridMultilevel"/>
    <w:tmpl w:val="D88AAEE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96116D"/>
    <w:multiLevelType w:val="hybridMultilevel"/>
    <w:tmpl w:val="02C21136"/>
    <w:lvl w:ilvl="0" w:tplc="C2143330">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
    <w:nsid w:val="0D5F2500"/>
    <w:multiLevelType w:val="hybridMultilevel"/>
    <w:tmpl w:val="7474F5F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0F5C5C2D"/>
    <w:multiLevelType w:val="multilevel"/>
    <w:tmpl w:val="E74862DA"/>
    <w:lvl w:ilvl="0">
      <w:start w:val="4"/>
      <w:numFmt w:val="decimal"/>
      <w:lvlText w:val="%1"/>
      <w:lvlJc w:val="left"/>
      <w:pPr>
        <w:ind w:left="375" w:hanging="3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0FFF6D0E"/>
    <w:multiLevelType w:val="hybridMultilevel"/>
    <w:tmpl w:val="E77C24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00659FC"/>
    <w:multiLevelType w:val="hybridMultilevel"/>
    <w:tmpl w:val="A8F8C28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14F53F70"/>
    <w:multiLevelType w:val="hybridMultilevel"/>
    <w:tmpl w:val="CC0C6C02"/>
    <w:lvl w:ilvl="0" w:tplc="0B4E051E">
      <w:start w:val="1"/>
      <w:numFmt w:val="bullet"/>
      <w:lvlText w:val="•"/>
      <w:lvlJc w:val="left"/>
      <w:pPr>
        <w:tabs>
          <w:tab w:val="num" w:pos="720"/>
        </w:tabs>
        <w:ind w:left="720" w:hanging="360"/>
      </w:pPr>
      <w:rPr>
        <w:rFonts w:ascii="Times New Roman" w:hAnsi="Times New Roman" w:hint="default"/>
      </w:rPr>
    </w:lvl>
    <w:lvl w:ilvl="1" w:tplc="ACE442BA" w:tentative="1">
      <w:start w:val="1"/>
      <w:numFmt w:val="bullet"/>
      <w:lvlText w:val="•"/>
      <w:lvlJc w:val="left"/>
      <w:pPr>
        <w:tabs>
          <w:tab w:val="num" w:pos="1440"/>
        </w:tabs>
        <w:ind w:left="1440" w:hanging="360"/>
      </w:pPr>
      <w:rPr>
        <w:rFonts w:ascii="Times New Roman" w:hAnsi="Times New Roman" w:hint="default"/>
      </w:rPr>
    </w:lvl>
    <w:lvl w:ilvl="2" w:tplc="31ACED8C" w:tentative="1">
      <w:start w:val="1"/>
      <w:numFmt w:val="bullet"/>
      <w:lvlText w:val="•"/>
      <w:lvlJc w:val="left"/>
      <w:pPr>
        <w:tabs>
          <w:tab w:val="num" w:pos="2160"/>
        </w:tabs>
        <w:ind w:left="2160" w:hanging="360"/>
      </w:pPr>
      <w:rPr>
        <w:rFonts w:ascii="Times New Roman" w:hAnsi="Times New Roman" w:hint="default"/>
      </w:rPr>
    </w:lvl>
    <w:lvl w:ilvl="3" w:tplc="D1EA7AEC" w:tentative="1">
      <w:start w:val="1"/>
      <w:numFmt w:val="bullet"/>
      <w:lvlText w:val="•"/>
      <w:lvlJc w:val="left"/>
      <w:pPr>
        <w:tabs>
          <w:tab w:val="num" w:pos="2880"/>
        </w:tabs>
        <w:ind w:left="2880" w:hanging="360"/>
      </w:pPr>
      <w:rPr>
        <w:rFonts w:ascii="Times New Roman" w:hAnsi="Times New Roman" w:hint="default"/>
      </w:rPr>
    </w:lvl>
    <w:lvl w:ilvl="4" w:tplc="0C2C3024" w:tentative="1">
      <w:start w:val="1"/>
      <w:numFmt w:val="bullet"/>
      <w:lvlText w:val="•"/>
      <w:lvlJc w:val="left"/>
      <w:pPr>
        <w:tabs>
          <w:tab w:val="num" w:pos="3600"/>
        </w:tabs>
        <w:ind w:left="3600" w:hanging="360"/>
      </w:pPr>
      <w:rPr>
        <w:rFonts w:ascii="Times New Roman" w:hAnsi="Times New Roman" w:hint="default"/>
      </w:rPr>
    </w:lvl>
    <w:lvl w:ilvl="5" w:tplc="294CBB3A" w:tentative="1">
      <w:start w:val="1"/>
      <w:numFmt w:val="bullet"/>
      <w:lvlText w:val="•"/>
      <w:lvlJc w:val="left"/>
      <w:pPr>
        <w:tabs>
          <w:tab w:val="num" w:pos="4320"/>
        </w:tabs>
        <w:ind w:left="4320" w:hanging="360"/>
      </w:pPr>
      <w:rPr>
        <w:rFonts w:ascii="Times New Roman" w:hAnsi="Times New Roman" w:hint="default"/>
      </w:rPr>
    </w:lvl>
    <w:lvl w:ilvl="6" w:tplc="55DE7CC6" w:tentative="1">
      <w:start w:val="1"/>
      <w:numFmt w:val="bullet"/>
      <w:lvlText w:val="•"/>
      <w:lvlJc w:val="left"/>
      <w:pPr>
        <w:tabs>
          <w:tab w:val="num" w:pos="5040"/>
        </w:tabs>
        <w:ind w:left="5040" w:hanging="360"/>
      </w:pPr>
      <w:rPr>
        <w:rFonts w:ascii="Times New Roman" w:hAnsi="Times New Roman" w:hint="default"/>
      </w:rPr>
    </w:lvl>
    <w:lvl w:ilvl="7" w:tplc="55B68372" w:tentative="1">
      <w:start w:val="1"/>
      <w:numFmt w:val="bullet"/>
      <w:lvlText w:val="•"/>
      <w:lvlJc w:val="left"/>
      <w:pPr>
        <w:tabs>
          <w:tab w:val="num" w:pos="5760"/>
        </w:tabs>
        <w:ind w:left="5760" w:hanging="360"/>
      </w:pPr>
      <w:rPr>
        <w:rFonts w:ascii="Times New Roman" w:hAnsi="Times New Roman" w:hint="default"/>
      </w:rPr>
    </w:lvl>
    <w:lvl w:ilvl="8" w:tplc="17C2E65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15982F6E"/>
    <w:multiLevelType w:val="hybridMultilevel"/>
    <w:tmpl w:val="939082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1">
    <w:nsid w:val="1AC11DA3"/>
    <w:multiLevelType w:val="hybridMultilevel"/>
    <w:tmpl w:val="415247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1BE72548"/>
    <w:multiLevelType w:val="hybridMultilevel"/>
    <w:tmpl w:val="E872FE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CE81867"/>
    <w:multiLevelType w:val="hybridMultilevel"/>
    <w:tmpl w:val="D102E0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5">
    <w:nsid w:val="1E6F2D0A"/>
    <w:multiLevelType w:val="hybridMultilevel"/>
    <w:tmpl w:val="23C80D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20D843C9"/>
    <w:multiLevelType w:val="hybridMultilevel"/>
    <w:tmpl w:val="71344C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23331167"/>
    <w:multiLevelType w:val="hybridMultilevel"/>
    <w:tmpl w:val="8E9215F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240B7E85"/>
    <w:multiLevelType w:val="hybridMultilevel"/>
    <w:tmpl w:val="117AF93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243A6E1F"/>
    <w:multiLevelType w:val="hybridMultilevel"/>
    <w:tmpl w:val="B418A8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26443D35"/>
    <w:multiLevelType w:val="hybridMultilevel"/>
    <w:tmpl w:val="93ACBE2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2A7E523E"/>
    <w:multiLevelType w:val="hybridMultilevel"/>
    <w:tmpl w:val="3F702F4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2B581272"/>
    <w:multiLevelType w:val="multilevel"/>
    <w:tmpl w:val="A8ECD7BA"/>
    <w:lvl w:ilvl="0">
      <w:start w:val="2"/>
      <w:numFmt w:val="decimal"/>
      <w:lvlText w:val="%1."/>
      <w:lvlJc w:val="left"/>
      <w:pPr>
        <w:ind w:left="390" w:hanging="390"/>
      </w:pPr>
      <w:rPr>
        <w:rFonts w:hint="default"/>
        <w:b/>
        <w:i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2EFB1AF1"/>
    <w:multiLevelType w:val="hybridMultilevel"/>
    <w:tmpl w:val="6C7A032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316665D1"/>
    <w:multiLevelType w:val="hybridMultilevel"/>
    <w:tmpl w:val="97BEC12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340E4C4B"/>
    <w:multiLevelType w:val="hybridMultilevel"/>
    <w:tmpl w:val="4030EC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9">
    <w:nsid w:val="35CA469E"/>
    <w:multiLevelType w:val="hybridMultilevel"/>
    <w:tmpl w:val="CF00DE96"/>
    <w:lvl w:ilvl="0" w:tplc="400A0001">
      <w:start w:val="1"/>
      <w:numFmt w:val="bullet"/>
      <w:lvlText w:val=""/>
      <w:lvlJc w:val="left"/>
      <w:pPr>
        <w:ind w:left="1004" w:hanging="360"/>
      </w:pPr>
      <w:rPr>
        <w:rFonts w:ascii="Symbol" w:hAnsi="Symbol" w:hint="default"/>
      </w:rPr>
    </w:lvl>
    <w:lvl w:ilvl="1" w:tplc="400A0003">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7271AD7"/>
    <w:multiLevelType w:val="hybridMultilevel"/>
    <w:tmpl w:val="C46865D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396B7487"/>
    <w:multiLevelType w:val="hybridMultilevel"/>
    <w:tmpl w:val="66542C0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3A8530F5"/>
    <w:multiLevelType w:val="hybridMultilevel"/>
    <w:tmpl w:val="A7FAACA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3DBA5884"/>
    <w:multiLevelType w:val="hybridMultilevel"/>
    <w:tmpl w:val="2AE04F00"/>
    <w:lvl w:ilvl="0" w:tplc="400A000B">
      <w:start w:val="1"/>
      <w:numFmt w:val="bullet"/>
      <w:lvlText w:val=""/>
      <w:lvlJc w:val="left"/>
      <w:pPr>
        <w:ind w:left="1288" w:hanging="360"/>
      </w:pPr>
      <w:rPr>
        <w:rFonts w:ascii="Wingdings" w:hAnsi="Wingdings" w:hint="default"/>
      </w:rPr>
    </w:lvl>
    <w:lvl w:ilvl="1" w:tplc="400A0003" w:tentative="1">
      <w:start w:val="1"/>
      <w:numFmt w:val="bullet"/>
      <w:lvlText w:val="o"/>
      <w:lvlJc w:val="left"/>
      <w:pPr>
        <w:ind w:left="2008" w:hanging="360"/>
      </w:pPr>
      <w:rPr>
        <w:rFonts w:ascii="Courier New" w:hAnsi="Courier New" w:cs="Courier New" w:hint="default"/>
      </w:rPr>
    </w:lvl>
    <w:lvl w:ilvl="2" w:tplc="400A0005" w:tentative="1">
      <w:start w:val="1"/>
      <w:numFmt w:val="bullet"/>
      <w:lvlText w:val=""/>
      <w:lvlJc w:val="left"/>
      <w:pPr>
        <w:ind w:left="2728" w:hanging="360"/>
      </w:pPr>
      <w:rPr>
        <w:rFonts w:ascii="Wingdings" w:hAnsi="Wingdings" w:hint="default"/>
      </w:rPr>
    </w:lvl>
    <w:lvl w:ilvl="3" w:tplc="400A0001" w:tentative="1">
      <w:start w:val="1"/>
      <w:numFmt w:val="bullet"/>
      <w:lvlText w:val=""/>
      <w:lvlJc w:val="left"/>
      <w:pPr>
        <w:ind w:left="3448" w:hanging="360"/>
      </w:pPr>
      <w:rPr>
        <w:rFonts w:ascii="Symbol" w:hAnsi="Symbol" w:hint="default"/>
      </w:rPr>
    </w:lvl>
    <w:lvl w:ilvl="4" w:tplc="400A0003" w:tentative="1">
      <w:start w:val="1"/>
      <w:numFmt w:val="bullet"/>
      <w:lvlText w:val="o"/>
      <w:lvlJc w:val="left"/>
      <w:pPr>
        <w:ind w:left="4168" w:hanging="360"/>
      </w:pPr>
      <w:rPr>
        <w:rFonts w:ascii="Courier New" w:hAnsi="Courier New" w:cs="Courier New" w:hint="default"/>
      </w:rPr>
    </w:lvl>
    <w:lvl w:ilvl="5" w:tplc="400A0005" w:tentative="1">
      <w:start w:val="1"/>
      <w:numFmt w:val="bullet"/>
      <w:lvlText w:val=""/>
      <w:lvlJc w:val="left"/>
      <w:pPr>
        <w:ind w:left="4888" w:hanging="360"/>
      </w:pPr>
      <w:rPr>
        <w:rFonts w:ascii="Wingdings" w:hAnsi="Wingdings" w:hint="default"/>
      </w:rPr>
    </w:lvl>
    <w:lvl w:ilvl="6" w:tplc="400A0001" w:tentative="1">
      <w:start w:val="1"/>
      <w:numFmt w:val="bullet"/>
      <w:lvlText w:val=""/>
      <w:lvlJc w:val="left"/>
      <w:pPr>
        <w:ind w:left="5608" w:hanging="360"/>
      </w:pPr>
      <w:rPr>
        <w:rFonts w:ascii="Symbol" w:hAnsi="Symbol" w:hint="default"/>
      </w:rPr>
    </w:lvl>
    <w:lvl w:ilvl="7" w:tplc="400A0003" w:tentative="1">
      <w:start w:val="1"/>
      <w:numFmt w:val="bullet"/>
      <w:lvlText w:val="o"/>
      <w:lvlJc w:val="left"/>
      <w:pPr>
        <w:ind w:left="6328" w:hanging="360"/>
      </w:pPr>
      <w:rPr>
        <w:rFonts w:ascii="Courier New" w:hAnsi="Courier New" w:cs="Courier New" w:hint="default"/>
      </w:rPr>
    </w:lvl>
    <w:lvl w:ilvl="8" w:tplc="400A0005" w:tentative="1">
      <w:start w:val="1"/>
      <w:numFmt w:val="bullet"/>
      <w:lvlText w:val=""/>
      <w:lvlJc w:val="left"/>
      <w:pPr>
        <w:ind w:left="7048" w:hanging="360"/>
      </w:pPr>
      <w:rPr>
        <w:rFonts w:ascii="Wingdings" w:hAnsi="Wingdings" w:hint="default"/>
      </w:rPr>
    </w:lvl>
  </w:abstractNum>
  <w:abstractNum w:abstractNumId="45">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nsid w:val="3F89193B"/>
    <w:multiLevelType w:val="hybridMultilevel"/>
    <w:tmpl w:val="6F905666"/>
    <w:lvl w:ilvl="0" w:tplc="28021E72">
      <w:start w:val="1"/>
      <w:numFmt w:val="bullet"/>
      <w:lvlText w:val=""/>
      <w:lvlJc w:val="left"/>
      <w:pPr>
        <w:ind w:left="720" w:hanging="360"/>
      </w:pPr>
      <w:rPr>
        <w:rFonts w:ascii="Symbol" w:eastAsia="Times New Roman"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8">
    <w:nsid w:val="47D041D7"/>
    <w:multiLevelType w:val="hybridMultilevel"/>
    <w:tmpl w:val="AB4C1672"/>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48174DDE"/>
    <w:multiLevelType w:val="hybridMultilevel"/>
    <w:tmpl w:val="15CEE97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51">
    <w:nsid w:val="4AE8640B"/>
    <w:multiLevelType w:val="hybridMultilevel"/>
    <w:tmpl w:val="CF48A176"/>
    <w:lvl w:ilvl="0" w:tplc="400A0011">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52">
    <w:nsid w:val="4B7B7A18"/>
    <w:multiLevelType w:val="hybridMultilevel"/>
    <w:tmpl w:val="5B622F6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4">
    <w:nsid w:val="4CA649F0"/>
    <w:multiLevelType w:val="hybridMultilevel"/>
    <w:tmpl w:val="78E8F4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4CAE013A"/>
    <w:multiLevelType w:val="hybridMultilevel"/>
    <w:tmpl w:val="9C0E45C6"/>
    <w:lvl w:ilvl="0" w:tplc="400A0001">
      <w:start w:val="1"/>
      <w:numFmt w:val="bullet"/>
      <w:lvlText w:val=""/>
      <w:lvlJc w:val="left"/>
      <w:pPr>
        <w:ind w:left="933" w:hanging="360"/>
      </w:pPr>
      <w:rPr>
        <w:rFonts w:ascii="Symbol" w:hAnsi="Symbol" w:hint="default"/>
      </w:rPr>
    </w:lvl>
    <w:lvl w:ilvl="1" w:tplc="400A0003" w:tentative="1">
      <w:start w:val="1"/>
      <w:numFmt w:val="bullet"/>
      <w:lvlText w:val="o"/>
      <w:lvlJc w:val="left"/>
      <w:pPr>
        <w:ind w:left="1653" w:hanging="360"/>
      </w:pPr>
      <w:rPr>
        <w:rFonts w:ascii="Courier New" w:hAnsi="Courier New" w:cs="Courier New" w:hint="default"/>
      </w:rPr>
    </w:lvl>
    <w:lvl w:ilvl="2" w:tplc="400A0005" w:tentative="1">
      <w:start w:val="1"/>
      <w:numFmt w:val="bullet"/>
      <w:lvlText w:val=""/>
      <w:lvlJc w:val="left"/>
      <w:pPr>
        <w:ind w:left="2373" w:hanging="360"/>
      </w:pPr>
      <w:rPr>
        <w:rFonts w:ascii="Wingdings" w:hAnsi="Wingdings" w:hint="default"/>
      </w:rPr>
    </w:lvl>
    <w:lvl w:ilvl="3" w:tplc="400A0001" w:tentative="1">
      <w:start w:val="1"/>
      <w:numFmt w:val="bullet"/>
      <w:lvlText w:val=""/>
      <w:lvlJc w:val="left"/>
      <w:pPr>
        <w:ind w:left="3093" w:hanging="360"/>
      </w:pPr>
      <w:rPr>
        <w:rFonts w:ascii="Symbol" w:hAnsi="Symbol" w:hint="default"/>
      </w:rPr>
    </w:lvl>
    <w:lvl w:ilvl="4" w:tplc="400A0003" w:tentative="1">
      <w:start w:val="1"/>
      <w:numFmt w:val="bullet"/>
      <w:lvlText w:val="o"/>
      <w:lvlJc w:val="left"/>
      <w:pPr>
        <w:ind w:left="3813" w:hanging="360"/>
      </w:pPr>
      <w:rPr>
        <w:rFonts w:ascii="Courier New" w:hAnsi="Courier New" w:cs="Courier New" w:hint="default"/>
      </w:rPr>
    </w:lvl>
    <w:lvl w:ilvl="5" w:tplc="400A0005" w:tentative="1">
      <w:start w:val="1"/>
      <w:numFmt w:val="bullet"/>
      <w:lvlText w:val=""/>
      <w:lvlJc w:val="left"/>
      <w:pPr>
        <w:ind w:left="4533" w:hanging="360"/>
      </w:pPr>
      <w:rPr>
        <w:rFonts w:ascii="Wingdings" w:hAnsi="Wingdings" w:hint="default"/>
      </w:rPr>
    </w:lvl>
    <w:lvl w:ilvl="6" w:tplc="400A0001" w:tentative="1">
      <w:start w:val="1"/>
      <w:numFmt w:val="bullet"/>
      <w:lvlText w:val=""/>
      <w:lvlJc w:val="left"/>
      <w:pPr>
        <w:ind w:left="5253" w:hanging="360"/>
      </w:pPr>
      <w:rPr>
        <w:rFonts w:ascii="Symbol" w:hAnsi="Symbol" w:hint="default"/>
      </w:rPr>
    </w:lvl>
    <w:lvl w:ilvl="7" w:tplc="400A0003" w:tentative="1">
      <w:start w:val="1"/>
      <w:numFmt w:val="bullet"/>
      <w:lvlText w:val="o"/>
      <w:lvlJc w:val="left"/>
      <w:pPr>
        <w:ind w:left="5973" w:hanging="360"/>
      </w:pPr>
      <w:rPr>
        <w:rFonts w:ascii="Courier New" w:hAnsi="Courier New" w:cs="Courier New" w:hint="default"/>
      </w:rPr>
    </w:lvl>
    <w:lvl w:ilvl="8" w:tplc="400A0005" w:tentative="1">
      <w:start w:val="1"/>
      <w:numFmt w:val="bullet"/>
      <w:lvlText w:val=""/>
      <w:lvlJc w:val="left"/>
      <w:pPr>
        <w:ind w:left="6693" w:hanging="360"/>
      </w:pPr>
      <w:rPr>
        <w:rFonts w:ascii="Wingdings" w:hAnsi="Wingdings" w:hint="default"/>
      </w:rPr>
    </w:lvl>
  </w:abstractNum>
  <w:abstractNum w:abstractNumId="56">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7">
    <w:nsid w:val="4FA95598"/>
    <w:multiLevelType w:val="hybridMultilevel"/>
    <w:tmpl w:val="E6A00DEC"/>
    <w:lvl w:ilvl="0" w:tplc="774E79FC">
      <w:start w:val="1"/>
      <w:numFmt w:val="bullet"/>
      <w:lvlText w:val="•"/>
      <w:lvlJc w:val="left"/>
      <w:pPr>
        <w:tabs>
          <w:tab w:val="num" w:pos="720"/>
        </w:tabs>
        <w:ind w:left="720" w:hanging="360"/>
      </w:pPr>
      <w:rPr>
        <w:rFonts w:ascii="Times New Roman" w:hAnsi="Times New Roman" w:hint="default"/>
      </w:rPr>
    </w:lvl>
    <w:lvl w:ilvl="1" w:tplc="1D7A1ADE" w:tentative="1">
      <w:start w:val="1"/>
      <w:numFmt w:val="bullet"/>
      <w:lvlText w:val="•"/>
      <w:lvlJc w:val="left"/>
      <w:pPr>
        <w:tabs>
          <w:tab w:val="num" w:pos="1440"/>
        </w:tabs>
        <w:ind w:left="1440" w:hanging="360"/>
      </w:pPr>
      <w:rPr>
        <w:rFonts w:ascii="Times New Roman" w:hAnsi="Times New Roman" w:hint="default"/>
      </w:rPr>
    </w:lvl>
    <w:lvl w:ilvl="2" w:tplc="2AD82A16" w:tentative="1">
      <w:start w:val="1"/>
      <w:numFmt w:val="bullet"/>
      <w:lvlText w:val="•"/>
      <w:lvlJc w:val="left"/>
      <w:pPr>
        <w:tabs>
          <w:tab w:val="num" w:pos="2160"/>
        </w:tabs>
        <w:ind w:left="2160" w:hanging="360"/>
      </w:pPr>
      <w:rPr>
        <w:rFonts w:ascii="Times New Roman" w:hAnsi="Times New Roman" w:hint="default"/>
      </w:rPr>
    </w:lvl>
    <w:lvl w:ilvl="3" w:tplc="EC3C5EBE" w:tentative="1">
      <w:start w:val="1"/>
      <w:numFmt w:val="bullet"/>
      <w:lvlText w:val="•"/>
      <w:lvlJc w:val="left"/>
      <w:pPr>
        <w:tabs>
          <w:tab w:val="num" w:pos="2880"/>
        </w:tabs>
        <w:ind w:left="2880" w:hanging="360"/>
      </w:pPr>
      <w:rPr>
        <w:rFonts w:ascii="Times New Roman" w:hAnsi="Times New Roman" w:hint="default"/>
      </w:rPr>
    </w:lvl>
    <w:lvl w:ilvl="4" w:tplc="0B3E9A62" w:tentative="1">
      <w:start w:val="1"/>
      <w:numFmt w:val="bullet"/>
      <w:lvlText w:val="•"/>
      <w:lvlJc w:val="left"/>
      <w:pPr>
        <w:tabs>
          <w:tab w:val="num" w:pos="3600"/>
        </w:tabs>
        <w:ind w:left="3600" w:hanging="360"/>
      </w:pPr>
      <w:rPr>
        <w:rFonts w:ascii="Times New Roman" w:hAnsi="Times New Roman" w:hint="default"/>
      </w:rPr>
    </w:lvl>
    <w:lvl w:ilvl="5" w:tplc="4DF29CBE" w:tentative="1">
      <w:start w:val="1"/>
      <w:numFmt w:val="bullet"/>
      <w:lvlText w:val="•"/>
      <w:lvlJc w:val="left"/>
      <w:pPr>
        <w:tabs>
          <w:tab w:val="num" w:pos="4320"/>
        </w:tabs>
        <w:ind w:left="4320" w:hanging="360"/>
      </w:pPr>
      <w:rPr>
        <w:rFonts w:ascii="Times New Roman" w:hAnsi="Times New Roman" w:hint="default"/>
      </w:rPr>
    </w:lvl>
    <w:lvl w:ilvl="6" w:tplc="A6B043B4" w:tentative="1">
      <w:start w:val="1"/>
      <w:numFmt w:val="bullet"/>
      <w:lvlText w:val="•"/>
      <w:lvlJc w:val="left"/>
      <w:pPr>
        <w:tabs>
          <w:tab w:val="num" w:pos="5040"/>
        </w:tabs>
        <w:ind w:left="5040" w:hanging="360"/>
      </w:pPr>
      <w:rPr>
        <w:rFonts w:ascii="Times New Roman" w:hAnsi="Times New Roman" w:hint="default"/>
      </w:rPr>
    </w:lvl>
    <w:lvl w:ilvl="7" w:tplc="B7222F8E" w:tentative="1">
      <w:start w:val="1"/>
      <w:numFmt w:val="bullet"/>
      <w:lvlText w:val="•"/>
      <w:lvlJc w:val="left"/>
      <w:pPr>
        <w:tabs>
          <w:tab w:val="num" w:pos="5760"/>
        </w:tabs>
        <w:ind w:left="5760" w:hanging="360"/>
      </w:pPr>
      <w:rPr>
        <w:rFonts w:ascii="Times New Roman" w:hAnsi="Times New Roman" w:hint="default"/>
      </w:rPr>
    </w:lvl>
    <w:lvl w:ilvl="8" w:tplc="DEDE7C86" w:tentative="1">
      <w:start w:val="1"/>
      <w:numFmt w:val="bullet"/>
      <w:lvlText w:val="•"/>
      <w:lvlJc w:val="left"/>
      <w:pPr>
        <w:tabs>
          <w:tab w:val="num" w:pos="6480"/>
        </w:tabs>
        <w:ind w:left="6480" w:hanging="360"/>
      </w:pPr>
      <w:rPr>
        <w:rFonts w:ascii="Times New Roman" w:hAnsi="Times New Roman" w:hint="default"/>
      </w:rPr>
    </w:lvl>
  </w:abstractNum>
  <w:abstractNum w:abstractNumId="58">
    <w:nsid w:val="510B69C6"/>
    <w:multiLevelType w:val="hybridMultilevel"/>
    <w:tmpl w:val="37CA9BF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5356517F"/>
    <w:multiLevelType w:val="hybridMultilevel"/>
    <w:tmpl w:val="23DC2130"/>
    <w:lvl w:ilvl="0" w:tplc="400A0001">
      <w:start w:val="1"/>
      <w:numFmt w:val="bullet"/>
      <w:lvlText w:val=""/>
      <w:lvlJc w:val="left"/>
      <w:pPr>
        <w:ind w:left="716" w:hanging="360"/>
      </w:pPr>
      <w:rPr>
        <w:rFonts w:ascii="Symbol" w:hAnsi="Symbol" w:hint="default"/>
      </w:rPr>
    </w:lvl>
    <w:lvl w:ilvl="1" w:tplc="400A0003" w:tentative="1">
      <w:start w:val="1"/>
      <w:numFmt w:val="bullet"/>
      <w:lvlText w:val="o"/>
      <w:lvlJc w:val="left"/>
      <w:pPr>
        <w:ind w:left="1436" w:hanging="360"/>
      </w:pPr>
      <w:rPr>
        <w:rFonts w:ascii="Courier New" w:hAnsi="Courier New" w:cs="Courier New" w:hint="default"/>
      </w:rPr>
    </w:lvl>
    <w:lvl w:ilvl="2" w:tplc="400A0005" w:tentative="1">
      <w:start w:val="1"/>
      <w:numFmt w:val="bullet"/>
      <w:lvlText w:val=""/>
      <w:lvlJc w:val="left"/>
      <w:pPr>
        <w:ind w:left="2156" w:hanging="360"/>
      </w:pPr>
      <w:rPr>
        <w:rFonts w:ascii="Wingdings" w:hAnsi="Wingdings" w:hint="default"/>
      </w:rPr>
    </w:lvl>
    <w:lvl w:ilvl="3" w:tplc="400A0001" w:tentative="1">
      <w:start w:val="1"/>
      <w:numFmt w:val="bullet"/>
      <w:lvlText w:val=""/>
      <w:lvlJc w:val="left"/>
      <w:pPr>
        <w:ind w:left="2876" w:hanging="360"/>
      </w:pPr>
      <w:rPr>
        <w:rFonts w:ascii="Symbol" w:hAnsi="Symbol" w:hint="default"/>
      </w:rPr>
    </w:lvl>
    <w:lvl w:ilvl="4" w:tplc="400A0003" w:tentative="1">
      <w:start w:val="1"/>
      <w:numFmt w:val="bullet"/>
      <w:lvlText w:val="o"/>
      <w:lvlJc w:val="left"/>
      <w:pPr>
        <w:ind w:left="3596" w:hanging="360"/>
      </w:pPr>
      <w:rPr>
        <w:rFonts w:ascii="Courier New" w:hAnsi="Courier New" w:cs="Courier New" w:hint="default"/>
      </w:rPr>
    </w:lvl>
    <w:lvl w:ilvl="5" w:tplc="400A0005" w:tentative="1">
      <w:start w:val="1"/>
      <w:numFmt w:val="bullet"/>
      <w:lvlText w:val=""/>
      <w:lvlJc w:val="left"/>
      <w:pPr>
        <w:ind w:left="4316" w:hanging="360"/>
      </w:pPr>
      <w:rPr>
        <w:rFonts w:ascii="Wingdings" w:hAnsi="Wingdings" w:hint="default"/>
      </w:rPr>
    </w:lvl>
    <w:lvl w:ilvl="6" w:tplc="400A0001" w:tentative="1">
      <w:start w:val="1"/>
      <w:numFmt w:val="bullet"/>
      <w:lvlText w:val=""/>
      <w:lvlJc w:val="left"/>
      <w:pPr>
        <w:ind w:left="5036" w:hanging="360"/>
      </w:pPr>
      <w:rPr>
        <w:rFonts w:ascii="Symbol" w:hAnsi="Symbol" w:hint="default"/>
      </w:rPr>
    </w:lvl>
    <w:lvl w:ilvl="7" w:tplc="400A0003" w:tentative="1">
      <w:start w:val="1"/>
      <w:numFmt w:val="bullet"/>
      <w:lvlText w:val="o"/>
      <w:lvlJc w:val="left"/>
      <w:pPr>
        <w:ind w:left="5756" w:hanging="360"/>
      </w:pPr>
      <w:rPr>
        <w:rFonts w:ascii="Courier New" w:hAnsi="Courier New" w:cs="Courier New" w:hint="default"/>
      </w:rPr>
    </w:lvl>
    <w:lvl w:ilvl="8" w:tplc="400A0005" w:tentative="1">
      <w:start w:val="1"/>
      <w:numFmt w:val="bullet"/>
      <w:lvlText w:val=""/>
      <w:lvlJc w:val="left"/>
      <w:pPr>
        <w:ind w:left="6476" w:hanging="360"/>
      </w:pPr>
      <w:rPr>
        <w:rFonts w:ascii="Wingdings" w:hAnsi="Wingdings" w:hint="default"/>
      </w:rPr>
    </w:lvl>
  </w:abstractNum>
  <w:abstractNum w:abstractNumId="6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2">
    <w:nsid w:val="570176DE"/>
    <w:multiLevelType w:val="hybridMultilevel"/>
    <w:tmpl w:val="DEE6AE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5870195F"/>
    <w:multiLevelType w:val="singleLevel"/>
    <w:tmpl w:val="38C2B268"/>
    <w:lvl w:ilvl="0">
      <w:numFmt w:val="decimal"/>
      <w:pStyle w:val="Ttulo9"/>
      <w:lvlText w:val=""/>
      <w:lvlJc w:val="left"/>
    </w:lvl>
  </w:abstractNum>
  <w:abstractNum w:abstractNumId="64">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5">
    <w:nsid w:val="5BB60E5A"/>
    <w:multiLevelType w:val="hybridMultilevel"/>
    <w:tmpl w:val="AD4A83B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6">
    <w:nsid w:val="5C656408"/>
    <w:multiLevelType w:val="multilevel"/>
    <w:tmpl w:val="199E1FE4"/>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7">
    <w:nsid w:val="5CEE4EA6"/>
    <w:multiLevelType w:val="hybridMultilevel"/>
    <w:tmpl w:val="F94A15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8">
    <w:nsid w:val="5CF90534"/>
    <w:multiLevelType w:val="multilevel"/>
    <w:tmpl w:val="0CC4F946"/>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69">
    <w:nsid w:val="5D2C2ED2"/>
    <w:multiLevelType w:val="hybridMultilevel"/>
    <w:tmpl w:val="38B2937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0">
    <w:nsid w:val="5EC919F5"/>
    <w:multiLevelType w:val="hybridMultilevel"/>
    <w:tmpl w:val="9C2CA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nsid w:val="62233393"/>
    <w:multiLevelType w:val="hybridMultilevel"/>
    <w:tmpl w:val="803850E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2">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nsid w:val="640E373B"/>
    <w:multiLevelType w:val="hybridMultilevel"/>
    <w:tmpl w:val="00CE21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4">
    <w:nsid w:val="64A6059D"/>
    <w:multiLevelType w:val="hybridMultilevel"/>
    <w:tmpl w:val="FBB26C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5">
    <w:nsid w:val="64AD079A"/>
    <w:multiLevelType w:val="hybridMultilevel"/>
    <w:tmpl w:val="955464B2"/>
    <w:lvl w:ilvl="0" w:tplc="9F4004B6">
      <w:start w:val="1"/>
      <w:numFmt w:val="bullet"/>
      <w:lvlText w:val="•"/>
      <w:lvlJc w:val="left"/>
      <w:pPr>
        <w:tabs>
          <w:tab w:val="num" w:pos="720"/>
        </w:tabs>
        <w:ind w:left="720" w:hanging="360"/>
      </w:pPr>
      <w:rPr>
        <w:rFonts w:ascii="Times New Roman" w:hAnsi="Times New Roman" w:hint="default"/>
      </w:rPr>
    </w:lvl>
    <w:lvl w:ilvl="1" w:tplc="192E4A10" w:tentative="1">
      <w:start w:val="1"/>
      <w:numFmt w:val="bullet"/>
      <w:lvlText w:val="•"/>
      <w:lvlJc w:val="left"/>
      <w:pPr>
        <w:tabs>
          <w:tab w:val="num" w:pos="1440"/>
        </w:tabs>
        <w:ind w:left="1440" w:hanging="360"/>
      </w:pPr>
      <w:rPr>
        <w:rFonts w:ascii="Times New Roman" w:hAnsi="Times New Roman" w:hint="default"/>
      </w:rPr>
    </w:lvl>
    <w:lvl w:ilvl="2" w:tplc="9AFAF1BC" w:tentative="1">
      <w:start w:val="1"/>
      <w:numFmt w:val="bullet"/>
      <w:lvlText w:val="•"/>
      <w:lvlJc w:val="left"/>
      <w:pPr>
        <w:tabs>
          <w:tab w:val="num" w:pos="2160"/>
        </w:tabs>
        <w:ind w:left="2160" w:hanging="360"/>
      </w:pPr>
      <w:rPr>
        <w:rFonts w:ascii="Times New Roman" w:hAnsi="Times New Roman" w:hint="default"/>
      </w:rPr>
    </w:lvl>
    <w:lvl w:ilvl="3" w:tplc="7A7A266E" w:tentative="1">
      <w:start w:val="1"/>
      <w:numFmt w:val="bullet"/>
      <w:lvlText w:val="•"/>
      <w:lvlJc w:val="left"/>
      <w:pPr>
        <w:tabs>
          <w:tab w:val="num" w:pos="2880"/>
        </w:tabs>
        <w:ind w:left="2880" w:hanging="360"/>
      </w:pPr>
      <w:rPr>
        <w:rFonts w:ascii="Times New Roman" w:hAnsi="Times New Roman" w:hint="default"/>
      </w:rPr>
    </w:lvl>
    <w:lvl w:ilvl="4" w:tplc="D7209CFA" w:tentative="1">
      <w:start w:val="1"/>
      <w:numFmt w:val="bullet"/>
      <w:lvlText w:val="•"/>
      <w:lvlJc w:val="left"/>
      <w:pPr>
        <w:tabs>
          <w:tab w:val="num" w:pos="3600"/>
        </w:tabs>
        <w:ind w:left="3600" w:hanging="360"/>
      </w:pPr>
      <w:rPr>
        <w:rFonts w:ascii="Times New Roman" w:hAnsi="Times New Roman" w:hint="default"/>
      </w:rPr>
    </w:lvl>
    <w:lvl w:ilvl="5" w:tplc="C15215C2" w:tentative="1">
      <w:start w:val="1"/>
      <w:numFmt w:val="bullet"/>
      <w:lvlText w:val="•"/>
      <w:lvlJc w:val="left"/>
      <w:pPr>
        <w:tabs>
          <w:tab w:val="num" w:pos="4320"/>
        </w:tabs>
        <w:ind w:left="4320" w:hanging="360"/>
      </w:pPr>
      <w:rPr>
        <w:rFonts w:ascii="Times New Roman" w:hAnsi="Times New Roman" w:hint="default"/>
      </w:rPr>
    </w:lvl>
    <w:lvl w:ilvl="6" w:tplc="F67E01C8" w:tentative="1">
      <w:start w:val="1"/>
      <w:numFmt w:val="bullet"/>
      <w:lvlText w:val="•"/>
      <w:lvlJc w:val="left"/>
      <w:pPr>
        <w:tabs>
          <w:tab w:val="num" w:pos="5040"/>
        </w:tabs>
        <w:ind w:left="5040" w:hanging="360"/>
      </w:pPr>
      <w:rPr>
        <w:rFonts w:ascii="Times New Roman" w:hAnsi="Times New Roman" w:hint="default"/>
      </w:rPr>
    </w:lvl>
    <w:lvl w:ilvl="7" w:tplc="D070E0D0" w:tentative="1">
      <w:start w:val="1"/>
      <w:numFmt w:val="bullet"/>
      <w:lvlText w:val="•"/>
      <w:lvlJc w:val="left"/>
      <w:pPr>
        <w:tabs>
          <w:tab w:val="num" w:pos="5760"/>
        </w:tabs>
        <w:ind w:left="5760" w:hanging="360"/>
      </w:pPr>
      <w:rPr>
        <w:rFonts w:ascii="Times New Roman" w:hAnsi="Times New Roman" w:hint="default"/>
      </w:rPr>
    </w:lvl>
    <w:lvl w:ilvl="8" w:tplc="3806929A" w:tentative="1">
      <w:start w:val="1"/>
      <w:numFmt w:val="bullet"/>
      <w:lvlText w:val="•"/>
      <w:lvlJc w:val="left"/>
      <w:pPr>
        <w:tabs>
          <w:tab w:val="num" w:pos="6480"/>
        </w:tabs>
        <w:ind w:left="6480" w:hanging="360"/>
      </w:pPr>
      <w:rPr>
        <w:rFonts w:ascii="Times New Roman" w:hAnsi="Times New Roman" w:hint="default"/>
      </w:rPr>
    </w:lvl>
  </w:abstractNum>
  <w:abstractNum w:abstractNumId="7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7">
    <w:nsid w:val="668D7B0A"/>
    <w:multiLevelType w:val="hybridMultilevel"/>
    <w:tmpl w:val="23B683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nsid w:val="669F2235"/>
    <w:multiLevelType w:val="hybridMultilevel"/>
    <w:tmpl w:val="EE061B1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6AED574C"/>
    <w:multiLevelType w:val="multilevel"/>
    <w:tmpl w:val="07B4EC68"/>
    <w:lvl w:ilvl="0">
      <w:start w:val="10"/>
      <w:numFmt w:val="decimal"/>
      <w:lvlText w:val="%1"/>
      <w:lvlJc w:val="left"/>
      <w:pPr>
        <w:ind w:left="525" w:hanging="525"/>
      </w:pPr>
      <w:rPr>
        <w:rFonts w:ascii="Tahoma" w:hAnsi="Tahoma" w:cs="Tahoma" w:hint="default"/>
        <w:b/>
        <w:color w:val="365F91"/>
        <w:sz w:val="22"/>
        <w:u w:val="single"/>
      </w:rPr>
    </w:lvl>
    <w:lvl w:ilvl="1">
      <w:start w:val="2"/>
      <w:numFmt w:val="decimal"/>
      <w:lvlText w:val="%1.%2"/>
      <w:lvlJc w:val="left"/>
      <w:pPr>
        <w:ind w:left="1245" w:hanging="525"/>
      </w:pPr>
      <w:rPr>
        <w:rFonts w:ascii="Tahoma" w:hAnsi="Tahoma" w:cs="Tahoma" w:hint="default"/>
        <w:b/>
        <w:color w:val="365F91"/>
        <w:sz w:val="22"/>
        <w:u w:val="none"/>
      </w:rPr>
    </w:lvl>
    <w:lvl w:ilvl="2">
      <w:start w:val="1"/>
      <w:numFmt w:val="decimal"/>
      <w:lvlText w:val="%1.%2.%3"/>
      <w:lvlJc w:val="left"/>
      <w:pPr>
        <w:ind w:left="2160" w:hanging="720"/>
      </w:pPr>
      <w:rPr>
        <w:rFonts w:ascii="Tahoma" w:hAnsi="Tahoma" w:cs="Tahoma" w:hint="default"/>
        <w:b/>
        <w:color w:val="365F91"/>
        <w:sz w:val="22"/>
        <w:u w:val="none"/>
      </w:rPr>
    </w:lvl>
    <w:lvl w:ilvl="3">
      <w:start w:val="1"/>
      <w:numFmt w:val="decimal"/>
      <w:lvlText w:val="%1.%2.%3.%4"/>
      <w:lvlJc w:val="left"/>
      <w:pPr>
        <w:ind w:left="2880" w:hanging="720"/>
      </w:pPr>
      <w:rPr>
        <w:rFonts w:ascii="Tahoma" w:hAnsi="Tahoma" w:cs="Tahoma" w:hint="default"/>
        <w:b/>
        <w:color w:val="365F91"/>
        <w:sz w:val="22"/>
        <w:u w:val="single"/>
      </w:rPr>
    </w:lvl>
    <w:lvl w:ilvl="4">
      <w:start w:val="1"/>
      <w:numFmt w:val="decimal"/>
      <w:lvlText w:val="%1.%2.%3.%4.%5"/>
      <w:lvlJc w:val="left"/>
      <w:pPr>
        <w:ind w:left="3600" w:hanging="720"/>
      </w:pPr>
      <w:rPr>
        <w:rFonts w:ascii="Tahoma" w:hAnsi="Tahoma" w:cs="Tahoma" w:hint="default"/>
        <w:b/>
        <w:color w:val="365F91"/>
        <w:sz w:val="22"/>
        <w:u w:val="single"/>
      </w:rPr>
    </w:lvl>
    <w:lvl w:ilvl="5">
      <w:start w:val="1"/>
      <w:numFmt w:val="decimal"/>
      <w:lvlText w:val="%1.%2.%3.%4.%5.%6"/>
      <w:lvlJc w:val="left"/>
      <w:pPr>
        <w:ind w:left="4680" w:hanging="1080"/>
      </w:pPr>
      <w:rPr>
        <w:rFonts w:ascii="Tahoma" w:hAnsi="Tahoma" w:cs="Tahoma" w:hint="default"/>
        <w:b/>
        <w:color w:val="365F91"/>
        <w:sz w:val="22"/>
        <w:u w:val="single"/>
      </w:rPr>
    </w:lvl>
    <w:lvl w:ilvl="6">
      <w:start w:val="1"/>
      <w:numFmt w:val="decimal"/>
      <w:lvlText w:val="%1.%2.%3.%4.%5.%6.%7"/>
      <w:lvlJc w:val="left"/>
      <w:pPr>
        <w:ind w:left="5400" w:hanging="1080"/>
      </w:pPr>
      <w:rPr>
        <w:rFonts w:ascii="Tahoma" w:hAnsi="Tahoma" w:cs="Tahoma" w:hint="default"/>
        <w:b/>
        <w:color w:val="365F91"/>
        <w:sz w:val="22"/>
        <w:u w:val="single"/>
      </w:rPr>
    </w:lvl>
    <w:lvl w:ilvl="7">
      <w:start w:val="1"/>
      <w:numFmt w:val="decimal"/>
      <w:lvlText w:val="%1.%2.%3.%4.%5.%6.%7.%8"/>
      <w:lvlJc w:val="left"/>
      <w:pPr>
        <w:ind w:left="6480" w:hanging="1440"/>
      </w:pPr>
      <w:rPr>
        <w:rFonts w:ascii="Tahoma" w:hAnsi="Tahoma" w:cs="Tahoma" w:hint="default"/>
        <w:b/>
        <w:color w:val="365F91"/>
        <w:sz w:val="22"/>
        <w:u w:val="single"/>
      </w:rPr>
    </w:lvl>
    <w:lvl w:ilvl="8">
      <w:start w:val="1"/>
      <w:numFmt w:val="decimal"/>
      <w:lvlText w:val="%1.%2.%3.%4.%5.%6.%7.%8.%9"/>
      <w:lvlJc w:val="left"/>
      <w:pPr>
        <w:ind w:left="7200" w:hanging="1440"/>
      </w:pPr>
      <w:rPr>
        <w:rFonts w:ascii="Tahoma" w:hAnsi="Tahoma" w:cs="Tahoma" w:hint="default"/>
        <w:b/>
        <w:color w:val="365F91"/>
        <w:sz w:val="22"/>
        <w:u w:val="single"/>
      </w:rPr>
    </w:lvl>
  </w:abstractNum>
  <w:abstractNum w:abstractNumId="80">
    <w:nsid w:val="6B7B1995"/>
    <w:multiLevelType w:val="hybridMultilevel"/>
    <w:tmpl w:val="17F8F0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82">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83">
    <w:nsid w:val="6D593344"/>
    <w:multiLevelType w:val="hybridMultilevel"/>
    <w:tmpl w:val="E6E6C1E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5">
    <w:nsid w:val="6D800B7E"/>
    <w:multiLevelType w:val="hybridMultilevel"/>
    <w:tmpl w:val="40E29BD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6">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7">
    <w:nsid w:val="6EA50D7F"/>
    <w:multiLevelType w:val="hybridMultilevel"/>
    <w:tmpl w:val="F086E69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8">
    <w:nsid w:val="740526B2"/>
    <w:multiLevelType w:val="hybridMultilevel"/>
    <w:tmpl w:val="72161DF8"/>
    <w:lvl w:ilvl="0" w:tplc="1666A0F8">
      <w:start w:val="1"/>
      <w:numFmt w:val="bullet"/>
      <w:lvlText w:val="•"/>
      <w:lvlJc w:val="left"/>
      <w:pPr>
        <w:tabs>
          <w:tab w:val="num" w:pos="360"/>
        </w:tabs>
        <w:ind w:left="360" w:hanging="360"/>
      </w:pPr>
      <w:rPr>
        <w:rFonts w:ascii="Times New Roman" w:hAnsi="Times New Roman" w:hint="default"/>
      </w:rPr>
    </w:lvl>
    <w:lvl w:ilvl="1" w:tplc="C8F03FD6" w:tentative="1">
      <w:start w:val="1"/>
      <w:numFmt w:val="bullet"/>
      <w:lvlText w:val="•"/>
      <w:lvlJc w:val="left"/>
      <w:pPr>
        <w:tabs>
          <w:tab w:val="num" w:pos="1080"/>
        </w:tabs>
        <w:ind w:left="1080" w:hanging="360"/>
      </w:pPr>
      <w:rPr>
        <w:rFonts w:ascii="Times New Roman" w:hAnsi="Times New Roman" w:hint="default"/>
      </w:rPr>
    </w:lvl>
    <w:lvl w:ilvl="2" w:tplc="75886020" w:tentative="1">
      <w:start w:val="1"/>
      <w:numFmt w:val="bullet"/>
      <w:lvlText w:val="•"/>
      <w:lvlJc w:val="left"/>
      <w:pPr>
        <w:tabs>
          <w:tab w:val="num" w:pos="1800"/>
        </w:tabs>
        <w:ind w:left="1800" w:hanging="360"/>
      </w:pPr>
      <w:rPr>
        <w:rFonts w:ascii="Times New Roman" w:hAnsi="Times New Roman" w:hint="default"/>
      </w:rPr>
    </w:lvl>
    <w:lvl w:ilvl="3" w:tplc="1A3AA73E" w:tentative="1">
      <w:start w:val="1"/>
      <w:numFmt w:val="bullet"/>
      <w:lvlText w:val="•"/>
      <w:lvlJc w:val="left"/>
      <w:pPr>
        <w:tabs>
          <w:tab w:val="num" w:pos="2520"/>
        </w:tabs>
        <w:ind w:left="2520" w:hanging="360"/>
      </w:pPr>
      <w:rPr>
        <w:rFonts w:ascii="Times New Roman" w:hAnsi="Times New Roman" w:hint="default"/>
      </w:rPr>
    </w:lvl>
    <w:lvl w:ilvl="4" w:tplc="9B824184" w:tentative="1">
      <w:start w:val="1"/>
      <w:numFmt w:val="bullet"/>
      <w:lvlText w:val="•"/>
      <w:lvlJc w:val="left"/>
      <w:pPr>
        <w:tabs>
          <w:tab w:val="num" w:pos="3240"/>
        </w:tabs>
        <w:ind w:left="3240" w:hanging="360"/>
      </w:pPr>
      <w:rPr>
        <w:rFonts w:ascii="Times New Roman" w:hAnsi="Times New Roman" w:hint="default"/>
      </w:rPr>
    </w:lvl>
    <w:lvl w:ilvl="5" w:tplc="E16EF174" w:tentative="1">
      <w:start w:val="1"/>
      <w:numFmt w:val="bullet"/>
      <w:lvlText w:val="•"/>
      <w:lvlJc w:val="left"/>
      <w:pPr>
        <w:tabs>
          <w:tab w:val="num" w:pos="3960"/>
        </w:tabs>
        <w:ind w:left="3960" w:hanging="360"/>
      </w:pPr>
      <w:rPr>
        <w:rFonts w:ascii="Times New Roman" w:hAnsi="Times New Roman" w:hint="default"/>
      </w:rPr>
    </w:lvl>
    <w:lvl w:ilvl="6" w:tplc="91B2FDFC" w:tentative="1">
      <w:start w:val="1"/>
      <w:numFmt w:val="bullet"/>
      <w:lvlText w:val="•"/>
      <w:lvlJc w:val="left"/>
      <w:pPr>
        <w:tabs>
          <w:tab w:val="num" w:pos="4680"/>
        </w:tabs>
        <w:ind w:left="4680" w:hanging="360"/>
      </w:pPr>
      <w:rPr>
        <w:rFonts w:ascii="Times New Roman" w:hAnsi="Times New Roman" w:hint="default"/>
      </w:rPr>
    </w:lvl>
    <w:lvl w:ilvl="7" w:tplc="71DA1874" w:tentative="1">
      <w:start w:val="1"/>
      <w:numFmt w:val="bullet"/>
      <w:lvlText w:val="•"/>
      <w:lvlJc w:val="left"/>
      <w:pPr>
        <w:tabs>
          <w:tab w:val="num" w:pos="5400"/>
        </w:tabs>
        <w:ind w:left="5400" w:hanging="360"/>
      </w:pPr>
      <w:rPr>
        <w:rFonts w:ascii="Times New Roman" w:hAnsi="Times New Roman" w:hint="default"/>
      </w:rPr>
    </w:lvl>
    <w:lvl w:ilvl="8" w:tplc="66F2B872" w:tentative="1">
      <w:start w:val="1"/>
      <w:numFmt w:val="bullet"/>
      <w:lvlText w:val="•"/>
      <w:lvlJc w:val="left"/>
      <w:pPr>
        <w:tabs>
          <w:tab w:val="num" w:pos="6120"/>
        </w:tabs>
        <w:ind w:left="6120" w:hanging="360"/>
      </w:pPr>
      <w:rPr>
        <w:rFonts w:ascii="Times New Roman" w:hAnsi="Times New Roman" w:hint="default"/>
      </w:rPr>
    </w:lvl>
  </w:abstractNum>
  <w:abstractNum w:abstractNumId="89">
    <w:nsid w:val="74203001"/>
    <w:multiLevelType w:val="hybridMultilevel"/>
    <w:tmpl w:val="B68241F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91">
    <w:nsid w:val="77110F0D"/>
    <w:multiLevelType w:val="hybridMultilevel"/>
    <w:tmpl w:val="43BC0C1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93">
    <w:nsid w:val="79AD2FB3"/>
    <w:multiLevelType w:val="hybridMultilevel"/>
    <w:tmpl w:val="38F22D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97">
    <w:nsid w:val="7ADE5EEC"/>
    <w:multiLevelType w:val="hybridMultilevel"/>
    <w:tmpl w:val="B390137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5"/>
  </w:num>
  <w:num w:numId="2">
    <w:abstractNumId w:val="40"/>
  </w:num>
  <w:num w:numId="3">
    <w:abstractNumId w:val="66"/>
  </w:num>
  <w:num w:numId="4">
    <w:abstractNumId w:val="63"/>
  </w:num>
  <w:num w:numId="5">
    <w:abstractNumId w:val="14"/>
  </w:num>
  <w:num w:numId="6">
    <w:abstractNumId w:val="47"/>
  </w:num>
  <w:num w:numId="7">
    <w:abstractNumId w:val="20"/>
  </w:num>
  <w:num w:numId="8">
    <w:abstractNumId w:val="10"/>
  </w:num>
  <w:num w:numId="9">
    <w:abstractNumId w:val="19"/>
  </w:num>
  <w:num w:numId="10">
    <w:abstractNumId w:val="61"/>
  </w:num>
  <w:num w:numId="11">
    <w:abstractNumId w:val="69"/>
  </w:num>
  <w:num w:numId="12">
    <w:abstractNumId w:val="81"/>
  </w:num>
  <w:num w:numId="13">
    <w:abstractNumId w:val="60"/>
  </w:num>
  <w:num w:numId="14">
    <w:abstractNumId w:val="45"/>
  </w:num>
  <w:num w:numId="15">
    <w:abstractNumId w:val="18"/>
  </w:num>
  <w:num w:numId="16">
    <w:abstractNumId w:val="64"/>
  </w:num>
  <w:num w:numId="17">
    <w:abstractNumId w:val="86"/>
  </w:num>
  <w:num w:numId="18">
    <w:abstractNumId w:val="84"/>
  </w:num>
  <w:num w:numId="19">
    <w:abstractNumId w:val="68"/>
  </w:num>
  <w:num w:numId="20">
    <w:abstractNumId w:val="4"/>
  </w:num>
  <w:num w:numId="21">
    <w:abstractNumId w:val="90"/>
  </w:num>
  <w:num w:numId="22">
    <w:abstractNumId w:val="92"/>
  </w:num>
  <w:num w:numId="23">
    <w:abstractNumId w:val="6"/>
  </w:num>
  <w:num w:numId="24">
    <w:abstractNumId w:val="96"/>
  </w:num>
  <w:num w:numId="2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9"/>
  </w:num>
  <w:num w:numId="28">
    <w:abstractNumId w:val="79"/>
  </w:num>
  <w:num w:numId="29">
    <w:abstractNumId w:val="31"/>
  </w:num>
  <w:num w:numId="30">
    <w:abstractNumId w:val="57"/>
  </w:num>
  <w:num w:numId="31">
    <w:abstractNumId w:val="23"/>
  </w:num>
  <w:num w:numId="32">
    <w:abstractNumId w:val="71"/>
  </w:num>
  <w:num w:numId="33">
    <w:abstractNumId w:val="55"/>
  </w:num>
  <w:num w:numId="34">
    <w:abstractNumId w:val="46"/>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1"/>
  </w:num>
  <w:num w:numId="38">
    <w:abstractNumId w:val="48"/>
  </w:num>
  <w:num w:numId="39">
    <w:abstractNumId w:val="65"/>
  </w:num>
  <w:num w:numId="40">
    <w:abstractNumId w:val="59"/>
  </w:num>
  <w:num w:numId="41">
    <w:abstractNumId w:val="2"/>
  </w:num>
  <w:num w:numId="42">
    <w:abstractNumId w:val="25"/>
  </w:num>
  <w:num w:numId="43">
    <w:abstractNumId w:val="17"/>
  </w:num>
  <w:num w:numId="44">
    <w:abstractNumId w:val="36"/>
  </w:num>
  <w:num w:numId="45">
    <w:abstractNumId w:val="80"/>
  </w:num>
  <w:num w:numId="46">
    <w:abstractNumId w:val="67"/>
  </w:num>
  <w:num w:numId="47">
    <w:abstractNumId w:val="12"/>
  </w:num>
  <w:num w:numId="48">
    <w:abstractNumId w:val="78"/>
  </w:num>
  <w:num w:numId="49">
    <w:abstractNumId w:val="97"/>
  </w:num>
  <w:num w:numId="50">
    <w:abstractNumId w:val="58"/>
  </w:num>
  <w:num w:numId="51">
    <w:abstractNumId w:val="1"/>
  </w:num>
  <w:num w:numId="52">
    <w:abstractNumId w:val="43"/>
  </w:num>
  <w:num w:numId="53">
    <w:abstractNumId w:val="52"/>
  </w:num>
  <w:num w:numId="54">
    <w:abstractNumId w:val="3"/>
  </w:num>
  <w:num w:numId="55">
    <w:abstractNumId w:val="21"/>
  </w:num>
  <w:num w:numId="56">
    <w:abstractNumId w:val="29"/>
  </w:num>
  <w:num w:numId="57">
    <w:abstractNumId w:val="30"/>
  </w:num>
  <w:num w:numId="58">
    <w:abstractNumId w:val="87"/>
  </w:num>
  <w:num w:numId="59">
    <w:abstractNumId w:val="42"/>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 w:numId="62">
    <w:abstractNumId w:val="89"/>
  </w:num>
  <w:num w:numId="63">
    <w:abstractNumId w:val="70"/>
  </w:num>
  <w:num w:numId="64">
    <w:abstractNumId w:val="77"/>
  </w:num>
  <w:num w:numId="65">
    <w:abstractNumId w:val="9"/>
  </w:num>
  <w:num w:numId="66">
    <w:abstractNumId w:val="93"/>
  </w:num>
  <w:num w:numId="67">
    <w:abstractNumId w:val="91"/>
  </w:num>
  <w:num w:numId="68">
    <w:abstractNumId w:val="54"/>
  </w:num>
  <w:num w:numId="69">
    <w:abstractNumId w:val="49"/>
  </w:num>
  <w:num w:numId="70">
    <w:abstractNumId w:val="35"/>
  </w:num>
  <w:num w:numId="71">
    <w:abstractNumId w:val="83"/>
  </w:num>
  <w:num w:numId="72">
    <w:abstractNumId w:val="73"/>
  </w:num>
  <w:num w:numId="73">
    <w:abstractNumId w:val="5"/>
  </w:num>
  <w:num w:numId="74">
    <w:abstractNumId w:val="62"/>
  </w:num>
  <w:num w:numId="75">
    <w:abstractNumId w:val="26"/>
  </w:num>
  <w:num w:numId="76">
    <w:abstractNumId w:val="41"/>
  </w:num>
  <w:num w:numId="77">
    <w:abstractNumId w:val="27"/>
  </w:num>
  <w:num w:numId="78">
    <w:abstractNumId w:val="74"/>
  </w:num>
  <w:num w:numId="79">
    <w:abstractNumId w:val="16"/>
  </w:num>
  <w:num w:numId="80">
    <w:abstractNumId w:val="57"/>
  </w:num>
  <w:num w:numId="81">
    <w:abstractNumId w:val="75"/>
  </w:num>
  <w:num w:numId="82">
    <w:abstractNumId w:val="88"/>
  </w:num>
  <w:num w:numId="83">
    <w:abstractNumId w:val="85"/>
  </w:num>
  <w:num w:numId="84">
    <w:abstractNumId w:val="37"/>
  </w:num>
  <w:num w:numId="85">
    <w:abstractNumId w:val="94"/>
  </w:num>
  <w:num w:numId="86">
    <w:abstractNumId w:val="34"/>
  </w:num>
  <w:num w:numId="87">
    <w:abstractNumId w:val="76"/>
  </w:num>
  <w:num w:numId="88">
    <w:abstractNumId w:val="98"/>
  </w:num>
  <w:num w:numId="89">
    <w:abstractNumId w:val="95"/>
  </w:num>
  <w:num w:numId="90">
    <w:abstractNumId w:val="24"/>
  </w:num>
  <w:num w:numId="91">
    <w:abstractNumId w:val="33"/>
  </w:num>
  <w:num w:numId="92">
    <w:abstractNumId w:val="44"/>
  </w:num>
  <w:num w:numId="93">
    <w:abstractNumId w:val="72"/>
  </w:num>
  <w:num w:numId="94">
    <w:abstractNumId w:val="0"/>
  </w:num>
  <w:num w:numId="95">
    <w:abstractNumId w:val="56"/>
  </w:num>
  <w:num w:numId="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
  </w:num>
  <w:num w:numId="100">
    <w:abstractNumId w:val="53"/>
  </w:num>
  <w:num w:numId="101">
    <w:abstractNumId w:val="7"/>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lignBordersAndEdg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EA"/>
    <w:rsid w:val="00000E31"/>
    <w:rsid w:val="00001377"/>
    <w:rsid w:val="00001E0E"/>
    <w:rsid w:val="000021C9"/>
    <w:rsid w:val="0000346B"/>
    <w:rsid w:val="0000543C"/>
    <w:rsid w:val="00006654"/>
    <w:rsid w:val="00006712"/>
    <w:rsid w:val="00007421"/>
    <w:rsid w:val="0000742B"/>
    <w:rsid w:val="00007591"/>
    <w:rsid w:val="0001012E"/>
    <w:rsid w:val="000101C8"/>
    <w:rsid w:val="00010ADC"/>
    <w:rsid w:val="00011FE0"/>
    <w:rsid w:val="000127ED"/>
    <w:rsid w:val="00013010"/>
    <w:rsid w:val="00014A2D"/>
    <w:rsid w:val="00014A33"/>
    <w:rsid w:val="00014AAE"/>
    <w:rsid w:val="000151EB"/>
    <w:rsid w:val="0001551B"/>
    <w:rsid w:val="0001572E"/>
    <w:rsid w:val="00015B63"/>
    <w:rsid w:val="00016100"/>
    <w:rsid w:val="000162CE"/>
    <w:rsid w:val="00016733"/>
    <w:rsid w:val="00016D1C"/>
    <w:rsid w:val="00017B9E"/>
    <w:rsid w:val="00020E36"/>
    <w:rsid w:val="00020F9D"/>
    <w:rsid w:val="00021992"/>
    <w:rsid w:val="00022086"/>
    <w:rsid w:val="000236F6"/>
    <w:rsid w:val="0002415D"/>
    <w:rsid w:val="000248AE"/>
    <w:rsid w:val="00024BF4"/>
    <w:rsid w:val="00025267"/>
    <w:rsid w:val="00025A33"/>
    <w:rsid w:val="00025D3A"/>
    <w:rsid w:val="00026DC4"/>
    <w:rsid w:val="00027666"/>
    <w:rsid w:val="00027A57"/>
    <w:rsid w:val="00030CDF"/>
    <w:rsid w:val="00031D69"/>
    <w:rsid w:val="00032920"/>
    <w:rsid w:val="00032FBA"/>
    <w:rsid w:val="00033839"/>
    <w:rsid w:val="00033944"/>
    <w:rsid w:val="000348E3"/>
    <w:rsid w:val="00035FA2"/>
    <w:rsid w:val="00037C3C"/>
    <w:rsid w:val="000421B8"/>
    <w:rsid w:val="0004286D"/>
    <w:rsid w:val="00042ED1"/>
    <w:rsid w:val="00042FC2"/>
    <w:rsid w:val="000454F3"/>
    <w:rsid w:val="0004678D"/>
    <w:rsid w:val="00047636"/>
    <w:rsid w:val="0004797A"/>
    <w:rsid w:val="000504F0"/>
    <w:rsid w:val="00055759"/>
    <w:rsid w:val="0005599F"/>
    <w:rsid w:val="0005679E"/>
    <w:rsid w:val="00057B37"/>
    <w:rsid w:val="00057E8D"/>
    <w:rsid w:val="000600BF"/>
    <w:rsid w:val="0006054D"/>
    <w:rsid w:val="00061843"/>
    <w:rsid w:val="00062213"/>
    <w:rsid w:val="00062A3F"/>
    <w:rsid w:val="00062A95"/>
    <w:rsid w:val="000630A8"/>
    <w:rsid w:val="00064217"/>
    <w:rsid w:val="00064E4B"/>
    <w:rsid w:val="0006507D"/>
    <w:rsid w:val="00067026"/>
    <w:rsid w:val="00067DE1"/>
    <w:rsid w:val="00071FE3"/>
    <w:rsid w:val="000723A5"/>
    <w:rsid w:val="000729A6"/>
    <w:rsid w:val="00072C1C"/>
    <w:rsid w:val="000733B3"/>
    <w:rsid w:val="0007404F"/>
    <w:rsid w:val="00075870"/>
    <w:rsid w:val="00075E21"/>
    <w:rsid w:val="00077925"/>
    <w:rsid w:val="00077A97"/>
    <w:rsid w:val="00080ED3"/>
    <w:rsid w:val="00081124"/>
    <w:rsid w:val="000829EE"/>
    <w:rsid w:val="00082A9C"/>
    <w:rsid w:val="00083753"/>
    <w:rsid w:val="00083A78"/>
    <w:rsid w:val="000858AF"/>
    <w:rsid w:val="00086388"/>
    <w:rsid w:val="00086C2E"/>
    <w:rsid w:val="00087188"/>
    <w:rsid w:val="000912B4"/>
    <w:rsid w:val="00092770"/>
    <w:rsid w:val="00093AC0"/>
    <w:rsid w:val="00094700"/>
    <w:rsid w:val="000962BA"/>
    <w:rsid w:val="0009789B"/>
    <w:rsid w:val="000A0570"/>
    <w:rsid w:val="000A09C9"/>
    <w:rsid w:val="000A26D2"/>
    <w:rsid w:val="000A2F8E"/>
    <w:rsid w:val="000A38F5"/>
    <w:rsid w:val="000A4A3E"/>
    <w:rsid w:val="000A5C65"/>
    <w:rsid w:val="000B04B1"/>
    <w:rsid w:val="000B04B8"/>
    <w:rsid w:val="000B38CE"/>
    <w:rsid w:val="000B423F"/>
    <w:rsid w:val="000B431B"/>
    <w:rsid w:val="000B49ED"/>
    <w:rsid w:val="000B6189"/>
    <w:rsid w:val="000B6395"/>
    <w:rsid w:val="000B6A61"/>
    <w:rsid w:val="000C3CDA"/>
    <w:rsid w:val="000C3CEF"/>
    <w:rsid w:val="000C479C"/>
    <w:rsid w:val="000C4932"/>
    <w:rsid w:val="000C5351"/>
    <w:rsid w:val="000C7B95"/>
    <w:rsid w:val="000D074D"/>
    <w:rsid w:val="000D08D2"/>
    <w:rsid w:val="000D1087"/>
    <w:rsid w:val="000D11C9"/>
    <w:rsid w:val="000D136F"/>
    <w:rsid w:val="000D1536"/>
    <w:rsid w:val="000D4DA4"/>
    <w:rsid w:val="000D694A"/>
    <w:rsid w:val="000D6FBA"/>
    <w:rsid w:val="000D6FDE"/>
    <w:rsid w:val="000E1807"/>
    <w:rsid w:val="000E20B0"/>
    <w:rsid w:val="000E2298"/>
    <w:rsid w:val="000E2307"/>
    <w:rsid w:val="000E25FD"/>
    <w:rsid w:val="000E366E"/>
    <w:rsid w:val="000E42CE"/>
    <w:rsid w:val="000E4480"/>
    <w:rsid w:val="000E4495"/>
    <w:rsid w:val="000E577E"/>
    <w:rsid w:val="000E60AE"/>
    <w:rsid w:val="000E632A"/>
    <w:rsid w:val="000E6A00"/>
    <w:rsid w:val="000E6EE2"/>
    <w:rsid w:val="000F0225"/>
    <w:rsid w:val="000F056C"/>
    <w:rsid w:val="000F0A8D"/>
    <w:rsid w:val="000F2941"/>
    <w:rsid w:val="000F39F7"/>
    <w:rsid w:val="000F41EA"/>
    <w:rsid w:val="000F4821"/>
    <w:rsid w:val="000F54FA"/>
    <w:rsid w:val="000F7120"/>
    <w:rsid w:val="000F751E"/>
    <w:rsid w:val="000F7D65"/>
    <w:rsid w:val="00100465"/>
    <w:rsid w:val="00100CFF"/>
    <w:rsid w:val="00100FD0"/>
    <w:rsid w:val="00101444"/>
    <w:rsid w:val="00101E78"/>
    <w:rsid w:val="00104CC2"/>
    <w:rsid w:val="00105572"/>
    <w:rsid w:val="00105952"/>
    <w:rsid w:val="00107538"/>
    <w:rsid w:val="00107965"/>
    <w:rsid w:val="0011024D"/>
    <w:rsid w:val="00110912"/>
    <w:rsid w:val="001109C9"/>
    <w:rsid w:val="00110DD5"/>
    <w:rsid w:val="00110EB8"/>
    <w:rsid w:val="001112D4"/>
    <w:rsid w:val="00111AFB"/>
    <w:rsid w:val="00111E42"/>
    <w:rsid w:val="00112E57"/>
    <w:rsid w:val="00113135"/>
    <w:rsid w:val="00113D9F"/>
    <w:rsid w:val="001142E9"/>
    <w:rsid w:val="0011558D"/>
    <w:rsid w:val="001157EF"/>
    <w:rsid w:val="00115EB7"/>
    <w:rsid w:val="00116722"/>
    <w:rsid w:val="001172AC"/>
    <w:rsid w:val="001172B8"/>
    <w:rsid w:val="001207C9"/>
    <w:rsid w:val="00121903"/>
    <w:rsid w:val="00121958"/>
    <w:rsid w:val="001231DD"/>
    <w:rsid w:val="001247C7"/>
    <w:rsid w:val="00126148"/>
    <w:rsid w:val="001276A1"/>
    <w:rsid w:val="001307C0"/>
    <w:rsid w:val="00132D1F"/>
    <w:rsid w:val="001349C5"/>
    <w:rsid w:val="0013635D"/>
    <w:rsid w:val="001364CB"/>
    <w:rsid w:val="00136EFB"/>
    <w:rsid w:val="00137557"/>
    <w:rsid w:val="00137CA0"/>
    <w:rsid w:val="001406C2"/>
    <w:rsid w:val="00140BA9"/>
    <w:rsid w:val="00140E22"/>
    <w:rsid w:val="0014101D"/>
    <w:rsid w:val="00141FB3"/>
    <w:rsid w:val="001427DF"/>
    <w:rsid w:val="00142BE3"/>
    <w:rsid w:val="001437F4"/>
    <w:rsid w:val="00143B32"/>
    <w:rsid w:val="00146A24"/>
    <w:rsid w:val="00147AAA"/>
    <w:rsid w:val="00150420"/>
    <w:rsid w:val="00150573"/>
    <w:rsid w:val="00150C0C"/>
    <w:rsid w:val="0015111B"/>
    <w:rsid w:val="00151D91"/>
    <w:rsid w:val="00151DCD"/>
    <w:rsid w:val="00152125"/>
    <w:rsid w:val="00152E5F"/>
    <w:rsid w:val="00153772"/>
    <w:rsid w:val="00154404"/>
    <w:rsid w:val="00155949"/>
    <w:rsid w:val="0015596D"/>
    <w:rsid w:val="00155BA0"/>
    <w:rsid w:val="00156218"/>
    <w:rsid w:val="00156433"/>
    <w:rsid w:val="00156959"/>
    <w:rsid w:val="00156986"/>
    <w:rsid w:val="001570C6"/>
    <w:rsid w:val="00157481"/>
    <w:rsid w:val="001615CF"/>
    <w:rsid w:val="0016265C"/>
    <w:rsid w:val="0016265F"/>
    <w:rsid w:val="00162F86"/>
    <w:rsid w:val="00163803"/>
    <w:rsid w:val="00164423"/>
    <w:rsid w:val="0016534F"/>
    <w:rsid w:val="00165551"/>
    <w:rsid w:val="001655AA"/>
    <w:rsid w:val="00165B51"/>
    <w:rsid w:val="0016723A"/>
    <w:rsid w:val="001702A0"/>
    <w:rsid w:val="00170FEF"/>
    <w:rsid w:val="001711B6"/>
    <w:rsid w:val="00171E38"/>
    <w:rsid w:val="001721B0"/>
    <w:rsid w:val="00172EB6"/>
    <w:rsid w:val="001733F8"/>
    <w:rsid w:val="00173566"/>
    <w:rsid w:val="0017367B"/>
    <w:rsid w:val="001736CD"/>
    <w:rsid w:val="001754B0"/>
    <w:rsid w:val="0017622D"/>
    <w:rsid w:val="00177C4E"/>
    <w:rsid w:val="00177C94"/>
    <w:rsid w:val="00181B68"/>
    <w:rsid w:val="0018232B"/>
    <w:rsid w:val="0018289D"/>
    <w:rsid w:val="00182C1C"/>
    <w:rsid w:val="00183784"/>
    <w:rsid w:val="0018564F"/>
    <w:rsid w:val="00185BA3"/>
    <w:rsid w:val="001867F6"/>
    <w:rsid w:val="00186F2B"/>
    <w:rsid w:val="00190160"/>
    <w:rsid w:val="001906C7"/>
    <w:rsid w:val="001911F5"/>
    <w:rsid w:val="0019128F"/>
    <w:rsid w:val="001920FC"/>
    <w:rsid w:val="00192287"/>
    <w:rsid w:val="00192B59"/>
    <w:rsid w:val="00192B92"/>
    <w:rsid w:val="001940E1"/>
    <w:rsid w:val="001949C7"/>
    <w:rsid w:val="0019523A"/>
    <w:rsid w:val="00196127"/>
    <w:rsid w:val="0019660E"/>
    <w:rsid w:val="001A089A"/>
    <w:rsid w:val="001A212B"/>
    <w:rsid w:val="001A2550"/>
    <w:rsid w:val="001A416D"/>
    <w:rsid w:val="001A4613"/>
    <w:rsid w:val="001A52D0"/>
    <w:rsid w:val="001A562D"/>
    <w:rsid w:val="001A6974"/>
    <w:rsid w:val="001A7715"/>
    <w:rsid w:val="001A773C"/>
    <w:rsid w:val="001B080A"/>
    <w:rsid w:val="001B12DC"/>
    <w:rsid w:val="001B169E"/>
    <w:rsid w:val="001B20E2"/>
    <w:rsid w:val="001B2591"/>
    <w:rsid w:val="001B2D44"/>
    <w:rsid w:val="001B314E"/>
    <w:rsid w:val="001B3EC7"/>
    <w:rsid w:val="001B421C"/>
    <w:rsid w:val="001B4845"/>
    <w:rsid w:val="001B48CC"/>
    <w:rsid w:val="001B5C02"/>
    <w:rsid w:val="001B6222"/>
    <w:rsid w:val="001B66CE"/>
    <w:rsid w:val="001B7A4D"/>
    <w:rsid w:val="001B7A78"/>
    <w:rsid w:val="001C1675"/>
    <w:rsid w:val="001C1ED2"/>
    <w:rsid w:val="001C2875"/>
    <w:rsid w:val="001C3239"/>
    <w:rsid w:val="001C35BD"/>
    <w:rsid w:val="001C3F80"/>
    <w:rsid w:val="001C4514"/>
    <w:rsid w:val="001C4B29"/>
    <w:rsid w:val="001C4BAA"/>
    <w:rsid w:val="001C5772"/>
    <w:rsid w:val="001C6005"/>
    <w:rsid w:val="001D306A"/>
    <w:rsid w:val="001D3139"/>
    <w:rsid w:val="001D4711"/>
    <w:rsid w:val="001D5036"/>
    <w:rsid w:val="001D5B78"/>
    <w:rsid w:val="001D6ECD"/>
    <w:rsid w:val="001D7567"/>
    <w:rsid w:val="001D7825"/>
    <w:rsid w:val="001E0899"/>
    <w:rsid w:val="001E147E"/>
    <w:rsid w:val="001E1522"/>
    <w:rsid w:val="001E288A"/>
    <w:rsid w:val="001E2FC8"/>
    <w:rsid w:val="001E4F0B"/>
    <w:rsid w:val="001E6622"/>
    <w:rsid w:val="001E7518"/>
    <w:rsid w:val="001F0666"/>
    <w:rsid w:val="001F2137"/>
    <w:rsid w:val="001F286C"/>
    <w:rsid w:val="001F29AE"/>
    <w:rsid w:val="001F2B8A"/>
    <w:rsid w:val="001F3EA6"/>
    <w:rsid w:val="001F4B88"/>
    <w:rsid w:val="001F5B46"/>
    <w:rsid w:val="001F6328"/>
    <w:rsid w:val="001F6474"/>
    <w:rsid w:val="001F661B"/>
    <w:rsid w:val="001F6C55"/>
    <w:rsid w:val="001F7189"/>
    <w:rsid w:val="001F7623"/>
    <w:rsid w:val="001F764E"/>
    <w:rsid w:val="001F7B35"/>
    <w:rsid w:val="00201004"/>
    <w:rsid w:val="002014A5"/>
    <w:rsid w:val="0020156B"/>
    <w:rsid w:val="00201A1D"/>
    <w:rsid w:val="00201E92"/>
    <w:rsid w:val="0020201E"/>
    <w:rsid w:val="00202D5F"/>
    <w:rsid w:val="00202F66"/>
    <w:rsid w:val="002041AD"/>
    <w:rsid w:val="002050B2"/>
    <w:rsid w:val="00205316"/>
    <w:rsid w:val="002061B0"/>
    <w:rsid w:val="00206F96"/>
    <w:rsid w:val="00207218"/>
    <w:rsid w:val="002073E9"/>
    <w:rsid w:val="00207540"/>
    <w:rsid w:val="00211989"/>
    <w:rsid w:val="002128D9"/>
    <w:rsid w:val="00212A0A"/>
    <w:rsid w:val="00212F70"/>
    <w:rsid w:val="00213EE2"/>
    <w:rsid w:val="0021609B"/>
    <w:rsid w:val="00216D22"/>
    <w:rsid w:val="002172AE"/>
    <w:rsid w:val="002173EA"/>
    <w:rsid w:val="00220F24"/>
    <w:rsid w:val="00221971"/>
    <w:rsid w:val="00221A75"/>
    <w:rsid w:val="002220DC"/>
    <w:rsid w:val="00224726"/>
    <w:rsid w:val="00224732"/>
    <w:rsid w:val="002249B9"/>
    <w:rsid w:val="00225464"/>
    <w:rsid w:val="00225D92"/>
    <w:rsid w:val="00225DBD"/>
    <w:rsid w:val="00227178"/>
    <w:rsid w:val="002272C9"/>
    <w:rsid w:val="002275B2"/>
    <w:rsid w:val="00227ABB"/>
    <w:rsid w:val="00230485"/>
    <w:rsid w:val="00230E3B"/>
    <w:rsid w:val="00230F6E"/>
    <w:rsid w:val="002316D1"/>
    <w:rsid w:val="00231C20"/>
    <w:rsid w:val="0023270F"/>
    <w:rsid w:val="00232721"/>
    <w:rsid w:val="002327D3"/>
    <w:rsid w:val="00232ABF"/>
    <w:rsid w:val="00232C7D"/>
    <w:rsid w:val="00234320"/>
    <w:rsid w:val="00234A8A"/>
    <w:rsid w:val="00234F5E"/>
    <w:rsid w:val="00235AEB"/>
    <w:rsid w:val="00236FF5"/>
    <w:rsid w:val="00237689"/>
    <w:rsid w:val="00237B71"/>
    <w:rsid w:val="00240079"/>
    <w:rsid w:val="002404A2"/>
    <w:rsid w:val="00240975"/>
    <w:rsid w:val="002412B6"/>
    <w:rsid w:val="002423E6"/>
    <w:rsid w:val="0024258D"/>
    <w:rsid w:val="002428E3"/>
    <w:rsid w:val="00242C43"/>
    <w:rsid w:val="002439F9"/>
    <w:rsid w:val="00243D58"/>
    <w:rsid w:val="00245373"/>
    <w:rsid w:val="002453D0"/>
    <w:rsid w:val="00245FA1"/>
    <w:rsid w:val="00246345"/>
    <w:rsid w:val="00247013"/>
    <w:rsid w:val="00247412"/>
    <w:rsid w:val="002475DC"/>
    <w:rsid w:val="00247632"/>
    <w:rsid w:val="00247FFD"/>
    <w:rsid w:val="00251737"/>
    <w:rsid w:val="00252088"/>
    <w:rsid w:val="00252392"/>
    <w:rsid w:val="00252998"/>
    <w:rsid w:val="00253415"/>
    <w:rsid w:val="00254075"/>
    <w:rsid w:val="00254489"/>
    <w:rsid w:val="00254817"/>
    <w:rsid w:val="00256263"/>
    <w:rsid w:val="00256479"/>
    <w:rsid w:val="002564A4"/>
    <w:rsid w:val="00256562"/>
    <w:rsid w:val="00256A41"/>
    <w:rsid w:val="00257599"/>
    <w:rsid w:val="0025778B"/>
    <w:rsid w:val="00260215"/>
    <w:rsid w:val="002625F4"/>
    <w:rsid w:val="00266740"/>
    <w:rsid w:val="00266D6B"/>
    <w:rsid w:val="00266E8A"/>
    <w:rsid w:val="002674B0"/>
    <w:rsid w:val="00267662"/>
    <w:rsid w:val="002677F7"/>
    <w:rsid w:val="00267C73"/>
    <w:rsid w:val="002705DF"/>
    <w:rsid w:val="00270793"/>
    <w:rsid w:val="00271C6C"/>
    <w:rsid w:val="0027289C"/>
    <w:rsid w:val="00272CF3"/>
    <w:rsid w:val="00273CA3"/>
    <w:rsid w:val="00274411"/>
    <w:rsid w:val="0027510F"/>
    <w:rsid w:val="002758A7"/>
    <w:rsid w:val="002763A0"/>
    <w:rsid w:val="0027664B"/>
    <w:rsid w:val="00276748"/>
    <w:rsid w:val="002810DF"/>
    <w:rsid w:val="0028113B"/>
    <w:rsid w:val="00281834"/>
    <w:rsid w:val="0028188C"/>
    <w:rsid w:val="002837F3"/>
    <w:rsid w:val="0028399F"/>
    <w:rsid w:val="00285077"/>
    <w:rsid w:val="0028519F"/>
    <w:rsid w:val="00286E4A"/>
    <w:rsid w:val="002913A6"/>
    <w:rsid w:val="002918E2"/>
    <w:rsid w:val="00291BC9"/>
    <w:rsid w:val="0029325C"/>
    <w:rsid w:val="00294AF9"/>
    <w:rsid w:val="0029595B"/>
    <w:rsid w:val="00296CBB"/>
    <w:rsid w:val="00296FC7"/>
    <w:rsid w:val="002973D2"/>
    <w:rsid w:val="00297954"/>
    <w:rsid w:val="002A046B"/>
    <w:rsid w:val="002A0C10"/>
    <w:rsid w:val="002A1130"/>
    <w:rsid w:val="002A1C2F"/>
    <w:rsid w:val="002A23B6"/>
    <w:rsid w:val="002A2CD3"/>
    <w:rsid w:val="002A30C4"/>
    <w:rsid w:val="002A33D6"/>
    <w:rsid w:val="002A4B78"/>
    <w:rsid w:val="002A4D1B"/>
    <w:rsid w:val="002A739A"/>
    <w:rsid w:val="002B2462"/>
    <w:rsid w:val="002B2F33"/>
    <w:rsid w:val="002B30E9"/>
    <w:rsid w:val="002B4418"/>
    <w:rsid w:val="002B4829"/>
    <w:rsid w:val="002B51D8"/>
    <w:rsid w:val="002B5792"/>
    <w:rsid w:val="002B5ACC"/>
    <w:rsid w:val="002B62FF"/>
    <w:rsid w:val="002B653F"/>
    <w:rsid w:val="002B66DF"/>
    <w:rsid w:val="002C0F63"/>
    <w:rsid w:val="002C1074"/>
    <w:rsid w:val="002C1093"/>
    <w:rsid w:val="002C2392"/>
    <w:rsid w:val="002C2677"/>
    <w:rsid w:val="002C2B05"/>
    <w:rsid w:val="002C2EB3"/>
    <w:rsid w:val="002C3226"/>
    <w:rsid w:val="002C3600"/>
    <w:rsid w:val="002C38C6"/>
    <w:rsid w:val="002C3C0D"/>
    <w:rsid w:val="002C4309"/>
    <w:rsid w:val="002C47C9"/>
    <w:rsid w:val="002C4ED4"/>
    <w:rsid w:val="002C4F6A"/>
    <w:rsid w:val="002C55E0"/>
    <w:rsid w:val="002C72B3"/>
    <w:rsid w:val="002D04BF"/>
    <w:rsid w:val="002D2D28"/>
    <w:rsid w:val="002D302B"/>
    <w:rsid w:val="002D32E4"/>
    <w:rsid w:val="002D3AC1"/>
    <w:rsid w:val="002D3D46"/>
    <w:rsid w:val="002D49F6"/>
    <w:rsid w:val="002D5901"/>
    <w:rsid w:val="002D622B"/>
    <w:rsid w:val="002D6ADD"/>
    <w:rsid w:val="002D6F72"/>
    <w:rsid w:val="002D74C7"/>
    <w:rsid w:val="002D7591"/>
    <w:rsid w:val="002E1E8A"/>
    <w:rsid w:val="002E3255"/>
    <w:rsid w:val="002E6BF0"/>
    <w:rsid w:val="002E7001"/>
    <w:rsid w:val="002E7187"/>
    <w:rsid w:val="002E7E18"/>
    <w:rsid w:val="002F1204"/>
    <w:rsid w:val="002F16EB"/>
    <w:rsid w:val="002F2470"/>
    <w:rsid w:val="002F2AFF"/>
    <w:rsid w:val="002F3600"/>
    <w:rsid w:val="002F3705"/>
    <w:rsid w:val="002F3FFE"/>
    <w:rsid w:val="002F421B"/>
    <w:rsid w:val="002F46F4"/>
    <w:rsid w:val="002F5046"/>
    <w:rsid w:val="002F5A64"/>
    <w:rsid w:val="002F5D97"/>
    <w:rsid w:val="002F5F1A"/>
    <w:rsid w:val="0030037F"/>
    <w:rsid w:val="0030057B"/>
    <w:rsid w:val="003006B8"/>
    <w:rsid w:val="0030079D"/>
    <w:rsid w:val="00300C8E"/>
    <w:rsid w:val="003019C3"/>
    <w:rsid w:val="00301A70"/>
    <w:rsid w:val="00302521"/>
    <w:rsid w:val="003033B5"/>
    <w:rsid w:val="00303CE7"/>
    <w:rsid w:val="003049CE"/>
    <w:rsid w:val="00304A2B"/>
    <w:rsid w:val="00304B13"/>
    <w:rsid w:val="0030501B"/>
    <w:rsid w:val="0030687C"/>
    <w:rsid w:val="00306913"/>
    <w:rsid w:val="0030704D"/>
    <w:rsid w:val="003070E2"/>
    <w:rsid w:val="003070F9"/>
    <w:rsid w:val="0031044A"/>
    <w:rsid w:val="00312D1C"/>
    <w:rsid w:val="00313550"/>
    <w:rsid w:val="00313BAB"/>
    <w:rsid w:val="00314C70"/>
    <w:rsid w:val="00314DE9"/>
    <w:rsid w:val="00314EDA"/>
    <w:rsid w:val="0031592A"/>
    <w:rsid w:val="003163A7"/>
    <w:rsid w:val="0032106C"/>
    <w:rsid w:val="0032182A"/>
    <w:rsid w:val="00321867"/>
    <w:rsid w:val="00322C47"/>
    <w:rsid w:val="00322C5A"/>
    <w:rsid w:val="003232E9"/>
    <w:rsid w:val="00324483"/>
    <w:rsid w:val="00324DD5"/>
    <w:rsid w:val="00326183"/>
    <w:rsid w:val="003270C2"/>
    <w:rsid w:val="0032775A"/>
    <w:rsid w:val="00327CD9"/>
    <w:rsid w:val="00327DA0"/>
    <w:rsid w:val="00330552"/>
    <w:rsid w:val="003310EF"/>
    <w:rsid w:val="0033141A"/>
    <w:rsid w:val="003326CC"/>
    <w:rsid w:val="00333A32"/>
    <w:rsid w:val="00333C2C"/>
    <w:rsid w:val="0033524D"/>
    <w:rsid w:val="00335720"/>
    <w:rsid w:val="00335C0D"/>
    <w:rsid w:val="00336F9D"/>
    <w:rsid w:val="00340452"/>
    <w:rsid w:val="003413C9"/>
    <w:rsid w:val="0034252F"/>
    <w:rsid w:val="00342E2D"/>
    <w:rsid w:val="0034393A"/>
    <w:rsid w:val="00343FF6"/>
    <w:rsid w:val="003463AB"/>
    <w:rsid w:val="003468E4"/>
    <w:rsid w:val="00347A60"/>
    <w:rsid w:val="003506FF"/>
    <w:rsid w:val="00350E96"/>
    <w:rsid w:val="0035148D"/>
    <w:rsid w:val="003518C5"/>
    <w:rsid w:val="0035244E"/>
    <w:rsid w:val="00353126"/>
    <w:rsid w:val="003538FA"/>
    <w:rsid w:val="00353AD0"/>
    <w:rsid w:val="003544BF"/>
    <w:rsid w:val="00354FF0"/>
    <w:rsid w:val="00355928"/>
    <w:rsid w:val="003579EF"/>
    <w:rsid w:val="00362011"/>
    <w:rsid w:val="003626C6"/>
    <w:rsid w:val="0036295B"/>
    <w:rsid w:val="00362E62"/>
    <w:rsid w:val="003634F7"/>
    <w:rsid w:val="00363FFD"/>
    <w:rsid w:val="0036430B"/>
    <w:rsid w:val="0036485C"/>
    <w:rsid w:val="00364C6F"/>
    <w:rsid w:val="00364FB3"/>
    <w:rsid w:val="0036512E"/>
    <w:rsid w:val="00365802"/>
    <w:rsid w:val="00365F48"/>
    <w:rsid w:val="00366D8C"/>
    <w:rsid w:val="00367402"/>
    <w:rsid w:val="00367DCF"/>
    <w:rsid w:val="00370549"/>
    <w:rsid w:val="00370FC5"/>
    <w:rsid w:val="00371177"/>
    <w:rsid w:val="003714E5"/>
    <w:rsid w:val="00372119"/>
    <w:rsid w:val="003727B2"/>
    <w:rsid w:val="0037361C"/>
    <w:rsid w:val="00373C1B"/>
    <w:rsid w:val="003759D0"/>
    <w:rsid w:val="0037678E"/>
    <w:rsid w:val="00376D77"/>
    <w:rsid w:val="00377DF2"/>
    <w:rsid w:val="00380F9D"/>
    <w:rsid w:val="00381365"/>
    <w:rsid w:val="00381B87"/>
    <w:rsid w:val="003826FD"/>
    <w:rsid w:val="0038292E"/>
    <w:rsid w:val="00382E9A"/>
    <w:rsid w:val="0038368E"/>
    <w:rsid w:val="00383B50"/>
    <w:rsid w:val="00384D75"/>
    <w:rsid w:val="00384FD5"/>
    <w:rsid w:val="0038556B"/>
    <w:rsid w:val="00385DCE"/>
    <w:rsid w:val="003860EC"/>
    <w:rsid w:val="00386738"/>
    <w:rsid w:val="00386CFF"/>
    <w:rsid w:val="00387450"/>
    <w:rsid w:val="003877F5"/>
    <w:rsid w:val="003908E5"/>
    <w:rsid w:val="003918A9"/>
    <w:rsid w:val="00391AD8"/>
    <w:rsid w:val="003928BA"/>
    <w:rsid w:val="00392B50"/>
    <w:rsid w:val="00393ECA"/>
    <w:rsid w:val="00393ED2"/>
    <w:rsid w:val="003942BA"/>
    <w:rsid w:val="00394B50"/>
    <w:rsid w:val="003968AF"/>
    <w:rsid w:val="00397AD0"/>
    <w:rsid w:val="00397BB3"/>
    <w:rsid w:val="00397D11"/>
    <w:rsid w:val="003A03A9"/>
    <w:rsid w:val="003A083C"/>
    <w:rsid w:val="003A2019"/>
    <w:rsid w:val="003A283A"/>
    <w:rsid w:val="003A3046"/>
    <w:rsid w:val="003A3DA4"/>
    <w:rsid w:val="003A4DD7"/>
    <w:rsid w:val="003A5710"/>
    <w:rsid w:val="003A572B"/>
    <w:rsid w:val="003A58FE"/>
    <w:rsid w:val="003A5C5E"/>
    <w:rsid w:val="003A625B"/>
    <w:rsid w:val="003A6769"/>
    <w:rsid w:val="003A760F"/>
    <w:rsid w:val="003A7701"/>
    <w:rsid w:val="003B0041"/>
    <w:rsid w:val="003B0101"/>
    <w:rsid w:val="003B29AE"/>
    <w:rsid w:val="003B2A2F"/>
    <w:rsid w:val="003B4468"/>
    <w:rsid w:val="003B46CA"/>
    <w:rsid w:val="003B4A90"/>
    <w:rsid w:val="003B4B46"/>
    <w:rsid w:val="003B4E62"/>
    <w:rsid w:val="003B6157"/>
    <w:rsid w:val="003B6549"/>
    <w:rsid w:val="003B6FBB"/>
    <w:rsid w:val="003B70CD"/>
    <w:rsid w:val="003B732A"/>
    <w:rsid w:val="003B7B35"/>
    <w:rsid w:val="003C0C2D"/>
    <w:rsid w:val="003C239B"/>
    <w:rsid w:val="003C2514"/>
    <w:rsid w:val="003C41DB"/>
    <w:rsid w:val="003C4254"/>
    <w:rsid w:val="003C4319"/>
    <w:rsid w:val="003C5475"/>
    <w:rsid w:val="003C59CD"/>
    <w:rsid w:val="003C5E7A"/>
    <w:rsid w:val="003C5EDD"/>
    <w:rsid w:val="003C6F88"/>
    <w:rsid w:val="003C7C0D"/>
    <w:rsid w:val="003D0298"/>
    <w:rsid w:val="003D0742"/>
    <w:rsid w:val="003D0CBE"/>
    <w:rsid w:val="003D1AA7"/>
    <w:rsid w:val="003D1C64"/>
    <w:rsid w:val="003D3493"/>
    <w:rsid w:val="003D3628"/>
    <w:rsid w:val="003D3E08"/>
    <w:rsid w:val="003D455A"/>
    <w:rsid w:val="003D5156"/>
    <w:rsid w:val="003D53C2"/>
    <w:rsid w:val="003D7A83"/>
    <w:rsid w:val="003E003F"/>
    <w:rsid w:val="003E0173"/>
    <w:rsid w:val="003E2286"/>
    <w:rsid w:val="003E324B"/>
    <w:rsid w:val="003E3564"/>
    <w:rsid w:val="003E36AA"/>
    <w:rsid w:val="003E5048"/>
    <w:rsid w:val="003E5ABC"/>
    <w:rsid w:val="003E613A"/>
    <w:rsid w:val="003E76CA"/>
    <w:rsid w:val="003E78B9"/>
    <w:rsid w:val="003F0D01"/>
    <w:rsid w:val="003F1333"/>
    <w:rsid w:val="003F17C4"/>
    <w:rsid w:val="003F1D29"/>
    <w:rsid w:val="003F2062"/>
    <w:rsid w:val="003F2665"/>
    <w:rsid w:val="003F2B57"/>
    <w:rsid w:val="003F2DDE"/>
    <w:rsid w:val="003F344C"/>
    <w:rsid w:val="003F3499"/>
    <w:rsid w:val="003F408C"/>
    <w:rsid w:val="003F4D2B"/>
    <w:rsid w:val="003F5D0C"/>
    <w:rsid w:val="003F5F0D"/>
    <w:rsid w:val="003F7309"/>
    <w:rsid w:val="003F7E9B"/>
    <w:rsid w:val="004001F3"/>
    <w:rsid w:val="004023C1"/>
    <w:rsid w:val="004024BD"/>
    <w:rsid w:val="004026DA"/>
    <w:rsid w:val="00402C68"/>
    <w:rsid w:val="00403334"/>
    <w:rsid w:val="00404BEE"/>
    <w:rsid w:val="004051F0"/>
    <w:rsid w:val="00406825"/>
    <w:rsid w:val="00406C04"/>
    <w:rsid w:val="00410E92"/>
    <w:rsid w:val="0041147A"/>
    <w:rsid w:val="004115F6"/>
    <w:rsid w:val="0041187B"/>
    <w:rsid w:val="00411DF3"/>
    <w:rsid w:val="00412C99"/>
    <w:rsid w:val="004136A9"/>
    <w:rsid w:val="00413D79"/>
    <w:rsid w:val="00414779"/>
    <w:rsid w:val="004155A3"/>
    <w:rsid w:val="00415DCF"/>
    <w:rsid w:val="0041662D"/>
    <w:rsid w:val="00416DF3"/>
    <w:rsid w:val="004175E2"/>
    <w:rsid w:val="00417956"/>
    <w:rsid w:val="00420F5E"/>
    <w:rsid w:val="00420F61"/>
    <w:rsid w:val="00422E80"/>
    <w:rsid w:val="004238F2"/>
    <w:rsid w:val="004239B4"/>
    <w:rsid w:val="00423D46"/>
    <w:rsid w:val="00423EE8"/>
    <w:rsid w:val="00423F83"/>
    <w:rsid w:val="0042492C"/>
    <w:rsid w:val="00424E8B"/>
    <w:rsid w:val="00424FAA"/>
    <w:rsid w:val="00425049"/>
    <w:rsid w:val="0042667A"/>
    <w:rsid w:val="00426F58"/>
    <w:rsid w:val="00427C83"/>
    <w:rsid w:val="00430273"/>
    <w:rsid w:val="00430C5C"/>
    <w:rsid w:val="00430F9A"/>
    <w:rsid w:val="004319C7"/>
    <w:rsid w:val="004322E9"/>
    <w:rsid w:val="00434ACF"/>
    <w:rsid w:val="00434FE1"/>
    <w:rsid w:val="004352F3"/>
    <w:rsid w:val="00435402"/>
    <w:rsid w:val="004355ED"/>
    <w:rsid w:val="004357BD"/>
    <w:rsid w:val="004370E7"/>
    <w:rsid w:val="0043727C"/>
    <w:rsid w:val="00440018"/>
    <w:rsid w:val="004400A5"/>
    <w:rsid w:val="00440208"/>
    <w:rsid w:val="004409EA"/>
    <w:rsid w:val="004415D9"/>
    <w:rsid w:val="00441665"/>
    <w:rsid w:val="004421FC"/>
    <w:rsid w:val="0044242A"/>
    <w:rsid w:val="00442499"/>
    <w:rsid w:val="00442AE9"/>
    <w:rsid w:val="00443B02"/>
    <w:rsid w:val="00443E06"/>
    <w:rsid w:val="0044423C"/>
    <w:rsid w:val="00445F74"/>
    <w:rsid w:val="004470E4"/>
    <w:rsid w:val="00447A35"/>
    <w:rsid w:val="00450081"/>
    <w:rsid w:val="00450A1E"/>
    <w:rsid w:val="00450BBA"/>
    <w:rsid w:val="00452FA3"/>
    <w:rsid w:val="00454933"/>
    <w:rsid w:val="00454F2A"/>
    <w:rsid w:val="0045532C"/>
    <w:rsid w:val="00455E74"/>
    <w:rsid w:val="00455EE3"/>
    <w:rsid w:val="00456794"/>
    <w:rsid w:val="00456F4D"/>
    <w:rsid w:val="004571AF"/>
    <w:rsid w:val="00457BFF"/>
    <w:rsid w:val="0046030B"/>
    <w:rsid w:val="00460F78"/>
    <w:rsid w:val="00461911"/>
    <w:rsid w:val="00461ECF"/>
    <w:rsid w:val="00462D6B"/>
    <w:rsid w:val="0046308D"/>
    <w:rsid w:val="004635A6"/>
    <w:rsid w:val="004642E4"/>
    <w:rsid w:val="00464F45"/>
    <w:rsid w:val="0046662C"/>
    <w:rsid w:val="00466D78"/>
    <w:rsid w:val="004678E9"/>
    <w:rsid w:val="00467A7A"/>
    <w:rsid w:val="004709BB"/>
    <w:rsid w:val="00471130"/>
    <w:rsid w:val="0047146E"/>
    <w:rsid w:val="004714EE"/>
    <w:rsid w:val="00471E3D"/>
    <w:rsid w:val="00473E2C"/>
    <w:rsid w:val="00473E69"/>
    <w:rsid w:val="00474088"/>
    <w:rsid w:val="004753CF"/>
    <w:rsid w:val="004757D0"/>
    <w:rsid w:val="00475C6C"/>
    <w:rsid w:val="004769E4"/>
    <w:rsid w:val="00477DB8"/>
    <w:rsid w:val="0048037C"/>
    <w:rsid w:val="0048057A"/>
    <w:rsid w:val="004816C0"/>
    <w:rsid w:val="00481F39"/>
    <w:rsid w:val="00481F67"/>
    <w:rsid w:val="0048285E"/>
    <w:rsid w:val="00482A89"/>
    <w:rsid w:val="00482CBD"/>
    <w:rsid w:val="00483800"/>
    <w:rsid w:val="00483AB7"/>
    <w:rsid w:val="00484769"/>
    <w:rsid w:val="0048488A"/>
    <w:rsid w:val="00487846"/>
    <w:rsid w:val="00487CD9"/>
    <w:rsid w:val="0049111C"/>
    <w:rsid w:val="00491A6E"/>
    <w:rsid w:val="004924A6"/>
    <w:rsid w:val="004933D3"/>
    <w:rsid w:val="00493D1A"/>
    <w:rsid w:val="00494E6A"/>
    <w:rsid w:val="004964AD"/>
    <w:rsid w:val="00497F3E"/>
    <w:rsid w:val="004A068B"/>
    <w:rsid w:val="004A07C2"/>
    <w:rsid w:val="004A108D"/>
    <w:rsid w:val="004A2984"/>
    <w:rsid w:val="004A2A82"/>
    <w:rsid w:val="004A2FE4"/>
    <w:rsid w:val="004A3263"/>
    <w:rsid w:val="004A5282"/>
    <w:rsid w:val="004A6281"/>
    <w:rsid w:val="004A6A0C"/>
    <w:rsid w:val="004B0265"/>
    <w:rsid w:val="004B2377"/>
    <w:rsid w:val="004B2548"/>
    <w:rsid w:val="004B31FA"/>
    <w:rsid w:val="004B423D"/>
    <w:rsid w:val="004B5906"/>
    <w:rsid w:val="004B5A9C"/>
    <w:rsid w:val="004B5F9B"/>
    <w:rsid w:val="004B602A"/>
    <w:rsid w:val="004B67FC"/>
    <w:rsid w:val="004C086B"/>
    <w:rsid w:val="004C27A5"/>
    <w:rsid w:val="004C38F5"/>
    <w:rsid w:val="004C3B72"/>
    <w:rsid w:val="004C3D81"/>
    <w:rsid w:val="004C4339"/>
    <w:rsid w:val="004C4476"/>
    <w:rsid w:val="004C4ED2"/>
    <w:rsid w:val="004C5AD7"/>
    <w:rsid w:val="004C6385"/>
    <w:rsid w:val="004C6A86"/>
    <w:rsid w:val="004C6F4F"/>
    <w:rsid w:val="004C77AF"/>
    <w:rsid w:val="004D0592"/>
    <w:rsid w:val="004D07BD"/>
    <w:rsid w:val="004D144D"/>
    <w:rsid w:val="004D14BB"/>
    <w:rsid w:val="004D2664"/>
    <w:rsid w:val="004D37C1"/>
    <w:rsid w:val="004D5326"/>
    <w:rsid w:val="004D57D5"/>
    <w:rsid w:val="004D5D3A"/>
    <w:rsid w:val="004D5D47"/>
    <w:rsid w:val="004D5FC7"/>
    <w:rsid w:val="004D7985"/>
    <w:rsid w:val="004D7B15"/>
    <w:rsid w:val="004E2AC6"/>
    <w:rsid w:val="004E35DB"/>
    <w:rsid w:val="004E460C"/>
    <w:rsid w:val="004E57E9"/>
    <w:rsid w:val="004E5D1C"/>
    <w:rsid w:val="004E6B02"/>
    <w:rsid w:val="004F04D2"/>
    <w:rsid w:val="004F0803"/>
    <w:rsid w:val="004F17F5"/>
    <w:rsid w:val="004F224A"/>
    <w:rsid w:val="004F323A"/>
    <w:rsid w:val="004F32CB"/>
    <w:rsid w:val="004F477A"/>
    <w:rsid w:val="004F4A27"/>
    <w:rsid w:val="004F4AF8"/>
    <w:rsid w:val="004F4DC3"/>
    <w:rsid w:val="004F4FAD"/>
    <w:rsid w:val="004F5D40"/>
    <w:rsid w:val="004F68CC"/>
    <w:rsid w:val="004F7CCD"/>
    <w:rsid w:val="00500E53"/>
    <w:rsid w:val="0050190C"/>
    <w:rsid w:val="00503092"/>
    <w:rsid w:val="005040A1"/>
    <w:rsid w:val="005059F9"/>
    <w:rsid w:val="00506DCC"/>
    <w:rsid w:val="005072EB"/>
    <w:rsid w:val="005101FD"/>
    <w:rsid w:val="0051040F"/>
    <w:rsid w:val="00510D3A"/>
    <w:rsid w:val="005113EF"/>
    <w:rsid w:val="00511895"/>
    <w:rsid w:val="00511A5A"/>
    <w:rsid w:val="00511D04"/>
    <w:rsid w:val="00513739"/>
    <w:rsid w:val="00513E67"/>
    <w:rsid w:val="00513ED2"/>
    <w:rsid w:val="00514A00"/>
    <w:rsid w:val="005163B2"/>
    <w:rsid w:val="0051657D"/>
    <w:rsid w:val="00516ACF"/>
    <w:rsid w:val="00517194"/>
    <w:rsid w:val="0051792E"/>
    <w:rsid w:val="00520127"/>
    <w:rsid w:val="0052019B"/>
    <w:rsid w:val="00520739"/>
    <w:rsid w:val="0052108F"/>
    <w:rsid w:val="005210A2"/>
    <w:rsid w:val="00521169"/>
    <w:rsid w:val="005215AD"/>
    <w:rsid w:val="00521C54"/>
    <w:rsid w:val="00522850"/>
    <w:rsid w:val="00524273"/>
    <w:rsid w:val="00524A15"/>
    <w:rsid w:val="00524EBC"/>
    <w:rsid w:val="00526613"/>
    <w:rsid w:val="00530DFC"/>
    <w:rsid w:val="0053130A"/>
    <w:rsid w:val="005319D6"/>
    <w:rsid w:val="0053296E"/>
    <w:rsid w:val="00533FA0"/>
    <w:rsid w:val="0053424E"/>
    <w:rsid w:val="0053434D"/>
    <w:rsid w:val="005349E6"/>
    <w:rsid w:val="005364CC"/>
    <w:rsid w:val="00536F7F"/>
    <w:rsid w:val="0053713B"/>
    <w:rsid w:val="00537F85"/>
    <w:rsid w:val="00540152"/>
    <w:rsid w:val="005409D1"/>
    <w:rsid w:val="00540AE8"/>
    <w:rsid w:val="00541A3D"/>
    <w:rsid w:val="00541E51"/>
    <w:rsid w:val="0054328C"/>
    <w:rsid w:val="0054591C"/>
    <w:rsid w:val="00545E6C"/>
    <w:rsid w:val="005466B5"/>
    <w:rsid w:val="00546CF5"/>
    <w:rsid w:val="00546DDE"/>
    <w:rsid w:val="0054705E"/>
    <w:rsid w:val="00547972"/>
    <w:rsid w:val="00550059"/>
    <w:rsid w:val="00550270"/>
    <w:rsid w:val="00550342"/>
    <w:rsid w:val="00552B0E"/>
    <w:rsid w:val="00552B1C"/>
    <w:rsid w:val="0055305C"/>
    <w:rsid w:val="00553F7A"/>
    <w:rsid w:val="005548A5"/>
    <w:rsid w:val="005553DC"/>
    <w:rsid w:val="00555A58"/>
    <w:rsid w:val="00555BE6"/>
    <w:rsid w:val="0055693E"/>
    <w:rsid w:val="00557F08"/>
    <w:rsid w:val="00560417"/>
    <w:rsid w:val="00560702"/>
    <w:rsid w:val="00561143"/>
    <w:rsid w:val="005636FB"/>
    <w:rsid w:val="00563B68"/>
    <w:rsid w:val="00563F59"/>
    <w:rsid w:val="0056482B"/>
    <w:rsid w:val="005649CE"/>
    <w:rsid w:val="005650BC"/>
    <w:rsid w:val="00565130"/>
    <w:rsid w:val="00565971"/>
    <w:rsid w:val="005663EE"/>
    <w:rsid w:val="0056669A"/>
    <w:rsid w:val="00567190"/>
    <w:rsid w:val="00567388"/>
    <w:rsid w:val="005677A9"/>
    <w:rsid w:val="005700C0"/>
    <w:rsid w:val="00570F1F"/>
    <w:rsid w:val="00570F55"/>
    <w:rsid w:val="005711C6"/>
    <w:rsid w:val="005711F6"/>
    <w:rsid w:val="00572B35"/>
    <w:rsid w:val="005742D9"/>
    <w:rsid w:val="005746AD"/>
    <w:rsid w:val="00574914"/>
    <w:rsid w:val="00575C0F"/>
    <w:rsid w:val="00575D4E"/>
    <w:rsid w:val="005760C5"/>
    <w:rsid w:val="00577343"/>
    <w:rsid w:val="00580E28"/>
    <w:rsid w:val="00581023"/>
    <w:rsid w:val="005817F3"/>
    <w:rsid w:val="00581FBE"/>
    <w:rsid w:val="005822A1"/>
    <w:rsid w:val="0058313F"/>
    <w:rsid w:val="00583CBE"/>
    <w:rsid w:val="005841C1"/>
    <w:rsid w:val="00584F07"/>
    <w:rsid w:val="00586013"/>
    <w:rsid w:val="005864C8"/>
    <w:rsid w:val="00587301"/>
    <w:rsid w:val="0058735E"/>
    <w:rsid w:val="00591092"/>
    <w:rsid w:val="005911CF"/>
    <w:rsid w:val="00591DE6"/>
    <w:rsid w:val="00591FD0"/>
    <w:rsid w:val="00593C79"/>
    <w:rsid w:val="00594425"/>
    <w:rsid w:val="0059447A"/>
    <w:rsid w:val="00594D44"/>
    <w:rsid w:val="0059515A"/>
    <w:rsid w:val="005955D6"/>
    <w:rsid w:val="005964B9"/>
    <w:rsid w:val="0059786C"/>
    <w:rsid w:val="00597DD0"/>
    <w:rsid w:val="005A05E5"/>
    <w:rsid w:val="005A15FB"/>
    <w:rsid w:val="005A2A5E"/>
    <w:rsid w:val="005A2E4E"/>
    <w:rsid w:val="005A46FB"/>
    <w:rsid w:val="005A567A"/>
    <w:rsid w:val="005A58E9"/>
    <w:rsid w:val="005A5B67"/>
    <w:rsid w:val="005A5BD2"/>
    <w:rsid w:val="005A7201"/>
    <w:rsid w:val="005A7250"/>
    <w:rsid w:val="005B0352"/>
    <w:rsid w:val="005B04A6"/>
    <w:rsid w:val="005B04AC"/>
    <w:rsid w:val="005B0C29"/>
    <w:rsid w:val="005B0F34"/>
    <w:rsid w:val="005B1E5D"/>
    <w:rsid w:val="005B29EF"/>
    <w:rsid w:val="005B3AD8"/>
    <w:rsid w:val="005B40D9"/>
    <w:rsid w:val="005B4B68"/>
    <w:rsid w:val="005B577B"/>
    <w:rsid w:val="005B61DD"/>
    <w:rsid w:val="005B6346"/>
    <w:rsid w:val="005B6554"/>
    <w:rsid w:val="005B6587"/>
    <w:rsid w:val="005B6684"/>
    <w:rsid w:val="005B69D3"/>
    <w:rsid w:val="005C0006"/>
    <w:rsid w:val="005C0327"/>
    <w:rsid w:val="005C0928"/>
    <w:rsid w:val="005C0D9C"/>
    <w:rsid w:val="005C1576"/>
    <w:rsid w:val="005C15E4"/>
    <w:rsid w:val="005C15EF"/>
    <w:rsid w:val="005C1E74"/>
    <w:rsid w:val="005C5063"/>
    <w:rsid w:val="005C61DC"/>
    <w:rsid w:val="005C7307"/>
    <w:rsid w:val="005C75FE"/>
    <w:rsid w:val="005C772F"/>
    <w:rsid w:val="005D0059"/>
    <w:rsid w:val="005D025A"/>
    <w:rsid w:val="005D06B6"/>
    <w:rsid w:val="005D0A66"/>
    <w:rsid w:val="005D1E5C"/>
    <w:rsid w:val="005D20F8"/>
    <w:rsid w:val="005D34DE"/>
    <w:rsid w:val="005D37C9"/>
    <w:rsid w:val="005D38C6"/>
    <w:rsid w:val="005D3F25"/>
    <w:rsid w:val="005D403D"/>
    <w:rsid w:val="005D4E12"/>
    <w:rsid w:val="005D5D5E"/>
    <w:rsid w:val="005D6440"/>
    <w:rsid w:val="005D6A24"/>
    <w:rsid w:val="005D6B00"/>
    <w:rsid w:val="005D6C91"/>
    <w:rsid w:val="005D6CD8"/>
    <w:rsid w:val="005D723A"/>
    <w:rsid w:val="005D7DE7"/>
    <w:rsid w:val="005E0904"/>
    <w:rsid w:val="005E1529"/>
    <w:rsid w:val="005E2FEF"/>
    <w:rsid w:val="005E331C"/>
    <w:rsid w:val="005E36D0"/>
    <w:rsid w:val="005E4AFD"/>
    <w:rsid w:val="005E4F4B"/>
    <w:rsid w:val="005E5510"/>
    <w:rsid w:val="005E6F53"/>
    <w:rsid w:val="005F1A90"/>
    <w:rsid w:val="005F1FC0"/>
    <w:rsid w:val="005F21C0"/>
    <w:rsid w:val="005F34D3"/>
    <w:rsid w:val="005F3973"/>
    <w:rsid w:val="005F3F98"/>
    <w:rsid w:val="005F4443"/>
    <w:rsid w:val="005F4785"/>
    <w:rsid w:val="005F4EDA"/>
    <w:rsid w:val="005F60D9"/>
    <w:rsid w:val="005F681E"/>
    <w:rsid w:val="005F758F"/>
    <w:rsid w:val="005F7AA6"/>
    <w:rsid w:val="00600702"/>
    <w:rsid w:val="00601EC0"/>
    <w:rsid w:val="006027BE"/>
    <w:rsid w:val="00602E8C"/>
    <w:rsid w:val="00604932"/>
    <w:rsid w:val="00604AEE"/>
    <w:rsid w:val="00604F49"/>
    <w:rsid w:val="00607E4C"/>
    <w:rsid w:val="00612356"/>
    <w:rsid w:val="006136EC"/>
    <w:rsid w:val="00613F5C"/>
    <w:rsid w:val="00613FFA"/>
    <w:rsid w:val="00614411"/>
    <w:rsid w:val="00614B64"/>
    <w:rsid w:val="00614B9D"/>
    <w:rsid w:val="00614FDE"/>
    <w:rsid w:val="006155DF"/>
    <w:rsid w:val="006173F9"/>
    <w:rsid w:val="00620378"/>
    <w:rsid w:val="006205A2"/>
    <w:rsid w:val="0062062B"/>
    <w:rsid w:val="00620BC9"/>
    <w:rsid w:val="00622735"/>
    <w:rsid w:val="006238B9"/>
    <w:rsid w:val="006243B0"/>
    <w:rsid w:val="006243BA"/>
    <w:rsid w:val="006243BC"/>
    <w:rsid w:val="0062719B"/>
    <w:rsid w:val="00627D7C"/>
    <w:rsid w:val="0063033B"/>
    <w:rsid w:val="00630560"/>
    <w:rsid w:val="00630A96"/>
    <w:rsid w:val="006314F7"/>
    <w:rsid w:val="00632E2A"/>
    <w:rsid w:val="00634F10"/>
    <w:rsid w:val="00635492"/>
    <w:rsid w:val="006358E3"/>
    <w:rsid w:val="00637143"/>
    <w:rsid w:val="00637915"/>
    <w:rsid w:val="00640622"/>
    <w:rsid w:val="00640A35"/>
    <w:rsid w:val="00641010"/>
    <w:rsid w:val="00641054"/>
    <w:rsid w:val="00641194"/>
    <w:rsid w:val="0064150D"/>
    <w:rsid w:val="00643593"/>
    <w:rsid w:val="00643740"/>
    <w:rsid w:val="00643817"/>
    <w:rsid w:val="006460F4"/>
    <w:rsid w:val="006471BA"/>
    <w:rsid w:val="00647910"/>
    <w:rsid w:val="006513D3"/>
    <w:rsid w:val="00651A53"/>
    <w:rsid w:val="0065256D"/>
    <w:rsid w:val="0065288E"/>
    <w:rsid w:val="00653147"/>
    <w:rsid w:val="00653367"/>
    <w:rsid w:val="00654BEB"/>
    <w:rsid w:val="00654E08"/>
    <w:rsid w:val="0065555F"/>
    <w:rsid w:val="00655A79"/>
    <w:rsid w:val="00655D39"/>
    <w:rsid w:val="0065607C"/>
    <w:rsid w:val="0066048A"/>
    <w:rsid w:val="0066205B"/>
    <w:rsid w:val="0066210F"/>
    <w:rsid w:val="00662AB4"/>
    <w:rsid w:val="006634EA"/>
    <w:rsid w:val="00664014"/>
    <w:rsid w:val="00664A35"/>
    <w:rsid w:val="00665135"/>
    <w:rsid w:val="006669D2"/>
    <w:rsid w:val="00666AE9"/>
    <w:rsid w:val="00667D29"/>
    <w:rsid w:val="00670DF7"/>
    <w:rsid w:val="00671401"/>
    <w:rsid w:val="00671823"/>
    <w:rsid w:val="00671C75"/>
    <w:rsid w:val="00672418"/>
    <w:rsid w:val="006736CF"/>
    <w:rsid w:val="00674891"/>
    <w:rsid w:val="006754B4"/>
    <w:rsid w:val="0067578A"/>
    <w:rsid w:val="00675A11"/>
    <w:rsid w:val="006768AC"/>
    <w:rsid w:val="006768BD"/>
    <w:rsid w:val="006800DF"/>
    <w:rsid w:val="00680505"/>
    <w:rsid w:val="00681051"/>
    <w:rsid w:val="00681F9E"/>
    <w:rsid w:val="00683D8F"/>
    <w:rsid w:val="0068443A"/>
    <w:rsid w:val="00684991"/>
    <w:rsid w:val="00686BD0"/>
    <w:rsid w:val="006871A6"/>
    <w:rsid w:val="0068764A"/>
    <w:rsid w:val="00691F6B"/>
    <w:rsid w:val="0069247F"/>
    <w:rsid w:val="00692575"/>
    <w:rsid w:val="0069280E"/>
    <w:rsid w:val="00692B14"/>
    <w:rsid w:val="006938C4"/>
    <w:rsid w:val="00694CF9"/>
    <w:rsid w:val="00696B12"/>
    <w:rsid w:val="0069719F"/>
    <w:rsid w:val="006974D0"/>
    <w:rsid w:val="006A0602"/>
    <w:rsid w:val="006A0E7F"/>
    <w:rsid w:val="006A11AF"/>
    <w:rsid w:val="006A1827"/>
    <w:rsid w:val="006A2722"/>
    <w:rsid w:val="006A3077"/>
    <w:rsid w:val="006A4381"/>
    <w:rsid w:val="006A52BA"/>
    <w:rsid w:val="006A5A07"/>
    <w:rsid w:val="006A5F98"/>
    <w:rsid w:val="006A665C"/>
    <w:rsid w:val="006A7EB2"/>
    <w:rsid w:val="006B0B25"/>
    <w:rsid w:val="006B1A33"/>
    <w:rsid w:val="006B34FD"/>
    <w:rsid w:val="006B421C"/>
    <w:rsid w:val="006B4220"/>
    <w:rsid w:val="006B44E6"/>
    <w:rsid w:val="006C165C"/>
    <w:rsid w:val="006C1B49"/>
    <w:rsid w:val="006C1E24"/>
    <w:rsid w:val="006C2855"/>
    <w:rsid w:val="006C5586"/>
    <w:rsid w:val="006C59BB"/>
    <w:rsid w:val="006C5ED5"/>
    <w:rsid w:val="006C7027"/>
    <w:rsid w:val="006D0635"/>
    <w:rsid w:val="006D09B8"/>
    <w:rsid w:val="006D0D8C"/>
    <w:rsid w:val="006D2CFF"/>
    <w:rsid w:val="006D2E18"/>
    <w:rsid w:val="006D2E44"/>
    <w:rsid w:val="006D4022"/>
    <w:rsid w:val="006D429F"/>
    <w:rsid w:val="006D4CE2"/>
    <w:rsid w:val="006D6052"/>
    <w:rsid w:val="006D6323"/>
    <w:rsid w:val="006D693B"/>
    <w:rsid w:val="006D7EEB"/>
    <w:rsid w:val="006D7F1C"/>
    <w:rsid w:val="006E0EB1"/>
    <w:rsid w:val="006E170C"/>
    <w:rsid w:val="006E1FF1"/>
    <w:rsid w:val="006E20DA"/>
    <w:rsid w:val="006E27CA"/>
    <w:rsid w:val="006E2B7F"/>
    <w:rsid w:val="006E2CC9"/>
    <w:rsid w:val="006E2DC7"/>
    <w:rsid w:val="006E37E0"/>
    <w:rsid w:val="006E402B"/>
    <w:rsid w:val="006E40F9"/>
    <w:rsid w:val="006E48AC"/>
    <w:rsid w:val="006E60D9"/>
    <w:rsid w:val="006E6375"/>
    <w:rsid w:val="006E69EB"/>
    <w:rsid w:val="006E7349"/>
    <w:rsid w:val="006E77EA"/>
    <w:rsid w:val="006E7D74"/>
    <w:rsid w:val="006E7F84"/>
    <w:rsid w:val="006F0B5C"/>
    <w:rsid w:val="006F0C5C"/>
    <w:rsid w:val="006F20D2"/>
    <w:rsid w:val="006F30EC"/>
    <w:rsid w:val="006F3F67"/>
    <w:rsid w:val="006F68F7"/>
    <w:rsid w:val="00700A64"/>
    <w:rsid w:val="00700B8A"/>
    <w:rsid w:val="007019E3"/>
    <w:rsid w:val="00701D86"/>
    <w:rsid w:val="0070246F"/>
    <w:rsid w:val="00702610"/>
    <w:rsid w:val="00703E2A"/>
    <w:rsid w:val="00704579"/>
    <w:rsid w:val="00705103"/>
    <w:rsid w:val="00705187"/>
    <w:rsid w:val="0071099D"/>
    <w:rsid w:val="00711454"/>
    <w:rsid w:val="00711D3A"/>
    <w:rsid w:val="0071228C"/>
    <w:rsid w:val="007131C4"/>
    <w:rsid w:val="007136C6"/>
    <w:rsid w:val="00715AC9"/>
    <w:rsid w:val="007177B8"/>
    <w:rsid w:val="00720849"/>
    <w:rsid w:val="0072183F"/>
    <w:rsid w:val="00722229"/>
    <w:rsid w:val="00722883"/>
    <w:rsid w:val="0072315A"/>
    <w:rsid w:val="007231A5"/>
    <w:rsid w:val="00723550"/>
    <w:rsid w:val="00723AA6"/>
    <w:rsid w:val="00723DDE"/>
    <w:rsid w:val="0072480F"/>
    <w:rsid w:val="00724AF4"/>
    <w:rsid w:val="00724C8C"/>
    <w:rsid w:val="007259DC"/>
    <w:rsid w:val="00725B18"/>
    <w:rsid w:val="00725FA0"/>
    <w:rsid w:val="0072607F"/>
    <w:rsid w:val="0072728E"/>
    <w:rsid w:val="0073043D"/>
    <w:rsid w:val="00730457"/>
    <w:rsid w:val="00730E2A"/>
    <w:rsid w:val="007314F6"/>
    <w:rsid w:val="00731825"/>
    <w:rsid w:val="00731B8B"/>
    <w:rsid w:val="007323F8"/>
    <w:rsid w:val="00732DAD"/>
    <w:rsid w:val="00733487"/>
    <w:rsid w:val="00733FC9"/>
    <w:rsid w:val="00734538"/>
    <w:rsid w:val="00734FD5"/>
    <w:rsid w:val="00735191"/>
    <w:rsid w:val="00735534"/>
    <w:rsid w:val="00735B70"/>
    <w:rsid w:val="00736FF1"/>
    <w:rsid w:val="0073714E"/>
    <w:rsid w:val="00741C7F"/>
    <w:rsid w:val="007420AF"/>
    <w:rsid w:val="0074219C"/>
    <w:rsid w:val="007421D2"/>
    <w:rsid w:val="00743381"/>
    <w:rsid w:val="00743A4A"/>
    <w:rsid w:val="007458E5"/>
    <w:rsid w:val="00745C83"/>
    <w:rsid w:val="00746121"/>
    <w:rsid w:val="00746908"/>
    <w:rsid w:val="00747A42"/>
    <w:rsid w:val="00747E29"/>
    <w:rsid w:val="00750188"/>
    <w:rsid w:val="00750BF9"/>
    <w:rsid w:val="00752229"/>
    <w:rsid w:val="00753029"/>
    <w:rsid w:val="00753655"/>
    <w:rsid w:val="00753BF1"/>
    <w:rsid w:val="0075505E"/>
    <w:rsid w:val="00755B71"/>
    <w:rsid w:val="00755EF4"/>
    <w:rsid w:val="00756CB6"/>
    <w:rsid w:val="00761AB9"/>
    <w:rsid w:val="00762D7F"/>
    <w:rsid w:val="00762D89"/>
    <w:rsid w:val="00763500"/>
    <w:rsid w:val="00763D74"/>
    <w:rsid w:val="00764275"/>
    <w:rsid w:val="00765F09"/>
    <w:rsid w:val="0076681C"/>
    <w:rsid w:val="00766F76"/>
    <w:rsid w:val="00770D5A"/>
    <w:rsid w:val="00770DDB"/>
    <w:rsid w:val="007724CF"/>
    <w:rsid w:val="00772A3F"/>
    <w:rsid w:val="00772D10"/>
    <w:rsid w:val="0077350D"/>
    <w:rsid w:val="007739EF"/>
    <w:rsid w:val="00775B4B"/>
    <w:rsid w:val="00776048"/>
    <w:rsid w:val="00776C62"/>
    <w:rsid w:val="00776CB6"/>
    <w:rsid w:val="00777777"/>
    <w:rsid w:val="00777E0E"/>
    <w:rsid w:val="00777FAB"/>
    <w:rsid w:val="00780BA7"/>
    <w:rsid w:val="00780FD6"/>
    <w:rsid w:val="007827CC"/>
    <w:rsid w:val="0078328B"/>
    <w:rsid w:val="00783AE5"/>
    <w:rsid w:val="00784C20"/>
    <w:rsid w:val="0078633F"/>
    <w:rsid w:val="00786B92"/>
    <w:rsid w:val="00790391"/>
    <w:rsid w:val="00790641"/>
    <w:rsid w:val="0079131E"/>
    <w:rsid w:val="00791A8F"/>
    <w:rsid w:val="00792B89"/>
    <w:rsid w:val="00793F79"/>
    <w:rsid w:val="007944C4"/>
    <w:rsid w:val="00795BC2"/>
    <w:rsid w:val="007965C9"/>
    <w:rsid w:val="007967BA"/>
    <w:rsid w:val="00796C0C"/>
    <w:rsid w:val="007978DB"/>
    <w:rsid w:val="007A028B"/>
    <w:rsid w:val="007A0EC5"/>
    <w:rsid w:val="007A280D"/>
    <w:rsid w:val="007A31A8"/>
    <w:rsid w:val="007A38F3"/>
    <w:rsid w:val="007A3E4E"/>
    <w:rsid w:val="007A3E63"/>
    <w:rsid w:val="007A4523"/>
    <w:rsid w:val="007A601D"/>
    <w:rsid w:val="007A713F"/>
    <w:rsid w:val="007A75AB"/>
    <w:rsid w:val="007B011B"/>
    <w:rsid w:val="007B1933"/>
    <w:rsid w:val="007B1D67"/>
    <w:rsid w:val="007B3D8C"/>
    <w:rsid w:val="007B3FD4"/>
    <w:rsid w:val="007B4303"/>
    <w:rsid w:val="007B44B4"/>
    <w:rsid w:val="007B4818"/>
    <w:rsid w:val="007B4A9C"/>
    <w:rsid w:val="007B4D77"/>
    <w:rsid w:val="007B4DB7"/>
    <w:rsid w:val="007B60A3"/>
    <w:rsid w:val="007B6695"/>
    <w:rsid w:val="007B6DB1"/>
    <w:rsid w:val="007B75FB"/>
    <w:rsid w:val="007B7AC2"/>
    <w:rsid w:val="007C00D1"/>
    <w:rsid w:val="007C0375"/>
    <w:rsid w:val="007C0F25"/>
    <w:rsid w:val="007C0F5B"/>
    <w:rsid w:val="007C1A0C"/>
    <w:rsid w:val="007C2683"/>
    <w:rsid w:val="007C310B"/>
    <w:rsid w:val="007C3B00"/>
    <w:rsid w:val="007C3B60"/>
    <w:rsid w:val="007C452E"/>
    <w:rsid w:val="007C543E"/>
    <w:rsid w:val="007C5489"/>
    <w:rsid w:val="007C6624"/>
    <w:rsid w:val="007C6F50"/>
    <w:rsid w:val="007C7960"/>
    <w:rsid w:val="007C7BC6"/>
    <w:rsid w:val="007C7EF8"/>
    <w:rsid w:val="007D0A76"/>
    <w:rsid w:val="007D1109"/>
    <w:rsid w:val="007D1257"/>
    <w:rsid w:val="007D1E5C"/>
    <w:rsid w:val="007D42C5"/>
    <w:rsid w:val="007D5EC1"/>
    <w:rsid w:val="007D640D"/>
    <w:rsid w:val="007D6537"/>
    <w:rsid w:val="007D6D40"/>
    <w:rsid w:val="007D7E59"/>
    <w:rsid w:val="007D7FEC"/>
    <w:rsid w:val="007E0512"/>
    <w:rsid w:val="007E0A55"/>
    <w:rsid w:val="007E1C47"/>
    <w:rsid w:val="007E24FE"/>
    <w:rsid w:val="007E30F3"/>
    <w:rsid w:val="007E317F"/>
    <w:rsid w:val="007E34C8"/>
    <w:rsid w:val="007E415A"/>
    <w:rsid w:val="007E5AA1"/>
    <w:rsid w:val="007E5D82"/>
    <w:rsid w:val="007E6C3D"/>
    <w:rsid w:val="007E7077"/>
    <w:rsid w:val="007E7A6E"/>
    <w:rsid w:val="007E7C79"/>
    <w:rsid w:val="007E7DAE"/>
    <w:rsid w:val="007F010F"/>
    <w:rsid w:val="007F08F7"/>
    <w:rsid w:val="007F0AE9"/>
    <w:rsid w:val="007F0EC9"/>
    <w:rsid w:val="007F2B4C"/>
    <w:rsid w:val="007F2C70"/>
    <w:rsid w:val="007F2E9F"/>
    <w:rsid w:val="007F4319"/>
    <w:rsid w:val="007F4443"/>
    <w:rsid w:val="007F475F"/>
    <w:rsid w:val="007F4A49"/>
    <w:rsid w:val="007F5736"/>
    <w:rsid w:val="008005D1"/>
    <w:rsid w:val="00800697"/>
    <w:rsid w:val="00801B09"/>
    <w:rsid w:val="00802038"/>
    <w:rsid w:val="008024D4"/>
    <w:rsid w:val="008026A5"/>
    <w:rsid w:val="0080274B"/>
    <w:rsid w:val="00803ABC"/>
    <w:rsid w:val="00804617"/>
    <w:rsid w:val="00804CC0"/>
    <w:rsid w:val="008051AD"/>
    <w:rsid w:val="00805576"/>
    <w:rsid w:val="00806943"/>
    <w:rsid w:val="00807054"/>
    <w:rsid w:val="00807B42"/>
    <w:rsid w:val="00807CEC"/>
    <w:rsid w:val="00807FCF"/>
    <w:rsid w:val="008114E4"/>
    <w:rsid w:val="008118DF"/>
    <w:rsid w:val="0081384E"/>
    <w:rsid w:val="008141E0"/>
    <w:rsid w:val="00814FF5"/>
    <w:rsid w:val="00821C8E"/>
    <w:rsid w:val="00822E0D"/>
    <w:rsid w:val="00823F5D"/>
    <w:rsid w:val="00824B9A"/>
    <w:rsid w:val="00824E01"/>
    <w:rsid w:val="00825050"/>
    <w:rsid w:val="008250D3"/>
    <w:rsid w:val="008251E1"/>
    <w:rsid w:val="00825C7C"/>
    <w:rsid w:val="00825C93"/>
    <w:rsid w:val="00825E60"/>
    <w:rsid w:val="00826163"/>
    <w:rsid w:val="0083006A"/>
    <w:rsid w:val="00830BD9"/>
    <w:rsid w:val="00831091"/>
    <w:rsid w:val="00831EF4"/>
    <w:rsid w:val="008327B2"/>
    <w:rsid w:val="00832A1C"/>
    <w:rsid w:val="00832E74"/>
    <w:rsid w:val="008335B4"/>
    <w:rsid w:val="00833AD9"/>
    <w:rsid w:val="00833F46"/>
    <w:rsid w:val="008340CE"/>
    <w:rsid w:val="00834113"/>
    <w:rsid w:val="00835331"/>
    <w:rsid w:val="008358BD"/>
    <w:rsid w:val="00837B8A"/>
    <w:rsid w:val="00837D31"/>
    <w:rsid w:val="00841055"/>
    <w:rsid w:val="0084300B"/>
    <w:rsid w:val="00843521"/>
    <w:rsid w:val="0084401D"/>
    <w:rsid w:val="008463D3"/>
    <w:rsid w:val="00846A8A"/>
    <w:rsid w:val="00846D37"/>
    <w:rsid w:val="00847BE3"/>
    <w:rsid w:val="00847CD7"/>
    <w:rsid w:val="0085036C"/>
    <w:rsid w:val="008504CE"/>
    <w:rsid w:val="00850706"/>
    <w:rsid w:val="00852034"/>
    <w:rsid w:val="008520B0"/>
    <w:rsid w:val="00852979"/>
    <w:rsid w:val="00853D75"/>
    <w:rsid w:val="00855F6F"/>
    <w:rsid w:val="00856611"/>
    <w:rsid w:val="0085663B"/>
    <w:rsid w:val="00857AC2"/>
    <w:rsid w:val="00857F42"/>
    <w:rsid w:val="008602B5"/>
    <w:rsid w:val="00860956"/>
    <w:rsid w:val="00861B0C"/>
    <w:rsid w:val="0086302F"/>
    <w:rsid w:val="00864455"/>
    <w:rsid w:val="00864AEB"/>
    <w:rsid w:val="0086556C"/>
    <w:rsid w:val="008657E4"/>
    <w:rsid w:val="00865E5C"/>
    <w:rsid w:val="00866020"/>
    <w:rsid w:val="00866814"/>
    <w:rsid w:val="00867921"/>
    <w:rsid w:val="00867AE4"/>
    <w:rsid w:val="008708C8"/>
    <w:rsid w:val="00871435"/>
    <w:rsid w:val="00871A9D"/>
    <w:rsid w:val="0087243C"/>
    <w:rsid w:val="00872FF9"/>
    <w:rsid w:val="00874378"/>
    <w:rsid w:val="00874449"/>
    <w:rsid w:val="0087448E"/>
    <w:rsid w:val="00874637"/>
    <w:rsid w:val="00874CD7"/>
    <w:rsid w:val="008752AE"/>
    <w:rsid w:val="00875B06"/>
    <w:rsid w:val="00875BAE"/>
    <w:rsid w:val="00876D44"/>
    <w:rsid w:val="00880027"/>
    <w:rsid w:val="008806CF"/>
    <w:rsid w:val="00881028"/>
    <w:rsid w:val="00882A3D"/>
    <w:rsid w:val="008839AA"/>
    <w:rsid w:val="008839E3"/>
    <w:rsid w:val="00883DE7"/>
    <w:rsid w:val="00884664"/>
    <w:rsid w:val="008847BB"/>
    <w:rsid w:val="008851E0"/>
    <w:rsid w:val="00885375"/>
    <w:rsid w:val="00885E81"/>
    <w:rsid w:val="008865F6"/>
    <w:rsid w:val="00886CB5"/>
    <w:rsid w:val="00887B9C"/>
    <w:rsid w:val="008906DA"/>
    <w:rsid w:val="00890B63"/>
    <w:rsid w:val="00890D37"/>
    <w:rsid w:val="00891BBE"/>
    <w:rsid w:val="00891DE9"/>
    <w:rsid w:val="00892D19"/>
    <w:rsid w:val="00893120"/>
    <w:rsid w:val="00894F14"/>
    <w:rsid w:val="00895377"/>
    <w:rsid w:val="00895CFC"/>
    <w:rsid w:val="00897697"/>
    <w:rsid w:val="00897DF6"/>
    <w:rsid w:val="008A0BB8"/>
    <w:rsid w:val="008A2A48"/>
    <w:rsid w:val="008A3046"/>
    <w:rsid w:val="008A3DA2"/>
    <w:rsid w:val="008A5051"/>
    <w:rsid w:val="008A59CC"/>
    <w:rsid w:val="008A6FE9"/>
    <w:rsid w:val="008B0338"/>
    <w:rsid w:val="008B04CD"/>
    <w:rsid w:val="008B0604"/>
    <w:rsid w:val="008B2868"/>
    <w:rsid w:val="008B34D7"/>
    <w:rsid w:val="008B34F4"/>
    <w:rsid w:val="008B3986"/>
    <w:rsid w:val="008B4DF8"/>
    <w:rsid w:val="008B5CE6"/>
    <w:rsid w:val="008C0A1C"/>
    <w:rsid w:val="008C11D6"/>
    <w:rsid w:val="008C4000"/>
    <w:rsid w:val="008C40E5"/>
    <w:rsid w:val="008C477D"/>
    <w:rsid w:val="008C4E54"/>
    <w:rsid w:val="008C5004"/>
    <w:rsid w:val="008C5585"/>
    <w:rsid w:val="008C5CFC"/>
    <w:rsid w:val="008D02B8"/>
    <w:rsid w:val="008D04A2"/>
    <w:rsid w:val="008D06B0"/>
    <w:rsid w:val="008D0E9A"/>
    <w:rsid w:val="008D2437"/>
    <w:rsid w:val="008D271C"/>
    <w:rsid w:val="008D276D"/>
    <w:rsid w:val="008D2F14"/>
    <w:rsid w:val="008D357A"/>
    <w:rsid w:val="008D45ED"/>
    <w:rsid w:val="008D594E"/>
    <w:rsid w:val="008D5B06"/>
    <w:rsid w:val="008D5C48"/>
    <w:rsid w:val="008D7F10"/>
    <w:rsid w:val="008E0239"/>
    <w:rsid w:val="008E171B"/>
    <w:rsid w:val="008E41AA"/>
    <w:rsid w:val="008E41CE"/>
    <w:rsid w:val="008E4C1C"/>
    <w:rsid w:val="008E50B9"/>
    <w:rsid w:val="008E57ED"/>
    <w:rsid w:val="008E5C28"/>
    <w:rsid w:val="008E6FBA"/>
    <w:rsid w:val="008E7DBF"/>
    <w:rsid w:val="008F291D"/>
    <w:rsid w:val="008F2999"/>
    <w:rsid w:val="008F36F8"/>
    <w:rsid w:val="008F4221"/>
    <w:rsid w:val="008F4AEF"/>
    <w:rsid w:val="008F4DE7"/>
    <w:rsid w:val="008F79A5"/>
    <w:rsid w:val="00900648"/>
    <w:rsid w:val="00900DAD"/>
    <w:rsid w:val="009033DA"/>
    <w:rsid w:val="0090438E"/>
    <w:rsid w:val="00904925"/>
    <w:rsid w:val="00905063"/>
    <w:rsid w:val="00905DE4"/>
    <w:rsid w:val="009062B9"/>
    <w:rsid w:val="0090705D"/>
    <w:rsid w:val="009076A8"/>
    <w:rsid w:val="00907DA5"/>
    <w:rsid w:val="00910005"/>
    <w:rsid w:val="00911654"/>
    <w:rsid w:val="009119B8"/>
    <w:rsid w:val="00911C72"/>
    <w:rsid w:val="0091332A"/>
    <w:rsid w:val="00913842"/>
    <w:rsid w:val="00914E9D"/>
    <w:rsid w:val="009151E8"/>
    <w:rsid w:val="00915C35"/>
    <w:rsid w:val="0091639F"/>
    <w:rsid w:val="00916422"/>
    <w:rsid w:val="00916829"/>
    <w:rsid w:val="00916A94"/>
    <w:rsid w:val="00916E33"/>
    <w:rsid w:val="009208C4"/>
    <w:rsid w:val="00921657"/>
    <w:rsid w:val="00923519"/>
    <w:rsid w:val="00923AED"/>
    <w:rsid w:val="0092418A"/>
    <w:rsid w:val="00924259"/>
    <w:rsid w:val="00926904"/>
    <w:rsid w:val="0092720E"/>
    <w:rsid w:val="00927958"/>
    <w:rsid w:val="00930176"/>
    <w:rsid w:val="009318A8"/>
    <w:rsid w:val="009325E1"/>
    <w:rsid w:val="00933175"/>
    <w:rsid w:val="009334D9"/>
    <w:rsid w:val="00935E01"/>
    <w:rsid w:val="00935EB6"/>
    <w:rsid w:val="00935F26"/>
    <w:rsid w:val="00936682"/>
    <w:rsid w:val="009366ED"/>
    <w:rsid w:val="00937E95"/>
    <w:rsid w:val="009406A5"/>
    <w:rsid w:val="009408FE"/>
    <w:rsid w:val="0094174E"/>
    <w:rsid w:val="00944038"/>
    <w:rsid w:val="00944809"/>
    <w:rsid w:val="00944F79"/>
    <w:rsid w:val="0094573F"/>
    <w:rsid w:val="0094687A"/>
    <w:rsid w:val="00950536"/>
    <w:rsid w:val="00951B07"/>
    <w:rsid w:val="00953C33"/>
    <w:rsid w:val="009548BA"/>
    <w:rsid w:val="009550CF"/>
    <w:rsid w:val="0095572E"/>
    <w:rsid w:val="00956FA7"/>
    <w:rsid w:val="00957705"/>
    <w:rsid w:val="00957C98"/>
    <w:rsid w:val="009603ED"/>
    <w:rsid w:val="00960474"/>
    <w:rsid w:val="00960B51"/>
    <w:rsid w:val="00961080"/>
    <w:rsid w:val="009611A1"/>
    <w:rsid w:val="0096199E"/>
    <w:rsid w:val="00962A70"/>
    <w:rsid w:val="00963873"/>
    <w:rsid w:val="0096416E"/>
    <w:rsid w:val="009647FF"/>
    <w:rsid w:val="00964ECD"/>
    <w:rsid w:val="009650B3"/>
    <w:rsid w:val="00965CD6"/>
    <w:rsid w:val="009660A7"/>
    <w:rsid w:val="009703EA"/>
    <w:rsid w:val="00971338"/>
    <w:rsid w:val="00971FA9"/>
    <w:rsid w:val="00972E1D"/>
    <w:rsid w:val="00973758"/>
    <w:rsid w:val="009746D9"/>
    <w:rsid w:val="009756B1"/>
    <w:rsid w:val="00977AD7"/>
    <w:rsid w:val="009801FF"/>
    <w:rsid w:val="00981820"/>
    <w:rsid w:val="00981A05"/>
    <w:rsid w:val="00982234"/>
    <w:rsid w:val="009822E4"/>
    <w:rsid w:val="00982AC2"/>
    <w:rsid w:val="0098367B"/>
    <w:rsid w:val="009879E8"/>
    <w:rsid w:val="00987FAC"/>
    <w:rsid w:val="009902E9"/>
    <w:rsid w:val="00990606"/>
    <w:rsid w:val="00990ED2"/>
    <w:rsid w:val="009913BD"/>
    <w:rsid w:val="009929D0"/>
    <w:rsid w:val="00992BDC"/>
    <w:rsid w:val="00992E3F"/>
    <w:rsid w:val="00995D9D"/>
    <w:rsid w:val="00996303"/>
    <w:rsid w:val="009964FB"/>
    <w:rsid w:val="00996580"/>
    <w:rsid w:val="009967A8"/>
    <w:rsid w:val="009969F0"/>
    <w:rsid w:val="009A06AB"/>
    <w:rsid w:val="009A1030"/>
    <w:rsid w:val="009A1C34"/>
    <w:rsid w:val="009A1D89"/>
    <w:rsid w:val="009A45F2"/>
    <w:rsid w:val="009A4E8D"/>
    <w:rsid w:val="009A5358"/>
    <w:rsid w:val="009A636F"/>
    <w:rsid w:val="009A7871"/>
    <w:rsid w:val="009B0729"/>
    <w:rsid w:val="009B36AB"/>
    <w:rsid w:val="009B48CA"/>
    <w:rsid w:val="009B6A2F"/>
    <w:rsid w:val="009B6DEC"/>
    <w:rsid w:val="009B764F"/>
    <w:rsid w:val="009B77E6"/>
    <w:rsid w:val="009C0289"/>
    <w:rsid w:val="009C15E0"/>
    <w:rsid w:val="009C19E5"/>
    <w:rsid w:val="009C2923"/>
    <w:rsid w:val="009C2D23"/>
    <w:rsid w:val="009C311D"/>
    <w:rsid w:val="009C38BB"/>
    <w:rsid w:val="009C3CF7"/>
    <w:rsid w:val="009C510C"/>
    <w:rsid w:val="009C55F3"/>
    <w:rsid w:val="009C6B2C"/>
    <w:rsid w:val="009C6CF6"/>
    <w:rsid w:val="009C6E20"/>
    <w:rsid w:val="009C6E5A"/>
    <w:rsid w:val="009D0626"/>
    <w:rsid w:val="009D07EF"/>
    <w:rsid w:val="009D294F"/>
    <w:rsid w:val="009D3235"/>
    <w:rsid w:val="009D3BA5"/>
    <w:rsid w:val="009D72FD"/>
    <w:rsid w:val="009D785D"/>
    <w:rsid w:val="009E0D7B"/>
    <w:rsid w:val="009E1553"/>
    <w:rsid w:val="009E18C9"/>
    <w:rsid w:val="009E2913"/>
    <w:rsid w:val="009E6015"/>
    <w:rsid w:val="009E6CAC"/>
    <w:rsid w:val="009E74AB"/>
    <w:rsid w:val="009E7D8F"/>
    <w:rsid w:val="009F081A"/>
    <w:rsid w:val="009F0E4A"/>
    <w:rsid w:val="009F1AEC"/>
    <w:rsid w:val="009F2488"/>
    <w:rsid w:val="009F2940"/>
    <w:rsid w:val="009F2DDD"/>
    <w:rsid w:val="009F369F"/>
    <w:rsid w:val="009F3EC7"/>
    <w:rsid w:val="009F4713"/>
    <w:rsid w:val="009F5015"/>
    <w:rsid w:val="009F57FF"/>
    <w:rsid w:val="009F6589"/>
    <w:rsid w:val="00A00526"/>
    <w:rsid w:val="00A00635"/>
    <w:rsid w:val="00A0121E"/>
    <w:rsid w:val="00A01AEB"/>
    <w:rsid w:val="00A02BEC"/>
    <w:rsid w:val="00A02ED7"/>
    <w:rsid w:val="00A05FE2"/>
    <w:rsid w:val="00A06453"/>
    <w:rsid w:val="00A0654B"/>
    <w:rsid w:val="00A068FA"/>
    <w:rsid w:val="00A06EEC"/>
    <w:rsid w:val="00A108EB"/>
    <w:rsid w:val="00A10FE5"/>
    <w:rsid w:val="00A14D79"/>
    <w:rsid w:val="00A15DFC"/>
    <w:rsid w:val="00A15F0D"/>
    <w:rsid w:val="00A16254"/>
    <w:rsid w:val="00A16471"/>
    <w:rsid w:val="00A16640"/>
    <w:rsid w:val="00A16EBC"/>
    <w:rsid w:val="00A20AF1"/>
    <w:rsid w:val="00A21832"/>
    <w:rsid w:val="00A227A1"/>
    <w:rsid w:val="00A25FFA"/>
    <w:rsid w:val="00A27303"/>
    <w:rsid w:val="00A277CD"/>
    <w:rsid w:val="00A27A42"/>
    <w:rsid w:val="00A31F4A"/>
    <w:rsid w:val="00A3230A"/>
    <w:rsid w:val="00A3262A"/>
    <w:rsid w:val="00A326A6"/>
    <w:rsid w:val="00A332B8"/>
    <w:rsid w:val="00A338C1"/>
    <w:rsid w:val="00A34BE0"/>
    <w:rsid w:val="00A35BFF"/>
    <w:rsid w:val="00A37EDB"/>
    <w:rsid w:val="00A400FC"/>
    <w:rsid w:val="00A40330"/>
    <w:rsid w:val="00A40A36"/>
    <w:rsid w:val="00A4249C"/>
    <w:rsid w:val="00A42513"/>
    <w:rsid w:val="00A42C84"/>
    <w:rsid w:val="00A44976"/>
    <w:rsid w:val="00A44EFF"/>
    <w:rsid w:val="00A45047"/>
    <w:rsid w:val="00A457F8"/>
    <w:rsid w:val="00A45B24"/>
    <w:rsid w:val="00A50399"/>
    <w:rsid w:val="00A504D6"/>
    <w:rsid w:val="00A50548"/>
    <w:rsid w:val="00A52FDB"/>
    <w:rsid w:val="00A536F0"/>
    <w:rsid w:val="00A53D24"/>
    <w:rsid w:val="00A55784"/>
    <w:rsid w:val="00A56612"/>
    <w:rsid w:val="00A567C9"/>
    <w:rsid w:val="00A60081"/>
    <w:rsid w:val="00A607F9"/>
    <w:rsid w:val="00A60E94"/>
    <w:rsid w:val="00A61175"/>
    <w:rsid w:val="00A6178E"/>
    <w:rsid w:val="00A61BBA"/>
    <w:rsid w:val="00A623A0"/>
    <w:rsid w:val="00A62F38"/>
    <w:rsid w:val="00A63EA8"/>
    <w:rsid w:val="00A64512"/>
    <w:rsid w:val="00A64B57"/>
    <w:rsid w:val="00A67782"/>
    <w:rsid w:val="00A7058E"/>
    <w:rsid w:val="00A70F6D"/>
    <w:rsid w:val="00A711E7"/>
    <w:rsid w:val="00A715F3"/>
    <w:rsid w:val="00A71AE0"/>
    <w:rsid w:val="00A72FB0"/>
    <w:rsid w:val="00A731ED"/>
    <w:rsid w:val="00A74127"/>
    <w:rsid w:val="00A74DDA"/>
    <w:rsid w:val="00A76619"/>
    <w:rsid w:val="00A77EF8"/>
    <w:rsid w:val="00A81021"/>
    <w:rsid w:val="00A816EB"/>
    <w:rsid w:val="00A817C8"/>
    <w:rsid w:val="00A81D9F"/>
    <w:rsid w:val="00A82D4A"/>
    <w:rsid w:val="00A838E2"/>
    <w:rsid w:val="00A865A1"/>
    <w:rsid w:val="00A86C45"/>
    <w:rsid w:val="00A87A19"/>
    <w:rsid w:val="00A87AEA"/>
    <w:rsid w:val="00A87E65"/>
    <w:rsid w:val="00A904E6"/>
    <w:rsid w:val="00A906E9"/>
    <w:rsid w:val="00A91EED"/>
    <w:rsid w:val="00A9354A"/>
    <w:rsid w:val="00A95707"/>
    <w:rsid w:val="00A972CC"/>
    <w:rsid w:val="00A97925"/>
    <w:rsid w:val="00A97AF0"/>
    <w:rsid w:val="00A97DC6"/>
    <w:rsid w:val="00AA04F2"/>
    <w:rsid w:val="00AA0CBF"/>
    <w:rsid w:val="00AA1528"/>
    <w:rsid w:val="00AA1D0B"/>
    <w:rsid w:val="00AA2688"/>
    <w:rsid w:val="00AA29C9"/>
    <w:rsid w:val="00AA36C8"/>
    <w:rsid w:val="00AA3B9D"/>
    <w:rsid w:val="00AA3BA7"/>
    <w:rsid w:val="00AA4A5A"/>
    <w:rsid w:val="00AA5019"/>
    <w:rsid w:val="00AA53E2"/>
    <w:rsid w:val="00AA54E9"/>
    <w:rsid w:val="00AA5E43"/>
    <w:rsid w:val="00AA5FE0"/>
    <w:rsid w:val="00AA64D9"/>
    <w:rsid w:val="00AA67D6"/>
    <w:rsid w:val="00AA69DC"/>
    <w:rsid w:val="00AA746A"/>
    <w:rsid w:val="00AB067B"/>
    <w:rsid w:val="00AB2042"/>
    <w:rsid w:val="00AB262F"/>
    <w:rsid w:val="00AB33C2"/>
    <w:rsid w:val="00AB3F3F"/>
    <w:rsid w:val="00AB4777"/>
    <w:rsid w:val="00AB51AB"/>
    <w:rsid w:val="00AB5628"/>
    <w:rsid w:val="00AB5C36"/>
    <w:rsid w:val="00AB6998"/>
    <w:rsid w:val="00AB7024"/>
    <w:rsid w:val="00AB7243"/>
    <w:rsid w:val="00AC05B5"/>
    <w:rsid w:val="00AC12D0"/>
    <w:rsid w:val="00AC175E"/>
    <w:rsid w:val="00AC1939"/>
    <w:rsid w:val="00AC30FC"/>
    <w:rsid w:val="00AC3E07"/>
    <w:rsid w:val="00AC424C"/>
    <w:rsid w:val="00AC45DD"/>
    <w:rsid w:val="00AC5088"/>
    <w:rsid w:val="00AC5558"/>
    <w:rsid w:val="00AC5A31"/>
    <w:rsid w:val="00AC5BC0"/>
    <w:rsid w:val="00AC6BCF"/>
    <w:rsid w:val="00AC735B"/>
    <w:rsid w:val="00AC74F5"/>
    <w:rsid w:val="00AC7780"/>
    <w:rsid w:val="00AC7DEB"/>
    <w:rsid w:val="00AD0105"/>
    <w:rsid w:val="00AD022B"/>
    <w:rsid w:val="00AD07E8"/>
    <w:rsid w:val="00AD0C00"/>
    <w:rsid w:val="00AD154B"/>
    <w:rsid w:val="00AD2A47"/>
    <w:rsid w:val="00AD2E37"/>
    <w:rsid w:val="00AD315C"/>
    <w:rsid w:val="00AD3EED"/>
    <w:rsid w:val="00AD480D"/>
    <w:rsid w:val="00AD498D"/>
    <w:rsid w:val="00AD4AF1"/>
    <w:rsid w:val="00AD514C"/>
    <w:rsid w:val="00AD55F8"/>
    <w:rsid w:val="00AD6B47"/>
    <w:rsid w:val="00AD7D96"/>
    <w:rsid w:val="00AE16EC"/>
    <w:rsid w:val="00AE20F9"/>
    <w:rsid w:val="00AE3A72"/>
    <w:rsid w:val="00AE6640"/>
    <w:rsid w:val="00AE6840"/>
    <w:rsid w:val="00AE759F"/>
    <w:rsid w:val="00AF13CA"/>
    <w:rsid w:val="00AF1A15"/>
    <w:rsid w:val="00AF1D14"/>
    <w:rsid w:val="00AF2C4B"/>
    <w:rsid w:val="00AF327A"/>
    <w:rsid w:val="00AF33BD"/>
    <w:rsid w:val="00AF4BF7"/>
    <w:rsid w:val="00AF4F41"/>
    <w:rsid w:val="00AF4FE3"/>
    <w:rsid w:val="00AF5724"/>
    <w:rsid w:val="00AF5D20"/>
    <w:rsid w:val="00AF5D48"/>
    <w:rsid w:val="00AF60C9"/>
    <w:rsid w:val="00AF614B"/>
    <w:rsid w:val="00B01A87"/>
    <w:rsid w:val="00B01F00"/>
    <w:rsid w:val="00B02320"/>
    <w:rsid w:val="00B024CD"/>
    <w:rsid w:val="00B02FA3"/>
    <w:rsid w:val="00B04607"/>
    <w:rsid w:val="00B04BDB"/>
    <w:rsid w:val="00B0541D"/>
    <w:rsid w:val="00B05B9D"/>
    <w:rsid w:val="00B06358"/>
    <w:rsid w:val="00B06B58"/>
    <w:rsid w:val="00B074EB"/>
    <w:rsid w:val="00B1049B"/>
    <w:rsid w:val="00B10B94"/>
    <w:rsid w:val="00B1226A"/>
    <w:rsid w:val="00B12807"/>
    <w:rsid w:val="00B13A47"/>
    <w:rsid w:val="00B13A82"/>
    <w:rsid w:val="00B13BF8"/>
    <w:rsid w:val="00B14C3F"/>
    <w:rsid w:val="00B1566C"/>
    <w:rsid w:val="00B16483"/>
    <w:rsid w:val="00B16B65"/>
    <w:rsid w:val="00B16F5A"/>
    <w:rsid w:val="00B17D70"/>
    <w:rsid w:val="00B20137"/>
    <w:rsid w:val="00B20171"/>
    <w:rsid w:val="00B20273"/>
    <w:rsid w:val="00B204FD"/>
    <w:rsid w:val="00B20F96"/>
    <w:rsid w:val="00B22C5A"/>
    <w:rsid w:val="00B23A94"/>
    <w:rsid w:val="00B2439E"/>
    <w:rsid w:val="00B26D29"/>
    <w:rsid w:val="00B274C8"/>
    <w:rsid w:val="00B30845"/>
    <w:rsid w:val="00B312FB"/>
    <w:rsid w:val="00B31673"/>
    <w:rsid w:val="00B31917"/>
    <w:rsid w:val="00B3224C"/>
    <w:rsid w:val="00B32782"/>
    <w:rsid w:val="00B328FF"/>
    <w:rsid w:val="00B335C8"/>
    <w:rsid w:val="00B34044"/>
    <w:rsid w:val="00B3491C"/>
    <w:rsid w:val="00B34AD2"/>
    <w:rsid w:val="00B3555E"/>
    <w:rsid w:val="00B35BB8"/>
    <w:rsid w:val="00B365EE"/>
    <w:rsid w:val="00B3665C"/>
    <w:rsid w:val="00B4024B"/>
    <w:rsid w:val="00B42871"/>
    <w:rsid w:val="00B42C83"/>
    <w:rsid w:val="00B42D9D"/>
    <w:rsid w:val="00B43D66"/>
    <w:rsid w:val="00B442B6"/>
    <w:rsid w:val="00B44682"/>
    <w:rsid w:val="00B4512B"/>
    <w:rsid w:val="00B451D8"/>
    <w:rsid w:val="00B465BA"/>
    <w:rsid w:val="00B46603"/>
    <w:rsid w:val="00B50D06"/>
    <w:rsid w:val="00B5204B"/>
    <w:rsid w:val="00B5233E"/>
    <w:rsid w:val="00B52927"/>
    <w:rsid w:val="00B5376A"/>
    <w:rsid w:val="00B53B00"/>
    <w:rsid w:val="00B5401D"/>
    <w:rsid w:val="00B542A4"/>
    <w:rsid w:val="00B54443"/>
    <w:rsid w:val="00B54C99"/>
    <w:rsid w:val="00B55B17"/>
    <w:rsid w:val="00B56629"/>
    <w:rsid w:val="00B577DD"/>
    <w:rsid w:val="00B610F8"/>
    <w:rsid w:val="00B616F9"/>
    <w:rsid w:val="00B62389"/>
    <w:rsid w:val="00B63172"/>
    <w:rsid w:val="00B63493"/>
    <w:rsid w:val="00B637CD"/>
    <w:rsid w:val="00B64271"/>
    <w:rsid w:val="00B6464F"/>
    <w:rsid w:val="00B652F1"/>
    <w:rsid w:val="00B66226"/>
    <w:rsid w:val="00B6654F"/>
    <w:rsid w:val="00B66645"/>
    <w:rsid w:val="00B72C54"/>
    <w:rsid w:val="00B734E1"/>
    <w:rsid w:val="00B7372A"/>
    <w:rsid w:val="00B747E5"/>
    <w:rsid w:val="00B74FFE"/>
    <w:rsid w:val="00B7536D"/>
    <w:rsid w:val="00B76A6F"/>
    <w:rsid w:val="00B76D25"/>
    <w:rsid w:val="00B80B53"/>
    <w:rsid w:val="00B80E59"/>
    <w:rsid w:val="00B82F8B"/>
    <w:rsid w:val="00B8357F"/>
    <w:rsid w:val="00B83890"/>
    <w:rsid w:val="00B84517"/>
    <w:rsid w:val="00B86D68"/>
    <w:rsid w:val="00B871D6"/>
    <w:rsid w:val="00B87CB0"/>
    <w:rsid w:val="00B87E30"/>
    <w:rsid w:val="00B90E02"/>
    <w:rsid w:val="00B916C4"/>
    <w:rsid w:val="00B9240F"/>
    <w:rsid w:val="00B92742"/>
    <w:rsid w:val="00B948EC"/>
    <w:rsid w:val="00B95A96"/>
    <w:rsid w:val="00B95AF4"/>
    <w:rsid w:val="00B962D0"/>
    <w:rsid w:val="00B96C0E"/>
    <w:rsid w:val="00BA05B7"/>
    <w:rsid w:val="00BA0A7E"/>
    <w:rsid w:val="00BA0CF6"/>
    <w:rsid w:val="00BA11B0"/>
    <w:rsid w:val="00BA6B7A"/>
    <w:rsid w:val="00BA7148"/>
    <w:rsid w:val="00BA7235"/>
    <w:rsid w:val="00BB17BF"/>
    <w:rsid w:val="00BB2441"/>
    <w:rsid w:val="00BB2B24"/>
    <w:rsid w:val="00BB3982"/>
    <w:rsid w:val="00BB4603"/>
    <w:rsid w:val="00BB47F6"/>
    <w:rsid w:val="00BB4876"/>
    <w:rsid w:val="00BB5125"/>
    <w:rsid w:val="00BB5545"/>
    <w:rsid w:val="00BB5924"/>
    <w:rsid w:val="00BC0927"/>
    <w:rsid w:val="00BC239B"/>
    <w:rsid w:val="00BC6B3F"/>
    <w:rsid w:val="00BC6C95"/>
    <w:rsid w:val="00BD1333"/>
    <w:rsid w:val="00BD173F"/>
    <w:rsid w:val="00BD32B1"/>
    <w:rsid w:val="00BD3462"/>
    <w:rsid w:val="00BD35DB"/>
    <w:rsid w:val="00BD3B14"/>
    <w:rsid w:val="00BD3E4E"/>
    <w:rsid w:val="00BD42F7"/>
    <w:rsid w:val="00BD5E40"/>
    <w:rsid w:val="00BD6313"/>
    <w:rsid w:val="00BD6D91"/>
    <w:rsid w:val="00BD6D9B"/>
    <w:rsid w:val="00BD6EB7"/>
    <w:rsid w:val="00BD6FAC"/>
    <w:rsid w:val="00BE04A8"/>
    <w:rsid w:val="00BE17A9"/>
    <w:rsid w:val="00BE23B2"/>
    <w:rsid w:val="00BE32A0"/>
    <w:rsid w:val="00BE4709"/>
    <w:rsid w:val="00BE4814"/>
    <w:rsid w:val="00BE7B26"/>
    <w:rsid w:val="00BF2068"/>
    <w:rsid w:val="00BF3095"/>
    <w:rsid w:val="00BF31C5"/>
    <w:rsid w:val="00BF5021"/>
    <w:rsid w:val="00BF555C"/>
    <w:rsid w:val="00BF620B"/>
    <w:rsid w:val="00BF6691"/>
    <w:rsid w:val="00BF70C3"/>
    <w:rsid w:val="00BF7116"/>
    <w:rsid w:val="00BF753D"/>
    <w:rsid w:val="00BF7E51"/>
    <w:rsid w:val="00C006A5"/>
    <w:rsid w:val="00C017AA"/>
    <w:rsid w:val="00C01932"/>
    <w:rsid w:val="00C01AF2"/>
    <w:rsid w:val="00C02198"/>
    <w:rsid w:val="00C029E8"/>
    <w:rsid w:val="00C03169"/>
    <w:rsid w:val="00C0333F"/>
    <w:rsid w:val="00C03B9E"/>
    <w:rsid w:val="00C0432E"/>
    <w:rsid w:val="00C048AD"/>
    <w:rsid w:val="00C0563D"/>
    <w:rsid w:val="00C05A67"/>
    <w:rsid w:val="00C0773E"/>
    <w:rsid w:val="00C11A47"/>
    <w:rsid w:val="00C12399"/>
    <w:rsid w:val="00C1242B"/>
    <w:rsid w:val="00C12D5B"/>
    <w:rsid w:val="00C12D73"/>
    <w:rsid w:val="00C13030"/>
    <w:rsid w:val="00C136CB"/>
    <w:rsid w:val="00C160AA"/>
    <w:rsid w:val="00C162C5"/>
    <w:rsid w:val="00C176CA"/>
    <w:rsid w:val="00C17863"/>
    <w:rsid w:val="00C17ECE"/>
    <w:rsid w:val="00C17F5F"/>
    <w:rsid w:val="00C203A8"/>
    <w:rsid w:val="00C204C8"/>
    <w:rsid w:val="00C20B77"/>
    <w:rsid w:val="00C21B9B"/>
    <w:rsid w:val="00C21C28"/>
    <w:rsid w:val="00C21C9F"/>
    <w:rsid w:val="00C23211"/>
    <w:rsid w:val="00C234E2"/>
    <w:rsid w:val="00C24C31"/>
    <w:rsid w:val="00C24F87"/>
    <w:rsid w:val="00C25E72"/>
    <w:rsid w:val="00C3065D"/>
    <w:rsid w:val="00C312D4"/>
    <w:rsid w:val="00C31C44"/>
    <w:rsid w:val="00C31D33"/>
    <w:rsid w:val="00C3286C"/>
    <w:rsid w:val="00C329D3"/>
    <w:rsid w:val="00C351FF"/>
    <w:rsid w:val="00C376E2"/>
    <w:rsid w:val="00C37CFE"/>
    <w:rsid w:val="00C40521"/>
    <w:rsid w:val="00C40735"/>
    <w:rsid w:val="00C41605"/>
    <w:rsid w:val="00C41776"/>
    <w:rsid w:val="00C436C4"/>
    <w:rsid w:val="00C43A64"/>
    <w:rsid w:val="00C43C7B"/>
    <w:rsid w:val="00C441D6"/>
    <w:rsid w:val="00C44BAF"/>
    <w:rsid w:val="00C46274"/>
    <w:rsid w:val="00C47C5C"/>
    <w:rsid w:val="00C50036"/>
    <w:rsid w:val="00C50076"/>
    <w:rsid w:val="00C5176B"/>
    <w:rsid w:val="00C52752"/>
    <w:rsid w:val="00C52D1D"/>
    <w:rsid w:val="00C53364"/>
    <w:rsid w:val="00C53616"/>
    <w:rsid w:val="00C55789"/>
    <w:rsid w:val="00C557D3"/>
    <w:rsid w:val="00C558E6"/>
    <w:rsid w:val="00C55D3C"/>
    <w:rsid w:val="00C56190"/>
    <w:rsid w:val="00C577AF"/>
    <w:rsid w:val="00C57B35"/>
    <w:rsid w:val="00C6012C"/>
    <w:rsid w:val="00C60290"/>
    <w:rsid w:val="00C61025"/>
    <w:rsid w:val="00C610B6"/>
    <w:rsid w:val="00C62F22"/>
    <w:rsid w:val="00C63478"/>
    <w:rsid w:val="00C639D6"/>
    <w:rsid w:val="00C63DD8"/>
    <w:rsid w:val="00C64260"/>
    <w:rsid w:val="00C64791"/>
    <w:rsid w:val="00C655E0"/>
    <w:rsid w:val="00C6560B"/>
    <w:rsid w:val="00C669B3"/>
    <w:rsid w:val="00C70454"/>
    <w:rsid w:val="00C70EA0"/>
    <w:rsid w:val="00C71199"/>
    <w:rsid w:val="00C712C0"/>
    <w:rsid w:val="00C7132A"/>
    <w:rsid w:val="00C72046"/>
    <w:rsid w:val="00C720AE"/>
    <w:rsid w:val="00C72F56"/>
    <w:rsid w:val="00C73464"/>
    <w:rsid w:val="00C7399A"/>
    <w:rsid w:val="00C73ACA"/>
    <w:rsid w:val="00C74600"/>
    <w:rsid w:val="00C74A89"/>
    <w:rsid w:val="00C74BCE"/>
    <w:rsid w:val="00C75ED1"/>
    <w:rsid w:val="00C76195"/>
    <w:rsid w:val="00C76794"/>
    <w:rsid w:val="00C76B79"/>
    <w:rsid w:val="00C8043F"/>
    <w:rsid w:val="00C8097C"/>
    <w:rsid w:val="00C809D3"/>
    <w:rsid w:val="00C8190D"/>
    <w:rsid w:val="00C81C94"/>
    <w:rsid w:val="00C82924"/>
    <w:rsid w:val="00C83566"/>
    <w:rsid w:val="00C83EDB"/>
    <w:rsid w:val="00C84436"/>
    <w:rsid w:val="00C846CC"/>
    <w:rsid w:val="00C8522A"/>
    <w:rsid w:val="00C858CA"/>
    <w:rsid w:val="00C85D9C"/>
    <w:rsid w:val="00C85F3A"/>
    <w:rsid w:val="00C86EAF"/>
    <w:rsid w:val="00C87CF1"/>
    <w:rsid w:val="00C87F1B"/>
    <w:rsid w:val="00C9004E"/>
    <w:rsid w:val="00C9127F"/>
    <w:rsid w:val="00C91525"/>
    <w:rsid w:val="00C916E8"/>
    <w:rsid w:val="00C922E4"/>
    <w:rsid w:val="00C929F3"/>
    <w:rsid w:val="00C92C44"/>
    <w:rsid w:val="00C93614"/>
    <w:rsid w:val="00C96E57"/>
    <w:rsid w:val="00CA160E"/>
    <w:rsid w:val="00CA180A"/>
    <w:rsid w:val="00CA18FA"/>
    <w:rsid w:val="00CA1C0B"/>
    <w:rsid w:val="00CA2053"/>
    <w:rsid w:val="00CA2C4E"/>
    <w:rsid w:val="00CA2EBB"/>
    <w:rsid w:val="00CA32D3"/>
    <w:rsid w:val="00CA34C5"/>
    <w:rsid w:val="00CA373C"/>
    <w:rsid w:val="00CA3E88"/>
    <w:rsid w:val="00CA49CA"/>
    <w:rsid w:val="00CA5955"/>
    <w:rsid w:val="00CA5A40"/>
    <w:rsid w:val="00CA5B90"/>
    <w:rsid w:val="00CA64A3"/>
    <w:rsid w:val="00CA68B4"/>
    <w:rsid w:val="00CA785E"/>
    <w:rsid w:val="00CB09AF"/>
    <w:rsid w:val="00CB0CB2"/>
    <w:rsid w:val="00CB0FD4"/>
    <w:rsid w:val="00CB2159"/>
    <w:rsid w:val="00CB43A2"/>
    <w:rsid w:val="00CB4A22"/>
    <w:rsid w:val="00CB51E2"/>
    <w:rsid w:val="00CB5384"/>
    <w:rsid w:val="00CB56AB"/>
    <w:rsid w:val="00CB5744"/>
    <w:rsid w:val="00CB597C"/>
    <w:rsid w:val="00CB63B3"/>
    <w:rsid w:val="00CB6F99"/>
    <w:rsid w:val="00CB70B7"/>
    <w:rsid w:val="00CB7D86"/>
    <w:rsid w:val="00CB7EA9"/>
    <w:rsid w:val="00CC12C6"/>
    <w:rsid w:val="00CC140D"/>
    <w:rsid w:val="00CC15F4"/>
    <w:rsid w:val="00CC1A80"/>
    <w:rsid w:val="00CC29B6"/>
    <w:rsid w:val="00CC2AF7"/>
    <w:rsid w:val="00CC32A8"/>
    <w:rsid w:val="00CC397B"/>
    <w:rsid w:val="00CC58A7"/>
    <w:rsid w:val="00CC62B3"/>
    <w:rsid w:val="00CC7987"/>
    <w:rsid w:val="00CC7B2D"/>
    <w:rsid w:val="00CD07C0"/>
    <w:rsid w:val="00CD173F"/>
    <w:rsid w:val="00CD2399"/>
    <w:rsid w:val="00CD2F54"/>
    <w:rsid w:val="00CD3C8E"/>
    <w:rsid w:val="00CD61E8"/>
    <w:rsid w:val="00CD6338"/>
    <w:rsid w:val="00CD6440"/>
    <w:rsid w:val="00CD6896"/>
    <w:rsid w:val="00CD6DF7"/>
    <w:rsid w:val="00CD74D0"/>
    <w:rsid w:val="00CD762B"/>
    <w:rsid w:val="00CD76B0"/>
    <w:rsid w:val="00CD7729"/>
    <w:rsid w:val="00CD7C27"/>
    <w:rsid w:val="00CE0716"/>
    <w:rsid w:val="00CE0D20"/>
    <w:rsid w:val="00CE1C37"/>
    <w:rsid w:val="00CE29A3"/>
    <w:rsid w:val="00CE434A"/>
    <w:rsid w:val="00CE4661"/>
    <w:rsid w:val="00CE46C5"/>
    <w:rsid w:val="00CE546B"/>
    <w:rsid w:val="00CE590A"/>
    <w:rsid w:val="00CE5979"/>
    <w:rsid w:val="00CE65A6"/>
    <w:rsid w:val="00CE66FA"/>
    <w:rsid w:val="00CE7F6B"/>
    <w:rsid w:val="00CF04A8"/>
    <w:rsid w:val="00CF103D"/>
    <w:rsid w:val="00CF1DE6"/>
    <w:rsid w:val="00CF2E1F"/>
    <w:rsid w:val="00CF2F2E"/>
    <w:rsid w:val="00CF30B2"/>
    <w:rsid w:val="00CF31B6"/>
    <w:rsid w:val="00CF31E5"/>
    <w:rsid w:val="00CF31EE"/>
    <w:rsid w:val="00CF34EA"/>
    <w:rsid w:val="00CF3C13"/>
    <w:rsid w:val="00CF3CDE"/>
    <w:rsid w:val="00CF569F"/>
    <w:rsid w:val="00CF5788"/>
    <w:rsid w:val="00CF6BC7"/>
    <w:rsid w:val="00CF6F7C"/>
    <w:rsid w:val="00CF7568"/>
    <w:rsid w:val="00D01C96"/>
    <w:rsid w:val="00D02157"/>
    <w:rsid w:val="00D02369"/>
    <w:rsid w:val="00D02582"/>
    <w:rsid w:val="00D03237"/>
    <w:rsid w:val="00D0360D"/>
    <w:rsid w:val="00D047C7"/>
    <w:rsid w:val="00D04BF3"/>
    <w:rsid w:val="00D04E1E"/>
    <w:rsid w:val="00D04FFA"/>
    <w:rsid w:val="00D071BD"/>
    <w:rsid w:val="00D078D2"/>
    <w:rsid w:val="00D10A27"/>
    <w:rsid w:val="00D10DFF"/>
    <w:rsid w:val="00D120B5"/>
    <w:rsid w:val="00D12FD5"/>
    <w:rsid w:val="00D14C83"/>
    <w:rsid w:val="00D14FB9"/>
    <w:rsid w:val="00D16413"/>
    <w:rsid w:val="00D21BD0"/>
    <w:rsid w:val="00D21F74"/>
    <w:rsid w:val="00D2200F"/>
    <w:rsid w:val="00D2223D"/>
    <w:rsid w:val="00D22E79"/>
    <w:rsid w:val="00D22ED4"/>
    <w:rsid w:val="00D24266"/>
    <w:rsid w:val="00D24A0C"/>
    <w:rsid w:val="00D24B72"/>
    <w:rsid w:val="00D26245"/>
    <w:rsid w:val="00D26374"/>
    <w:rsid w:val="00D27339"/>
    <w:rsid w:val="00D303F2"/>
    <w:rsid w:val="00D306EF"/>
    <w:rsid w:val="00D3075D"/>
    <w:rsid w:val="00D30AE9"/>
    <w:rsid w:val="00D30BC1"/>
    <w:rsid w:val="00D3326B"/>
    <w:rsid w:val="00D332B3"/>
    <w:rsid w:val="00D34409"/>
    <w:rsid w:val="00D35325"/>
    <w:rsid w:val="00D365CA"/>
    <w:rsid w:val="00D3729F"/>
    <w:rsid w:val="00D40644"/>
    <w:rsid w:val="00D419CC"/>
    <w:rsid w:val="00D42686"/>
    <w:rsid w:val="00D4349C"/>
    <w:rsid w:val="00D4420B"/>
    <w:rsid w:val="00D45D3C"/>
    <w:rsid w:val="00D46D6F"/>
    <w:rsid w:val="00D47247"/>
    <w:rsid w:val="00D47263"/>
    <w:rsid w:val="00D5119D"/>
    <w:rsid w:val="00D51449"/>
    <w:rsid w:val="00D52546"/>
    <w:rsid w:val="00D556DB"/>
    <w:rsid w:val="00D55760"/>
    <w:rsid w:val="00D57BF3"/>
    <w:rsid w:val="00D57D68"/>
    <w:rsid w:val="00D57E63"/>
    <w:rsid w:val="00D61076"/>
    <w:rsid w:val="00D63A55"/>
    <w:rsid w:val="00D63FE8"/>
    <w:rsid w:val="00D64A53"/>
    <w:rsid w:val="00D64BA8"/>
    <w:rsid w:val="00D65548"/>
    <w:rsid w:val="00D660E3"/>
    <w:rsid w:val="00D66ED2"/>
    <w:rsid w:val="00D67FE2"/>
    <w:rsid w:val="00D701BC"/>
    <w:rsid w:val="00D71528"/>
    <w:rsid w:val="00D71A63"/>
    <w:rsid w:val="00D71E0C"/>
    <w:rsid w:val="00D71FDB"/>
    <w:rsid w:val="00D72678"/>
    <w:rsid w:val="00D72C44"/>
    <w:rsid w:val="00D7376E"/>
    <w:rsid w:val="00D73934"/>
    <w:rsid w:val="00D74A74"/>
    <w:rsid w:val="00D76CAC"/>
    <w:rsid w:val="00D76E24"/>
    <w:rsid w:val="00D77830"/>
    <w:rsid w:val="00D77843"/>
    <w:rsid w:val="00D778BC"/>
    <w:rsid w:val="00D8045B"/>
    <w:rsid w:val="00D820C5"/>
    <w:rsid w:val="00D8283B"/>
    <w:rsid w:val="00D82F2B"/>
    <w:rsid w:val="00D8301B"/>
    <w:rsid w:val="00D83153"/>
    <w:rsid w:val="00D83DF6"/>
    <w:rsid w:val="00D83FFF"/>
    <w:rsid w:val="00D85612"/>
    <w:rsid w:val="00D906C5"/>
    <w:rsid w:val="00D90964"/>
    <w:rsid w:val="00D91769"/>
    <w:rsid w:val="00D93160"/>
    <w:rsid w:val="00D934D4"/>
    <w:rsid w:val="00D93C89"/>
    <w:rsid w:val="00D947BE"/>
    <w:rsid w:val="00D94C16"/>
    <w:rsid w:val="00D97178"/>
    <w:rsid w:val="00D97C48"/>
    <w:rsid w:val="00DA02AE"/>
    <w:rsid w:val="00DA06E5"/>
    <w:rsid w:val="00DA1280"/>
    <w:rsid w:val="00DA1509"/>
    <w:rsid w:val="00DA20FA"/>
    <w:rsid w:val="00DA2244"/>
    <w:rsid w:val="00DA22E4"/>
    <w:rsid w:val="00DA2586"/>
    <w:rsid w:val="00DA389D"/>
    <w:rsid w:val="00DA3A2D"/>
    <w:rsid w:val="00DA4796"/>
    <w:rsid w:val="00DA4C64"/>
    <w:rsid w:val="00DA5F09"/>
    <w:rsid w:val="00DA60ED"/>
    <w:rsid w:val="00DA6238"/>
    <w:rsid w:val="00DA6324"/>
    <w:rsid w:val="00DA6482"/>
    <w:rsid w:val="00DA648E"/>
    <w:rsid w:val="00DA72A3"/>
    <w:rsid w:val="00DA7307"/>
    <w:rsid w:val="00DA7450"/>
    <w:rsid w:val="00DA7CB6"/>
    <w:rsid w:val="00DB1244"/>
    <w:rsid w:val="00DB16CB"/>
    <w:rsid w:val="00DB2DC7"/>
    <w:rsid w:val="00DB3510"/>
    <w:rsid w:val="00DB3B8E"/>
    <w:rsid w:val="00DB408E"/>
    <w:rsid w:val="00DB6A71"/>
    <w:rsid w:val="00DB72DC"/>
    <w:rsid w:val="00DB751E"/>
    <w:rsid w:val="00DB75D7"/>
    <w:rsid w:val="00DB76A9"/>
    <w:rsid w:val="00DB7C83"/>
    <w:rsid w:val="00DC0416"/>
    <w:rsid w:val="00DC0B06"/>
    <w:rsid w:val="00DC144A"/>
    <w:rsid w:val="00DC1DA3"/>
    <w:rsid w:val="00DC3306"/>
    <w:rsid w:val="00DC36CC"/>
    <w:rsid w:val="00DC5E9B"/>
    <w:rsid w:val="00DC69A3"/>
    <w:rsid w:val="00DC6E26"/>
    <w:rsid w:val="00DC76F9"/>
    <w:rsid w:val="00DC7F11"/>
    <w:rsid w:val="00DD0ABA"/>
    <w:rsid w:val="00DD15E5"/>
    <w:rsid w:val="00DD19C4"/>
    <w:rsid w:val="00DD228F"/>
    <w:rsid w:val="00DD35F3"/>
    <w:rsid w:val="00DD392C"/>
    <w:rsid w:val="00DD39B6"/>
    <w:rsid w:val="00DD467F"/>
    <w:rsid w:val="00DD577B"/>
    <w:rsid w:val="00DD5DCA"/>
    <w:rsid w:val="00DD6C57"/>
    <w:rsid w:val="00DE004F"/>
    <w:rsid w:val="00DE028E"/>
    <w:rsid w:val="00DE0469"/>
    <w:rsid w:val="00DE04E4"/>
    <w:rsid w:val="00DE142D"/>
    <w:rsid w:val="00DE18C2"/>
    <w:rsid w:val="00DE1F0F"/>
    <w:rsid w:val="00DE2087"/>
    <w:rsid w:val="00DE2103"/>
    <w:rsid w:val="00DE225C"/>
    <w:rsid w:val="00DE2DFB"/>
    <w:rsid w:val="00DE3110"/>
    <w:rsid w:val="00DE41B0"/>
    <w:rsid w:val="00DE46BA"/>
    <w:rsid w:val="00DE5C32"/>
    <w:rsid w:val="00DE65BC"/>
    <w:rsid w:val="00DE6D7C"/>
    <w:rsid w:val="00DE74AA"/>
    <w:rsid w:val="00DF100F"/>
    <w:rsid w:val="00DF125E"/>
    <w:rsid w:val="00DF20C0"/>
    <w:rsid w:val="00DF37EC"/>
    <w:rsid w:val="00DF487E"/>
    <w:rsid w:val="00DF5814"/>
    <w:rsid w:val="00DF5C53"/>
    <w:rsid w:val="00DF652F"/>
    <w:rsid w:val="00DF6BEB"/>
    <w:rsid w:val="00DF7A2E"/>
    <w:rsid w:val="00DF7BF4"/>
    <w:rsid w:val="00DF7C63"/>
    <w:rsid w:val="00E0082C"/>
    <w:rsid w:val="00E011DF"/>
    <w:rsid w:val="00E02035"/>
    <w:rsid w:val="00E03FA5"/>
    <w:rsid w:val="00E0459A"/>
    <w:rsid w:val="00E04C56"/>
    <w:rsid w:val="00E05AAB"/>
    <w:rsid w:val="00E06776"/>
    <w:rsid w:val="00E07704"/>
    <w:rsid w:val="00E1059E"/>
    <w:rsid w:val="00E124A3"/>
    <w:rsid w:val="00E12597"/>
    <w:rsid w:val="00E12E6D"/>
    <w:rsid w:val="00E12F7A"/>
    <w:rsid w:val="00E13359"/>
    <w:rsid w:val="00E13707"/>
    <w:rsid w:val="00E13952"/>
    <w:rsid w:val="00E14DF1"/>
    <w:rsid w:val="00E150EE"/>
    <w:rsid w:val="00E156AE"/>
    <w:rsid w:val="00E165ED"/>
    <w:rsid w:val="00E170BE"/>
    <w:rsid w:val="00E17315"/>
    <w:rsid w:val="00E20F56"/>
    <w:rsid w:val="00E21727"/>
    <w:rsid w:val="00E22240"/>
    <w:rsid w:val="00E22254"/>
    <w:rsid w:val="00E22652"/>
    <w:rsid w:val="00E22FDC"/>
    <w:rsid w:val="00E236D7"/>
    <w:rsid w:val="00E2370A"/>
    <w:rsid w:val="00E25A61"/>
    <w:rsid w:val="00E26538"/>
    <w:rsid w:val="00E27595"/>
    <w:rsid w:val="00E279F5"/>
    <w:rsid w:val="00E30070"/>
    <w:rsid w:val="00E3116A"/>
    <w:rsid w:val="00E32042"/>
    <w:rsid w:val="00E321D3"/>
    <w:rsid w:val="00E32D88"/>
    <w:rsid w:val="00E336FF"/>
    <w:rsid w:val="00E338D1"/>
    <w:rsid w:val="00E33BA9"/>
    <w:rsid w:val="00E34053"/>
    <w:rsid w:val="00E341D5"/>
    <w:rsid w:val="00E3636D"/>
    <w:rsid w:val="00E365FA"/>
    <w:rsid w:val="00E36987"/>
    <w:rsid w:val="00E378C5"/>
    <w:rsid w:val="00E440EF"/>
    <w:rsid w:val="00E44449"/>
    <w:rsid w:val="00E44693"/>
    <w:rsid w:val="00E45213"/>
    <w:rsid w:val="00E471B3"/>
    <w:rsid w:val="00E4746B"/>
    <w:rsid w:val="00E47CC2"/>
    <w:rsid w:val="00E51A65"/>
    <w:rsid w:val="00E537E8"/>
    <w:rsid w:val="00E537F3"/>
    <w:rsid w:val="00E54076"/>
    <w:rsid w:val="00E54510"/>
    <w:rsid w:val="00E5464E"/>
    <w:rsid w:val="00E55452"/>
    <w:rsid w:val="00E557E2"/>
    <w:rsid w:val="00E557EF"/>
    <w:rsid w:val="00E568F1"/>
    <w:rsid w:val="00E56FF7"/>
    <w:rsid w:val="00E5706B"/>
    <w:rsid w:val="00E57205"/>
    <w:rsid w:val="00E57811"/>
    <w:rsid w:val="00E60250"/>
    <w:rsid w:val="00E60D44"/>
    <w:rsid w:val="00E62F36"/>
    <w:rsid w:val="00E64A20"/>
    <w:rsid w:val="00E650F8"/>
    <w:rsid w:val="00E67D9E"/>
    <w:rsid w:val="00E67E50"/>
    <w:rsid w:val="00E67E76"/>
    <w:rsid w:val="00E70295"/>
    <w:rsid w:val="00E716D6"/>
    <w:rsid w:val="00E727DA"/>
    <w:rsid w:val="00E73AE1"/>
    <w:rsid w:val="00E73C38"/>
    <w:rsid w:val="00E7459C"/>
    <w:rsid w:val="00E7480D"/>
    <w:rsid w:val="00E753DF"/>
    <w:rsid w:val="00E76534"/>
    <w:rsid w:val="00E76817"/>
    <w:rsid w:val="00E76D34"/>
    <w:rsid w:val="00E77670"/>
    <w:rsid w:val="00E804B7"/>
    <w:rsid w:val="00E815F5"/>
    <w:rsid w:val="00E8191C"/>
    <w:rsid w:val="00E822F1"/>
    <w:rsid w:val="00E84CB7"/>
    <w:rsid w:val="00E8534B"/>
    <w:rsid w:val="00E85F2F"/>
    <w:rsid w:val="00E86550"/>
    <w:rsid w:val="00E8790A"/>
    <w:rsid w:val="00E90405"/>
    <w:rsid w:val="00E913B6"/>
    <w:rsid w:val="00E920C0"/>
    <w:rsid w:val="00E93472"/>
    <w:rsid w:val="00E93A47"/>
    <w:rsid w:val="00E93E2B"/>
    <w:rsid w:val="00E94166"/>
    <w:rsid w:val="00E97807"/>
    <w:rsid w:val="00E97AAB"/>
    <w:rsid w:val="00E97B15"/>
    <w:rsid w:val="00EA0139"/>
    <w:rsid w:val="00EA0A67"/>
    <w:rsid w:val="00EA1F68"/>
    <w:rsid w:val="00EA2540"/>
    <w:rsid w:val="00EA27B7"/>
    <w:rsid w:val="00EA298E"/>
    <w:rsid w:val="00EA2B1B"/>
    <w:rsid w:val="00EA2F09"/>
    <w:rsid w:val="00EA48EA"/>
    <w:rsid w:val="00EA56A6"/>
    <w:rsid w:val="00EA6873"/>
    <w:rsid w:val="00EA7429"/>
    <w:rsid w:val="00EB17F8"/>
    <w:rsid w:val="00EB2692"/>
    <w:rsid w:val="00EB2AF3"/>
    <w:rsid w:val="00EB2B27"/>
    <w:rsid w:val="00EB3053"/>
    <w:rsid w:val="00EB3184"/>
    <w:rsid w:val="00EB5E25"/>
    <w:rsid w:val="00EB5E73"/>
    <w:rsid w:val="00EB5EEB"/>
    <w:rsid w:val="00EB7467"/>
    <w:rsid w:val="00EC0893"/>
    <w:rsid w:val="00EC1A98"/>
    <w:rsid w:val="00EC234C"/>
    <w:rsid w:val="00EC2A31"/>
    <w:rsid w:val="00EC3F03"/>
    <w:rsid w:val="00EC6769"/>
    <w:rsid w:val="00EC6BC3"/>
    <w:rsid w:val="00EC706A"/>
    <w:rsid w:val="00EC7BF4"/>
    <w:rsid w:val="00EC7E23"/>
    <w:rsid w:val="00ED1667"/>
    <w:rsid w:val="00ED2947"/>
    <w:rsid w:val="00ED2D52"/>
    <w:rsid w:val="00ED30FD"/>
    <w:rsid w:val="00ED3EE4"/>
    <w:rsid w:val="00ED4036"/>
    <w:rsid w:val="00ED4041"/>
    <w:rsid w:val="00ED4282"/>
    <w:rsid w:val="00ED4454"/>
    <w:rsid w:val="00ED47B6"/>
    <w:rsid w:val="00ED4B96"/>
    <w:rsid w:val="00ED5B12"/>
    <w:rsid w:val="00ED5C43"/>
    <w:rsid w:val="00ED6123"/>
    <w:rsid w:val="00ED6951"/>
    <w:rsid w:val="00ED71F9"/>
    <w:rsid w:val="00EE0C0D"/>
    <w:rsid w:val="00EE299F"/>
    <w:rsid w:val="00EE317D"/>
    <w:rsid w:val="00EE3291"/>
    <w:rsid w:val="00EE4673"/>
    <w:rsid w:val="00EE53C5"/>
    <w:rsid w:val="00EE5BD0"/>
    <w:rsid w:val="00EE6680"/>
    <w:rsid w:val="00EE6755"/>
    <w:rsid w:val="00EF020D"/>
    <w:rsid w:val="00EF092E"/>
    <w:rsid w:val="00EF0BB0"/>
    <w:rsid w:val="00EF1616"/>
    <w:rsid w:val="00EF1B3C"/>
    <w:rsid w:val="00EF1FD3"/>
    <w:rsid w:val="00EF2ECC"/>
    <w:rsid w:val="00EF2F5F"/>
    <w:rsid w:val="00EF338D"/>
    <w:rsid w:val="00EF3BA2"/>
    <w:rsid w:val="00EF4538"/>
    <w:rsid w:val="00EF4841"/>
    <w:rsid w:val="00EF50CE"/>
    <w:rsid w:val="00EF6D20"/>
    <w:rsid w:val="00EF7CEF"/>
    <w:rsid w:val="00F00804"/>
    <w:rsid w:val="00F02E99"/>
    <w:rsid w:val="00F0410F"/>
    <w:rsid w:val="00F05700"/>
    <w:rsid w:val="00F073D3"/>
    <w:rsid w:val="00F07B04"/>
    <w:rsid w:val="00F125D8"/>
    <w:rsid w:val="00F1366C"/>
    <w:rsid w:val="00F14DDF"/>
    <w:rsid w:val="00F14F4B"/>
    <w:rsid w:val="00F15459"/>
    <w:rsid w:val="00F15906"/>
    <w:rsid w:val="00F169A9"/>
    <w:rsid w:val="00F17940"/>
    <w:rsid w:val="00F17CE8"/>
    <w:rsid w:val="00F17D27"/>
    <w:rsid w:val="00F206EC"/>
    <w:rsid w:val="00F20EF1"/>
    <w:rsid w:val="00F211B8"/>
    <w:rsid w:val="00F217D1"/>
    <w:rsid w:val="00F22319"/>
    <w:rsid w:val="00F224F7"/>
    <w:rsid w:val="00F22516"/>
    <w:rsid w:val="00F2253F"/>
    <w:rsid w:val="00F22B65"/>
    <w:rsid w:val="00F2369C"/>
    <w:rsid w:val="00F2394A"/>
    <w:rsid w:val="00F23BA7"/>
    <w:rsid w:val="00F23D6A"/>
    <w:rsid w:val="00F23E72"/>
    <w:rsid w:val="00F24817"/>
    <w:rsid w:val="00F25606"/>
    <w:rsid w:val="00F258BE"/>
    <w:rsid w:val="00F25EE8"/>
    <w:rsid w:val="00F260F0"/>
    <w:rsid w:val="00F2629E"/>
    <w:rsid w:val="00F2675F"/>
    <w:rsid w:val="00F26F2F"/>
    <w:rsid w:val="00F271AA"/>
    <w:rsid w:val="00F2770B"/>
    <w:rsid w:val="00F3136D"/>
    <w:rsid w:val="00F321DC"/>
    <w:rsid w:val="00F32D6C"/>
    <w:rsid w:val="00F34AEA"/>
    <w:rsid w:val="00F36063"/>
    <w:rsid w:val="00F375A3"/>
    <w:rsid w:val="00F376C7"/>
    <w:rsid w:val="00F40597"/>
    <w:rsid w:val="00F4063B"/>
    <w:rsid w:val="00F40ABB"/>
    <w:rsid w:val="00F418A0"/>
    <w:rsid w:val="00F420ED"/>
    <w:rsid w:val="00F42C13"/>
    <w:rsid w:val="00F42D25"/>
    <w:rsid w:val="00F4396C"/>
    <w:rsid w:val="00F43A2A"/>
    <w:rsid w:val="00F475AC"/>
    <w:rsid w:val="00F50832"/>
    <w:rsid w:val="00F50E26"/>
    <w:rsid w:val="00F50F02"/>
    <w:rsid w:val="00F523AF"/>
    <w:rsid w:val="00F52586"/>
    <w:rsid w:val="00F53A72"/>
    <w:rsid w:val="00F53C2A"/>
    <w:rsid w:val="00F55369"/>
    <w:rsid w:val="00F55656"/>
    <w:rsid w:val="00F5571A"/>
    <w:rsid w:val="00F55CA2"/>
    <w:rsid w:val="00F56AEC"/>
    <w:rsid w:val="00F57D29"/>
    <w:rsid w:val="00F6122F"/>
    <w:rsid w:val="00F63231"/>
    <w:rsid w:val="00F63C93"/>
    <w:rsid w:val="00F66FDE"/>
    <w:rsid w:val="00F70887"/>
    <w:rsid w:val="00F728B0"/>
    <w:rsid w:val="00F7515E"/>
    <w:rsid w:val="00F753D1"/>
    <w:rsid w:val="00F75B2D"/>
    <w:rsid w:val="00F774CE"/>
    <w:rsid w:val="00F80C02"/>
    <w:rsid w:val="00F81A07"/>
    <w:rsid w:val="00F8211E"/>
    <w:rsid w:val="00F824A2"/>
    <w:rsid w:val="00F824DD"/>
    <w:rsid w:val="00F82734"/>
    <w:rsid w:val="00F82C97"/>
    <w:rsid w:val="00F83310"/>
    <w:rsid w:val="00F834F2"/>
    <w:rsid w:val="00F848F6"/>
    <w:rsid w:val="00F84FBB"/>
    <w:rsid w:val="00F8553A"/>
    <w:rsid w:val="00F860B7"/>
    <w:rsid w:val="00F86A44"/>
    <w:rsid w:val="00F86F2B"/>
    <w:rsid w:val="00F86F61"/>
    <w:rsid w:val="00F87BBF"/>
    <w:rsid w:val="00F901F3"/>
    <w:rsid w:val="00F90AB4"/>
    <w:rsid w:val="00F90C36"/>
    <w:rsid w:val="00F9115A"/>
    <w:rsid w:val="00F917F5"/>
    <w:rsid w:val="00F91FA9"/>
    <w:rsid w:val="00F92EF8"/>
    <w:rsid w:val="00F939A8"/>
    <w:rsid w:val="00F93B3B"/>
    <w:rsid w:val="00F94CB1"/>
    <w:rsid w:val="00F95DC3"/>
    <w:rsid w:val="00F960D9"/>
    <w:rsid w:val="00F96BE2"/>
    <w:rsid w:val="00F97B2D"/>
    <w:rsid w:val="00F97B81"/>
    <w:rsid w:val="00FA13A0"/>
    <w:rsid w:val="00FA1540"/>
    <w:rsid w:val="00FA22C2"/>
    <w:rsid w:val="00FA25B2"/>
    <w:rsid w:val="00FA28C0"/>
    <w:rsid w:val="00FA2C6E"/>
    <w:rsid w:val="00FA3A3F"/>
    <w:rsid w:val="00FA425B"/>
    <w:rsid w:val="00FA52CB"/>
    <w:rsid w:val="00FA549D"/>
    <w:rsid w:val="00FA62BD"/>
    <w:rsid w:val="00FA6729"/>
    <w:rsid w:val="00FB06B4"/>
    <w:rsid w:val="00FB0A12"/>
    <w:rsid w:val="00FB1ADB"/>
    <w:rsid w:val="00FB2BBC"/>
    <w:rsid w:val="00FB4D57"/>
    <w:rsid w:val="00FB560A"/>
    <w:rsid w:val="00FB568C"/>
    <w:rsid w:val="00FB5896"/>
    <w:rsid w:val="00FB5D7C"/>
    <w:rsid w:val="00FB62D3"/>
    <w:rsid w:val="00FB6CC2"/>
    <w:rsid w:val="00FB6D6E"/>
    <w:rsid w:val="00FC0E82"/>
    <w:rsid w:val="00FC137F"/>
    <w:rsid w:val="00FC2057"/>
    <w:rsid w:val="00FD041C"/>
    <w:rsid w:val="00FD1023"/>
    <w:rsid w:val="00FD13A7"/>
    <w:rsid w:val="00FD155B"/>
    <w:rsid w:val="00FD1FB4"/>
    <w:rsid w:val="00FD4ACA"/>
    <w:rsid w:val="00FD4BCA"/>
    <w:rsid w:val="00FD4D1C"/>
    <w:rsid w:val="00FD538D"/>
    <w:rsid w:val="00FD5922"/>
    <w:rsid w:val="00FD63FD"/>
    <w:rsid w:val="00FD6485"/>
    <w:rsid w:val="00FD775B"/>
    <w:rsid w:val="00FE01FE"/>
    <w:rsid w:val="00FE1A7C"/>
    <w:rsid w:val="00FE4510"/>
    <w:rsid w:val="00FE4800"/>
    <w:rsid w:val="00FE49C0"/>
    <w:rsid w:val="00FE4B95"/>
    <w:rsid w:val="00FE5605"/>
    <w:rsid w:val="00FE6380"/>
    <w:rsid w:val="00FE63A0"/>
    <w:rsid w:val="00FE6425"/>
    <w:rsid w:val="00FE65CB"/>
    <w:rsid w:val="00FE72F0"/>
    <w:rsid w:val="00FE7777"/>
    <w:rsid w:val="00FE7EF9"/>
    <w:rsid w:val="00FF1706"/>
    <w:rsid w:val="00FF2C63"/>
    <w:rsid w:val="00FF2CBD"/>
    <w:rsid w:val="00FF367F"/>
    <w:rsid w:val="00FF4978"/>
    <w:rsid w:val="00FF5290"/>
    <w:rsid w:val="00FF565D"/>
    <w:rsid w:val="00FF6996"/>
    <w:rsid w:val="00FF7207"/>
    <w:rsid w:val="00FF729B"/>
    <w:rsid w:val="00FF7BC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43CDE"/>
  <w15:docId w15:val="{8C16980B-7066-4780-BAE7-E75C198D7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BA3"/>
    <w:rPr>
      <w:rFonts w:ascii="Verdana" w:hAnsi="Verdana"/>
      <w:sz w:val="16"/>
      <w:szCs w:val="16"/>
      <w:lang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185BA3"/>
    <w:pPr>
      <w:keepNext/>
      <w:numPr>
        <w:numId w:val="3"/>
      </w:numPr>
      <w:spacing w:before="240" w:after="120"/>
      <w:outlineLvl w:val="0"/>
    </w:pPr>
    <w:rPr>
      <w:rFonts w:ascii="Tahoma" w:hAnsi="Tahoma"/>
      <w:b/>
      <w:caps/>
      <w:color w:val="2F5496"/>
      <w:sz w:val="28"/>
      <w:szCs w:val="22"/>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185BA3"/>
    <w:pPr>
      <w:keepNext/>
      <w:numPr>
        <w:ilvl w:val="1"/>
        <w:numId w:val="60"/>
      </w:numPr>
      <w:spacing w:before="120" w:after="120"/>
      <w:outlineLvl w:val="1"/>
    </w:pPr>
    <w:rPr>
      <w:rFonts w:ascii="Tahoma" w:hAnsi="Tahoma"/>
      <w:b/>
      <w:color w:val="2F5496"/>
      <w:sz w:val="24"/>
      <w:szCs w:val="20"/>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D77843"/>
    <w:pPr>
      <w:keepNext/>
      <w:numPr>
        <w:ilvl w:val="2"/>
        <w:numId w:val="60"/>
      </w:numPr>
      <w:spacing w:before="120" w:after="120"/>
      <w:outlineLvl w:val="2"/>
    </w:pPr>
    <w:rPr>
      <w:rFonts w:ascii="Tahoma" w:hAnsi="Tahoma"/>
      <w:b/>
      <w:color w:val="2F5496"/>
      <w:sz w:val="22"/>
      <w:szCs w:val="20"/>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D77843"/>
    <w:pPr>
      <w:widowControl w:val="0"/>
      <w:autoSpaceDE w:val="0"/>
      <w:autoSpaceDN w:val="0"/>
      <w:adjustRightInd w:val="0"/>
      <w:spacing w:line="220" w:lineRule="atLeast"/>
    </w:pPr>
    <w:rPr>
      <w:rFonts w:ascii="MECOND+Verdana" w:hAnsi="MECOND+Verdana"/>
      <w:sz w:val="24"/>
      <w:szCs w:val="24"/>
    </w:rPr>
  </w:style>
  <w:style w:type="character" w:customStyle="1" w:styleId="TextoindependienteCar">
    <w:name w:val="Texto independiente Car"/>
    <w:link w:val="Textoindependiente"/>
    <w:rsid w:val="00185BA3"/>
    <w:rPr>
      <w:rFonts w:ascii="Tms Rmn" w:hAnsi="Tms Rmn"/>
      <w:lang w:val="en-US" w:eastAsia="en-US"/>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85BA3"/>
    <w:rPr>
      <w:rFonts w:ascii="Tahoma" w:hAnsi="Tahoma"/>
      <w:b/>
      <w:caps/>
      <w:color w:val="2F5496"/>
      <w:sz w:val="28"/>
      <w:szCs w:val="22"/>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37">
    <w:name w:val="CM37"/>
    <w:basedOn w:val="Normal"/>
    <w:next w:val="Normal"/>
    <w:rsid w:val="00D77843"/>
    <w:pPr>
      <w:widowControl w:val="0"/>
      <w:autoSpaceDE w:val="0"/>
      <w:autoSpaceDN w:val="0"/>
      <w:adjustRightInd w:val="0"/>
      <w:spacing w:after="220"/>
    </w:pPr>
    <w:rPr>
      <w:rFonts w:ascii="MECOND+Verdana" w:hAnsi="MECOND+Verdana"/>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character" w:styleId="nfasis">
    <w:name w:val="Emphasis"/>
    <w:basedOn w:val="Fuentedeprrafopredeter"/>
    <w:qFormat/>
    <w:rsid w:val="00546CF5"/>
    <w:rPr>
      <w:i/>
      <w:iC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eastAsia="en-US"/>
    </w:rPr>
  </w:style>
  <w:style w:type="paragraph" w:customStyle="1" w:styleId="TITULOS">
    <w:name w:val="TITULOS"/>
    <w:next w:val="Normal"/>
    <w:uiPriority w:val="99"/>
    <w:rsid w:val="00B747E5"/>
    <w:pPr>
      <w:spacing w:before="240" w:after="200" w:line="276" w:lineRule="auto"/>
      <w:ind w:left="357" w:hanging="357"/>
      <w:jc w:val="center"/>
    </w:pPr>
    <w:rPr>
      <w:rFonts w:ascii="Tahoma" w:hAnsi="Tahoma" w:cs="Arial"/>
      <w:b/>
      <w:bCs/>
      <w:color w:val="2F5496"/>
      <w:sz w:val="32"/>
      <w:szCs w:val="24"/>
      <w:lang w:eastAsia="en-US"/>
    </w:rPr>
  </w:style>
  <w:style w:type="paragraph" w:customStyle="1" w:styleId="EstiloAnexoA1XIzquierda125cm">
    <w:name w:val="Estilo Anexo A.1.X + Izquierda:  1.25 cm"/>
    <w:basedOn w:val="Normal"/>
    <w:uiPriority w:val="99"/>
    <w:rsid w:val="002275B2"/>
    <w:pPr>
      <w:numPr>
        <w:numId w:val="1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aliases w:val="titulo 5 Car"/>
    <w:link w:val="Prrafodelista"/>
    <w:uiPriority w:val="99"/>
    <w:rsid w:val="00DA5F09"/>
    <w:rPr>
      <w:lang w:eastAsia="en-US"/>
    </w:rPr>
  </w:style>
  <w:style w:type="paragraph" w:customStyle="1" w:styleId="Estilo13">
    <w:name w:val="Estilo13"/>
    <w:basedOn w:val="Prrafodelista"/>
    <w:qFormat/>
    <w:rsid w:val="00F376C7"/>
    <w:pPr>
      <w:numPr>
        <w:ilvl w:val="3"/>
        <w:numId w:val="20"/>
      </w:numPr>
      <w:spacing w:after="200"/>
      <w:contextualSpacing/>
      <w:jc w:val="both"/>
    </w:pPr>
    <w:rPr>
      <w:rFonts w:ascii="Arial Unicode MS" w:eastAsia="Arial Unicode MS" w:hAnsi="Arial Unicode MS" w:cs="Arial Unicode MS"/>
    </w:rPr>
  </w:style>
  <w:style w:type="paragraph" w:customStyle="1" w:styleId="NOE2010CG">
    <w:name w:val="NOE2010CG"/>
    <w:basedOn w:val="Normal"/>
    <w:qFormat/>
    <w:rsid w:val="00F376C7"/>
    <w:pPr>
      <w:keepNext/>
      <w:keepLines/>
      <w:numPr>
        <w:numId w:val="20"/>
      </w:numPr>
      <w:tabs>
        <w:tab w:val="num" w:pos="814"/>
      </w:tabs>
      <w:spacing w:before="200"/>
      <w:ind w:left="814" w:hanging="454"/>
      <w:jc w:val="both"/>
      <w:outlineLvl w:val="1"/>
    </w:pPr>
    <w:rPr>
      <w:rFonts w:ascii="Calibri" w:eastAsia="Arial Unicode MS" w:hAnsi="Calibri" w:cs="Calibri"/>
      <w:b/>
      <w:bCs/>
      <w:sz w:val="20"/>
      <w:szCs w:val="26"/>
      <w:lang w:eastAsia="en-US"/>
    </w:rPr>
  </w:style>
  <w:style w:type="paragraph" w:customStyle="1" w:styleId="NOE2010CGC">
    <w:name w:val="NOE2010CGC"/>
    <w:basedOn w:val="Normal"/>
    <w:qFormat/>
    <w:rsid w:val="00F376C7"/>
    <w:pPr>
      <w:numPr>
        <w:ilvl w:val="1"/>
        <w:numId w:val="20"/>
      </w:numPr>
      <w:tabs>
        <w:tab w:val="num" w:pos="1560"/>
      </w:tabs>
      <w:ind w:left="1560"/>
      <w:jc w:val="both"/>
    </w:pPr>
    <w:rPr>
      <w:rFonts w:ascii="Calibri" w:eastAsia="Arial Unicode MS" w:hAnsi="Calibri" w:cs="Calibri"/>
      <w:b/>
      <w:bCs/>
      <w:sz w:val="20"/>
      <w:szCs w:val="26"/>
      <w:lang w:eastAsia="en-US"/>
    </w:rPr>
  </w:style>
  <w:style w:type="paragraph" w:customStyle="1" w:styleId="NOE2010CGCC">
    <w:name w:val="NOE2010CGCC"/>
    <w:basedOn w:val="Normal"/>
    <w:link w:val="NOE2010CGCCCar"/>
    <w:qFormat/>
    <w:rsid w:val="00F376C7"/>
    <w:pPr>
      <w:numPr>
        <w:ilvl w:val="2"/>
        <w:numId w:val="20"/>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85BA3"/>
    <w:rPr>
      <w:rFonts w:ascii="Tahoma" w:hAnsi="Tahoma"/>
      <w:b/>
      <w:color w:val="2F5496"/>
      <w:sz w:val="24"/>
      <w:lang w:val="es-MX" w:eastAsia="es-ES"/>
    </w:rPr>
  </w:style>
  <w:style w:type="paragraph" w:customStyle="1" w:styleId="Estilo">
    <w:name w:val="Estilo"/>
    <w:rsid w:val="00D77843"/>
    <w:pPr>
      <w:widowControl w:val="0"/>
      <w:autoSpaceDE w:val="0"/>
      <w:autoSpaceDN w:val="0"/>
      <w:adjustRightInd w:val="0"/>
    </w:pPr>
    <w:rPr>
      <w:sz w:val="24"/>
      <w:szCs w:val="24"/>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Cs w:val="28"/>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character" w:customStyle="1" w:styleId="PuestoCar">
    <w:name w:val="Puesto Car"/>
    <w:uiPriority w:val="10"/>
    <w:rsid w:val="00D77843"/>
    <w:rPr>
      <w:rFonts w:ascii="Cambria" w:hAnsi="Cambria"/>
      <w:b/>
      <w:bCs/>
      <w:kern w:val="28"/>
      <w:sz w:val="32"/>
      <w:szCs w:val="32"/>
      <w:lang w:eastAsia="en-US" w:bidi="en-US"/>
    </w:rPr>
  </w:style>
  <w:style w:type="character" w:styleId="Textodelmarcadordeposicin">
    <w:name w:val="Placeholder Text"/>
    <w:uiPriority w:val="99"/>
    <w:semiHidden/>
    <w:rsid w:val="00D77843"/>
    <w:rPr>
      <w:color w:val="808080"/>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D77843"/>
    <w:rPr>
      <w:rFonts w:ascii="Tahoma" w:hAnsi="Tahoma"/>
      <w:b/>
      <w:color w:val="2F5496"/>
      <w:sz w:val="22"/>
      <w:lang w:val="es-MX" w:eastAsia="es-ES"/>
    </w:rPr>
  </w:style>
  <w:style w:type="character" w:customStyle="1" w:styleId="Ttulo5Car">
    <w:name w:val="Título 5 Car"/>
    <w:link w:val="Ttulo5"/>
    <w:rsid w:val="00D77843"/>
    <w:rPr>
      <w:bCs/>
      <w:iCs/>
      <w:szCs w:val="26"/>
      <w:lang w:eastAsia="es-ES"/>
    </w:rPr>
  </w:style>
  <w:style w:type="character" w:customStyle="1" w:styleId="Ttulo6Car">
    <w:name w:val="Título 6 Car"/>
    <w:link w:val="Ttulo6"/>
    <w:rsid w:val="00D77843"/>
    <w:rPr>
      <w:b/>
      <w:lang w:eastAsia="en-US"/>
    </w:rPr>
  </w:style>
  <w:style w:type="character" w:customStyle="1" w:styleId="Ttulo9Car">
    <w:name w:val="Título 9 Car"/>
    <w:link w:val="Ttulo9"/>
    <w:rsid w:val="00D77843"/>
    <w:rPr>
      <w:rFonts w:ascii="Tahoma" w:hAnsi="Tahoma"/>
      <w:sz w:val="28"/>
      <w:lang w:eastAsia="en-US"/>
    </w:rPr>
  </w:style>
  <w:style w:type="character" w:styleId="Textoennegrita">
    <w:name w:val="Strong"/>
    <w:qFormat/>
    <w:rsid w:val="00D77843"/>
    <w:rPr>
      <w:b/>
      <w:bCs/>
    </w:rPr>
  </w:style>
  <w:style w:type="paragraph" w:customStyle="1" w:styleId="text">
    <w:name w:val="text"/>
    <w:basedOn w:val="Normal"/>
    <w:uiPriority w:val="99"/>
    <w:rsid w:val="00D77843"/>
    <w:pPr>
      <w:spacing w:before="100" w:beforeAutospacing="1" w:after="100" w:afterAutospacing="1"/>
    </w:pPr>
    <w:rPr>
      <w:rFonts w:ascii="Times New Roman" w:hAnsi="Times New Roman"/>
      <w:sz w:val="24"/>
      <w:szCs w:val="24"/>
      <w:lang w:eastAsia="es-BO"/>
    </w:rPr>
  </w:style>
  <w:style w:type="character" w:styleId="Hipervnculovisitado">
    <w:name w:val="FollowedHyperlink"/>
    <w:rsid w:val="00087188"/>
    <w:rPr>
      <w:color w:val="800080"/>
      <w:u w:val="single"/>
    </w:rPr>
  </w:style>
  <w:style w:type="paragraph" w:customStyle="1" w:styleId="Ttulo10">
    <w:name w:val="Título1"/>
    <w:basedOn w:val="Normal"/>
    <w:next w:val="Normal"/>
    <w:link w:val="TtuloCar"/>
    <w:uiPriority w:val="10"/>
    <w:qFormat/>
    <w:rsid w:val="00AF2C4B"/>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10"/>
    <w:uiPriority w:val="10"/>
    <w:rsid w:val="00AF2C4B"/>
    <w:rPr>
      <w:rFonts w:ascii="Cambria" w:hAnsi="Cambria"/>
      <w:b/>
      <w:bCs/>
      <w:kern w:val="28"/>
      <w:sz w:val="32"/>
      <w:szCs w:val="32"/>
      <w:lang w:val="es-ES" w:eastAsia="en-US" w:bidi="en-US"/>
    </w:rPr>
  </w:style>
  <w:style w:type="paragraph" w:styleId="Puesto">
    <w:name w:val="Title"/>
    <w:basedOn w:val="Normal"/>
    <w:next w:val="Normal"/>
    <w:link w:val="PuestoCar1"/>
    <w:uiPriority w:val="10"/>
    <w:qFormat/>
    <w:rsid w:val="00C55D3C"/>
    <w:pPr>
      <w:spacing w:before="240" w:after="60" w:line="276" w:lineRule="auto"/>
      <w:jc w:val="center"/>
      <w:outlineLvl w:val="0"/>
    </w:pPr>
    <w:rPr>
      <w:rFonts w:ascii="Cambria" w:hAnsi="Cambria"/>
      <w:b/>
      <w:bCs/>
      <w:kern w:val="28"/>
      <w:sz w:val="32"/>
      <w:szCs w:val="32"/>
      <w:lang w:eastAsia="en-US" w:bidi="en-US"/>
    </w:rPr>
  </w:style>
  <w:style w:type="character" w:customStyle="1" w:styleId="PuestoCar1">
    <w:name w:val="Puesto Car1"/>
    <w:basedOn w:val="Fuentedeprrafopredeter"/>
    <w:link w:val="Puesto"/>
    <w:uiPriority w:val="10"/>
    <w:rsid w:val="00C55D3C"/>
    <w:rPr>
      <w:rFonts w:ascii="Cambria" w:hAnsi="Cambria"/>
      <w:b/>
      <w:bCs/>
      <w:kern w:val="28"/>
      <w:sz w:val="32"/>
      <w:szCs w:val="32"/>
      <w:lang w:val="es-ES" w:eastAsia="en-US" w:bidi="en-US"/>
    </w:rPr>
  </w:style>
  <w:style w:type="paragraph" w:styleId="Revisin">
    <w:name w:val="Revision"/>
    <w:hidden/>
    <w:uiPriority w:val="99"/>
    <w:semiHidden/>
    <w:rsid w:val="00B44682"/>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71335276">
      <w:bodyDiv w:val="1"/>
      <w:marLeft w:val="0"/>
      <w:marRight w:val="0"/>
      <w:marTop w:val="0"/>
      <w:marBottom w:val="0"/>
      <w:divBdr>
        <w:top w:val="none" w:sz="0" w:space="0" w:color="auto"/>
        <w:left w:val="none" w:sz="0" w:space="0" w:color="auto"/>
        <w:bottom w:val="none" w:sz="0" w:space="0" w:color="auto"/>
        <w:right w:val="none" w:sz="0" w:space="0" w:color="auto"/>
      </w:divBdr>
    </w:div>
    <w:div w:id="249193340">
      <w:bodyDiv w:val="1"/>
      <w:marLeft w:val="0"/>
      <w:marRight w:val="0"/>
      <w:marTop w:val="0"/>
      <w:marBottom w:val="0"/>
      <w:divBdr>
        <w:top w:val="none" w:sz="0" w:space="0" w:color="auto"/>
        <w:left w:val="none" w:sz="0" w:space="0" w:color="auto"/>
        <w:bottom w:val="none" w:sz="0" w:space="0" w:color="auto"/>
        <w:right w:val="none" w:sz="0" w:space="0" w:color="auto"/>
      </w:divBdr>
    </w:div>
    <w:div w:id="252130005">
      <w:bodyDiv w:val="1"/>
      <w:marLeft w:val="0"/>
      <w:marRight w:val="0"/>
      <w:marTop w:val="0"/>
      <w:marBottom w:val="0"/>
      <w:divBdr>
        <w:top w:val="none" w:sz="0" w:space="0" w:color="auto"/>
        <w:left w:val="none" w:sz="0" w:space="0" w:color="auto"/>
        <w:bottom w:val="none" w:sz="0" w:space="0" w:color="auto"/>
        <w:right w:val="none" w:sz="0" w:space="0" w:color="auto"/>
      </w:divBdr>
    </w:div>
    <w:div w:id="298462442">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60134570">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07447423">
      <w:bodyDiv w:val="1"/>
      <w:marLeft w:val="0"/>
      <w:marRight w:val="0"/>
      <w:marTop w:val="0"/>
      <w:marBottom w:val="0"/>
      <w:divBdr>
        <w:top w:val="none" w:sz="0" w:space="0" w:color="auto"/>
        <w:left w:val="none" w:sz="0" w:space="0" w:color="auto"/>
        <w:bottom w:val="none" w:sz="0" w:space="0" w:color="auto"/>
        <w:right w:val="none" w:sz="0" w:space="0" w:color="auto"/>
      </w:divBdr>
    </w:div>
    <w:div w:id="512693991">
      <w:bodyDiv w:val="1"/>
      <w:marLeft w:val="0"/>
      <w:marRight w:val="0"/>
      <w:marTop w:val="0"/>
      <w:marBottom w:val="0"/>
      <w:divBdr>
        <w:top w:val="none" w:sz="0" w:space="0" w:color="auto"/>
        <w:left w:val="none" w:sz="0" w:space="0" w:color="auto"/>
        <w:bottom w:val="none" w:sz="0" w:space="0" w:color="auto"/>
        <w:right w:val="none" w:sz="0" w:space="0" w:color="auto"/>
      </w:divBdr>
    </w:div>
    <w:div w:id="544483349">
      <w:bodyDiv w:val="1"/>
      <w:marLeft w:val="0"/>
      <w:marRight w:val="0"/>
      <w:marTop w:val="0"/>
      <w:marBottom w:val="0"/>
      <w:divBdr>
        <w:top w:val="none" w:sz="0" w:space="0" w:color="auto"/>
        <w:left w:val="none" w:sz="0" w:space="0" w:color="auto"/>
        <w:bottom w:val="none" w:sz="0" w:space="0" w:color="auto"/>
        <w:right w:val="none" w:sz="0" w:space="0" w:color="auto"/>
      </w:divBdr>
    </w:div>
    <w:div w:id="559172781">
      <w:bodyDiv w:val="1"/>
      <w:marLeft w:val="0"/>
      <w:marRight w:val="0"/>
      <w:marTop w:val="0"/>
      <w:marBottom w:val="0"/>
      <w:divBdr>
        <w:top w:val="none" w:sz="0" w:space="0" w:color="auto"/>
        <w:left w:val="none" w:sz="0" w:space="0" w:color="auto"/>
        <w:bottom w:val="none" w:sz="0" w:space="0" w:color="auto"/>
        <w:right w:val="none" w:sz="0" w:space="0" w:color="auto"/>
      </w:divBdr>
    </w:div>
    <w:div w:id="562646120">
      <w:bodyDiv w:val="1"/>
      <w:marLeft w:val="0"/>
      <w:marRight w:val="0"/>
      <w:marTop w:val="0"/>
      <w:marBottom w:val="0"/>
      <w:divBdr>
        <w:top w:val="none" w:sz="0" w:space="0" w:color="auto"/>
        <w:left w:val="none" w:sz="0" w:space="0" w:color="auto"/>
        <w:bottom w:val="none" w:sz="0" w:space="0" w:color="auto"/>
        <w:right w:val="none" w:sz="0" w:space="0" w:color="auto"/>
      </w:divBdr>
    </w:div>
    <w:div w:id="596065187">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640621107">
      <w:bodyDiv w:val="1"/>
      <w:marLeft w:val="0"/>
      <w:marRight w:val="0"/>
      <w:marTop w:val="0"/>
      <w:marBottom w:val="0"/>
      <w:divBdr>
        <w:top w:val="none" w:sz="0" w:space="0" w:color="auto"/>
        <w:left w:val="none" w:sz="0" w:space="0" w:color="auto"/>
        <w:bottom w:val="none" w:sz="0" w:space="0" w:color="auto"/>
        <w:right w:val="none" w:sz="0" w:space="0" w:color="auto"/>
      </w:divBdr>
    </w:div>
    <w:div w:id="647713787">
      <w:bodyDiv w:val="1"/>
      <w:marLeft w:val="0"/>
      <w:marRight w:val="0"/>
      <w:marTop w:val="0"/>
      <w:marBottom w:val="0"/>
      <w:divBdr>
        <w:top w:val="none" w:sz="0" w:space="0" w:color="auto"/>
        <w:left w:val="none" w:sz="0" w:space="0" w:color="auto"/>
        <w:bottom w:val="none" w:sz="0" w:space="0" w:color="auto"/>
        <w:right w:val="none" w:sz="0" w:space="0" w:color="auto"/>
      </w:divBdr>
    </w:div>
    <w:div w:id="708065704">
      <w:bodyDiv w:val="1"/>
      <w:marLeft w:val="0"/>
      <w:marRight w:val="0"/>
      <w:marTop w:val="0"/>
      <w:marBottom w:val="0"/>
      <w:divBdr>
        <w:top w:val="none" w:sz="0" w:space="0" w:color="auto"/>
        <w:left w:val="none" w:sz="0" w:space="0" w:color="auto"/>
        <w:bottom w:val="none" w:sz="0" w:space="0" w:color="auto"/>
        <w:right w:val="none" w:sz="0" w:space="0" w:color="auto"/>
      </w:divBdr>
    </w:div>
    <w:div w:id="723917104">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5458691">
      <w:bodyDiv w:val="1"/>
      <w:marLeft w:val="0"/>
      <w:marRight w:val="0"/>
      <w:marTop w:val="0"/>
      <w:marBottom w:val="0"/>
      <w:divBdr>
        <w:top w:val="none" w:sz="0" w:space="0" w:color="auto"/>
        <w:left w:val="none" w:sz="0" w:space="0" w:color="auto"/>
        <w:bottom w:val="none" w:sz="0" w:space="0" w:color="auto"/>
        <w:right w:val="none" w:sz="0" w:space="0" w:color="auto"/>
      </w:divBdr>
    </w:div>
    <w:div w:id="1010328393">
      <w:bodyDiv w:val="1"/>
      <w:marLeft w:val="0"/>
      <w:marRight w:val="0"/>
      <w:marTop w:val="0"/>
      <w:marBottom w:val="0"/>
      <w:divBdr>
        <w:top w:val="none" w:sz="0" w:space="0" w:color="auto"/>
        <w:left w:val="none" w:sz="0" w:space="0" w:color="auto"/>
        <w:bottom w:val="none" w:sz="0" w:space="0" w:color="auto"/>
        <w:right w:val="none" w:sz="0" w:space="0" w:color="auto"/>
      </w:divBdr>
    </w:div>
    <w:div w:id="1016420268">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27294658">
      <w:bodyDiv w:val="1"/>
      <w:marLeft w:val="0"/>
      <w:marRight w:val="0"/>
      <w:marTop w:val="0"/>
      <w:marBottom w:val="0"/>
      <w:divBdr>
        <w:top w:val="none" w:sz="0" w:space="0" w:color="auto"/>
        <w:left w:val="none" w:sz="0" w:space="0" w:color="auto"/>
        <w:bottom w:val="none" w:sz="0" w:space="0" w:color="auto"/>
        <w:right w:val="none" w:sz="0" w:space="0" w:color="auto"/>
      </w:divBdr>
    </w:div>
    <w:div w:id="10695773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60005757">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36888913">
      <w:bodyDiv w:val="1"/>
      <w:marLeft w:val="0"/>
      <w:marRight w:val="0"/>
      <w:marTop w:val="0"/>
      <w:marBottom w:val="0"/>
      <w:divBdr>
        <w:top w:val="none" w:sz="0" w:space="0" w:color="auto"/>
        <w:left w:val="none" w:sz="0" w:space="0" w:color="auto"/>
        <w:bottom w:val="none" w:sz="0" w:space="0" w:color="auto"/>
        <w:right w:val="none" w:sz="0" w:space="0" w:color="auto"/>
      </w:divBdr>
    </w:div>
    <w:div w:id="1555004202">
      <w:bodyDiv w:val="1"/>
      <w:marLeft w:val="0"/>
      <w:marRight w:val="0"/>
      <w:marTop w:val="0"/>
      <w:marBottom w:val="0"/>
      <w:divBdr>
        <w:top w:val="none" w:sz="0" w:space="0" w:color="auto"/>
        <w:left w:val="none" w:sz="0" w:space="0" w:color="auto"/>
        <w:bottom w:val="none" w:sz="0" w:space="0" w:color="auto"/>
        <w:right w:val="none" w:sz="0" w:space="0" w:color="auto"/>
      </w:divBdr>
    </w:div>
    <w:div w:id="1615483991">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34280892">
      <w:bodyDiv w:val="1"/>
      <w:marLeft w:val="0"/>
      <w:marRight w:val="0"/>
      <w:marTop w:val="0"/>
      <w:marBottom w:val="0"/>
      <w:divBdr>
        <w:top w:val="none" w:sz="0" w:space="0" w:color="auto"/>
        <w:left w:val="none" w:sz="0" w:space="0" w:color="auto"/>
        <w:bottom w:val="none" w:sz="0" w:space="0" w:color="auto"/>
        <w:right w:val="none" w:sz="0" w:space="0" w:color="auto"/>
      </w:divBdr>
    </w:div>
    <w:div w:id="1759325916">
      <w:bodyDiv w:val="1"/>
      <w:marLeft w:val="0"/>
      <w:marRight w:val="0"/>
      <w:marTop w:val="0"/>
      <w:marBottom w:val="0"/>
      <w:divBdr>
        <w:top w:val="none" w:sz="0" w:space="0" w:color="auto"/>
        <w:left w:val="none" w:sz="0" w:space="0" w:color="auto"/>
        <w:bottom w:val="none" w:sz="0" w:space="0" w:color="auto"/>
        <w:right w:val="none" w:sz="0" w:space="0" w:color="auto"/>
      </w:divBdr>
    </w:div>
    <w:div w:id="176915741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29075077">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494027">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56654222">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7F956-B19E-43A0-80A7-294ED6A4A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D083AA-2092-45A1-88BB-8CFA2F969E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AAC5C4D1-B862-4FAA-8500-2ADA5427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51686</Words>
  <Characters>284274</Characters>
  <Application>Microsoft Office Word</Application>
  <DocSecurity>0</DocSecurity>
  <Lines>2368</Lines>
  <Paragraphs>670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335290</CharactersWithSpaces>
  <SharedDoc>false</SharedDoc>
  <HLinks>
    <vt:vector size="72" baseType="variant">
      <vt:variant>
        <vt:i4>1310759</vt:i4>
      </vt:variant>
      <vt:variant>
        <vt:i4>69</vt:i4>
      </vt:variant>
      <vt:variant>
        <vt:i4>0</vt:i4>
      </vt:variant>
      <vt:variant>
        <vt:i4>5</vt:i4>
      </vt:variant>
      <vt:variant>
        <vt:lpwstr>mailto:worellana@entel.bo</vt:lpwstr>
      </vt:variant>
      <vt:variant>
        <vt:lpwstr/>
      </vt:variant>
      <vt:variant>
        <vt:i4>1638454</vt:i4>
      </vt:variant>
      <vt:variant>
        <vt:i4>62</vt:i4>
      </vt:variant>
      <vt:variant>
        <vt:i4>0</vt:i4>
      </vt:variant>
      <vt:variant>
        <vt:i4>5</vt:i4>
      </vt:variant>
      <vt:variant>
        <vt:lpwstr/>
      </vt:variant>
      <vt:variant>
        <vt:lpwstr>_Toc427915400</vt:lpwstr>
      </vt:variant>
      <vt:variant>
        <vt:i4>1048625</vt:i4>
      </vt:variant>
      <vt:variant>
        <vt:i4>56</vt:i4>
      </vt:variant>
      <vt:variant>
        <vt:i4>0</vt:i4>
      </vt:variant>
      <vt:variant>
        <vt:i4>5</vt:i4>
      </vt:variant>
      <vt:variant>
        <vt:lpwstr/>
      </vt:variant>
      <vt:variant>
        <vt:lpwstr>_Toc427915399</vt:lpwstr>
      </vt:variant>
      <vt:variant>
        <vt:i4>1048625</vt:i4>
      </vt:variant>
      <vt:variant>
        <vt:i4>50</vt:i4>
      </vt:variant>
      <vt:variant>
        <vt:i4>0</vt:i4>
      </vt:variant>
      <vt:variant>
        <vt:i4>5</vt:i4>
      </vt:variant>
      <vt:variant>
        <vt:lpwstr/>
      </vt:variant>
      <vt:variant>
        <vt:lpwstr>_Toc427915398</vt:lpwstr>
      </vt:variant>
      <vt:variant>
        <vt:i4>1048625</vt:i4>
      </vt:variant>
      <vt:variant>
        <vt:i4>44</vt:i4>
      </vt:variant>
      <vt:variant>
        <vt:i4>0</vt:i4>
      </vt:variant>
      <vt:variant>
        <vt:i4>5</vt:i4>
      </vt:variant>
      <vt:variant>
        <vt:lpwstr/>
      </vt:variant>
      <vt:variant>
        <vt:lpwstr>_Toc427915397</vt:lpwstr>
      </vt:variant>
      <vt:variant>
        <vt:i4>1048625</vt:i4>
      </vt:variant>
      <vt:variant>
        <vt:i4>38</vt:i4>
      </vt:variant>
      <vt:variant>
        <vt:i4>0</vt:i4>
      </vt:variant>
      <vt:variant>
        <vt:i4>5</vt:i4>
      </vt:variant>
      <vt:variant>
        <vt:lpwstr/>
      </vt:variant>
      <vt:variant>
        <vt:lpwstr>_Toc427915396</vt:lpwstr>
      </vt:variant>
      <vt:variant>
        <vt:i4>1048625</vt:i4>
      </vt:variant>
      <vt:variant>
        <vt:i4>32</vt:i4>
      </vt:variant>
      <vt:variant>
        <vt:i4>0</vt:i4>
      </vt:variant>
      <vt:variant>
        <vt:i4>5</vt:i4>
      </vt:variant>
      <vt:variant>
        <vt:lpwstr/>
      </vt:variant>
      <vt:variant>
        <vt:lpwstr>_Toc427915395</vt:lpwstr>
      </vt:variant>
      <vt:variant>
        <vt:i4>1048625</vt:i4>
      </vt:variant>
      <vt:variant>
        <vt:i4>26</vt:i4>
      </vt:variant>
      <vt:variant>
        <vt:i4>0</vt:i4>
      </vt:variant>
      <vt:variant>
        <vt:i4>5</vt:i4>
      </vt:variant>
      <vt:variant>
        <vt:lpwstr/>
      </vt:variant>
      <vt:variant>
        <vt:lpwstr>_Toc427915394</vt:lpwstr>
      </vt:variant>
      <vt:variant>
        <vt:i4>1048625</vt:i4>
      </vt:variant>
      <vt:variant>
        <vt:i4>20</vt:i4>
      </vt:variant>
      <vt:variant>
        <vt:i4>0</vt:i4>
      </vt:variant>
      <vt:variant>
        <vt:i4>5</vt:i4>
      </vt:variant>
      <vt:variant>
        <vt:lpwstr/>
      </vt:variant>
      <vt:variant>
        <vt:lpwstr>_Toc427915393</vt:lpwstr>
      </vt:variant>
      <vt:variant>
        <vt:i4>1048625</vt:i4>
      </vt:variant>
      <vt:variant>
        <vt:i4>14</vt:i4>
      </vt:variant>
      <vt:variant>
        <vt:i4>0</vt:i4>
      </vt:variant>
      <vt:variant>
        <vt:i4>5</vt:i4>
      </vt:variant>
      <vt:variant>
        <vt:lpwstr/>
      </vt:variant>
      <vt:variant>
        <vt:lpwstr>_Toc427915392</vt:lpwstr>
      </vt:variant>
      <vt:variant>
        <vt:i4>1048625</vt:i4>
      </vt:variant>
      <vt:variant>
        <vt:i4>8</vt:i4>
      </vt:variant>
      <vt:variant>
        <vt:i4>0</vt:i4>
      </vt:variant>
      <vt:variant>
        <vt:i4>5</vt:i4>
      </vt:variant>
      <vt:variant>
        <vt:lpwstr/>
      </vt:variant>
      <vt:variant>
        <vt:lpwstr>_Toc427915391</vt:lpwstr>
      </vt:variant>
      <vt:variant>
        <vt:i4>1048625</vt:i4>
      </vt:variant>
      <vt:variant>
        <vt:i4>2</vt:i4>
      </vt:variant>
      <vt:variant>
        <vt:i4>0</vt:i4>
      </vt:variant>
      <vt:variant>
        <vt:i4>5</vt:i4>
      </vt:variant>
      <vt:variant>
        <vt:lpwstr/>
      </vt:variant>
      <vt:variant>
        <vt:lpwstr>_Toc427915390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2015-10-27T22:37:00Z</cp:lastPrinted>
  <dcterms:created xsi:type="dcterms:W3CDTF">2015-10-30T21:39:00Z</dcterms:created>
  <dcterms:modified xsi:type="dcterms:W3CDTF">2015-10-30T21:39:00Z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